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6D04D" w14:textId="77777777" w:rsidR="004145FE" w:rsidRDefault="004145FE" w:rsidP="00664A9F">
      <w:pPr>
        <w:rPr>
          <w:lang w:val="en-US"/>
        </w:rPr>
      </w:pPr>
    </w:p>
    <w:p w14:paraId="24E0FB56" w14:textId="77777777" w:rsidR="00680789" w:rsidRDefault="00680789" w:rsidP="00664A9F">
      <w:pPr>
        <w:rPr>
          <w:lang w:val="en-US"/>
        </w:rPr>
      </w:pPr>
    </w:p>
    <w:p w14:paraId="17633F34" w14:textId="77777777" w:rsidR="00680789" w:rsidRDefault="00680789" w:rsidP="00664A9F">
      <w:pPr>
        <w:rPr>
          <w:lang w:val="en-US"/>
        </w:rPr>
      </w:pPr>
    </w:p>
    <w:p w14:paraId="1EF26D5C" w14:textId="77777777" w:rsidR="00680789" w:rsidRDefault="00680789" w:rsidP="00664A9F">
      <w:pPr>
        <w:rPr>
          <w:lang w:val="en-US"/>
        </w:rPr>
      </w:pPr>
    </w:p>
    <w:p w14:paraId="7C79E50D" w14:textId="77777777" w:rsidR="00680789" w:rsidRDefault="00680789" w:rsidP="00664A9F">
      <w:pPr>
        <w:rPr>
          <w:lang w:val="en-US"/>
        </w:rPr>
      </w:pPr>
    </w:p>
    <w:p w14:paraId="3A89E147" w14:textId="77777777" w:rsidR="00680789" w:rsidRDefault="00680789" w:rsidP="00664A9F">
      <w:pPr>
        <w:rPr>
          <w:lang w:val="en-US"/>
        </w:rPr>
      </w:pPr>
    </w:p>
    <w:p w14:paraId="106EE0F5" w14:textId="77777777" w:rsidR="00680789" w:rsidRDefault="00680789" w:rsidP="00664A9F">
      <w:pPr>
        <w:rPr>
          <w:lang w:val="en-US"/>
        </w:rPr>
      </w:pPr>
    </w:p>
    <w:p w14:paraId="34761FC5" w14:textId="77777777" w:rsidR="00680789" w:rsidRDefault="00680789" w:rsidP="00664A9F">
      <w:pPr>
        <w:rPr>
          <w:lang w:val="en-US"/>
        </w:rPr>
      </w:pPr>
    </w:p>
    <w:p w14:paraId="49508C0F" w14:textId="77777777" w:rsidR="00680789" w:rsidRDefault="00680789" w:rsidP="00664A9F">
      <w:pPr>
        <w:rPr>
          <w:lang w:val="en-US"/>
        </w:rPr>
      </w:pPr>
    </w:p>
    <w:p w14:paraId="27B8F702" w14:textId="77777777" w:rsidR="00680789" w:rsidRDefault="00680789" w:rsidP="00664A9F">
      <w:pPr>
        <w:rPr>
          <w:lang w:val="en-US"/>
        </w:rPr>
      </w:pPr>
    </w:p>
    <w:p w14:paraId="654E40F5" w14:textId="77777777" w:rsidR="00680789" w:rsidRDefault="00680789" w:rsidP="00664A9F">
      <w:pPr>
        <w:rPr>
          <w:lang w:val="en-US"/>
        </w:rPr>
      </w:pPr>
    </w:p>
    <w:p w14:paraId="6847343E" w14:textId="77777777" w:rsidR="00680789" w:rsidRDefault="00680789" w:rsidP="00664A9F">
      <w:pPr>
        <w:rPr>
          <w:lang w:val="en-US"/>
        </w:rPr>
      </w:pPr>
    </w:p>
    <w:p w14:paraId="7964E278" w14:textId="77777777" w:rsidR="00680789" w:rsidRDefault="00680789" w:rsidP="00664A9F">
      <w:pPr>
        <w:rPr>
          <w:lang w:val="en-US"/>
        </w:rPr>
      </w:pPr>
    </w:p>
    <w:sdt>
      <w:sdtPr>
        <w:rPr>
          <w:rFonts w:cs="Arial"/>
          <w:b/>
          <w:color w:val="05325F" w:themeColor="text2"/>
          <w:sz w:val="68"/>
          <w:szCs w:val="68"/>
        </w:rPr>
        <w:alias w:val="Title"/>
        <w:tag w:val=""/>
        <w:id w:val="1626266576"/>
        <w:dataBinding w:prefixMappings="xmlns:ns0='http://purl.org/dc/elements/1.1/' xmlns:ns1='http://schemas.openxmlformats.org/package/2006/metadata/core-properties' " w:xpath="/ns1:coreProperties[1]/ns0:title[1]" w:storeItemID="{6C3C8BC8-F283-45AE-878A-BAB7291924A1}"/>
        <w:text/>
      </w:sdtPr>
      <w:sdtEndPr/>
      <w:sdtContent>
        <w:p w14:paraId="1565B43B" w14:textId="78007787" w:rsidR="00680789" w:rsidRPr="00646C91" w:rsidRDefault="00DA4F64" w:rsidP="00680789">
          <w:pPr>
            <w:pStyle w:val="Title"/>
            <w:spacing w:after="80"/>
            <w:rPr>
              <w:rFonts w:cs="Arial"/>
              <w:b/>
              <w:color w:val="05325F" w:themeColor="text2"/>
              <w:sz w:val="68"/>
              <w:szCs w:val="68"/>
            </w:rPr>
          </w:pPr>
          <w:r>
            <w:rPr>
              <w:rFonts w:cs="Arial"/>
              <w:b/>
              <w:color w:val="05325F" w:themeColor="text2"/>
              <w:sz w:val="68"/>
              <w:szCs w:val="68"/>
            </w:rPr>
            <w:t>dRofus management plan</w:t>
          </w:r>
        </w:p>
      </w:sdtContent>
    </w:sdt>
    <w:p w14:paraId="79C004C9" w14:textId="6A501102" w:rsidR="00680789" w:rsidRPr="00646C91" w:rsidRDefault="009E6549" w:rsidP="00680789">
      <w:pPr>
        <w:rPr>
          <w:rFonts w:cs="Arial"/>
          <w:bCs/>
          <w:color w:val="05325F" w:themeColor="text2"/>
          <w:sz w:val="16"/>
          <w:szCs w:val="16"/>
        </w:rPr>
      </w:pPr>
      <w:sdt>
        <w:sdtPr>
          <w:rPr>
            <w:rStyle w:val="SubtitleChar"/>
            <w:rFonts w:cs="Arial"/>
            <w:bCs/>
            <w:color w:val="05325F" w:themeColor="text2"/>
            <w:sz w:val="36"/>
            <w:szCs w:val="36"/>
          </w:rPr>
          <w:alias w:val="Subject"/>
          <w:tag w:val=""/>
          <w:id w:val="620039616"/>
          <w:dataBinding w:prefixMappings="xmlns:ns0='http://purl.org/dc/elements/1.1/' xmlns:ns1='http://schemas.openxmlformats.org/package/2006/metadata/core-properties' " w:xpath="/ns1:coreProperties[1]/ns0:subject[1]" w:storeItemID="{6C3C8BC8-F283-45AE-878A-BAB7291924A1}"/>
          <w:text/>
        </w:sdtPr>
        <w:sdtEndPr>
          <w:rPr>
            <w:rStyle w:val="SubtitleChar"/>
          </w:rPr>
        </w:sdtEndPr>
        <w:sdtContent>
          <w:r w:rsidR="00130818">
            <w:rPr>
              <w:rStyle w:val="SubtitleChar"/>
              <w:rFonts w:cs="Arial"/>
              <w:bCs/>
              <w:color w:val="05325F" w:themeColor="text2"/>
              <w:sz w:val="36"/>
              <w:szCs w:val="36"/>
            </w:rPr>
            <w:t xml:space="preserve">Template </w:t>
          </w:r>
          <w:r w:rsidR="00CA5C5F">
            <w:rPr>
              <w:rStyle w:val="SubtitleChar"/>
              <w:rFonts w:cs="Arial"/>
              <w:bCs/>
              <w:color w:val="05325F" w:themeColor="text2"/>
              <w:sz w:val="36"/>
              <w:szCs w:val="36"/>
            </w:rPr>
            <w:t>[PROJECT NAME</w:t>
          </w:r>
          <w:r w:rsidR="00CA130F">
            <w:rPr>
              <w:rStyle w:val="SubtitleChar"/>
              <w:rFonts w:cs="Arial"/>
              <w:bCs/>
              <w:color w:val="05325F" w:themeColor="text2"/>
              <w:sz w:val="36"/>
              <w:szCs w:val="36"/>
            </w:rPr>
            <w:t>]</w:t>
          </w:r>
        </w:sdtContent>
      </w:sdt>
    </w:p>
    <w:p w14:paraId="78D1F870" w14:textId="77777777" w:rsidR="00680789" w:rsidRDefault="00680789" w:rsidP="00664A9F">
      <w:pPr>
        <w:rPr>
          <w:lang w:val="en-US"/>
        </w:rPr>
      </w:pPr>
    </w:p>
    <w:p w14:paraId="7496E9B8" w14:textId="454EC4D9" w:rsidR="008D3045" w:rsidRPr="00AD498E" w:rsidRDefault="008D3045" w:rsidP="008D3045">
      <w:pPr>
        <w:rPr>
          <w:rStyle w:val="IntenseEmphasis"/>
          <w:i w:val="0"/>
          <w:iCs w:val="0"/>
        </w:rPr>
      </w:pPr>
    </w:p>
    <w:p w14:paraId="48D28617" w14:textId="1ACF775F" w:rsidR="00680789" w:rsidRDefault="00467BB8" w:rsidP="00664A9F">
      <w:pPr>
        <w:rPr>
          <w:lang w:val="en-US"/>
        </w:rPr>
      </w:pPr>
      <w:r w:rsidRPr="00467BB8">
        <w:rPr>
          <w:i/>
          <w:iCs/>
        </w:rPr>
        <w:t>HIQ-PLN-0000</w:t>
      </w:r>
      <w:r>
        <w:rPr>
          <w:i/>
          <w:iCs/>
        </w:rPr>
        <w:t>7</w:t>
      </w:r>
      <w:r w:rsidRPr="00467BB8">
        <w:t> </w:t>
      </w:r>
    </w:p>
    <w:p w14:paraId="709DB508" w14:textId="77777777" w:rsidR="00680789" w:rsidRDefault="00680789" w:rsidP="00664A9F">
      <w:pPr>
        <w:rPr>
          <w:lang w:val="en-US"/>
        </w:rPr>
      </w:pPr>
    </w:p>
    <w:p w14:paraId="6C8832A6" w14:textId="77777777" w:rsidR="00680789" w:rsidRDefault="00680789" w:rsidP="00664A9F">
      <w:pPr>
        <w:rPr>
          <w:lang w:val="en-US"/>
        </w:rPr>
      </w:pPr>
    </w:p>
    <w:p w14:paraId="26610CFB" w14:textId="77777777" w:rsidR="00680789" w:rsidRDefault="00680789" w:rsidP="00664A9F">
      <w:pPr>
        <w:rPr>
          <w:lang w:val="en-US"/>
        </w:rPr>
      </w:pPr>
    </w:p>
    <w:p w14:paraId="30E2BAFD" w14:textId="77777777" w:rsidR="00680789" w:rsidRDefault="00680789" w:rsidP="00664A9F">
      <w:pPr>
        <w:rPr>
          <w:lang w:val="en-US"/>
        </w:rPr>
      </w:pPr>
    </w:p>
    <w:p w14:paraId="108C3C4E" w14:textId="77777777" w:rsidR="00680789" w:rsidRDefault="00680789" w:rsidP="00664A9F">
      <w:pPr>
        <w:rPr>
          <w:lang w:val="en-US"/>
        </w:rPr>
      </w:pPr>
    </w:p>
    <w:p w14:paraId="5D578244" w14:textId="77777777" w:rsidR="00680789" w:rsidRDefault="00680789" w:rsidP="00664A9F">
      <w:pPr>
        <w:rPr>
          <w:lang w:val="en-US"/>
        </w:rPr>
      </w:pPr>
    </w:p>
    <w:p w14:paraId="42EA404E" w14:textId="77777777" w:rsidR="00680789" w:rsidRDefault="00680789" w:rsidP="00664A9F">
      <w:pPr>
        <w:rPr>
          <w:lang w:val="en-US"/>
        </w:rPr>
      </w:pPr>
    </w:p>
    <w:p w14:paraId="4FCBDE55" w14:textId="77777777" w:rsidR="00680789" w:rsidRDefault="00680789" w:rsidP="00664A9F">
      <w:pPr>
        <w:rPr>
          <w:lang w:val="en-US"/>
        </w:rPr>
      </w:pPr>
    </w:p>
    <w:p w14:paraId="0C0E0C40" w14:textId="77777777" w:rsidR="00680789" w:rsidRDefault="00680789" w:rsidP="00664A9F">
      <w:pPr>
        <w:rPr>
          <w:lang w:val="en-US"/>
        </w:rPr>
      </w:pPr>
    </w:p>
    <w:p w14:paraId="0DAD81E3" w14:textId="77777777" w:rsidR="00680789" w:rsidRDefault="00680789" w:rsidP="00664A9F">
      <w:pPr>
        <w:rPr>
          <w:lang w:val="en-US"/>
        </w:rPr>
      </w:pPr>
    </w:p>
    <w:p w14:paraId="0242EB44" w14:textId="77777777" w:rsidR="00680789" w:rsidRDefault="00680789" w:rsidP="00664A9F">
      <w:pPr>
        <w:rPr>
          <w:lang w:val="en-US"/>
        </w:rPr>
      </w:pPr>
    </w:p>
    <w:p w14:paraId="5A183AF7" w14:textId="77777777" w:rsidR="00680789" w:rsidRDefault="00680789" w:rsidP="00664A9F">
      <w:pPr>
        <w:rPr>
          <w:lang w:val="en-US"/>
        </w:rPr>
      </w:pPr>
    </w:p>
    <w:p w14:paraId="767D9FCD" w14:textId="77777777" w:rsidR="00680789" w:rsidRDefault="00680789" w:rsidP="00664A9F">
      <w:pPr>
        <w:rPr>
          <w:lang w:val="en-US"/>
        </w:rPr>
      </w:pPr>
    </w:p>
    <w:p w14:paraId="5C5DF00C" w14:textId="77777777" w:rsidR="00680789" w:rsidRDefault="00680789" w:rsidP="00664A9F">
      <w:pPr>
        <w:rPr>
          <w:lang w:val="en-US"/>
        </w:rPr>
      </w:pPr>
    </w:p>
    <w:p w14:paraId="0FD627D8" w14:textId="77777777" w:rsidR="00680789" w:rsidRDefault="00680789" w:rsidP="00664A9F">
      <w:pPr>
        <w:rPr>
          <w:lang w:val="en-US"/>
        </w:rPr>
      </w:pPr>
    </w:p>
    <w:p w14:paraId="4ED7B825" w14:textId="77777777" w:rsidR="00680789" w:rsidRDefault="00680789" w:rsidP="00664A9F">
      <w:pPr>
        <w:rPr>
          <w:lang w:val="en-US"/>
        </w:rPr>
      </w:pPr>
    </w:p>
    <w:p w14:paraId="7A36158B" w14:textId="77777777" w:rsidR="00680789" w:rsidRDefault="00680789" w:rsidP="00664A9F">
      <w:pPr>
        <w:rPr>
          <w:lang w:val="en-US"/>
        </w:rPr>
      </w:pPr>
    </w:p>
    <w:p w14:paraId="05DBE8A4" w14:textId="77777777" w:rsidR="00680789" w:rsidRDefault="00680789" w:rsidP="00664A9F">
      <w:pPr>
        <w:rPr>
          <w:lang w:val="en-US"/>
        </w:rPr>
      </w:pPr>
    </w:p>
    <w:p w14:paraId="0D81ED56" w14:textId="77777777" w:rsidR="00680789" w:rsidRDefault="00680789" w:rsidP="00664A9F">
      <w:pPr>
        <w:rPr>
          <w:lang w:val="en-US"/>
        </w:rPr>
      </w:pPr>
    </w:p>
    <w:p w14:paraId="1BB0C0A1" w14:textId="77777777" w:rsidR="00680789" w:rsidRDefault="00680789" w:rsidP="00664A9F">
      <w:pPr>
        <w:rPr>
          <w:lang w:val="en-US"/>
        </w:rPr>
      </w:pPr>
    </w:p>
    <w:p w14:paraId="61C5DA98" w14:textId="77777777" w:rsidR="00680789" w:rsidRDefault="00680789" w:rsidP="00664A9F">
      <w:pPr>
        <w:rPr>
          <w:lang w:val="en-US"/>
        </w:rPr>
        <w:sectPr w:rsidR="00680789" w:rsidSect="00C43E91">
          <w:headerReference w:type="default" r:id="rId11"/>
          <w:footerReference w:type="default" r:id="rId12"/>
          <w:headerReference w:type="first" r:id="rId13"/>
          <w:pgSz w:w="11906" w:h="16838" w:code="9"/>
          <w:pgMar w:top="1134" w:right="707" w:bottom="1560" w:left="1134" w:header="0" w:footer="222" w:gutter="0"/>
          <w:cols w:space="708"/>
          <w:docGrid w:linePitch="360"/>
        </w:sectPr>
      </w:pPr>
    </w:p>
    <w:p w14:paraId="050B4574" w14:textId="709BDB40" w:rsidR="00ED58C8" w:rsidRDefault="00B47375" w:rsidP="00DA51AE">
      <w:pPr>
        <w:pStyle w:val="IntroParagraph"/>
      </w:pPr>
      <w:bookmarkStart w:id="0" w:name="_Toc206674753"/>
      <w:r>
        <w:t>Version History</w:t>
      </w:r>
    </w:p>
    <w:p w14:paraId="61B63051" w14:textId="35626FD6" w:rsidR="00BF2483" w:rsidRDefault="00BF2483" w:rsidP="00BF2483">
      <w:pPr>
        <w:pStyle w:val="Instructions"/>
        <w:rPr>
          <w:b/>
          <w:bCs/>
        </w:rPr>
      </w:pPr>
      <w:r>
        <w:rPr>
          <w:b/>
          <w:bCs/>
        </w:rPr>
        <w:t>Version tracking</w:t>
      </w:r>
    </w:p>
    <w:p w14:paraId="6DDB9D58" w14:textId="1D301DAD" w:rsidR="00EF7341" w:rsidRPr="00B2229B" w:rsidRDefault="00EF7341" w:rsidP="00BF2483">
      <w:pPr>
        <w:pStyle w:val="Instructions"/>
        <w:rPr>
          <w:b/>
          <w:bCs/>
        </w:rPr>
      </w:pPr>
      <w:r>
        <w:t>Project teams to track the version of drafts and released versions of the project-specific dRofus Management Plan in the table below. Delete unused lines</w:t>
      </w:r>
    </w:p>
    <w:tbl>
      <w:tblPr>
        <w:tblStyle w:val="DfQtable"/>
        <w:tblW w:w="0" w:type="auto"/>
        <w:tblLook w:val="04A0" w:firstRow="1" w:lastRow="0" w:firstColumn="1" w:lastColumn="0" w:noHBand="0" w:noVBand="1"/>
      </w:tblPr>
      <w:tblGrid>
        <w:gridCol w:w="1114"/>
        <w:gridCol w:w="2099"/>
        <w:gridCol w:w="2476"/>
        <w:gridCol w:w="1887"/>
        <w:gridCol w:w="1911"/>
      </w:tblGrid>
      <w:tr w:rsidR="00C937BB" w14:paraId="7CAAF76A" w14:textId="77777777" w:rsidTr="00EF73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5884B73" w14:textId="111C8F8F" w:rsidR="00C937BB" w:rsidRPr="00AC3DC7" w:rsidRDefault="00BF2483" w:rsidP="00B47375">
            <w:pPr>
              <w:rPr>
                <w:b/>
                <w:bCs/>
                <w:color w:val="FFFFFF" w:themeColor="background1"/>
              </w:rPr>
            </w:pPr>
            <w:r>
              <w:t>.</w:t>
            </w:r>
            <w:r w:rsidR="00C937BB" w:rsidRPr="00AC3DC7">
              <w:rPr>
                <w:b/>
                <w:bCs/>
                <w:color w:val="FFFFFF" w:themeColor="background1"/>
              </w:rPr>
              <w:t>Edition</w:t>
            </w:r>
          </w:p>
        </w:tc>
        <w:tc>
          <w:tcPr>
            <w:tcW w:w="2268" w:type="dxa"/>
          </w:tcPr>
          <w:p w14:paraId="08C375AA" w14:textId="740FCDD5" w:rsidR="00C937BB" w:rsidRPr="00AC3DC7" w:rsidRDefault="00C937BB" w:rsidP="00B47375">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AC3DC7">
              <w:rPr>
                <w:b/>
                <w:bCs/>
                <w:color w:val="FFFFFF" w:themeColor="background1"/>
              </w:rPr>
              <w:t>Author</w:t>
            </w:r>
          </w:p>
        </w:tc>
        <w:tc>
          <w:tcPr>
            <w:tcW w:w="2636" w:type="dxa"/>
          </w:tcPr>
          <w:p w14:paraId="4D85AA09" w14:textId="5AA8B1E8" w:rsidR="00C937BB" w:rsidRPr="00AC3DC7" w:rsidRDefault="00C937BB" w:rsidP="00B47375">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AC3DC7">
              <w:rPr>
                <w:b/>
                <w:bCs/>
                <w:color w:val="FFFFFF" w:themeColor="background1"/>
              </w:rPr>
              <w:t>Version description</w:t>
            </w:r>
          </w:p>
        </w:tc>
        <w:tc>
          <w:tcPr>
            <w:tcW w:w="2011" w:type="dxa"/>
          </w:tcPr>
          <w:p w14:paraId="1BD90CB7" w14:textId="1F529855" w:rsidR="00C937BB" w:rsidRPr="00AC3DC7" w:rsidRDefault="00C937BB" w:rsidP="00B47375">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AC3DC7">
              <w:rPr>
                <w:b/>
                <w:bCs/>
                <w:color w:val="FFFFFF" w:themeColor="background1"/>
              </w:rPr>
              <w:t>Release date</w:t>
            </w:r>
          </w:p>
        </w:tc>
        <w:tc>
          <w:tcPr>
            <w:tcW w:w="2011" w:type="dxa"/>
          </w:tcPr>
          <w:p w14:paraId="70C97C1A" w14:textId="4F8A9E8C" w:rsidR="00C937BB" w:rsidRPr="00AC3DC7" w:rsidRDefault="002B0FA7" w:rsidP="00B47375">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AC3DC7">
              <w:rPr>
                <w:b/>
                <w:bCs/>
                <w:color w:val="FFFFFF" w:themeColor="background1"/>
              </w:rPr>
              <w:t>Approved for release by</w:t>
            </w:r>
          </w:p>
        </w:tc>
      </w:tr>
      <w:tr w:rsidR="00C85498" w14:paraId="2588FE70" w14:textId="77777777" w:rsidTr="00EF7341">
        <w:tc>
          <w:tcPr>
            <w:cnfStyle w:val="001000000000" w:firstRow="0" w:lastRow="0" w:firstColumn="1" w:lastColumn="0" w:oddVBand="0" w:evenVBand="0" w:oddHBand="0" w:evenHBand="0" w:firstRowFirstColumn="0" w:firstRowLastColumn="0" w:lastRowFirstColumn="0" w:lastRowLastColumn="0"/>
            <w:tcW w:w="1129" w:type="dxa"/>
          </w:tcPr>
          <w:p w14:paraId="42DB3CD4" w14:textId="3320C9E8" w:rsidR="00C85498" w:rsidRDefault="00BD1B42" w:rsidP="00C85498">
            <w:r>
              <w:t>0</w:t>
            </w:r>
            <w:r w:rsidR="00C85498">
              <w:t>.1</w:t>
            </w:r>
          </w:p>
        </w:tc>
        <w:tc>
          <w:tcPr>
            <w:tcW w:w="2268" w:type="dxa"/>
          </w:tcPr>
          <w:p w14:paraId="6FB971F8" w14:textId="765D649D" w:rsidR="00C85498" w:rsidRDefault="00C85498" w:rsidP="00C85498">
            <w:pPr>
              <w:cnfStyle w:val="000000000000" w:firstRow="0" w:lastRow="0" w:firstColumn="0" w:lastColumn="0" w:oddVBand="0" w:evenVBand="0" w:oddHBand="0" w:evenHBand="0" w:firstRowFirstColumn="0" w:firstRowLastColumn="0" w:lastRowFirstColumn="0" w:lastRowLastColumn="0"/>
            </w:pPr>
          </w:p>
        </w:tc>
        <w:tc>
          <w:tcPr>
            <w:tcW w:w="2636" w:type="dxa"/>
          </w:tcPr>
          <w:p w14:paraId="385638F2" w14:textId="0F7BA201" w:rsidR="00C85498" w:rsidRDefault="00BD1B42" w:rsidP="00C85498">
            <w:pPr>
              <w:cnfStyle w:val="000000000000" w:firstRow="0" w:lastRow="0" w:firstColumn="0" w:lastColumn="0" w:oddVBand="0" w:evenVBand="0" w:oddHBand="0" w:evenHBand="0" w:firstRowFirstColumn="0" w:firstRowLastColumn="0" w:lastRowFirstColumn="0" w:lastRowLastColumn="0"/>
            </w:pPr>
            <w:r>
              <w:t>Initial draft release</w:t>
            </w:r>
          </w:p>
        </w:tc>
        <w:tc>
          <w:tcPr>
            <w:tcW w:w="2011" w:type="dxa"/>
          </w:tcPr>
          <w:p w14:paraId="5ED36D82" w14:textId="77777777" w:rsidR="00C85498" w:rsidRDefault="00C85498" w:rsidP="00C85498">
            <w:pPr>
              <w:cnfStyle w:val="000000000000" w:firstRow="0" w:lastRow="0" w:firstColumn="0" w:lastColumn="0" w:oddVBand="0" w:evenVBand="0" w:oddHBand="0" w:evenHBand="0" w:firstRowFirstColumn="0" w:firstRowLastColumn="0" w:lastRowFirstColumn="0" w:lastRowLastColumn="0"/>
            </w:pPr>
          </w:p>
        </w:tc>
        <w:tc>
          <w:tcPr>
            <w:tcW w:w="2011" w:type="dxa"/>
          </w:tcPr>
          <w:p w14:paraId="701D0D02" w14:textId="77E9C7C1" w:rsidR="00C85498" w:rsidRDefault="00C85498" w:rsidP="00C85498">
            <w:pPr>
              <w:cnfStyle w:val="000000000000" w:firstRow="0" w:lastRow="0" w:firstColumn="0" w:lastColumn="0" w:oddVBand="0" w:evenVBand="0" w:oddHBand="0" w:evenHBand="0" w:firstRowFirstColumn="0" w:firstRowLastColumn="0" w:lastRowFirstColumn="0" w:lastRowLastColumn="0"/>
            </w:pPr>
          </w:p>
        </w:tc>
      </w:tr>
      <w:tr w:rsidR="00BD1B42" w14:paraId="1E895110" w14:textId="77777777" w:rsidTr="00EF7341">
        <w:tc>
          <w:tcPr>
            <w:cnfStyle w:val="001000000000" w:firstRow="0" w:lastRow="0" w:firstColumn="1" w:lastColumn="0" w:oddVBand="0" w:evenVBand="0" w:oddHBand="0" w:evenHBand="0" w:firstRowFirstColumn="0" w:firstRowLastColumn="0" w:lastRowFirstColumn="0" w:lastRowLastColumn="0"/>
            <w:tcW w:w="1129" w:type="dxa"/>
          </w:tcPr>
          <w:p w14:paraId="6040BE59" w14:textId="2C0C7E7E" w:rsidR="00BD1B42" w:rsidRDefault="00BD1B42" w:rsidP="00C85498">
            <w:r>
              <w:t>0.2</w:t>
            </w:r>
          </w:p>
        </w:tc>
        <w:tc>
          <w:tcPr>
            <w:tcW w:w="2268" w:type="dxa"/>
          </w:tcPr>
          <w:p w14:paraId="2ED3387F" w14:textId="77777777" w:rsidR="00BD1B42" w:rsidRDefault="00BD1B42" w:rsidP="00C85498">
            <w:pPr>
              <w:cnfStyle w:val="000000000000" w:firstRow="0" w:lastRow="0" w:firstColumn="0" w:lastColumn="0" w:oddVBand="0" w:evenVBand="0" w:oddHBand="0" w:evenHBand="0" w:firstRowFirstColumn="0" w:firstRowLastColumn="0" w:lastRowFirstColumn="0" w:lastRowLastColumn="0"/>
            </w:pPr>
          </w:p>
        </w:tc>
        <w:tc>
          <w:tcPr>
            <w:tcW w:w="2636" w:type="dxa"/>
          </w:tcPr>
          <w:p w14:paraId="782B23A5" w14:textId="18275D4A" w:rsidR="00BD1B42" w:rsidRDefault="00086C40" w:rsidP="00C85498">
            <w:pPr>
              <w:cnfStyle w:val="000000000000" w:firstRow="0" w:lastRow="0" w:firstColumn="0" w:lastColumn="0" w:oddVBand="0" w:evenVBand="0" w:oddHBand="0" w:evenHBand="0" w:firstRowFirstColumn="0" w:firstRowLastColumn="0" w:lastRowFirstColumn="0" w:lastRowLastColumn="0"/>
            </w:pPr>
            <w:r>
              <w:t>Minor release</w:t>
            </w:r>
          </w:p>
        </w:tc>
        <w:tc>
          <w:tcPr>
            <w:tcW w:w="2011" w:type="dxa"/>
          </w:tcPr>
          <w:p w14:paraId="2A036408" w14:textId="77777777" w:rsidR="00BD1B42" w:rsidRDefault="00BD1B42" w:rsidP="00C85498">
            <w:pPr>
              <w:cnfStyle w:val="000000000000" w:firstRow="0" w:lastRow="0" w:firstColumn="0" w:lastColumn="0" w:oddVBand="0" w:evenVBand="0" w:oddHBand="0" w:evenHBand="0" w:firstRowFirstColumn="0" w:firstRowLastColumn="0" w:lastRowFirstColumn="0" w:lastRowLastColumn="0"/>
            </w:pPr>
          </w:p>
        </w:tc>
        <w:tc>
          <w:tcPr>
            <w:tcW w:w="2011" w:type="dxa"/>
          </w:tcPr>
          <w:p w14:paraId="5F2160BE" w14:textId="77777777" w:rsidR="00BD1B42" w:rsidRDefault="00BD1B42" w:rsidP="00C85498">
            <w:pPr>
              <w:cnfStyle w:val="000000000000" w:firstRow="0" w:lastRow="0" w:firstColumn="0" w:lastColumn="0" w:oddVBand="0" w:evenVBand="0" w:oddHBand="0" w:evenHBand="0" w:firstRowFirstColumn="0" w:firstRowLastColumn="0" w:lastRowFirstColumn="0" w:lastRowLastColumn="0"/>
              <w:rPr>
                <w:lang w:val="en-US"/>
              </w:rPr>
            </w:pPr>
          </w:p>
        </w:tc>
      </w:tr>
      <w:tr w:rsidR="00086C40" w14:paraId="5DF86306" w14:textId="77777777" w:rsidTr="00EF7341">
        <w:tc>
          <w:tcPr>
            <w:cnfStyle w:val="001000000000" w:firstRow="0" w:lastRow="0" w:firstColumn="1" w:lastColumn="0" w:oddVBand="0" w:evenVBand="0" w:oddHBand="0" w:evenHBand="0" w:firstRowFirstColumn="0" w:firstRowLastColumn="0" w:lastRowFirstColumn="0" w:lastRowLastColumn="0"/>
            <w:tcW w:w="1129" w:type="dxa"/>
          </w:tcPr>
          <w:p w14:paraId="400C7CB8" w14:textId="035F21A7" w:rsidR="00086C40" w:rsidRDefault="00086C40" w:rsidP="00C85498">
            <w:r>
              <w:t>1.0</w:t>
            </w:r>
          </w:p>
        </w:tc>
        <w:tc>
          <w:tcPr>
            <w:tcW w:w="2268" w:type="dxa"/>
          </w:tcPr>
          <w:p w14:paraId="3A1967F9" w14:textId="77777777" w:rsidR="00086C40" w:rsidRDefault="00086C40" w:rsidP="00C85498">
            <w:pPr>
              <w:cnfStyle w:val="000000000000" w:firstRow="0" w:lastRow="0" w:firstColumn="0" w:lastColumn="0" w:oddVBand="0" w:evenVBand="0" w:oddHBand="0" w:evenHBand="0" w:firstRowFirstColumn="0" w:firstRowLastColumn="0" w:lastRowFirstColumn="0" w:lastRowLastColumn="0"/>
            </w:pPr>
          </w:p>
        </w:tc>
        <w:tc>
          <w:tcPr>
            <w:tcW w:w="2636" w:type="dxa"/>
          </w:tcPr>
          <w:p w14:paraId="7BB6A015" w14:textId="3C955BFC" w:rsidR="00086C40" w:rsidRDefault="00086C40" w:rsidP="00C85498">
            <w:pPr>
              <w:cnfStyle w:val="000000000000" w:firstRow="0" w:lastRow="0" w:firstColumn="0" w:lastColumn="0" w:oddVBand="0" w:evenVBand="0" w:oddHBand="0" w:evenHBand="0" w:firstRowFirstColumn="0" w:firstRowLastColumn="0" w:lastRowFirstColumn="0" w:lastRowLastColumn="0"/>
            </w:pPr>
            <w:r>
              <w:t>Major release</w:t>
            </w:r>
          </w:p>
        </w:tc>
        <w:tc>
          <w:tcPr>
            <w:tcW w:w="2011" w:type="dxa"/>
          </w:tcPr>
          <w:p w14:paraId="282843A9" w14:textId="77777777" w:rsidR="00086C40" w:rsidRDefault="00086C40" w:rsidP="00C85498">
            <w:pPr>
              <w:cnfStyle w:val="000000000000" w:firstRow="0" w:lastRow="0" w:firstColumn="0" w:lastColumn="0" w:oddVBand="0" w:evenVBand="0" w:oddHBand="0" w:evenHBand="0" w:firstRowFirstColumn="0" w:firstRowLastColumn="0" w:lastRowFirstColumn="0" w:lastRowLastColumn="0"/>
            </w:pPr>
          </w:p>
        </w:tc>
        <w:tc>
          <w:tcPr>
            <w:tcW w:w="2011" w:type="dxa"/>
          </w:tcPr>
          <w:p w14:paraId="2BB871F4" w14:textId="77777777" w:rsidR="00086C40" w:rsidRDefault="00086C40" w:rsidP="00C85498">
            <w:pPr>
              <w:cnfStyle w:val="000000000000" w:firstRow="0" w:lastRow="0" w:firstColumn="0" w:lastColumn="0" w:oddVBand="0" w:evenVBand="0" w:oddHBand="0" w:evenHBand="0" w:firstRowFirstColumn="0" w:firstRowLastColumn="0" w:lastRowFirstColumn="0" w:lastRowLastColumn="0"/>
              <w:rPr>
                <w:lang w:val="en-US"/>
              </w:rPr>
            </w:pPr>
          </w:p>
        </w:tc>
      </w:tr>
    </w:tbl>
    <w:p w14:paraId="190274A3" w14:textId="77777777" w:rsidR="00B47375" w:rsidRPr="00B47375" w:rsidRDefault="00B47375" w:rsidP="00B47375"/>
    <w:p w14:paraId="44D52990" w14:textId="40A8655C" w:rsidR="00B47375" w:rsidRPr="00D917B4" w:rsidRDefault="00B47375">
      <w:pPr>
        <w:spacing w:after="0"/>
        <w:rPr>
          <w:rFonts w:cs="Arial"/>
        </w:rPr>
      </w:pPr>
      <w:r w:rsidRPr="00D917B4">
        <w:rPr>
          <w:rFonts w:cs="Arial"/>
        </w:rPr>
        <w:br w:type="page"/>
      </w:r>
    </w:p>
    <w:p w14:paraId="7B6118F1" w14:textId="77777777" w:rsidR="00285F37" w:rsidRPr="00D917B4" w:rsidRDefault="00285F37" w:rsidP="0095061A">
      <w:pPr>
        <w:pStyle w:val="Heading1"/>
      </w:pPr>
      <w:bookmarkStart w:id="1" w:name="_Toc215496020"/>
      <w:bookmarkStart w:id="2" w:name="_Toc232147529"/>
      <w:r w:rsidRPr="00D917B4">
        <w:lastRenderedPageBreak/>
        <w:t>Copyright</w:t>
      </w:r>
      <w:bookmarkEnd w:id="1"/>
      <w:bookmarkEnd w:id="2"/>
    </w:p>
    <w:p w14:paraId="40DB538A" w14:textId="77777777" w:rsidR="00285F37" w:rsidRPr="006E224A" w:rsidRDefault="00285F37" w:rsidP="00285F37">
      <w:pPr>
        <w:pStyle w:val="References"/>
        <w:spacing w:line="240" w:lineRule="auto"/>
        <w:rPr>
          <w:rFonts w:cs="Arial"/>
          <w:sz w:val="21"/>
          <w:szCs w:val="21"/>
        </w:rPr>
      </w:pPr>
    </w:p>
    <w:p w14:paraId="3F80E943" w14:textId="7F2C5CD8" w:rsidR="00285F37" w:rsidRPr="00D917B4" w:rsidRDefault="00285F37" w:rsidP="00285F37">
      <w:pPr>
        <w:pStyle w:val="References"/>
        <w:spacing w:line="240" w:lineRule="auto"/>
        <w:rPr>
          <w:rFonts w:cs="Arial"/>
          <w:b/>
          <w:bCs/>
        </w:rPr>
      </w:pPr>
      <w:r w:rsidRPr="00D917B4">
        <w:rPr>
          <w:rFonts w:cs="Arial"/>
          <w:b/>
          <w:bCs/>
        </w:rPr>
        <w:t xml:space="preserve">Queensland Health </w:t>
      </w:r>
      <w:r w:rsidR="006E224A">
        <w:rPr>
          <w:rFonts w:cs="Arial"/>
          <w:b/>
          <w:bCs/>
        </w:rPr>
        <w:t xml:space="preserve">- </w:t>
      </w:r>
      <w:r w:rsidR="00C4342D">
        <w:rPr>
          <w:rFonts w:cs="Arial"/>
          <w:b/>
          <w:bCs/>
        </w:rPr>
        <w:t>dRofus Management Plan</w:t>
      </w:r>
      <w:r w:rsidR="006E224A">
        <w:rPr>
          <w:rFonts w:cs="Arial"/>
          <w:b/>
          <w:bCs/>
        </w:rPr>
        <w:t xml:space="preserve"> template</w:t>
      </w:r>
    </w:p>
    <w:p w14:paraId="4F817C84" w14:textId="76E3EE24" w:rsidR="00285F37" w:rsidRPr="00D917B4" w:rsidRDefault="00285F37" w:rsidP="00285F37">
      <w:pPr>
        <w:pStyle w:val="References"/>
        <w:spacing w:line="240" w:lineRule="auto"/>
        <w:rPr>
          <w:rFonts w:cs="Arial"/>
        </w:rPr>
      </w:pPr>
      <w:r w:rsidRPr="00D917B4">
        <w:rPr>
          <w:rFonts w:cs="Arial"/>
        </w:rPr>
        <w:t xml:space="preserve">Published by the State of Queensland (Queensland Health), </w:t>
      </w:r>
      <w:r w:rsidR="0085392F">
        <w:rPr>
          <w:rFonts w:cs="Arial"/>
        </w:rPr>
        <w:t>February 2026</w:t>
      </w:r>
    </w:p>
    <w:p w14:paraId="3592B13D" w14:textId="77777777" w:rsidR="00285F37" w:rsidRPr="00D917B4" w:rsidRDefault="00285F37" w:rsidP="00285F37">
      <w:pPr>
        <w:pStyle w:val="References"/>
        <w:spacing w:line="240" w:lineRule="auto"/>
        <w:rPr>
          <w:rFonts w:cs="Arial"/>
        </w:rPr>
      </w:pPr>
      <w:r w:rsidRPr="00D917B4">
        <w:rPr>
          <w:rFonts w:cs="Arial"/>
          <w:noProof/>
          <w14:numSpacing w14:val="default"/>
        </w:rPr>
        <w:t xml:space="preserve"> </w:t>
      </w:r>
      <w:r w:rsidRPr="00D917B4">
        <w:rPr>
          <w:rFonts w:cs="Arial"/>
          <w:noProof/>
          <w14:numSpacing w14:val="default"/>
        </w:rPr>
        <w:drawing>
          <wp:inline distT="0" distB="0" distL="0" distR="0" wp14:anchorId="0B60D8D5" wp14:editId="1D6B1462">
            <wp:extent cx="821646" cy="282441"/>
            <wp:effectExtent l="0" t="0" r="4445" b="0"/>
            <wp:docPr id="1393023033" name="Picture 1" descr="A grey and black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91308" name="Picture 1" descr="A grey and black sign with a person in a circl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9299" cy="302259"/>
                    </a:xfrm>
                    <a:prstGeom prst="rect">
                      <a:avLst/>
                    </a:prstGeom>
                  </pic:spPr>
                </pic:pic>
              </a:graphicData>
            </a:graphic>
          </wp:inline>
        </w:drawing>
      </w:r>
    </w:p>
    <w:p w14:paraId="57A65078" w14:textId="77777777" w:rsidR="00285F37" w:rsidRPr="00D917B4" w:rsidRDefault="00285F37" w:rsidP="00285F37">
      <w:pPr>
        <w:pStyle w:val="References"/>
        <w:spacing w:line="240" w:lineRule="auto"/>
        <w:rPr>
          <w:rFonts w:cs="Arial"/>
        </w:rPr>
      </w:pPr>
      <w:r w:rsidRPr="00D917B4">
        <w:rPr>
          <w:rFonts w:cs="Arial"/>
        </w:rPr>
        <w:t xml:space="preserve">This document is licensed under a Creative Commons Attribution 3.0 Australia licence. To view a copy of this licence, visit </w:t>
      </w:r>
      <w:hyperlink r:id="rId15" w:history="1">
        <w:r w:rsidRPr="00D917B4">
          <w:rPr>
            <w:rStyle w:val="Hyperlink"/>
            <w:rFonts w:cs="Arial"/>
          </w:rPr>
          <w:t>creativecommons.org/licenses/by/3.0/au</w:t>
        </w:r>
      </w:hyperlink>
    </w:p>
    <w:p w14:paraId="2269E73C" w14:textId="119EA6D1" w:rsidR="00285F37" w:rsidRPr="00D917B4" w:rsidRDefault="00285F37" w:rsidP="00285F37">
      <w:pPr>
        <w:pStyle w:val="References"/>
        <w:spacing w:line="240" w:lineRule="auto"/>
        <w:rPr>
          <w:rFonts w:cs="Arial"/>
        </w:rPr>
      </w:pPr>
      <w:r w:rsidRPr="00D917B4">
        <w:rPr>
          <w:rFonts w:cs="Arial"/>
        </w:rPr>
        <w:t xml:space="preserve">© State of Queensland (Queensland Health) </w:t>
      </w:r>
      <w:r w:rsidR="00517CF7">
        <w:rPr>
          <w:rFonts w:cs="Arial"/>
        </w:rPr>
        <w:t>2026</w:t>
      </w:r>
    </w:p>
    <w:p w14:paraId="53D8A1E4" w14:textId="77777777" w:rsidR="00285F37" w:rsidRPr="00D917B4" w:rsidRDefault="00285F37" w:rsidP="00285F37">
      <w:pPr>
        <w:pStyle w:val="References"/>
        <w:spacing w:line="240" w:lineRule="auto"/>
        <w:rPr>
          <w:rFonts w:cs="Arial"/>
        </w:rPr>
      </w:pPr>
      <w:r w:rsidRPr="00D917B4">
        <w:rPr>
          <w:rFonts w:cs="Arial"/>
        </w:rPr>
        <w:t>You are free to copy, communicate and adapt the work, as long as you attribute the State of Queensland (Queensland Health).</w:t>
      </w:r>
    </w:p>
    <w:p w14:paraId="38C79167" w14:textId="74BAC188" w:rsidR="00285F37" w:rsidRPr="00D917B4" w:rsidRDefault="00285F37" w:rsidP="00285F37">
      <w:pPr>
        <w:pStyle w:val="References"/>
        <w:spacing w:line="240" w:lineRule="auto"/>
        <w:rPr>
          <w:rFonts w:cs="Arial"/>
          <w:sz w:val="20"/>
          <w:szCs w:val="20"/>
        </w:rPr>
      </w:pPr>
      <w:r w:rsidRPr="00D917B4">
        <w:rPr>
          <w:rFonts w:cs="Arial"/>
        </w:rPr>
        <w:t>For more information contact:</w:t>
      </w:r>
      <w:r w:rsidRPr="00D917B4">
        <w:rPr>
          <w:rFonts w:cs="Arial"/>
        </w:rPr>
        <w:br/>
        <w:t xml:space="preserve">Health Infrastructure Queensland, Department of Health, GPO Box 48, Brisbane QLD 4001, email </w:t>
      </w:r>
      <w:hyperlink r:id="rId16" w:tgtFrame="_blank" w:history="1">
        <w:r w:rsidR="00F63BA7" w:rsidRPr="00F63BA7">
          <w:rPr>
            <w:rStyle w:val="Hyperlink"/>
            <w:lang w:val="en-AU"/>
          </w:rPr>
          <w:t>hiqdesigninnovationandassurance@health.qld.gov.au</w:t>
        </w:r>
      </w:hyperlink>
      <w:r w:rsidRPr="00D917B4">
        <w:rPr>
          <w:rFonts w:cs="Arial"/>
          <w:sz w:val="20"/>
          <w:szCs w:val="20"/>
        </w:rPr>
        <w:t xml:space="preserve">, </w:t>
      </w:r>
      <w:r w:rsidRPr="00D917B4">
        <w:rPr>
          <w:rFonts w:cs="Arial"/>
          <w:szCs w:val="18"/>
        </w:rPr>
        <w:t>phone (07) 3328 9310</w:t>
      </w:r>
      <w:r w:rsidRPr="00D917B4">
        <w:rPr>
          <w:rFonts w:cs="Arial"/>
          <w:sz w:val="20"/>
          <w:szCs w:val="20"/>
        </w:rPr>
        <w:t>.</w:t>
      </w:r>
    </w:p>
    <w:p w14:paraId="5B21F3A2" w14:textId="149DC3B7" w:rsidR="00285F37" w:rsidRPr="00D917B4" w:rsidRDefault="00285F37" w:rsidP="009E6549">
      <w:pPr>
        <w:pStyle w:val="References"/>
        <w:rPr>
          <w:rFonts w:cs="Arial"/>
        </w:rPr>
      </w:pPr>
      <w:r w:rsidRPr="00D917B4">
        <w:rPr>
          <w:rFonts w:cs="Arial"/>
        </w:rPr>
        <w:t xml:space="preserve">An electronic version of this document is available at </w:t>
      </w:r>
      <w:hyperlink r:id="rId17" w:history="1">
        <w:r w:rsidR="009E6549" w:rsidRPr="009E6549">
          <w:rPr>
            <w:rStyle w:val="Hyperlink"/>
            <w:lang w:val="en-AU"/>
          </w:rPr>
          <w:t>https://www.health.qld.gov.au/system-governance/health-infrastructure/resources/building-information-modelling</w:t>
        </w:r>
      </w:hyperlink>
      <w:r w:rsidR="009E6549">
        <w:t xml:space="preserve"> </w:t>
      </w:r>
      <w:r w:rsidR="00F63BA7" w:rsidRPr="00F63BA7">
        <w:rPr>
          <w:lang w:val="en-AU"/>
        </w:rPr>
        <w:t> or via the </w:t>
      </w:r>
      <w:hyperlink r:id="rId18" w:tgtFrame="_blank" w:history="1">
        <w:r w:rsidR="00F63BA7" w:rsidRPr="00F63BA7">
          <w:rPr>
            <w:rStyle w:val="Hyperlink"/>
            <w:lang w:val="en-AU"/>
          </w:rPr>
          <w:t>Queensland Health Design Collaboration</w:t>
        </w:r>
      </w:hyperlink>
      <w:r w:rsidR="00F63BA7" w:rsidRPr="00F63BA7">
        <w:rPr>
          <w:lang w:val="en-AU"/>
        </w:rPr>
        <w:t> site. </w:t>
      </w:r>
    </w:p>
    <w:p w14:paraId="408C782D" w14:textId="77777777" w:rsidR="00285F37" w:rsidRPr="00D917B4" w:rsidRDefault="00285F37" w:rsidP="00285F37">
      <w:pPr>
        <w:pStyle w:val="References"/>
        <w:spacing w:line="240" w:lineRule="auto"/>
        <w:rPr>
          <w:rFonts w:cs="Arial"/>
          <w:b/>
          <w:bCs/>
        </w:rPr>
      </w:pPr>
      <w:r w:rsidRPr="00D917B4">
        <w:rPr>
          <w:rFonts w:cs="Arial"/>
          <w:b/>
          <w:bCs/>
        </w:rPr>
        <w:t>Disclaimer</w:t>
      </w:r>
    </w:p>
    <w:p w14:paraId="67EB2685" w14:textId="77777777" w:rsidR="00285F37" w:rsidRPr="00D917B4" w:rsidRDefault="00285F37" w:rsidP="00285F37">
      <w:pPr>
        <w:pStyle w:val="References"/>
        <w:spacing w:line="240" w:lineRule="auto"/>
        <w:rPr>
          <w:rFonts w:cs="Arial"/>
        </w:rPr>
      </w:pPr>
      <w:r w:rsidRPr="00D917B4">
        <w:rPr>
          <w:rFonts w:cs="Arial"/>
        </w:rPr>
        <w:t>The content presented in this publication is distributed by the Queensland Government as an information source only. The State of Queensland makes no statements, representations or warranties about the accuracy, completeness or reliability of any information contained in this publication. The State of Queensland disclaims all responsibility and all liability (including without limitation for liability in negligence) for all expenses, losses, damages and costs you might incur as a result of the information being inaccurate or incomplete in any way, and for any reason reliance was placed on such information.</w:t>
      </w:r>
    </w:p>
    <w:p w14:paraId="2C6CE902" w14:textId="11599C47" w:rsidR="00285F37" w:rsidRDefault="008949B1">
      <w:pPr>
        <w:spacing w:after="0"/>
        <w:rPr>
          <w:rFonts w:cs="Arial"/>
          <w:spacing w:val="-2"/>
          <w:kern w:val="21"/>
          <w:lang w:val="en-GB" w:eastAsia="en-US"/>
          <w14:numSpacing w14:val="proportional"/>
        </w:rPr>
      </w:pPr>
      <w:r>
        <w:rPr>
          <w:rFonts w:cs="Arial"/>
        </w:rPr>
        <w:br w:type="page"/>
      </w:r>
    </w:p>
    <w:sdt>
      <w:sdtPr>
        <w:rPr>
          <w:rFonts w:eastAsiaTheme="minorEastAsia" w:cstheme="minorBidi"/>
          <w:b/>
          <w:bCs w:val="0"/>
          <w:color w:val="auto"/>
          <w:sz w:val="22"/>
          <w:szCs w:val="22"/>
          <w:lang w:val="en-US" w:eastAsia="en-US"/>
        </w:rPr>
        <w:id w:val="-1969658855"/>
        <w:docPartObj>
          <w:docPartGallery w:val="Table of Contents"/>
          <w:docPartUnique/>
        </w:docPartObj>
      </w:sdtPr>
      <w:sdtEndPr>
        <w:rPr>
          <w:b w:val="0"/>
          <w:color w:val="3B3838" w:themeColor="background2" w:themeShade="40"/>
          <w:sz w:val="21"/>
          <w:szCs w:val="21"/>
          <w:lang w:val="en-AU" w:eastAsia="en-AU"/>
        </w:rPr>
      </w:sdtEndPr>
      <w:sdtContent>
        <w:p w14:paraId="037CC6B2" w14:textId="77777777" w:rsidR="00285F37" w:rsidRPr="008A6455" w:rsidRDefault="00285F37" w:rsidP="00285F37">
          <w:pPr>
            <w:pStyle w:val="Title1"/>
            <w:rPr>
              <w:rStyle w:val="IntroParagraphChar"/>
            </w:rPr>
          </w:pPr>
          <w:r w:rsidRPr="008A6455">
            <w:rPr>
              <w:rStyle w:val="IntroParagraphChar"/>
            </w:rPr>
            <w:t>Contents</w:t>
          </w:r>
        </w:p>
        <w:p w14:paraId="1F1D4B28" w14:textId="613BBA1E" w:rsidR="009717D5" w:rsidRDefault="00157DB8">
          <w:pPr>
            <w:pStyle w:val="TOC1"/>
            <w:tabs>
              <w:tab w:val="right" w:leader="dot" w:pos="9487"/>
            </w:tabs>
            <w:rPr>
              <w:rFonts w:asciiTheme="minorHAnsi" w:hAnsiTheme="minorHAnsi"/>
              <w:bCs w:val="0"/>
              <w:color w:val="auto"/>
              <w:kern w:val="2"/>
              <w:sz w:val="24"/>
              <w:szCs w:val="24"/>
              <w14:ligatures w14:val="standardContextual"/>
            </w:rPr>
          </w:pPr>
          <w:r>
            <w:rPr>
              <w:rFonts w:cs="Arial"/>
              <w:bCs w:val="0"/>
              <w:u w:val="single"/>
            </w:rPr>
            <w:fldChar w:fldCharType="begin"/>
          </w:r>
          <w:r>
            <w:rPr>
              <w:rFonts w:cs="Arial"/>
              <w:bCs w:val="0"/>
              <w:u w:val="single"/>
            </w:rPr>
            <w:instrText xml:space="preserve"> TOC \o "1-3" \h \z \u </w:instrText>
          </w:r>
          <w:r>
            <w:rPr>
              <w:rFonts w:cs="Arial"/>
              <w:bCs w:val="0"/>
              <w:u w:val="single"/>
            </w:rPr>
            <w:fldChar w:fldCharType="separate"/>
          </w:r>
          <w:hyperlink w:anchor="_Toc232147529" w:history="1">
            <w:r w:rsidR="009717D5" w:rsidRPr="0096385C">
              <w:rPr>
                <w:rStyle w:val="Hyperlink"/>
              </w:rPr>
              <w:t>Copyright</w:t>
            </w:r>
            <w:r w:rsidR="009717D5">
              <w:rPr>
                <w:webHidden/>
              </w:rPr>
              <w:tab/>
            </w:r>
            <w:r w:rsidR="009717D5">
              <w:rPr>
                <w:webHidden/>
              </w:rPr>
              <w:fldChar w:fldCharType="begin"/>
            </w:r>
            <w:r w:rsidR="009717D5">
              <w:rPr>
                <w:webHidden/>
              </w:rPr>
              <w:instrText xml:space="preserve"> PAGEREF _Toc232147529 \h </w:instrText>
            </w:r>
            <w:r w:rsidR="009717D5">
              <w:rPr>
                <w:webHidden/>
              </w:rPr>
            </w:r>
            <w:r w:rsidR="009717D5">
              <w:rPr>
                <w:webHidden/>
              </w:rPr>
              <w:fldChar w:fldCharType="separate"/>
            </w:r>
            <w:r w:rsidR="009717D5">
              <w:rPr>
                <w:webHidden/>
              </w:rPr>
              <w:t>1</w:t>
            </w:r>
            <w:r w:rsidR="009717D5">
              <w:rPr>
                <w:webHidden/>
              </w:rPr>
              <w:fldChar w:fldCharType="end"/>
            </w:r>
          </w:hyperlink>
        </w:p>
        <w:p w14:paraId="41D90A7C" w14:textId="3E159449" w:rsidR="009717D5" w:rsidRDefault="009717D5">
          <w:pPr>
            <w:pStyle w:val="TOC1"/>
            <w:tabs>
              <w:tab w:val="right" w:leader="dot" w:pos="9487"/>
            </w:tabs>
            <w:rPr>
              <w:rFonts w:asciiTheme="minorHAnsi" w:hAnsiTheme="minorHAnsi"/>
              <w:bCs w:val="0"/>
              <w:color w:val="auto"/>
              <w:kern w:val="2"/>
              <w:sz w:val="24"/>
              <w:szCs w:val="24"/>
              <w14:ligatures w14:val="standardContextual"/>
            </w:rPr>
          </w:pPr>
          <w:hyperlink w:anchor="_Toc232147530" w:history="1">
            <w:r w:rsidRPr="0096385C">
              <w:rPr>
                <w:rStyle w:val="Hyperlink"/>
              </w:rPr>
              <w:t>Terms</w:t>
            </w:r>
            <w:r>
              <w:rPr>
                <w:webHidden/>
              </w:rPr>
              <w:tab/>
            </w:r>
            <w:r>
              <w:rPr>
                <w:webHidden/>
              </w:rPr>
              <w:fldChar w:fldCharType="begin"/>
            </w:r>
            <w:r>
              <w:rPr>
                <w:webHidden/>
              </w:rPr>
              <w:instrText xml:space="preserve"> PAGEREF _Toc232147530 \h </w:instrText>
            </w:r>
            <w:r>
              <w:rPr>
                <w:webHidden/>
              </w:rPr>
            </w:r>
            <w:r>
              <w:rPr>
                <w:webHidden/>
              </w:rPr>
              <w:fldChar w:fldCharType="separate"/>
            </w:r>
            <w:r>
              <w:rPr>
                <w:webHidden/>
              </w:rPr>
              <w:t>7</w:t>
            </w:r>
            <w:r>
              <w:rPr>
                <w:webHidden/>
              </w:rPr>
              <w:fldChar w:fldCharType="end"/>
            </w:r>
          </w:hyperlink>
        </w:p>
        <w:p w14:paraId="3E73FF6E" w14:textId="1094B7C4" w:rsidR="009717D5" w:rsidRDefault="009717D5">
          <w:pPr>
            <w:pStyle w:val="TOC1"/>
            <w:tabs>
              <w:tab w:val="right" w:leader="dot" w:pos="9487"/>
            </w:tabs>
            <w:rPr>
              <w:rFonts w:asciiTheme="minorHAnsi" w:hAnsiTheme="minorHAnsi"/>
              <w:bCs w:val="0"/>
              <w:color w:val="auto"/>
              <w:kern w:val="2"/>
              <w:sz w:val="24"/>
              <w:szCs w:val="24"/>
              <w14:ligatures w14:val="standardContextual"/>
            </w:rPr>
          </w:pPr>
          <w:hyperlink w:anchor="_Toc232147531" w:history="1">
            <w:r w:rsidRPr="0096385C">
              <w:rPr>
                <w:rStyle w:val="Hyperlink"/>
              </w:rPr>
              <w:t>Introduction</w:t>
            </w:r>
            <w:r>
              <w:rPr>
                <w:webHidden/>
              </w:rPr>
              <w:tab/>
            </w:r>
            <w:r>
              <w:rPr>
                <w:webHidden/>
              </w:rPr>
              <w:fldChar w:fldCharType="begin"/>
            </w:r>
            <w:r>
              <w:rPr>
                <w:webHidden/>
              </w:rPr>
              <w:instrText xml:space="preserve"> PAGEREF _Toc232147531 \h </w:instrText>
            </w:r>
            <w:r>
              <w:rPr>
                <w:webHidden/>
              </w:rPr>
            </w:r>
            <w:r>
              <w:rPr>
                <w:webHidden/>
              </w:rPr>
              <w:fldChar w:fldCharType="separate"/>
            </w:r>
            <w:r>
              <w:rPr>
                <w:webHidden/>
              </w:rPr>
              <w:t>9</w:t>
            </w:r>
            <w:r>
              <w:rPr>
                <w:webHidden/>
              </w:rPr>
              <w:fldChar w:fldCharType="end"/>
            </w:r>
          </w:hyperlink>
        </w:p>
        <w:p w14:paraId="031AE446" w14:textId="119836C6" w:rsidR="009717D5" w:rsidRDefault="009717D5">
          <w:pPr>
            <w:pStyle w:val="TOC1"/>
            <w:tabs>
              <w:tab w:val="right" w:leader="dot" w:pos="9487"/>
            </w:tabs>
            <w:rPr>
              <w:rFonts w:asciiTheme="minorHAnsi" w:hAnsiTheme="minorHAnsi"/>
              <w:bCs w:val="0"/>
              <w:color w:val="auto"/>
              <w:kern w:val="2"/>
              <w:sz w:val="24"/>
              <w:szCs w:val="24"/>
              <w14:ligatures w14:val="standardContextual"/>
            </w:rPr>
          </w:pPr>
          <w:hyperlink w:anchor="_Toc232147532" w:history="1">
            <w:r w:rsidRPr="0096385C">
              <w:rPr>
                <w:rStyle w:val="Hyperlink"/>
              </w:rPr>
              <w:t>About this document</w:t>
            </w:r>
            <w:r>
              <w:rPr>
                <w:webHidden/>
              </w:rPr>
              <w:tab/>
            </w:r>
            <w:r>
              <w:rPr>
                <w:webHidden/>
              </w:rPr>
              <w:fldChar w:fldCharType="begin"/>
            </w:r>
            <w:r>
              <w:rPr>
                <w:webHidden/>
              </w:rPr>
              <w:instrText xml:space="preserve"> PAGEREF _Toc232147532 \h </w:instrText>
            </w:r>
            <w:r>
              <w:rPr>
                <w:webHidden/>
              </w:rPr>
            </w:r>
            <w:r>
              <w:rPr>
                <w:webHidden/>
              </w:rPr>
              <w:fldChar w:fldCharType="separate"/>
            </w:r>
            <w:r>
              <w:rPr>
                <w:webHidden/>
              </w:rPr>
              <w:t>9</w:t>
            </w:r>
            <w:r>
              <w:rPr>
                <w:webHidden/>
              </w:rPr>
              <w:fldChar w:fldCharType="end"/>
            </w:r>
          </w:hyperlink>
        </w:p>
        <w:p w14:paraId="39B40595" w14:textId="3E712B27" w:rsidR="009717D5" w:rsidRDefault="009717D5">
          <w:pPr>
            <w:pStyle w:val="TOC1"/>
            <w:tabs>
              <w:tab w:val="right" w:leader="dot" w:pos="9487"/>
            </w:tabs>
            <w:rPr>
              <w:rFonts w:asciiTheme="minorHAnsi" w:hAnsiTheme="minorHAnsi"/>
              <w:bCs w:val="0"/>
              <w:color w:val="auto"/>
              <w:kern w:val="2"/>
              <w:sz w:val="24"/>
              <w:szCs w:val="24"/>
              <w14:ligatures w14:val="standardContextual"/>
            </w:rPr>
          </w:pPr>
          <w:hyperlink w:anchor="_Toc232147533" w:history="1">
            <w:r w:rsidRPr="0096385C">
              <w:rPr>
                <w:rStyle w:val="Hyperlink"/>
              </w:rPr>
              <w:t>Document structure</w:t>
            </w:r>
            <w:r>
              <w:rPr>
                <w:webHidden/>
              </w:rPr>
              <w:tab/>
            </w:r>
            <w:r>
              <w:rPr>
                <w:webHidden/>
              </w:rPr>
              <w:fldChar w:fldCharType="begin"/>
            </w:r>
            <w:r>
              <w:rPr>
                <w:webHidden/>
              </w:rPr>
              <w:instrText xml:space="preserve"> PAGEREF _Toc232147533 \h </w:instrText>
            </w:r>
            <w:r>
              <w:rPr>
                <w:webHidden/>
              </w:rPr>
            </w:r>
            <w:r>
              <w:rPr>
                <w:webHidden/>
              </w:rPr>
              <w:fldChar w:fldCharType="separate"/>
            </w:r>
            <w:r>
              <w:rPr>
                <w:webHidden/>
              </w:rPr>
              <w:t>10</w:t>
            </w:r>
            <w:r>
              <w:rPr>
                <w:webHidden/>
              </w:rPr>
              <w:fldChar w:fldCharType="end"/>
            </w:r>
          </w:hyperlink>
        </w:p>
        <w:p w14:paraId="4A46E8CB" w14:textId="5D7946F1"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534" w:history="1">
            <w:r w:rsidRPr="0096385C">
              <w:rPr>
                <w:rStyle w:val="Hyperlink"/>
              </w:rPr>
              <w:t>Part A: Requirements</w:t>
            </w:r>
            <w:r>
              <w:rPr>
                <w:webHidden/>
              </w:rPr>
              <w:tab/>
            </w:r>
            <w:r>
              <w:rPr>
                <w:webHidden/>
              </w:rPr>
              <w:fldChar w:fldCharType="begin"/>
            </w:r>
            <w:r>
              <w:rPr>
                <w:webHidden/>
              </w:rPr>
              <w:instrText xml:space="preserve"> PAGEREF _Toc232147534 \h </w:instrText>
            </w:r>
            <w:r>
              <w:rPr>
                <w:webHidden/>
              </w:rPr>
            </w:r>
            <w:r>
              <w:rPr>
                <w:webHidden/>
              </w:rPr>
              <w:fldChar w:fldCharType="separate"/>
            </w:r>
            <w:r>
              <w:rPr>
                <w:webHidden/>
              </w:rPr>
              <w:t>10</w:t>
            </w:r>
            <w:r>
              <w:rPr>
                <w:webHidden/>
              </w:rPr>
              <w:fldChar w:fldCharType="end"/>
            </w:r>
          </w:hyperlink>
        </w:p>
        <w:p w14:paraId="1D5D7F0D" w14:textId="6C74A573"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535" w:history="1">
            <w:r w:rsidRPr="0096385C">
              <w:rPr>
                <w:rStyle w:val="Hyperlink"/>
              </w:rPr>
              <w:t>Part B: Delivery</w:t>
            </w:r>
            <w:r>
              <w:rPr>
                <w:webHidden/>
              </w:rPr>
              <w:tab/>
            </w:r>
            <w:r>
              <w:rPr>
                <w:webHidden/>
              </w:rPr>
              <w:fldChar w:fldCharType="begin"/>
            </w:r>
            <w:r>
              <w:rPr>
                <w:webHidden/>
              </w:rPr>
              <w:instrText xml:space="preserve"> PAGEREF _Toc232147535 \h </w:instrText>
            </w:r>
            <w:r>
              <w:rPr>
                <w:webHidden/>
              </w:rPr>
            </w:r>
            <w:r>
              <w:rPr>
                <w:webHidden/>
              </w:rPr>
              <w:fldChar w:fldCharType="separate"/>
            </w:r>
            <w:r>
              <w:rPr>
                <w:webHidden/>
              </w:rPr>
              <w:t>10</w:t>
            </w:r>
            <w:r>
              <w:rPr>
                <w:webHidden/>
              </w:rPr>
              <w:fldChar w:fldCharType="end"/>
            </w:r>
          </w:hyperlink>
        </w:p>
        <w:p w14:paraId="26DFDE41" w14:textId="4DA7C0EF" w:rsidR="009717D5" w:rsidRDefault="009717D5">
          <w:pPr>
            <w:pStyle w:val="TOC1"/>
            <w:tabs>
              <w:tab w:val="right" w:leader="dot" w:pos="9487"/>
            </w:tabs>
            <w:rPr>
              <w:rFonts w:asciiTheme="minorHAnsi" w:hAnsiTheme="minorHAnsi"/>
              <w:bCs w:val="0"/>
              <w:color w:val="auto"/>
              <w:kern w:val="2"/>
              <w:sz w:val="24"/>
              <w:szCs w:val="24"/>
              <w14:ligatures w14:val="standardContextual"/>
            </w:rPr>
          </w:pPr>
          <w:hyperlink w:anchor="_Toc232147536" w:history="1">
            <w:r w:rsidRPr="0096385C">
              <w:rPr>
                <w:rStyle w:val="Hyperlink"/>
              </w:rPr>
              <w:t>A.1 Commercial</w:t>
            </w:r>
            <w:r>
              <w:rPr>
                <w:webHidden/>
              </w:rPr>
              <w:tab/>
            </w:r>
            <w:r>
              <w:rPr>
                <w:webHidden/>
              </w:rPr>
              <w:fldChar w:fldCharType="begin"/>
            </w:r>
            <w:r>
              <w:rPr>
                <w:webHidden/>
              </w:rPr>
              <w:instrText xml:space="preserve"> PAGEREF _Toc232147536 \h </w:instrText>
            </w:r>
            <w:r>
              <w:rPr>
                <w:webHidden/>
              </w:rPr>
            </w:r>
            <w:r>
              <w:rPr>
                <w:webHidden/>
              </w:rPr>
              <w:fldChar w:fldCharType="separate"/>
            </w:r>
            <w:r>
              <w:rPr>
                <w:webHidden/>
              </w:rPr>
              <w:t>11</w:t>
            </w:r>
            <w:r>
              <w:rPr>
                <w:webHidden/>
              </w:rPr>
              <w:fldChar w:fldCharType="end"/>
            </w:r>
          </w:hyperlink>
        </w:p>
        <w:p w14:paraId="755E36DB" w14:textId="475D63BB"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537" w:history="1">
            <w:r w:rsidRPr="0096385C">
              <w:rPr>
                <w:rStyle w:val="Hyperlink"/>
                <w:lang w:val="en-GB"/>
              </w:rPr>
              <w:t>A.1.1 Health Infrastructure Queensland dRofus objectives</w:t>
            </w:r>
            <w:r>
              <w:rPr>
                <w:webHidden/>
              </w:rPr>
              <w:tab/>
            </w:r>
            <w:r>
              <w:rPr>
                <w:webHidden/>
              </w:rPr>
              <w:fldChar w:fldCharType="begin"/>
            </w:r>
            <w:r>
              <w:rPr>
                <w:webHidden/>
              </w:rPr>
              <w:instrText xml:space="preserve"> PAGEREF _Toc232147537 \h </w:instrText>
            </w:r>
            <w:r>
              <w:rPr>
                <w:webHidden/>
              </w:rPr>
            </w:r>
            <w:r>
              <w:rPr>
                <w:webHidden/>
              </w:rPr>
              <w:fldChar w:fldCharType="separate"/>
            </w:r>
            <w:r>
              <w:rPr>
                <w:webHidden/>
              </w:rPr>
              <w:t>11</w:t>
            </w:r>
            <w:r>
              <w:rPr>
                <w:webHidden/>
              </w:rPr>
              <w:fldChar w:fldCharType="end"/>
            </w:r>
          </w:hyperlink>
        </w:p>
        <w:p w14:paraId="3A6B6832" w14:textId="6122A020" w:rsidR="009717D5" w:rsidRDefault="009717D5">
          <w:pPr>
            <w:pStyle w:val="TOC3"/>
            <w:tabs>
              <w:tab w:val="right" w:leader="dot" w:pos="9487"/>
            </w:tabs>
            <w:rPr>
              <w:rFonts w:asciiTheme="minorHAnsi" w:hAnsiTheme="minorHAnsi"/>
              <w:noProof/>
              <w:sz w:val="24"/>
            </w:rPr>
          </w:pPr>
          <w:hyperlink w:anchor="_Toc232147538" w:history="1">
            <w:r w:rsidRPr="0096385C">
              <w:rPr>
                <w:rStyle w:val="Hyperlink"/>
                <w:noProof/>
              </w:rPr>
              <w:t>A.1.1.1 Furniture, fixtures and equipment planning and validation</w:t>
            </w:r>
            <w:r>
              <w:rPr>
                <w:noProof/>
                <w:webHidden/>
              </w:rPr>
              <w:tab/>
            </w:r>
            <w:r>
              <w:rPr>
                <w:noProof/>
                <w:webHidden/>
              </w:rPr>
              <w:fldChar w:fldCharType="begin"/>
            </w:r>
            <w:r>
              <w:rPr>
                <w:noProof/>
                <w:webHidden/>
              </w:rPr>
              <w:instrText xml:space="preserve"> PAGEREF _Toc232147538 \h </w:instrText>
            </w:r>
            <w:r>
              <w:rPr>
                <w:noProof/>
                <w:webHidden/>
              </w:rPr>
            </w:r>
            <w:r>
              <w:rPr>
                <w:noProof/>
                <w:webHidden/>
              </w:rPr>
              <w:fldChar w:fldCharType="separate"/>
            </w:r>
            <w:r>
              <w:rPr>
                <w:noProof/>
                <w:webHidden/>
              </w:rPr>
              <w:t>11</w:t>
            </w:r>
            <w:r>
              <w:rPr>
                <w:noProof/>
                <w:webHidden/>
              </w:rPr>
              <w:fldChar w:fldCharType="end"/>
            </w:r>
          </w:hyperlink>
        </w:p>
        <w:p w14:paraId="45890AB9" w14:textId="47A2265F" w:rsidR="009717D5" w:rsidRDefault="009717D5">
          <w:pPr>
            <w:pStyle w:val="TOC3"/>
            <w:tabs>
              <w:tab w:val="right" w:leader="dot" w:pos="9487"/>
            </w:tabs>
            <w:rPr>
              <w:rFonts w:asciiTheme="minorHAnsi" w:hAnsiTheme="minorHAnsi"/>
              <w:noProof/>
              <w:sz w:val="24"/>
            </w:rPr>
          </w:pPr>
          <w:hyperlink w:anchor="_Toc232147539" w:history="1">
            <w:r w:rsidRPr="0096385C">
              <w:rPr>
                <w:rStyle w:val="Hyperlink"/>
                <w:noProof/>
              </w:rPr>
              <w:t>A.1.1.2 Schedule of accommodation management and validation</w:t>
            </w:r>
            <w:r>
              <w:rPr>
                <w:noProof/>
                <w:webHidden/>
              </w:rPr>
              <w:tab/>
            </w:r>
            <w:r>
              <w:rPr>
                <w:noProof/>
                <w:webHidden/>
              </w:rPr>
              <w:fldChar w:fldCharType="begin"/>
            </w:r>
            <w:r>
              <w:rPr>
                <w:noProof/>
                <w:webHidden/>
              </w:rPr>
              <w:instrText xml:space="preserve"> PAGEREF _Toc232147539 \h </w:instrText>
            </w:r>
            <w:r>
              <w:rPr>
                <w:noProof/>
                <w:webHidden/>
              </w:rPr>
            </w:r>
            <w:r>
              <w:rPr>
                <w:noProof/>
                <w:webHidden/>
              </w:rPr>
              <w:fldChar w:fldCharType="separate"/>
            </w:r>
            <w:r>
              <w:rPr>
                <w:noProof/>
                <w:webHidden/>
              </w:rPr>
              <w:t>11</w:t>
            </w:r>
            <w:r>
              <w:rPr>
                <w:noProof/>
                <w:webHidden/>
              </w:rPr>
              <w:fldChar w:fldCharType="end"/>
            </w:r>
          </w:hyperlink>
        </w:p>
        <w:p w14:paraId="356D3CC4" w14:textId="46B00C95" w:rsidR="009717D5" w:rsidRDefault="009717D5">
          <w:pPr>
            <w:pStyle w:val="TOC3"/>
            <w:tabs>
              <w:tab w:val="right" w:leader="dot" w:pos="9487"/>
            </w:tabs>
            <w:rPr>
              <w:rFonts w:asciiTheme="minorHAnsi" w:hAnsiTheme="minorHAnsi"/>
              <w:noProof/>
              <w:sz w:val="24"/>
            </w:rPr>
          </w:pPr>
          <w:hyperlink w:anchor="_Toc232147540" w:history="1">
            <w:r w:rsidRPr="0096385C">
              <w:rPr>
                <w:rStyle w:val="Hyperlink"/>
                <w:noProof/>
              </w:rPr>
              <w:t>A.1.1.3 Benchmarking of projects across Health Infrastructure Queensland</w:t>
            </w:r>
            <w:r>
              <w:rPr>
                <w:noProof/>
                <w:webHidden/>
              </w:rPr>
              <w:tab/>
            </w:r>
            <w:r>
              <w:rPr>
                <w:noProof/>
                <w:webHidden/>
              </w:rPr>
              <w:fldChar w:fldCharType="begin"/>
            </w:r>
            <w:r>
              <w:rPr>
                <w:noProof/>
                <w:webHidden/>
              </w:rPr>
              <w:instrText xml:space="preserve"> PAGEREF _Toc232147540 \h </w:instrText>
            </w:r>
            <w:r>
              <w:rPr>
                <w:noProof/>
                <w:webHidden/>
              </w:rPr>
            </w:r>
            <w:r>
              <w:rPr>
                <w:noProof/>
                <w:webHidden/>
              </w:rPr>
              <w:fldChar w:fldCharType="separate"/>
            </w:r>
            <w:r>
              <w:rPr>
                <w:noProof/>
                <w:webHidden/>
              </w:rPr>
              <w:t>11</w:t>
            </w:r>
            <w:r>
              <w:rPr>
                <w:noProof/>
                <w:webHidden/>
              </w:rPr>
              <w:fldChar w:fldCharType="end"/>
            </w:r>
          </w:hyperlink>
        </w:p>
        <w:p w14:paraId="3AC0F1B6" w14:textId="1F774157" w:rsidR="009717D5" w:rsidRDefault="009717D5">
          <w:pPr>
            <w:pStyle w:val="TOC3"/>
            <w:tabs>
              <w:tab w:val="right" w:leader="dot" w:pos="9487"/>
            </w:tabs>
            <w:rPr>
              <w:rFonts w:asciiTheme="minorHAnsi" w:hAnsiTheme="minorHAnsi"/>
              <w:noProof/>
              <w:sz w:val="24"/>
            </w:rPr>
          </w:pPr>
          <w:hyperlink w:anchor="_Toc232147541" w:history="1">
            <w:r w:rsidRPr="0096385C">
              <w:rPr>
                <w:rStyle w:val="Hyperlink"/>
                <w:noProof/>
              </w:rPr>
              <w:t>A.1.1.4. Assist in commissioning</w:t>
            </w:r>
            <w:r>
              <w:rPr>
                <w:noProof/>
                <w:webHidden/>
              </w:rPr>
              <w:tab/>
            </w:r>
            <w:r>
              <w:rPr>
                <w:noProof/>
                <w:webHidden/>
              </w:rPr>
              <w:fldChar w:fldCharType="begin"/>
            </w:r>
            <w:r>
              <w:rPr>
                <w:noProof/>
                <w:webHidden/>
              </w:rPr>
              <w:instrText xml:space="preserve"> PAGEREF _Toc232147541 \h </w:instrText>
            </w:r>
            <w:r>
              <w:rPr>
                <w:noProof/>
                <w:webHidden/>
              </w:rPr>
            </w:r>
            <w:r>
              <w:rPr>
                <w:noProof/>
                <w:webHidden/>
              </w:rPr>
              <w:fldChar w:fldCharType="separate"/>
            </w:r>
            <w:r>
              <w:rPr>
                <w:noProof/>
                <w:webHidden/>
              </w:rPr>
              <w:t>11</w:t>
            </w:r>
            <w:r>
              <w:rPr>
                <w:noProof/>
                <w:webHidden/>
              </w:rPr>
              <w:fldChar w:fldCharType="end"/>
            </w:r>
          </w:hyperlink>
        </w:p>
        <w:p w14:paraId="1705AA09" w14:textId="092FAE97" w:rsidR="009717D5" w:rsidRDefault="009717D5">
          <w:pPr>
            <w:pStyle w:val="TOC3"/>
            <w:tabs>
              <w:tab w:val="right" w:leader="dot" w:pos="9487"/>
            </w:tabs>
            <w:rPr>
              <w:rFonts w:asciiTheme="minorHAnsi" w:hAnsiTheme="minorHAnsi"/>
              <w:noProof/>
              <w:sz w:val="24"/>
            </w:rPr>
          </w:pPr>
          <w:hyperlink w:anchor="_Toc232147542" w:history="1">
            <w:r w:rsidRPr="0096385C">
              <w:rPr>
                <w:rStyle w:val="Hyperlink"/>
                <w:noProof/>
              </w:rPr>
              <w:t>A.1.1.5 Management of asset information</w:t>
            </w:r>
            <w:r>
              <w:rPr>
                <w:noProof/>
                <w:webHidden/>
              </w:rPr>
              <w:tab/>
            </w:r>
            <w:r>
              <w:rPr>
                <w:noProof/>
                <w:webHidden/>
              </w:rPr>
              <w:fldChar w:fldCharType="begin"/>
            </w:r>
            <w:r>
              <w:rPr>
                <w:noProof/>
                <w:webHidden/>
              </w:rPr>
              <w:instrText xml:space="preserve"> PAGEREF _Toc232147542 \h </w:instrText>
            </w:r>
            <w:r>
              <w:rPr>
                <w:noProof/>
                <w:webHidden/>
              </w:rPr>
            </w:r>
            <w:r>
              <w:rPr>
                <w:noProof/>
                <w:webHidden/>
              </w:rPr>
              <w:fldChar w:fldCharType="separate"/>
            </w:r>
            <w:r>
              <w:rPr>
                <w:noProof/>
                <w:webHidden/>
              </w:rPr>
              <w:t>12</w:t>
            </w:r>
            <w:r>
              <w:rPr>
                <w:noProof/>
                <w:webHidden/>
              </w:rPr>
              <w:fldChar w:fldCharType="end"/>
            </w:r>
          </w:hyperlink>
        </w:p>
        <w:p w14:paraId="4F58E9B8" w14:textId="728EA210"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543" w:history="1">
            <w:r w:rsidRPr="0096385C">
              <w:rPr>
                <w:rStyle w:val="Hyperlink"/>
              </w:rPr>
              <w:t>A.1.2 Shared resources</w:t>
            </w:r>
            <w:r>
              <w:rPr>
                <w:webHidden/>
              </w:rPr>
              <w:tab/>
            </w:r>
            <w:r>
              <w:rPr>
                <w:webHidden/>
              </w:rPr>
              <w:fldChar w:fldCharType="begin"/>
            </w:r>
            <w:r>
              <w:rPr>
                <w:webHidden/>
              </w:rPr>
              <w:instrText xml:space="preserve"> PAGEREF _Toc232147543 \h </w:instrText>
            </w:r>
            <w:r>
              <w:rPr>
                <w:webHidden/>
              </w:rPr>
            </w:r>
            <w:r>
              <w:rPr>
                <w:webHidden/>
              </w:rPr>
              <w:fldChar w:fldCharType="separate"/>
            </w:r>
            <w:r>
              <w:rPr>
                <w:webHidden/>
              </w:rPr>
              <w:t>12</w:t>
            </w:r>
            <w:r>
              <w:rPr>
                <w:webHidden/>
              </w:rPr>
              <w:fldChar w:fldCharType="end"/>
            </w:r>
          </w:hyperlink>
        </w:p>
        <w:p w14:paraId="210B1881" w14:textId="56216E0B" w:rsidR="009717D5" w:rsidRDefault="009717D5">
          <w:pPr>
            <w:pStyle w:val="TOC3"/>
            <w:tabs>
              <w:tab w:val="right" w:leader="dot" w:pos="9487"/>
            </w:tabs>
            <w:rPr>
              <w:rFonts w:asciiTheme="minorHAnsi" w:hAnsiTheme="minorHAnsi"/>
              <w:noProof/>
              <w:sz w:val="24"/>
            </w:rPr>
          </w:pPr>
          <w:hyperlink w:anchor="_Toc232147544" w:history="1">
            <w:r w:rsidRPr="0096385C">
              <w:rPr>
                <w:rStyle w:val="Hyperlink"/>
                <w:noProof/>
              </w:rPr>
              <w:t>A.1.2.1 Queensland Health building information modelling framework</w:t>
            </w:r>
            <w:r>
              <w:rPr>
                <w:noProof/>
                <w:webHidden/>
              </w:rPr>
              <w:tab/>
            </w:r>
            <w:r>
              <w:rPr>
                <w:noProof/>
                <w:webHidden/>
              </w:rPr>
              <w:fldChar w:fldCharType="begin"/>
            </w:r>
            <w:r>
              <w:rPr>
                <w:noProof/>
                <w:webHidden/>
              </w:rPr>
              <w:instrText xml:space="preserve"> PAGEREF _Toc232147544 \h </w:instrText>
            </w:r>
            <w:r>
              <w:rPr>
                <w:noProof/>
                <w:webHidden/>
              </w:rPr>
            </w:r>
            <w:r>
              <w:rPr>
                <w:noProof/>
                <w:webHidden/>
              </w:rPr>
              <w:fldChar w:fldCharType="separate"/>
            </w:r>
            <w:r>
              <w:rPr>
                <w:noProof/>
                <w:webHidden/>
              </w:rPr>
              <w:t>12</w:t>
            </w:r>
            <w:r>
              <w:rPr>
                <w:noProof/>
                <w:webHidden/>
              </w:rPr>
              <w:fldChar w:fldCharType="end"/>
            </w:r>
          </w:hyperlink>
        </w:p>
        <w:p w14:paraId="41B7CC7A" w14:textId="79D1211B" w:rsidR="009717D5" w:rsidRDefault="009717D5">
          <w:pPr>
            <w:pStyle w:val="TOC3"/>
            <w:tabs>
              <w:tab w:val="right" w:leader="dot" w:pos="9487"/>
            </w:tabs>
            <w:rPr>
              <w:rFonts w:asciiTheme="minorHAnsi" w:hAnsiTheme="minorHAnsi"/>
              <w:noProof/>
              <w:sz w:val="24"/>
            </w:rPr>
          </w:pPr>
          <w:hyperlink w:anchor="_Toc232147545" w:history="1">
            <w:r w:rsidRPr="0096385C">
              <w:rPr>
                <w:rStyle w:val="Hyperlink"/>
                <w:noProof/>
              </w:rPr>
              <w:t>A.1.2.2 Health Infrastructure Queensland item control schedules/guidelines</w:t>
            </w:r>
            <w:r>
              <w:rPr>
                <w:noProof/>
                <w:webHidden/>
              </w:rPr>
              <w:tab/>
            </w:r>
            <w:r>
              <w:rPr>
                <w:noProof/>
                <w:webHidden/>
              </w:rPr>
              <w:fldChar w:fldCharType="begin"/>
            </w:r>
            <w:r>
              <w:rPr>
                <w:noProof/>
                <w:webHidden/>
              </w:rPr>
              <w:instrText xml:space="preserve"> PAGEREF _Toc232147545 \h </w:instrText>
            </w:r>
            <w:r>
              <w:rPr>
                <w:noProof/>
                <w:webHidden/>
              </w:rPr>
            </w:r>
            <w:r>
              <w:rPr>
                <w:noProof/>
                <w:webHidden/>
              </w:rPr>
              <w:fldChar w:fldCharType="separate"/>
            </w:r>
            <w:r>
              <w:rPr>
                <w:noProof/>
                <w:webHidden/>
              </w:rPr>
              <w:t>12</w:t>
            </w:r>
            <w:r>
              <w:rPr>
                <w:noProof/>
                <w:webHidden/>
              </w:rPr>
              <w:fldChar w:fldCharType="end"/>
            </w:r>
          </w:hyperlink>
        </w:p>
        <w:p w14:paraId="432C4654" w14:textId="1FA5404A" w:rsidR="009717D5" w:rsidRDefault="009717D5">
          <w:pPr>
            <w:pStyle w:val="TOC3"/>
            <w:tabs>
              <w:tab w:val="right" w:leader="dot" w:pos="9487"/>
            </w:tabs>
            <w:rPr>
              <w:rFonts w:asciiTheme="minorHAnsi" w:hAnsiTheme="minorHAnsi"/>
              <w:noProof/>
              <w:sz w:val="24"/>
            </w:rPr>
          </w:pPr>
          <w:hyperlink w:anchor="_Toc232147546" w:history="1">
            <w:r w:rsidRPr="0096385C">
              <w:rPr>
                <w:rStyle w:val="Hyperlink"/>
                <w:noProof/>
              </w:rPr>
              <w:t>A.1.2.3 Australian health facility guidelines references</w:t>
            </w:r>
            <w:r>
              <w:rPr>
                <w:noProof/>
                <w:webHidden/>
              </w:rPr>
              <w:tab/>
            </w:r>
            <w:r>
              <w:rPr>
                <w:noProof/>
                <w:webHidden/>
              </w:rPr>
              <w:fldChar w:fldCharType="begin"/>
            </w:r>
            <w:r>
              <w:rPr>
                <w:noProof/>
                <w:webHidden/>
              </w:rPr>
              <w:instrText xml:space="preserve"> PAGEREF _Toc232147546 \h </w:instrText>
            </w:r>
            <w:r>
              <w:rPr>
                <w:noProof/>
                <w:webHidden/>
              </w:rPr>
            </w:r>
            <w:r>
              <w:rPr>
                <w:noProof/>
                <w:webHidden/>
              </w:rPr>
              <w:fldChar w:fldCharType="separate"/>
            </w:r>
            <w:r>
              <w:rPr>
                <w:noProof/>
                <w:webHidden/>
              </w:rPr>
              <w:t>13</w:t>
            </w:r>
            <w:r>
              <w:rPr>
                <w:noProof/>
                <w:webHidden/>
              </w:rPr>
              <w:fldChar w:fldCharType="end"/>
            </w:r>
          </w:hyperlink>
        </w:p>
        <w:p w14:paraId="1492CE79" w14:textId="135B615D"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547" w:history="1">
            <w:r w:rsidRPr="0096385C">
              <w:rPr>
                <w:rStyle w:val="Hyperlink"/>
              </w:rPr>
              <w:t>A.1.3 dRofus modules in use</w:t>
            </w:r>
            <w:r>
              <w:rPr>
                <w:webHidden/>
              </w:rPr>
              <w:tab/>
            </w:r>
            <w:r>
              <w:rPr>
                <w:webHidden/>
              </w:rPr>
              <w:fldChar w:fldCharType="begin"/>
            </w:r>
            <w:r>
              <w:rPr>
                <w:webHidden/>
              </w:rPr>
              <w:instrText xml:space="preserve"> PAGEREF _Toc232147547 \h </w:instrText>
            </w:r>
            <w:r>
              <w:rPr>
                <w:webHidden/>
              </w:rPr>
            </w:r>
            <w:r>
              <w:rPr>
                <w:webHidden/>
              </w:rPr>
              <w:fldChar w:fldCharType="separate"/>
            </w:r>
            <w:r>
              <w:rPr>
                <w:webHidden/>
              </w:rPr>
              <w:t>15</w:t>
            </w:r>
            <w:r>
              <w:rPr>
                <w:webHidden/>
              </w:rPr>
              <w:fldChar w:fldCharType="end"/>
            </w:r>
          </w:hyperlink>
        </w:p>
        <w:p w14:paraId="5F07B625" w14:textId="7362F8B4"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548" w:history="1">
            <w:r w:rsidRPr="0096385C">
              <w:rPr>
                <w:rStyle w:val="Hyperlink"/>
              </w:rPr>
              <w:t>A.1.4 Health infrastructure Queensland standard project template</w:t>
            </w:r>
            <w:r>
              <w:rPr>
                <w:webHidden/>
              </w:rPr>
              <w:tab/>
            </w:r>
            <w:r>
              <w:rPr>
                <w:webHidden/>
              </w:rPr>
              <w:fldChar w:fldCharType="begin"/>
            </w:r>
            <w:r>
              <w:rPr>
                <w:webHidden/>
              </w:rPr>
              <w:instrText xml:space="preserve"> PAGEREF _Toc232147548 \h </w:instrText>
            </w:r>
            <w:r>
              <w:rPr>
                <w:webHidden/>
              </w:rPr>
            </w:r>
            <w:r>
              <w:rPr>
                <w:webHidden/>
              </w:rPr>
              <w:fldChar w:fldCharType="separate"/>
            </w:r>
            <w:r>
              <w:rPr>
                <w:webHidden/>
              </w:rPr>
              <w:t>16</w:t>
            </w:r>
            <w:r>
              <w:rPr>
                <w:webHidden/>
              </w:rPr>
              <w:fldChar w:fldCharType="end"/>
            </w:r>
          </w:hyperlink>
        </w:p>
        <w:p w14:paraId="45E3A081" w14:textId="177A7C6B" w:rsidR="009717D5" w:rsidRDefault="009717D5">
          <w:pPr>
            <w:pStyle w:val="TOC3"/>
            <w:tabs>
              <w:tab w:val="right" w:leader="dot" w:pos="9487"/>
            </w:tabs>
            <w:rPr>
              <w:rFonts w:asciiTheme="minorHAnsi" w:hAnsiTheme="minorHAnsi"/>
              <w:noProof/>
              <w:sz w:val="24"/>
            </w:rPr>
          </w:pPr>
          <w:hyperlink w:anchor="_Toc232147549" w:history="1">
            <w:r w:rsidRPr="0096385C">
              <w:rPr>
                <w:rStyle w:val="Hyperlink"/>
                <w:noProof/>
                <w:lang w:val="en-US"/>
              </w:rPr>
              <w:t>A.1.4.1 Health Infrastructure Queensland room templates</w:t>
            </w:r>
            <w:r>
              <w:rPr>
                <w:noProof/>
                <w:webHidden/>
              </w:rPr>
              <w:tab/>
            </w:r>
            <w:r>
              <w:rPr>
                <w:noProof/>
                <w:webHidden/>
              </w:rPr>
              <w:fldChar w:fldCharType="begin"/>
            </w:r>
            <w:r>
              <w:rPr>
                <w:noProof/>
                <w:webHidden/>
              </w:rPr>
              <w:instrText xml:space="preserve"> PAGEREF _Toc232147549 \h </w:instrText>
            </w:r>
            <w:r>
              <w:rPr>
                <w:noProof/>
                <w:webHidden/>
              </w:rPr>
            </w:r>
            <w:r>
              <w:rPr>
                <w:noProof/>
                <w:webHidden/>
              </w:rPr>
              <w:fldChar w:fldCharType="separate"/>
            </w:r>
            <w:r>
              <w:rPr>
                <w:noProof/>
                <w:webHidden/>
              </w:rPr>
              <w:t>16</w:t>
            </w:r>
            <w:r>
              <w:rPr>
                <w:noProof/>
                <w:webHidden/>
              </w:rPr>
              <w:fldChar w:fldCharType="end"/>
            </w:r>
          </w:hyperlink>
        </w:p>
        <w:p w14:paraId="48914064" w14:textId="18CAF446" w:rsidR="009717D5" w:rsidRDefault="009717D5">
          <w:pPr>
            <w:pStyle w:val="TOC3"/>
            <w:tabs>
              <w:tab w:val="right" w:leader="dot" w:pos="9487"/>
            </w:tabs>
            <w:rPr>
              <w:rFonts w:asciiTheme="minorHAnsi" w:hAnsiTheme="minorHAnsi"/>
              <w:noProof/>
              <w:sz w:val="24"/>
            </w:rPr>
          </w:pPr>
          <w:hyperlink w:anchor="_Toc232147550" w:history="1">
            <w:r w:rsidRPr="0096385C">
              <w:rPr>
                <w:rStyle w:val="Hyperlink"/>
                <w:noProof/>
                <w:lang w:val="en-US"/>
              </w:rPr>
              <w:t>A.1.4.2 Health Infrastructure Queensland health planning units</w:t>
            </w:r>
            <w:r>
              <w:rPr>
                <w:noProof/>
                <w:webHidden/>
              </w:rPr>
              <w:tab/>
            </w:r>
            <w:r>
              <w:rPr>
                <w:noProof/>
                <w:webHidden/>
              </w:rPr>
              <w:fldChar w:fldCharType="begin"/>
            </w:r>
            <w:r>
              <w:rPr>
                <w:noProof/>
                <w:webHidden/>
              </w:rPr>
              <w:instrText xml:space="preserve"> PAGEREF _Toc232147550 \h </w:instrText>
            </w:r>
            <w:r>
              <w:rPr>
                <w:noProof/>
                <w:webHidden/>
              </w:rPr>
            </w:r>
            <w:r>
              <w:rPr>
                <w:noProof/>
                <w:webHidden/>
              </w:rPr>
              <w:fldChar w:fldCharType="separate"/>
            </w:r>
            <w:r>
              <w:rPr>
                <w:noProof/>
                <w:webHidden/>
              </w:rPr>
              <w:t>16</w:t>
            </w:r>
            <w:r>
              <w:rPr>
                <w:noProof/>
                <w:webHidden/>
              </w:rPr>
              <w:fldChar w:fldCharType="end"/>
            </w:r>
          </w:hyperlink>
        </w:p>
        <w:p w14:paraId="076019C4" w14:textId="404A56A6" w:rsidR="009717D5" w:rsidRDefault="009717D5">
          <w:pPr>
            <w:pStyle w:val="TOC3"/>
            <w:tabs>
              <w:tab w:val="right" w:leader="dot" w:pos="9487"/>
            </w:tabs>
            <w:rPr>
              <w:rFonts w:asciiTheme="minorHAnsi" w:hAnsiTheme="minorHAnsi"/>
              <w:noProof/>
              <w:sz w:val="24"/>
            </w:rPr>
          </w:pPr>
          <w:hyperlink w:anchor="_Toc232147551" w:history="1">
            <w:r w:rsidRPr="0096385C">
              <w:rPr>
                <w:rStyle w:val="Hyperlink"/>
                <w:noProof/>
                <w:lang w:val="en-US"/>
              </w:rPr>
              <w:t>A.1.4.3 Health Infrastructure Queensland item numbering and naming</w:t>
            </w:r>
            <w:r>
              <w:rPr>
                <w:noProof/>
                <w:webHidden/>
              </w:rPr>
              <w:tab/>
            </w:r>
            <w:r>
              <w:rPr>
                <w:noProof/>
                <w:webHidden/>
              </w:rPr>
              <w:fldChar w:fldCharType="begin"/>
            </w:r>
            <w:r>
              <w:rPr>
                <w:noProof/>
                <w:webHidden/>
              </w:rPr>
              <w:instrText xml:space="preserve"> PAGEREF _Toc232147551 \h </w:instrText>
            </w:r>
            <w:r>
              <w:rPr>
                <w:noProof/>
                <w:webHidden/>
              </w:rPr>
            </w:r>
            <w:r>
              <w:rPr>
                <w:noProof/>
                <w:webHidden/>
              </w:rPr>
              <w:fldChar w:fldCharType="separate"/>
            </w:r>
            <w:r>
              <w:rPr>
                <w:noProof/>
                <w:webHidden/>
              </w:rPr>
              <w:t>17</w:t>
            </w:r>
            <w:r>
              <w:rPr>
                <w:noProof/>
                <w:webHidden/>
              </w:rPr>
              <w:fldChar w:fldCharType="end"/>
            </w:r>
          </w:hyperlink>
        </w:p>
        <w:p w14:paraId="0CC93B17" w14:textId="154D2B7D"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552" w:history="1">
            <w:r w:rsidRPr="0096385C">
              <w:rPr>
                <w:rStyle w:val="Hyperlink"/>
              </w:rPr>
              <w:t>A.1.5 Key administrative contacts</w:t>
            </w:r>
            <w:r>
              <w:rPr>
                <w:webHidden/>
              </w:rPr>
              <w:tab/>
            </w:r>
            <w:r>
              <w:rPr>
                <w:webHidden/>
              </w:rPr>
              <w:fldChar w:fldCharType="begin"/>
            </w:r>
            <w:r>
              <w:rPr>
                <w:webHidden/>
              </w:rPr>
              <w:instrText xml:space="preserve"> PAGEREF _Toc232147552 \h </w:instrText>
            </w:r>
            <w:r>
              <w:rPr>
                <w:webHidden/>
              </w:rPr>
            </w:r>
            <w:r>
              <w:rPr>
                <w:webHidden/>
              </w:rPr>
              <w:fldChar w:fldCharType="separate"/>
            </w:r>
            <w:r>
              <w:rPr>
                <w:webHidden/>
              </w:rPr>
              <w:t>18</w:t>
            </w:r>
            <w:r>
              <w:rPr>
                <w:webHidden/>
              </w:rPr>
              <w:fldChar w:fldCharType="end"/>
            </w:r>
          </w:hyperlink>
        </w:p>
        <w:p w14:paraId="1EEC8E64" w14:textId="6A90A91D" w:rsidR="009717D5" w:rsidRDefault="009717D5">
          <w:pPr>
            <w:pStyle w:val="TOC3"/>
            <w:tabs>
              <w:tab w:val="right" w:leader="dot" w:pos="9487"/>
            </w:tabs>
            <w:rPr>
              <w:rFonts w:asciiTheme="minorHAnsi" w:hAnsiTheme="minorHAnsi"/>
              <w:noProof/>
              <w:sz w:val="24"/>
            </w:rPr>
          </w:pPr>
          <w:hyperlink w:anchor="_Toc232147553" w:history="1">
            <w:r w:rsidRPr="0096385C">
              <w:rPr>
                <w:rStyle w:val="Hyperlink"/>
                <w:noProof/>
              </w:rPr>
              <w:t>A.1.5.1 Health Infrastructure Queensland project director</w:t>
            </w:r>
            <w:r>
              <w:rPr>
                <w:noProof/>
                <w:webHidden/>
              </w:rPr>
              <w:tab/>
            </w:r>
            <w:r>
              <w:rPr>
                <w:noProof/>
                <w:webHidden/>
              </w:rPr>
              <w:fldChar w:fldCharType="begin"/>
            </w:r>
            <w:r>
              <w:rPr>
                <w:noProof/>
                <w:webHidden/>
              </w:rPr>
              <w:instrText xml:space="preserve"> PAGEREF _Toc232147553 \h </w:instrText>
            </w:r>
            <w:r>
              <w:rPr>
                <w:noProof/>
                <w:webHidden/>
              </w:rPr>
            </w:r>
            <w:r>
              <w:rPr>
                <w:noProof/>
                <w:webHidden/>
              </w:rPr>
              <w:fldChar w:fldCharType="separate"/>
            </w:r>
            <w:r>
              <w:rPr>
                <w:noProof/>
                <w:webHidden/>
              </w:rPr>
              <w:t>18</w:t>
            </w:r>
            <w:r>
              <w:rPr>
                <w:noProof/>
                <w:webHidden/>
              </w:rPr>
              <w:fldChar w:fldCharType="end"/>
            </w:r>
          </w:hyperlink>
        </w:p>
        <w:p w14:paraId="741F4C2B" w14:textId="0F75F4A6" w:rsidR="009717D5" w:rsidRDefault="009717D5">
          <w:pPr>
            <w:pStyle w:val="TOC3"/>
            <w:tabs>
              <w:tab w:val="right" w:leader="dot" w:pos="9487"/>
            </w:tabs>
            <w:rPr>
              <w:rFonts w:asciiTheme="minorHAnsi" w:hAnsiTheme="minorHAnsi"/>
              <w:noProof/>
              <w:sz w:val="24"/>
            </w:rPr>
          </w:pPr>
          <w:hyperlink w:anchor="_Toc232147554" w:history="1">
            <w:r w:rsidRPr="0096385C">
              <w:rPr>
                <w:rStyle w:val="Hyperlink"/>
                <w:noProof/>
              </w:rPr>
              <w:t>A.1.5.2 Health Infrastructure Queensland building information modelling/digital asset lead</w:t>
            </w:r>
            <w:r>
              <w:rPr>
                <w:noProof/>
                <w:webHidden/>
              </w:rPr>
              <w:tab/>
            </w:r>
            <w:r>
              <w:rPr>
                <w:noProof/>
                <w:webHidden/>
              </w:rPr>
              <w:fldChar w:fldCharType="begin"/>
            </w:r>
            <w:r>
              <w:rPr>
                <w:noProof/>
                <w:webHidden/>
              </w:rPr>
              <w:instrText xml:space="preserve"> PAGEREF _Toc232147554 \h </w:instrText>
            </w:r>
            <w:r>
              <w:rPr>
                <w:noProof/>
                <w:webHidden/>
              </w:rPr>
            </w:r>
            <w:r>
              <w:rPr>
                <w:noProof/>
                <w:webHidden/>
              </w:rPr>
              <w:fldChar w:fldCharType="separate"/>
            </w:r>
            <w:r>
              <w:rPr>
                <w:noProof/>
                <w:webHidden/>
              </w:rPr>
              <w:t>18</w:t>
            </w:r>
            <w:r>
              <w:rPr>
                <w:noProof/>
                <w:webHidden/>
              </w:rPr>
              <w:fldChar w:fldCharType="end"/>
            </w:r>
          </w:hyperlink>
        </w:p>
        <w:p w14:paraId="6FBA1683" w14:textId="54185AA6" w:rsidR="009717D5" w:rsidRDefault="009717D5">
          <w:pPr>
            <w:pStyle w:val="TOC3"/>
            <w:tabs>
              <w:tab w:val="right" w:leader="dot" w:pos="9487"/>
            </w:tabs>
            <w:rPr>
              <w:rFonts w:asciiTheme="minorHAnsi" w:hAnsiTheme="minorHAnsi"/>
              <w:noProof/>
              <w:sz w:val="24"/>
            </w:rPr>
          </w:pPr>
          <w:hyperlink w:anchor="_Toc232147555" w:history="1">
            <w:r w:rsidRPr="0096385C">
              <w:rPr>
                <w:rStyle w:val="Hyperlink"/>
                <w:noProof/>
              </w:rPr>
              <w:t>A1.5.3 dRofus lead</w:t>
            </w:r>
            <w:r>
              <w:rPr>
                <w:noProof/>
                <w:webHidden/>
              </w:rPr>
              <w:tab/>
            </w:r>
            <w:r>
              <w:rPr>
                <w:noProof/>
                <w:webHidden/>
              </w:rPr>
              <w:fldChar w:fldCharType="begin"/>
            </w:r>
            <w:r>
              <w:rPr>
                <w:noProof/>
                <w:webHidden/>
              </w:rPr>
              <w:instrText xml:space="preserve"> PAGEREF _Toc232147555 \h </w:instrText>
            </w:r>
            <w:r>
              <w:rPr>
                <w:noProof/>
                <w:webHidden/>
              </w:rPr>
            </w:r>
            <w:r>
              <w:rPr>
                <w:noProof/>
                <w:webHidden/>
              </w:rPr>
              <w:fldChar w:fldCharType="separate"/>
            </w:r>
            <w:r>
              <w:rPr>
                <w:noProof/>
                <w:webHidden/>
              </w:rPr>
              <w:t>18</w:t>
            </w:r>
            <w:r>
              <w:rPr>
                <w:noProof/>
                <w:webHidden/>
              </w:rPr>
              <w:fldChar w:fldCharType="end"/>
            </w:r>
          </w:hyperlink>
        </w:p>
        <w:p w14:paraId="50FE9A66" w14:textId="3C0CF56B" w:rsidR="009717D5" w:rsidRDefault="009717D5">
          <w:pPr>
            <w:pStyle w:val="TOC3"/>
            <w:tabs>
              <w:tab w:val="right" w:leader="dot" w:pos="9487"/>
            </w:tabs>
            <w:rPr>
              <w:rFonts w:asciiTheme="minorHAnsi" w:hAnsiTheme="minorHAnsi"/>
              <w:noProof/>
              <w:sz w:val="24"/>
            </w:rPr>
          </w:pPr>
          <w:hyperlink w:anchor="_Toc232147556" w:history="1">
            <w:r w:rsidRPr="0096385C">
              <w:rPr>
                <w:rStyle w:val="Hyperlink"/>
                <w:noProof/>
              </w:rPr>
              <w:t>A.1.5.4 Discipline lead</w:t>
            </w:r>
            <w:r>
              <w:rPr>
                <w:noProof/>
                <w:webHidden/>
              </w:rPr>
              <w:tab/>
            </w:r>
            <w:r>
              <w:rPr>
                <w:noProof/>
                <w:webHidden/>
              </w:rPr>
              <w:fldChar w:fldCharType="begin"/>
            </w:r>
            <w:r>
              <w:rPr>
                <w:noProof/>
                <w:webHidden/>
              </w:rPr>
              <w:instrText xml:space="preserve"> PAGEREF _Toc232147556 \h </w:instrText>
            </w:r>
            <w:r>
              <w:rPr>
                <w:noProof/>
                <w:webHidden/>
              </w:rPr>
            </w:r>
            <w:r>
              <w:rPr>
                <w:noProof/>
                <w:webHidden/>
              </w:rPr>
              <w:fldChar w:fldCharType="separate"/>
            </w:r>
            <w:r>
              <w:rPr>
                <w:noProof/>
                <w:webHidden/>
              </w:rPr>
              <w:t>18</w:t>
            </w:r>
            <w:r>
              <w:rPr>
                <w:noProof/>
                <w:webHidden/>
              </w:rPr>
              <w:fldChar w:fldCharType="end"/>
            </w:r>
          </w:hyperlink>
        </w:p>
        <w:p w14:paraId="527609CE" w14:textId="4233B849" w:rsidR="009717D5" w:rsidRDefault="009717D5">
          <w:pPr>
            <w:pStyle w:val="TOC1"/>
            <w:tabs>
              <w:tab w:val="right" w:leader="dot" w:pos="9487"/>
            </w:tabs>
            <w:rPr>
              <w:rFonts w:asciiTheme="minorHAnsi" w:hAnsiTheme="minorHAnsi"/>
              <w:bCs w:val="0"/>
              <w:color w:val="auto"/>
              <w:kern w:val="2"/>
              <w:sz w:val="24"/>
              <w:szCs w:val="24"/>
              <w14:ligatures w14:val="standardContextual"/>
            </w:rPr>
          </w:pPr>
          <w:hyperlink w:anchor="_Toc232147557" w:history="1">
            <w:r w:rsidRPr="0096385C">
              <w:rPr>
                <w:rStyle w:val="Hyperlink"/>
              </w:rPr>
              <w:t>A.2 Management</w:t>
            </w:r>
            <w:r>
              <w:rPr>
                <w:webHidden/>
              </w:rPr>
              <w:tab/>
            </w:r>
            <w:r>
              <w:rPr>
                <w:webHidden/>
              </w:rPr>
              <w:fldChar w:fldCharType="begin"/>
            </w:r>
            <w:r>
              <w:rPr>
                <w:webHidden/>
              </w:rPr>
              <w:instrText xml:space="preserve"> PAGEREF _Toc232147557 \h </w:instrText>
            </w:r>
            <w:r>
              <w:rPr>
                <w:webHidden/>
              </w:rPr>
            </w:r>
            <w:r>
              <w:rPr>
                <w:webHidden/>
              </w:rPr>
              <w:fldChar w:fldCharType="separate"/>
            </w:r>
            <w:r>
              <w:rPr>
                <w:webHidden/>
              </w:rPr>
              <w:t>19</w:t>
            </w:r>
            <w:r>
              <w:rPr>
                <w:webHidden/>
              </w:rPr>
              <w:fldChar w:fldCharType="end"/>
            </w:r>
          </w:hyperlink>
        </w:p>
        <w:p w14:paraId="1562FA02" w14:textId="6DE3616F"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558" w:history="1">
            <w:r w:rsidRPr="0096385C">
              <w:rPr>
                <w:rStyle w:val="Hyperlink"/>
              </w:rPr>
              <w:t>A.2.1 Database management</w:t>
            </w:r>
            <w:r>
              <w:rPr>
                <w:webHidden/>
              </w:rPr>
              <w:tab/>
            </w:r>
            <w:r>
              <w:rPr>
                <w:webHidden/>
              </w:rPr>
              <w:fldChar w:fldCharType="begin"/>
            </w:r>
            <w:r>
              <w:rPr>
                <w:webHidden/>
              </w:rPr>
              <w:instrText xml:space="preserve"> PAGEREF _Toc232147558 \h </w:instrText>
            </w:r>
            <w:r>
              <w:rPr>
                <w:webHidden/>
              </w:rPr>
            </w:r>
            <w:r>
              <w:rPr>
                <w:webHidden/>
              </w:rPr>
              <w:fldChar w:fldCharType="separate"/>
            </w:r>
            <w:r>
              <w:rPr>
                <w:webHidden/>
              </w:rPr>
              <w:t>19</w:t>
            </w:r>
            <w:r>
              <w:rPr>
                <w:webHidden/>
              </w:rPr>
              <w:fldChar w:fldCharType="end"/>
            </w:r>
          </w:hyperlink>
        </w:p>
        <w:p w14:paraId="111DCDDC" w14:textId="5E20E64A" w:rsidR="009717D5" w:rsidRDefault="009717D5">
          <w:pPr>
            <w:pStyle w:val="TOC3"/>
            <w:tabs>
              <w:tab w:val="right" w:leader="dot" w:pos="9487"/>
            </w:tabs>
            <w:rPr>
              <w:rFonts w:asciiTheme="minorHAnsi" w:hAnsiTheme="minorHAnsi"/>
              <w:noProof/>
              <w:sz w:val="24"/>
            </w:rPr>
          </w:pPr>
          <w:hyperlink w:anchor="_Toc232147559" w:history="1">
            <w:r w:rsidRPr="0096385C">
              <w:rPr>
                <w:rStyle w:val="Hyperlink"/>
                <w:noProof/>
                <w:lang w:val="en-US"/>
              </w:rPr>
              <w:t>A.2.1.1 Setup of the project database</w:t>
            </w:r>
            <w:r>
              <w:rPr>
                <w:noProof/>
                <w:webHidden/>
              </w:rPr>
              <w:tab/>
            </w:r>
            <w:r>
              <w:rPr>
                <w:noProof/>
                <w:webHidden/>
              </w:rPr>
              <w:fldChar w:fldCharType="begin"/>
            </w:r>
            <w:r>
              <w:rPr>
                <w:noProof/>
                <w:webHidden/>
              </w:rPr>
              <w:instrText xml:space="preserve"> PAGEREF _Toc232147559 \h </w:instrText>
            </w:r>
            <w:r>
              <w:rPr>
                <w:noProof/>
                <w:webHidden/>
              </w:rPr>
            </w:r>
            <w:r>
              <w:rPr>
                <w:noProof/>
                <w:webHidden/>
              </w:rPr>
              <w:fldChar w:fldCharType="separate"/>
            </w:r>
            <w:r>
              <w:rPr>
                <w:noProof/>
                <w:webHidden/>
              </w:rPr>
              <w:t>19</w:t>
            </w:r>
            <w:r>
              <w:rPr>
                <w:noProof/>
                <w:webHidden/>
              </w:rPr>
              <w:fldChar w:fldCharType="end"/>
            </w:r>
          </w:hyperlink>
        </w:p>
        <w:p w14:paraId="3F6F2E10" w14:textId="5110F7D8" w:rsidR="009717D5" w:rsidRDefault="009717D5">
          <w:pPr>
            <w:pStyle w:val="TOC3"/>
            <w:tabs>
              <w:tab w:val="right" w:leader="dot" w:pos="9487"/>
            </w:tabs>
            <w:rPr>
              <w:rFonts w:asciiTheme="minorHAnsi" w:hAnsiTheme="minorHAnsi"/>
              <w:noProof/>
              <w:sz w:val="24"/>
            </w:rPr>
          </w:pPr>
          <w:hyperlink w:anchor="_Toc232147560" w:history="1">
            <w:r w:rsidRPr="0096385C">
              <w:rPr>
                <w:rStyle w:val="Hyperlink"/>
                <w:noProof/>
              </w:rPr>
              <w:t>A.2.1.2 Archiving a project</w:t>
            </w:r>
            <w:r>
              <w:rPr>
                <w:noProof/>
                <w:webHidden/>
              </w:rPr>
              <w:tab/>
            </w:r>
            <w:r>
              <w:rPr>
                <w:noProof/>
                <w:webHidden/>
              </w:rPr>
              <w:fldChar w:fldCharType="begin"/>
            </w:r>
            <w:r>
              <w:rPr>
                <w:noProof/>
                <w:webHidden/>
              </w:rPr>
              <w:instrText xml:space="preserve"> PAGEREF _Toc232147560 \h </w:instrText>
            </w:r>
            <w:r>
              <w:rPr>
                <w:noProof/>
                <w:webHidden/>
              </w:rPr>
            </w:r>
            <w:r>
              <w:rPr>
                <w:noProof/>
                <w:webHidden/>
              </w:rPr>
              <w:fldChar w:fldCharType="separate"/>
            </w:r>
            <w:r>
              <w:rPr>
                <w:noProof/>
                <w:webHidden/>
              </w:rPr>
              <w:t>19</w:t>
            </w:r>
            <w:r>
              <w:rPr>
                <w:noProof/>
                <w:webHidden/>
              </w:rPr>
              <w:fldChar w:fldCharType="end"/>
            </w:r>
          </w:hyperlink>
        </w:p>
        <w:p w14:paraId="2746FE0C" w14:textId="2A0C66A3" w:rsidR="009717D5" w:rsidRDefault="009717D5">
          <w:pPr>
            <w:pStyle w:val="TOC3"/>
            <w:tabs>
              <w:tab w:val="right" w:leader="dot" w:pos="9487"/>
            </w:tabs>
            <w:rPr>
              <w:rFonts w:asciiTheme="minorHAnsi" w:hAnsiTheme="minorHAnsi"/>
              <w:noProof/>
              <w:sz w:val="24"/>
            </w:rPr>
          </w:pPr>
          <w:hyperlink w:anchor="_Toc232147561" w:history="1">
            <w:r w:rsidRPr="0096385C">
              <w:rPr>
                <w:rStyle w:val="Hyperlink"/>
                <w:noProof/>
              </w:rPr>
              <w:t>A.2.1.3 Updates to the standard Health Infrastructure Queensland database content</w:t>
            </w:r>
            <w:r>
              <w:rPr>
                <w:noProof/>
                <w:webHidden/>
              </w:rPr>
              <w:tab/>
            </w:r>
            <w:r>
              <w:rPr>
                <w:noProof/>
                <w:webHidden/>
              </w:rPr>
              <w:fldChar w:fldCharType="begin"/>
            </w:r>
            <w:r>
              <w:rPr>
                <w:noProof/>
                <w:webHidden/>
              </w:rPr>
              <w:instrText xml:space="preserve"> PAGEREF _Toc232147561 \h </w:instrText>
            </w:r>
            <w:r>
              <w:rPr>
                <w:noProof/>
                <w:webHidden/>
              </w:rPr>
            </w:r>
            <w:r>
              <w:rPr>
                <w:noProof/>
                <w:webHidden/>
              </w:rPr>
              <w:fldChar w:fldCharType="separate"/>
            </w:r>
            <w:r>
              <w:rPr>
                <w:noProof/>
                <w:webHidden/>
              </w:rPr>
              <w:t>19</w:t>
            </w:r>
            <w:r>
              <w:rPr>
                <w:noProof/>
                <w:webHidden/>
              </w:rPr>
              <w:fldChar w:fldCharType="end"/>
            </w:r>
          </w:hyperlink>
        </w:p>
        <w:p w14:paraId="698CCADA" w14:textId="404B6404" w:rsidR="009717D5" w:rsidRDefault="009717D5">
          <w:pPr>
            <w:pStyle w:val="TOC3"/>
            <w:tabs>
              <w:tab w:val="right" w:leader="dot" w:pos="9487"/>
            </w:tabs>
            <w:rPr>
              <w:rFonts w:asciiTheme="minorHAnsi" w:hAnsiTheme="minorHAnsi"/>
              <w:noProof/>
              <w:sz w:val="24"/>
            </w:rPr>
          </w:pPr>
          <w:hyperlink w:anchor="_Toc232147562" w:history="1">
            <w:r w:rsidRPr="0096385C">
              <w:rPr>
                <w:rStyle w:val="Hyperlink"/>
                <w:noProof/>
                <w:lang w:val="en-US"/>
              </w:rPr>
              <w:t>A.2.1.4 Database availability</w:t>
            </w:r>
            <w:r>
              <w:rPr>
                <w:noProof/>
                <w:webHidden/>
              </w:rPr>
              <w:tab/>
            </w:r>
            <w:r>
              <w:rPr>
                <w:noProof/>
                <w:webHidden/>
              </w:rPr>
              <w:fldChar w:fldCharType="begin"/>
            </w:r>
            <w:r>
              <w:rPr>
                <w:noProof/>
                <w:webHidden/>
              </w:rPr>
              <w:instrText xml:space="preserve"> PAGEREF _Toc232147562 \h </w:instrText>
            </w:r>
            <w:r>
              <w:rPr>
                <w:noProof/>
                <w:webHidden/>
              </w:rPr>
            </w:r>
            <w:r>
              <w:rPr>
                <w:noProof/>
                <w:webHidden/>
              </w:rPr>
              <w:fldChar w:fldCharType="separate"/>
            </w:r>
            <w:r>
              <w:rPr>
                <w:noProof/>
                <w:webHidden/>
              </w:rPr>
              <w:t>20</w:t>
            </w:r>
            <w:r>
              <w:rPr>
                <w:noProof/>
                <w:webHidden/>
              </w:rPr>
              <w:fldChar w:fldCharType="end"/>
            </w:r>
          </w:hyperlink>
        </w:p>
        <w:p w14:paraId="594F0BBF" w14:textId="2C718CAC" w:rsidR="009717D5" w:rsidRDefault="009717D5">
          <w:pPr>
            <w:pStyle w:val="TOC3"/>
            <w:tabs>
              <w:tab w:val="right" w:leader="dot" w:pos="9487"/>
            </w:tabs>
            <w:rPr>
              <w:rFonts w:asciiTheme="minorHAnsi" w:hAnsiTheme="minorHAnsi"/>
              <w:noProof/>
              <w:sz w:val="24"/>
            </w:rPr>
          </w:pPr>
          <w:hyperlink w:anchor="_Toc232147563" w:history="1">
            <w:r w:rsidRPr="0096385C">
              <w:rPr>
                <w:rStyle w:val="Hyperlink"/>
                <w:noProof/>
                <w:lang w:val="en-US"/>
              </w:rPr>
              <w:t>A.2.1.5 Backups</w:t>
            </w:r>
            <w:r>
              <w:rPr>
                <w:noProof/>
                <w:webHidden/>
              </w:rPr>
              <w:tab/>
            </w:r>
            <w:r>
              <w:rPr>
                <w:noProof/>
                <w:webHidden/>
              </w:rPr>
              <w:fldChar w:fldCharType="begin"/>
            </w:r>
            <w:r>
              <w:rPr>
                <w:noProof/>
                <w:webHidden/>
              </w:rPr>
              <w:instrText xml:space="preserve"> PAGEREF _Toc232147563 \h </w:instrText>
            </w:r>
            <w:r>
              <w:rPr>
                <w:noProof/>
                <w:webHidden/>
              </w:rPr>
            </w:r>
            <w:r>
              <w:rPr>
                <w:noProof/>
                <w:webHidden/>
              </w:rPr>
              <w:fldChar w:fldCharType="separate"/>
            </w:r>
            <w:r>
              <w:rPr>
                <w:noProof/>
                <w:webHidden/>
              </w:rPr>
              <w:t>20</w:t>
            </w:r>
            <w:r>
              <w:rPr>
                <w:noProof/>
                <w:webHidden/>
              </w:rPr>
              <w:fldChar w:fldCharType="end"/>
            </w:r>
          </w:hyperlink>
        </w:p>
        <w:p w14:paraId="48829692" w14:textId="5EE34AAA" w:rsidR="009717D5" w:rsidRDefault="009717D5">
          <w:pPr>
            <w:pStyle w:val="TOC3"/>
            <w:tabs>
              <w:tab w:val="right" w:leader="dot" w:pos="9487"/>
            </w:tabs>
            <w:rPr>
              <w:rFonts w:asciiTheme="minorHAnsi" w:hAnsiTheme="minorHAnsi"/>
              <w:noProof/>
              <w:sz w:val="24"/>
            </w:rPr>
          </w:pPr>
          <w:hyperlink w:anchor="_Toc232147564" w:history="1">
            <w:r w:rsidRPr="0096385C">
              <w:rPr>
                <w:rStyle w:val="Hyperlink"/>
                <w:noProof/>
                <w:lang w:val="en-US"/>
              </w:rPr>
              <w:t>A.2.1.6 Splitting the project</w:t>
            </w:r>
            <w:r>
              <w:rPr>
                <w:noProof/>
                <w:webHidden/>
              </w:rPr>
              <w:tab/>
            </w:r>
            <w:r>
              <w:rPr>
                <w:noProof/>
                <w:webHidden/>
              </w:rPr>
              <w:fldChar w:fldCharType="begin"/>
            </w:r>
            <w:r>
              <w:rPr>
                <w:noProof/>
                <w:webHidden/>
              </w:rPr>
              <w:instrText xml:space="preserve"> PAGEREF _Toc232147564 \h </w:instrText>
            </w:r>
            <w:r>
              <w:rPr>
                <w:noProof/>
                <w:webHidden/>
              </w:rPr>
            </w:r>
            <w:r>
              <w:rPr>
                <w:noProof/>
                <w:webHidden/>
              </w:rPr>
              <w:fldChar w:fldCharType="separate"/>
            </w:r>
            <w:r>
              <w:rPr>
                <w:noProof/>
                <w:webHidden/>
              </w:rPr>
              <w:t>20</w:t>
            </w:r>
            <w:r>
              <w:rPr>
                <w:noProof/>
                <w:webHidden/>
              </w:rPr>
              <w:fldChar w:fldCharType="end"/>
            </w:r>
          </w:hyperlink>
        </w:p>
        <w:p w14:paraId="54D7465D" w14:textId="2C25A401" w:rsidR="009717D5" w:rsidRDefault="009717D5">
          <w:pPr>
            <w:pStyle w:val="TOC3"/>
            <w:tabs>
              <w:tab w:val="right" w:leader="dot" w:pos="9487"/>
            </w:tabs>
            <w:rPr>
              <w:rFonts w:asciiTheme="minorHAnsi" w:hAnsiTheme="minorHAnsi"/>
              <w:noProof/>
              <w:sz w:val="24"/>
            </w:rPr>
          </w:pPr>
          <w:hyperlink w:anchor="_Toc232147565" w:history="1">
            <w:r w:rsidRPr="0096385C">
              <w:rPr>
                <w:rStyle w:val="Hyperlink"/>
                <w:noProof/>
              </w:rPr>
              <w:t>A.2.1.7 Transition to new dRofus lead</w:t>
            </w:r>
            <w:r>
              <w:rPr>
                <w:noProof/>
                <w:webHidden/>
              </w:rPr>
              <w:tab/>
            </w:r>
            <w:r>
              <w:rPr>
                <w:noProof/>
                <w:webHidden/>
              </w:rPr>
              <w:fldChar w:fldCharType="begin"/>
            </w:r>
            <w:r>
              <w:rPr>
                <w:noProof/>
                <w:webHidden/>
              </w:rPr>
              <w:instrText xml:space="preserve"> PAGEREF _Toc232147565 \h </w:instrText>
            </w:r>
            <w:r>
              <w:rPr>
                <w:noProof/>
                <w:webHidden/>
              </w:rPr>
            </w:r>
            <w:r>
              <w:rPr>
                <w:noProof/>
                <w:webHidden/>
              </w:rPr>
              <w:fldChar w:fldCharType="separate"/>
            </w:r>
            <w:r>
              <w:rPr>
                <w:noProof/>
                <w:webHidden/>
              </w:rPr>
              <w:t>20</w:t>
            </w:r>
            <w:r>
              <w:rPr>
                <w:noProof/>
                <w:webHidden/>
              </w:rPr>
              <w:fldChar w:fldCharType="end"/>
            </w:r>
          </w:hyperlink>
        </w:p>
        <w:p w14:paraId="61B34A21" w14:textId="2D07B9B6" w:rsidR="009717D5" w:rsidRDefault="009717D5">
          <w:pPr>
            <w:pStyle w:val="TOC3"/>
            <w:tabs>
              <w:tab w:val="right" w:leader="dot" w:pos="9487"/>
            </w:tabs>
            <w:rPr>
              <w:rFonts w:asciiTheme="minorHAnsi" w:hAnsiTheme="minorHAnsi"/>
              <w:noProof/>
              <w:sz w:val="24"/>
            </w:rPr>
          </w:pPr>
          <w:hyperlink w:anchor="_Toc232147566" w:history="1">
            <w:r w:rsidRPr="0096385C">
              <w:rPr>
                <w:rStyle w:val="Hyperlink"/>
                <w:noProof/>
              </w:rPr>
              <w:t>A.2.1.8 Handover</w:t>
            </w:r>
            <w:r>
              <w:rPr>
                <w:noProof/>
                <w:webHidden/>
              </w:rPr>
              <w:tab/>
            </w:r>
            <w:r>
              <w:rPr>
                <w:noProof/>
                <w:webHidden/>
              </w:rPr>
              <w:fldChar w:fldCharType="begin"/>
            </w:r>
            <w:r>
              <w:rPr>
                <w:noProof/>
                <w:webHidden/>
              </w:rPr>
              <w:instrText xml:space="preserve"> PAGEREF _Toc232147566 \h </w:instrText>
            </w:r>
            <w:r>
              <w:rPr>
                <w:noProof/>
                <w:webHidden/>
              </w:rPr>
            </w:r>
            <w:r>
              <w:rPr>
                <w:noProof/>
                <w:webHidden/>
              </w:rPr>
              <w:fldChar w:fldCharType="separate"/>
            </w:r>
            <w:r>
              <w:rPr>
                <w:noProof/>
                <w:webHidden/>
              </w:rPr>
              <w:t>21</w:t>
            </w:r>
            <w:r>
              <w:rPr>
                <w:noProof/>
                <w:webHidden/>
              </w:rPr>
              <w:fldChar w:fldCharType="end"/>
            </w:r>
          </w:hyperlink>
        </w:p>
        <w:p w14:paraId="362FC6DB" w14:textId="7EF65B5C"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567" w:history="1">
            <w:r w:rsidRPr="0096385C">
              <w:rPr>
                <w:rStyle w:val="Hyperlink"/>
              </w:rPr>
              <w:t>A.2.2 User management</w:t>
            </w:r>
            <w:r>
              <w:rPr>
                <w:webHidden/>
              </w:rPr>
              <w:tab/>
            </w:r>
            <w:r>
              <w:rPr>
                <w:webHidden/>
              </w:rPr>
              <w:fldChar w:fldCharType="begin"/>
            </w:r>
            <w:r>
              <w:rPr>
                <w:webHidden/>
              </w:rPr>
              <w:instrText xml:space="preserve"> PAGEREF _Toc232147567 \h </w:instrText>
            </w:r>
            <w:r>
              <w:rPr>
                <w:webHidden/>
              </w:rPr>
            </w:r>
            <w:r>
              <w:rPr>
                <w:webHidden/>
              </w:rPr>
              <w:fldChar w:fldCharType="separate"/>
            </w:r>
            <w:r>
              <w:rPr>
                <w:webHidden/>
              </w:rPr>
              <w:t>21</w:t>
            </w:r>
            <w:r>
              <w:rPr>
                <w:webHidden/>
              </w:rPr>
              <w:fldChar w:fldCharType="end"/>
            </w:r>
          </w:hyperlink>
        </w:p>
        <w:p w14:paraId="61EC847E" w14:textId="61FC332F" w:rsidR="009717D5" w:rsidRDefault="009717D5">
          <w:pPr>
            <w:pStyle w:val="TOC3"/>
            <w:tabs>
              <w:tab w:val="right" w:leader="dot" w:pos="9487"/>
            </w:tabs>
            <w:rPr>
              <w:rFonts w:asciiTheme="minorHAnsi" w:hAnsiTheme="minorHAnsi"/>
              <w:noProof/>
              <w:sz w:val="24"/>
            </w:rPr>
          </w:pPr>
          <w:hyperlink w:anchor="_Toc232147568" w:history="1">
            <w:r w:rsidRPr="0096385C">
              <w:rPr>
                <w:rStyle w:val="Hyperlink"/>
                <w:noProof/>
                <w:lang w:val="en-US"/>
              </w:rPr>
              <w:t>A.2.2.1 Collection of personal data</w:t>
            </w:r>
            <w:r>
              <w:rPr>
                <w:noProof/>
                <w:webHidden/>
              </w:rPr>
              <w:tab/>
            </w:r>
            <w:r>
              <w:rPr>
                <w:noProof/>
                <w:webHidden/>
              </w:rPr>
              <w:fldChar w:fldCharType="begin"/>
            </w:r>
            <w:r>
              <w:rPr>
                <w:noProof/>
                <w:webHidden/>
              </w:rPr>
              <w:instrText xml:space="preserve"> PAGEREF _Toc232147568 \h </w:instrText>
            </w:r>
            <w:r>
              <w:rPr>
                <w:noProof/>
                <w:webHidden/>
              </w:rPr>
            </w:r>
            <w:r>
              <w:rPr>
                <w:noProof/>
                <w:webHidden/>
              </w:rPr>
              <w:fldChar w:fldCharType="separate"/>
            </w:r>
            <w:r>
              <w:rPr>
                <w:noProof/>
                <w:webHidden/>
              </w:rPr>
              <w:t>21</w:t>
            </w:r>
            <w:r>
              <w:rPr>
                <w:noProof/>
                <w:webHidden/>
              </w:rPr>
              <w:fldChar w:fldCharType="end"/>
            </w:r>
          </w:hyperlink>
        </w:p>
        <w:p w14:paraId="49A3B3CF" w14:textId="175C2E99" w:rsidR="009717D5" w:rsidRDefault="009717D5">
          <w:pPr>
            <w:pStyle w:val="TOC3"/>
            <w:tabs>
              <w:tab w:val="right" w:leader="dot" w:pos="9487"/>
            </w:tabs>
            <w:rPr>
              <w:rFonts w:asciiTheme="minorHAnsi" w:hAnsiTheme="minorHAnsi"/>
              <w:noProof/>
              <w:sz w:val="24"/>
            </w:rPr>
          </w:pPr>
          <w:hyperlink w:anchor="_Toc232147569" w:history="1">
            <w:r w:rsidRPr="0096385C">
              <w:rPr>
                <w:rStyle w:val="Hyperlink"/>
                <w:noProof/>
              </w:rPr>
              <w:t>A.2.2.2 Initial setup</w:t>
            </w:r>
            <w:r>
              <w:rPr>
                <w:noProof/>
                <w:webHidden/>
              </w:rPr>
              <w:tab/>
            </w:r>
            <w:r>
              <w:rPr>
                <w:noProof/>
                <w:webHidden/>
              </w:rPr>
              <w:fldChar w:fldCharType="begin"/>
            </w:r>
            <w:r>
              <w:rPr>
                <w:noProof/>
                <w:webHidden/>
              </w:rPr>
              <w:instrText xml:space="preserve"> PAGEREF _Toc232147569 \h </w:instrText>
            </w:r>
            <w:r>
              <w:rPr>
                <w:noProof/>
                <w:webHidden/>
              </w:rPr>
            </w:r>
            <w:r>
              <w:rPr>
                <w:noProof/>
                <w:webHidden/>
              </w:rPr>
              <w:fldChar w:fldCharType="separate"/>
            </w:r>
            <w:r>
              <w:rPr>
                <w:noProof/>
                <w:webHidden/>
              </w:rPr>
              <w:t>21</w:t>
            </w:r>
            <w:r>
              <w:rPr>
                <w:noProof/>
                <w:webHidden/>
              </w:rPr>
              <w:fldChar w:fldCharType="end"/>
            </w:r>
          </w:hyperlink>
        </w:p>
        <w:p w14:paraId="2835E477" w14:textId="7B6FE743" w:rsidR="009717D5" w:rsidRDefault="009717D5">
          <w:pPr>
            <w:pStyle w:val="TOC3"/>
            <w:tabs>
              <w:tab w:val="right" w:leader="dot" w:pos="9487"/>
            </w:tabs>
            <w:rPr>
              <w:rFonts w:asciiTheme="minorHAnsi" w:hAnsiTheme="minorHAnsi"/>
              <w:noProof/>
              <w:sz w:val="24"/>
            </w:rPr>
          </w:pPr>
          <w:hyperlink w:anchor="_Toc232147570" w:history="1">
            <w:r w:rsidRPr="0096385C">
              <w:rPr>
                <w:rStyle w:val="Hyperlink"/>
                <w:noProof/>
              </w:rPr>
              <w:t>A2.2.3 Additional users/change of permissions</w:t>
            </w:r>
            <w:r>
              <w:rPr>
                <w:noProof/>
                <w:webHidden/>
              </w:rPr>
              <w:tab/>
            </w:r>
            <w:r>
              <w:rPr>
                <w:noProof/>
                <w:webHidden/>
              </w:rPr>
              <w:fldChar w:fldCharType="begin"/>
            </w:r>
            <w:r>
              <w:rPr>
                <w:noProof/>
                <w:webHidden/>
              </w:rPr>
              <w:instrText xml:space="preserve"> PAGEREF _Toc232147570 \h </w:instrText>
            </w:r>
            <w:r>
              <w:rPr>
                <w:noProof/>
                <w:webHidden/>
              </w:rPr>
            </w:r>
            <w:r>
              <w:rPr>
                <w:noProof/>
                <w:webHidden/>
              </w:rPr>
              <w:fldChar w:fldCharType="separate"/>
            </w:r>
            <w:r>
              <w:rPr>
                <w:noProof/>
                <w:webHidden/>
              </w:rPr>
              <w:t>21</w:t>
            </w:r>
            <w:r>
              <w:rPr>
                <w:noProof/>
                <w:webHidden/>
              </w:rPr>
              <w:fldChar w:fldCharType="end"/>
            </w:r>
          </w:hyperlink>
        </w:p>
        <w:p w14:paraId="368A8205" w14:textId="3BC8F0D5" w:rsidR="009717D5" w:rsidRDefault="009717D5">
          <w:pPr>
            <w:pStyle w:val="TOC3"/>
            <w:tabs>
              <w:tab w:val="right" w:leader="dot" w:pos="9487"/>
            </w:tabs>
            <w:rPr>
              <w:rFonts w:asciiTheme="minorHAnsi" w:hAnsiTheme="minorHAnsi"/>
              <w:noProof/>
              <w:sz w:val="24"/>
            </w:rPr>
          </w:pPr>
          <w:hyperlink w:anchor="_Toc232147571" w:history="1">
            <w:r w:rsidRPr="0096385C">
              <w:rPr>
                <w:rStyle w:val="Hyperlink"/>
                <w:noProof/>
              </w:rPr>
              <w:t>A.2.2.4 Remove users/inactive users</w:t>
            </w:r>
            <w:r>
              <w:rPr>
                <w:noProof/>
                <w:webHidden/>
              </w:rPr>
              <w:tab/>
            </w:r>
            <w:r>
              <w:rPr>
                <w:noProof/>
                <w:webHidden/>
              </w:rPr>
              <w:fldChar w:fldCharType="begin"/>
            </w:r>
            <w:r>
              <w:rPr>
                <w:noProof/>
                <w:webHidden/>
              </w:rPr>
              <w:instrText xml:space="preserve"> PAGEREF _Toc232147571 \h </w:instrText>
            </w:r>
            <w:r>
              <w:rPr>
                <w:noProof/>
                <w:webHidden/>
              </w:rPr>
            </w:r>
            <w:r>
              <w:rPr>
                <w:noProof/>
                <w:webHidden/>
              </w:rPr>
              <w:fldChar w:fldCharType="separate"/>
            </w:r>
            <w:r>
              <w:rPr>
                <w:noProof/>
                <w:webHidden/>
              </w:rPr>
              <w:t>22</w:t>
            </w:r>
            <w:r>
              <w:rPr>
                <w:noProof/>
                <w:webHidden/>
              </w:rPr>
              <w:fldChar w:fldCharType="end"/>
            </w:r>
          </w:hyperlink>
        </w:p>
        <w:p w14:paraId="7AAADD05" w14:textId="7896E201" w:rsidR="009717D5" w:rsidRDefault="009717D5">
          <w:pPr>
            <w:pStyle w:val="TOC3"/>
            <w:tabs>
              <w:tab w:val="right" w:leader="dot" w:pos="9487"/>
            </w:tabs>
            <w:rPr>
              <w:rFonts w:asciiTheme="minorHAnsi" w:hAnsiTheme="minorHAnsi"/>
              <w:noProof/>
              <w:sz w:val="24"/>
            </w:rPr>
          </w:pPr>
          <w:hyperlink w:anchor="_Toc232147572" w:history="1">
            <w:r w:rsidRPr="0096385C">
              <w:rPr>
                <w:rStyle w:val="Hyperlink"/>
                <w:noProof/>
              </w:rPr>
              <w:t>A.2.2.5 Access from overseas</w:t>
            </w:r>
            <w:r>
              <w:rPr>
                <w:noProof/>
                <w:webHidden/>
              </w:rPr>
              <w:tab/>
            </w:r>
            <w:r>
              <w:rPr>
                <w:noProof/>
                <w:webHidden/>
              </w:rPr>
              <w:fldChar w:fldCharType="begin"/>
            </w:r>
            <w:r>
              <w:rPr>
                <w:noProof/>
                <w:webHidden/>
              </w:rPr>
              <w:instrText xml:space="preserve"> PAGEREF _Toc232147572 \h </w:instrText>
            </w:r>
            <w:r>
              <w:rPr>
                <w:noProof/>
                <w:webHidden/>
              </w:rPr>
            </w:r>
            <w:r>
              <w:rPr>
                <w:noProof/>
                <w:webHidden/>
              </w:rPr>
              <w:fldChar w:fldCharType="separate"/>
            </w:r>
            <w:r>
              <w:rPr>
                <w:noProof/>
                <w:webHidden/>
              </w:rPr>
              <w:t>22</w:t>
            </w:r>
            <w:r>
              <w:rPr>
                <w:noProof/>
                <w:webHidden/>
              </w:rPr>
              <w:fldChar w:fldCharType="end"/>
            </w:r>
          </w:hyperlink>
        </w:p>
        <w:p w14:paraId="07EDF58B" w14:textId="148E2476"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573" w:history="1">
            <w:r w:rsidRPr="0096385C">
              <w:rPr>
                <w:rStyle w:val="Hyperlink"/>
              </w:rPr>
              <w:t>A.2.3 dRofus leads meetings</w:t>
            </w:r>
            <w:r>
              <w:rPr>
                <w:webHidden/>
              </w:rPr>
              <w:tab/>
            </w:r>
            <w:r>
              <w:rPr>
                <w:webHidden/>
              </w:rPr>
              <w:fldChar w:fldCharType="begin"/>
            </w:r>
            <w:r>
              <w:rPr>
                <w:webHidden/>
              </w:rPr>
              <w:instrText xml:space="preserve"> PAGEREF _Toc232147573 \h </w:instrText>
            </w:r>
            <w:r>
              <w:rPr>
                <w:webHidden/>
              </w:rPr>
            </w:r>
            <w:r>
              <w:rPr>
                <w:webHidden/>
              </w:rPr>
              <w:fldChar w:fldCharType="separate"/>
            </w:r>
            <w:r>
              <w:rPr>
                <w:webHidden/>
              </w:rPr>
              <w:t>22</w:t>
            </w:r>
            <w:r>
              <w:rPr>
                <w:webHidden/>
              </w:rPr>
              <w:fldChar w:fldCharType="end"/>
            </w:r>
          </w:hyperlink>
        </w:p>
        <w:p w14:paraId="4EF17830" w14:textId="6A5EE2CC" w:rsidR="009717D5" w:rsidRDefault="009717D5">
          <w:pPr>
            <w:pStyle w:val="TOC3"/>
            <w:tabs>
              <w:tab w:val="right" w:leader="dot" w:pos="9487"/>
            </w:tabs>
            <w:rPr>
              <w:rFonts w:asciiTheme="minorHAnsi" w:hAnsiTheme="minorHAnsi"/>
              <w:noProof/>
              <w:sz w:val="24"/>
            </w:rPr>
          </w:pPr>
          <w:hyperlink w:anchor="_Toc232147574" w:history="1">
            <w:r w:rsidRPr="0096385C">
              <w:rPr>
                <w:rStyle w:val="Hyperlink"/>
                <w:noProof/>
                <w:lang w:val="en-US"/>
              </w:rPr>
              <w:t>A.2.3.1 Members</w:t>
            </w:r>
            <w:r>
              <w:rPr>
                <w:noProof/>
                <w:webHidden/>
              </w:rPr>
              <w:tab/>
            </w:r>
            <w:r>
              <w:rPr>
                <w:noProof/>
                <w:webHidden/>
              </w:rPr>
              <w:fldChar w:fldCharType="begin"/>
            </w:r>
            <w:r>
              <w:rPr>
                <w:noProof/>
                <w:webHidden/>
              </w:rPr>
              <w:instrText xml:space="preserve"> PAGEREF _Toc232147574 \h </w:instrText>
            </w:r>
            <w:r>
              <w:rPr>
                <w:noProof/>
                <w:webHidden/>
              </w:rPr>
            </w:r>
            <w:r>
              <w:rPr>
                <w:noProof/>
                <w:webHidden/>
              </w:rPr>
              <w:fldChar w:fldCharType="separate"/>
            </w:r>
            <w:r>
              <w:rPr>
                <w:noProof/>
                <w:webHidden/>
              </w:rPr>
              <w:t>22</w:t>
            </w:r>
            <w:r>
              <w:rPr>
                <w:noProof/>
                <w:webHidden/>
              </w:rPr>
              <w:fldChar w:fldCharType="end"/>
            </w:r>
          </w:hyperlink>
        </w:p>
        <w:p w14:paraId="209CA71A" w14:textId="2123288A" w:rsidR="009717D5" w:rsidRDefault="009717D5">
          <w:pPr>
            <w:pStyle w:val="TOC3"/>
            <w:tabs>
              <w:tab w:val="right" w:leader="dot" w:pos="9487"/>
            </w:tabs>
            <w:rPr>
              <w:rFonts w:asciiTheme="minorHAnsi" w:hAnsiTheme="minorHAnsi"/>
              <w:noProof/>
              <w:sz w:val="24"/>
            </w:rPr>
          </w:pPr>
          <w:hyperlink w:anchor="_Toc232147575" w:history="1">
            <w:r w:rsidRPr="0096385C">
              <w:rPr>
                <w:rStyle w:val="Hyperlink"/>
                <w:noProof/>
              </w:rPr>
              <w:t>A.2.3.2 Frequency</w:t>
            </w:r>
            <w:r>
              <w:rPr>
                <w:noProof/>
                <w:webHidden/>
              </w:rPr>
              <w:tab/>
            </w:r>
            <w:r>
              <w:rPr>
                <w:noProof/>
                <w:webHidden/>
              </w:rPr>
              <w:fldChar w:fldCharType="begin"/>
            </w:r>
            <w:r>
              <w:rPr>
                <w:noProof/>
                <w:webHidden/>
              </w:rPr>
              <w:instrText xml:space="preserve"> PAGEREF _Toc232147575 \h </w:instrText>
            </w:r>
            <w:r>
              <w:rPr>
                <w:noProof/>
                <w:webHidden/>
              </w:rPr>
            </w:r>
            <w:r>
              <w:rPr>
                <w:noProof/>
                <w:webHidden/>
              </w:rPr>
              <w:fldChar w:fldCharType="separate"/>
            </w:r>
            <w:r>
              <w:rPr>
                <w:noProof/>
                <w:webHidden/>
              </w:rPr>
              <w:t>22</w:t>
            </w:r>
            <w:r>
              <w:rPr>
                <w:noProof/>
                <w:webHidden/>
              </w:rPr>
              <w:fldChar w:fldCharType="end"/>
            </w:r>
          </w:hyperlink>
        </w:p>
        <w:p w14:paraId="34C345DF" w14:textId="3CBB6C9C"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576" w:history="1">
            <w:r w:rsidRPr="0096385C">
              <w:rPr>
                <w:rStyle w:val="Hyperlink"/>
              </w:rPr>
              <w:t>A.2.4 Project milestones and deliverables</w:t>
            </w:r>
            <w:r>
              <w:rPr>
                <w:webHidden/>
              </w:rPr>
              <w:tab/>
            </w:r>
            <w:r>
              <w:rPr>
                <w:webHidden/>
              </w:rPr>
              <w:fldChar w:fldCharType="begin"/>
            </w:r>
            <w:r>
              <w:rPr>
                <w:webHidden/>
              </w:rPr>
              <w:instrText xml:space="preserve"> PAGEREF _Toc232147576 \h </w:instrText>
            </w:r>
            <w:r>
              <w:rPr>
                <w:webHidden/>
              </w:rPr>
            </w:r>
            <w:r>
              <w:rPr>
                <w:webHidden/>
              </w:rPr>
              <w:fldChar w:fldCharType="separate"/>
            </w:r>
            <w:r>
              <w:rPr>
                <w:webHidden/>
              </w:rPr>
              <w:t>23</w:t>
            </w:r>
            <w:r>
              <w:rPr>
                <w:webHidden/>
              </w:rPr>
              <w:fldChar w:fldCharType="end"/>
            </w:r>
          </w:hyperlink>
        </w:p>
        <w:p w14:paraId="425C430B" w14:textId="7A33AC79" w:rsidR="009717D5" w:rsidRDefault="009717D5">
          <w:pPr>
            <w:pStyle w:val="TOC3"/>
            <w:tabs>
              <w:tab w:val="right" w:leader="dot" w:pos="9487"/>
            </w:tabs>
            <w:rPr>
              <w:rFonts w:asciiTheme="minorHAnsi" w:hAnsiTheme="minorHAnsi"/>
              <w:noProof/>
              <w:sz w:val="24"/>
            </w:rPr>
          </w:pPr>
          <w:hyperlink w:anchor="_Toc232147577" w:history="1">
            <w:r w:rsidRPr="0096385C">
              <w:rPr>
                <w:rStyle w:val="Hyperlink"/>
                <w:noProof/>
              </w:rPr>
              <w:t>A.2.4.1 Project initiation</w:t>
            </w:r>
            <w:r>
              <w:rPr>
                <w:noProof/>
                <w:webHidden/>
              </w:rPr>
              <w:tab/>
            </w:r>
            <w:r>
              <w:rPr>
                <w:noProof/>
                <w:webHidden/>
              </w:rPr>
              <w:fldChar w:fldCharType="begin"/>
            </w:r>
            <w:r>
              <w:rPr>
                <w:noProof/>
                <w:webHidden/>
              </w:rPr>
              <w:instrText xml:space="preserve"> PAGEREF _Toc232147577 \h </w:instrText>
            </w:r>
            <w:r>
              <w:rPr>
                <w:noProof/>
                <w:webHidden/>
              </w:rPr>
            </w:r>
            <w:r>
              <w:rPr>
                <w:noProof/>
                <w:webHidden/>
              </w:rPr>
              <w:fldChar w:fldCharType="separate"/>
            </w:r>
            <w:r>
              <w:rPr>
                <w:noProof/>
                <w:webHidden/>
              </w:rPr>
              <w:t>23</w:t>
            </w:r>
            <w:r>
              <w:rPr>
                <w:noProof/>
                <w:webHidden/>
              </w:rPr>
              <w:fldChar w:fldCharType="end"/>
            </w:r>
          </w:hyperlink>
        </w:p>
        <w:p w14:paraId="6884DE53" w14:textId="01135B9C" w:rsidR="009717D5" w:rsidRDefault="009717D5">
          <w:pPr>
            <w:pStyle w:val="TOC3"/>
            <w:tabs>
              <w:tab w:val="right" w:leader="dot" w:pos="9487"/>
            </w:tabs>
            <w:rPr>
              <w:rFonts w:asciiTheme="minorHAnsi" w:hAnsiTheme="minorHAnsi"/>
              <w:noProof/>
              <w:sz w:val="24"/>
            </w:rPr>
          </w:pPr>
          <w:hyperlink w:anchor="_Toc232147578" w:history="1">
            <w:r w:rsidRPr="0096385C">
              <w:rPr>
                <w:rStyle w:val="Hyperlink"/>
                <w:noProof/>
              </w:rPr>
              <w:t>A.2.4.2 Concept design</w:t>
            </w:r>
            <w:r>
              <w:rPr>
                <w:noProof/>
                <w:webHidden/>
              </w:rPr>
              <w:tab/>
            </w:r>
            <w:r>
              <w:rPr>
                <w:noProof/>
                <w:webHidden/>
              </w:rPr>
              <w:fldChar w:fldCharType="begin"/>
            </w:r>
            <w:r>
              <w:rPr>
                <w:noProof/>
                <w:webHidden/>
              </w:rPr>
              <w:instrText xml:space="preserve"> PAGEREF _Toc232147578 \h </w:instrText>
            </w:r>
            <w:r>
              <w:rPr>
                <w:noProof/>
                <w:webHidden/>
              </w:rPr>
            </w:r>
            <w:r>
              <w:rPr>
                <w:noProof/>
                <w:webHidden/>
              </w:rPr>
              <w:fldChar w:fldCharType="separate"/>
            </w:r>
            <w:r>
              <w:rPr>
                <w:noProof/>
                <w:webHidden/>
              </w:rPr>
              <w:t>23</w:t>
            </w:r>
            <w:r>
              <w:rPr>
                <w:noProof/>
                <w:webHidden/>
              </w:rPr>
              <w:fldChar w:fldCharType="end"/>
            </w:r>
          </w:hyperlink>
        </w:p>
        <w:p w14:paraId="4C52147B" w14:textId="5B5045EA" w:rsidR="009717D5" w:rsidRDefault="009717D5">
          <w:pPr>
            <w:pStyle w:val="TOC3"/>
            <w:tabs>
              <w:tab w:val="right" w:leader="dot" w:pos="9487"/>
            </w:tabs>
            <w:rPr>
              <w:rFonts w:asciiTheme="minorHAnsi" w:hAnsiTheme="minorHAnsi"/>
              <w:noProof/>
              <w:sz w:val="24"/>
            </w:rPr>
          </w:pPr>
          <w:hyperlink w:anchor="_Toc232147579" w:history="1">
            <w:r w:rsidRPr="0096385C">
              <w:rPr>
                <w:rStyle w:val="Hyperlink"/>
                <w:noProof/>
              </w:rPr>
              <w:t>A.2.4.3 Schematic design</w:t>
            </w:r>
            <w:r>
              <w:rPr>
                <w:noProof/>
                <w:webHidden/>
              </w:rPr>
              <w:tab/>
            </w:r>
            <w:r>
              <w:rPr>
                <w:noProof/>
                <w:webHidden/>
              </w:rPr>
              <w:fldChar w:fldCharType="begin"/>
            </w:r>
            <w:r>
              <w:rPr>
                <w:noProof/>
                <w:webHidden/>
              </w:rPr>
              <w:instrText xml:space="preserve"> PAGEREF _Toc232147579 \h </w:instrText>
            </w:r>
            <w:r>
              <w:rPr>
                <w:noProof/>
                <w:webHidden/>
              </w:rPr>
            </w:r>
            <w:r>
              <w:rPr>
                <w:noProof/>
                <w:webHidden/>
              </w:rPr>
              <w:fldChar w:fldCharType="separate"/>
            </w:r>
            <w:r>
              <w:rPr>
                <w:noProof/>
                <w:webHidden/>
              </w:rPr>
              <w:t>24</w:t>
            </w:r>
            <w:r>
              <w:rPr>
                <w:noProof/>
                <w:webHidden/>
              </w:rPr>
              <w:fldChar w:fldCharType="end"/>
            </w:r>
          </w:hyperlink>
        </w:p>
        <w:p w14:paraId="03E895F8" w14:textId="097937CD" w:rsidR="009717D5" w:rsidRDefault="009717D5">
          <w:pPr>
            <w:pStyle w:val="TOC3"/>
            <w:tabs>
              <w:tab w:val="right" w:leader="dot" w:pos="9487"/>
            </w:tabs>
            <w:rPr>
              <w:rFonts w:asciiTheme="minorHAnsi" w:hAnsiTheme="minorHAnsi"/>
              <w:noProof/>
              <w:sz w:val="24"/>
            </w:rPr>
          </w:pPr>
          <w:hyperlink w:anchor="_Toc232147580" w:history="1">
            <w:r w:rsidRPr="0096385C">
              <w:rPr>
                <w:rStyle w:val="Hyperlink"/>
                <w:noProof/>
              </w:rPr>
              <w:t>A2.4.4 Detailed design</w:t>
            </w:r>
            <w:r>
              <w:rPr>
                <w:noProof/>
                <w:webHidden/>
              </w:rPr>
              <w:tab/>
            </w:r>
            <w:r>
              <w:rPr>
                <w:noProof/>
                <w:webHidden/>
              </w:rPr>
              <w:fldChar w:fldCharType="begin"/>
            </w:r>
            <w:r>
              <w:rPr>
                <w:noProof/>
                <w:webHidden/>
              </w:rPr>
              <w:instrText xml:space="preserve"> PAGEREF _Toc232147580 \h </w:instrText>
            </w:r>
            <w:r>
              <w:rPr>
                <w:noProof/>
                <w:webHidden/>
              </w:rPr>
            </w:r>
            <w:r>
              <w:rPr>
                <w:noProof/>
                <w:webHidden/>
              </w:rPr>
              <w:fldChar w:fldCharType="separate"/>
            </w:r>
            <w:r>
              <w:rPr>
                <w:noProof/>
                <w:webHidden/>
              </w:rPr>
              <w:t>26</w:t>
            </w:r>
            <w:r>
              <w:rPr>
                <w:noProof/>
                <w:webHidden/>
              </w:rPr>
              <w:fldChar w:fldCharType="end"/>
            </w:r>
          </w:hyperlink>
        </w:p>
        <w:p w14:paraId="0CCDF20F" w14:textId="6055E454" w:rsidR="009717D5" w:rsidRDefault="009717D5">
          <w:pPr>
            <w:pStyle w:val="TOC3"/>
            <w:tabs>
              <w:tab w:val="right" w:leader="dot" w:pos="9487"/>
            </w:tabs>
            <w:rPr>
              <w:rFonts w:asciiTheme="minorHAnsi" w:hAnsiTheme="minorHAnsi"/>
              <w:noProof/>
              <w:sz w:val="24"/>
            </w:rPr>
          </w:pPr>
          <w:hyperlink w:anchor="_Toc232147581" w:history="1">
            <w:r w:rsidRPr="0096385C">
              <w:rPr>
                <w:rStyle w:val="Hyperlink"/>
                <w:noProof/>
              </w:rPr>
              <w:t>A.2.4.5 Construction documentation</w:t>
            </w:r>
            <w:r>
              <w:rPr>
                <w:noProof/>
                <w:webHidden/>
              </w:rPr>
              <w:tab/>
            </w:r>
            <w:r>
              <w:rPr>
                <w:noProof/>
                <w:webHidden/>
              </w:rPr>
              <w:fldChar w:fldCharType="begin"/>
            </w:r>
            <w:r>
              <w:rPr>
                <w:noProof/>
                <w:webHidden/>
              </w:rPr>
              <w:instrText xml:space="preserve"> PAGEREF _Toc232147581 \h </w:instrText>
            </w:r>
            <w:r>
              <w:rPr>
                <w:noProof/>
                <w:webHidden/>
              </w:rPr>
            </w:r>
            <w:r>
              <w:rPr>
                <w:noProof/>
                <w:webHidden/>
              </w:rPr>
              <w:fldChar w:fldCharType="separate"/>
            </w:r>
            <w:r>
              <w:rPr>
                <w:noProof/>
                <w:webHidden/>
              </w:rPr>
              <w:t>27</w:t>
            </w:r>
            <w:r>
              <w:rPr>
                <w:noProof/>
                <w:webHidden/>
              </w:rPr>
              <w:fldChar w:fldCharType="end"/>
            </w:r>
          </w:hyperlink>
        </w:p>
        <w:p w14:paraId="53CBEE4F" w14:textId="67EC2CFB" w:rsidR="009717D5" w:rsidRDefault="009717D5">
          <w:pPr>
            <w:pStyle w:val="TOC3"/>
            <w:tabs>
              <w:tab w:val="right" w:leader="dot" w:pos="9487"/>
            </w:tabs>
            <w:rPr>
              <w:rFonts w:asciiTheme="minorHAnsi" w:hAnsiTheme="minorHAnsi"/>
              <w:noProof/>
              <w:sz w:val="24"/>
            </w:rPr>
          </w:pPr>
          <w:hyperlink w:anchor="_Toc232147582" w:history="1">
            <w:r w:rsidRPr="0096385C">
              <w:rPr>
                <w:rStyle w:val="Hyperlink"/>
                <w:noProof/>
              </w:rPr>
              <w:t>A.2.4.6 Construction and handover</w:t>
            </w:r>
            <w:r>
              <w:rPr>
                <w:noProof/>
                <w:webHidden/>
              </w:rPr>
              <w:tab/>
            </w:r>
            <w:r>
              <w:rPr>
                <w:noProof/>
                <w:webHidden/>
              </w:rPr>
              <w:fldChar w:fldCharType="begin"/>
            </w:r>
            <w:r>
              <w:rPr>
                <w:noProof/>
                <w:webHidden/>
              </w:rPr>
              <w:instrText xml:space="preserve"> PAGEREF _Toc232147582 \h </w:instrText>
            </w:r>
            <w:r>
              <w:rPr>
                <w:noProof/>
                <w:webHidden/>
              </w:rPr>
            </w:r>
            <w:r>
              <w:rPr>
                <w:noProof/>
                <w:webHidden/>
              </w:rPr>
              <w:fldChar w:fldCharType="separate"/>
            </w:r>
            <w:r>
              <w:rPr>
                <w:noProof/>
                <w:webHidden/>
              </w:rPr>
              <w:t>29</w:t>
            </w:r>
            <w:r>
              <w:rPr>
                <w:noProof/>
                <w:webHidden/>
              </w:rPr>
              <w:fldChar w:fldCharType="end"/>
            </w:r>
          </w:hyperlink>
        </w:p>
        <w:p w14:paraId="518223C4" w14:textId="4508670E"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583" w:history="1">
            <w:r w:rsidRPr="0096385C">
              <w:rPr>
                <w:rStyle w:val="Hyperlink"/>
              </w:rPr>
              <w:t>A.2.5 Quality assurance process</w:t>
            </w:r>
            <w:r>
              <w:rPr>
                <w:webHidden/>
              </w:rPr>
              <w:tab/>
            </w:r>
            <w:r>
              <w:rPr>
                <w:webHidden/>
              </w:rPr>
              <w:fldChar w:fldCharType="begin"/>
            </w:r>
            <w:r>
              <w:rPr>
                <w:webHidden/>
              </w:rPr>
              <w:instrText xml:space="preserve"> PAGEREF _Toc232147583 \h </w:instrText>
            </w:r>
            <w:r>
              <w:rPr>
                <w:webHidden/>
              </w:rPr>
            </w:r>
            <w:r>
              <w:rPr>
                <w:webHidden/>
              </w:rPr>
              <w:fldChar w:fldCharType="separate"/>
            </w:r>
            <w:r>
              <w:rPr>
                <w:webHidden/>
              </w:rPr>
              <w:t>31</w:t>
            </w:r>
            <w:r>
              <w:rPr>
                <w:webHidden/>
              </w:rPr>
              <w:fldChar w:fldCharType="end"/>
            </w:r>
          </w:hyperlink>
        </w:p>
        <w:p w14:paraId="08A2F298" w14:textId="6975D006" w:rsidR="009717D5" w:rsidRDefault="009717D5">
          <w:pPr>
            <w:pStyle w:val="TOC3"/>
            <w:tabs>
              <w:tab w:val="right" w:leader="dot" w:pos="9487"/>
            </w:tabs>
            <w:rPr>
              <w:rFonts w:asciiTheme="minorHAnsi" w:hAnsiTheme="minorHAnsi"/>
              <w:noProof/>
              <w:sz w:val="24"/>
            </w:rPr>
          </w:pPr>
          <w:hyperlink w:anchor="_Toc232147584" w:history="1">
            <w:r w:rsidRPr="0096385C">
              <w:rPr>
                <w:rStyle w:val="Hyperlink"/>
                <w:noProof/>
              </w:rPr>
              <w:t>A.2.5.1 Health Infrastructure Queensland/external building information modelling auditor</w:t>
            </w:r>
            <w:r>
              <w:rPr>
                <w:noProof/>
                <w:webHidden/>
              </w:rPr>
              <w:tab/>
            </w:r>
            <w:r>
              <w:rPr>
                <w:noProof/>
                <w:webHidden/>
              </w:rPr>
              <w:fldChar w:fldCharType="begin"/>
            </w:r>
            <w:r>
              <w:rPr>
                <w:noProof/>
                <w:webHidden/>
              </w:rPr>
              <w:instrText xml:space="preserve"> PAGEREF _Toc232147584 \h </w:instrText>
            </w:r>
            <w:r>
              <w:rPr>
                <w:noProof/>
                <w:webHidden/>
              </w:rPr>
            </w:r>
            <w:r>
              <w:rPr>
                <w:noProof/>
                <w:webHidden/>
              </w:rPr>
              <w:fldChar w:fldCharType="separate"/>
            </w:r>
            <w:r>
              <w:rPr>
                <w:noProof/>
                <w:webHidden/>
              </w:rPr>
              <w:t>31</w:t>
            </w:r>
            <w:r>
              <w:rPr>
                <w:noProof/>
                <w:webHidden/>
              </w:rPr>
              <w:fldChar w:fldCharType="end"/>
            </w:r>
          </w:hyperlink>
        </w:p>
        <w:p w14:paraId="6E416345" w14:textId="75E0F057" w:rsidR="009717D5" w:rsidRDefault="009717D5">
          <w:pPr>
            <w:pStyle w:val="TOC3"/>
            <w:tabs>
              <w:tab w:val="right" w:leader="dot" w:pos="9487"/>
            </w:tabs>
            <w:rPr>
              <w:rFonts w:asciiTheme="minorHAnsi" w:hAnsiTheme="minorHAnsi"/>
              <w:noProof/>
              <w:sz w:val="24"/>
            </w:rPr>
          </w:pPr>
          <w:hyperlink w:anchor="_Toc232147585" w:history="1">
            <w:r w:rsidRPr="0096385C">
              <w:rPr>
                <w:rStyle w:val="Hyperlink"/>
                <w:noProof/>
              </w:rPr>
              <w:t>A2.5.2 Delivery team</w:t>
            </w:r>
            <w:r>
              <w:rPr>
                <w:noProof/>
                <w:webHidden/>
              </w:rPr>
              <w:tab/>
            </w:r>
            <w:r>
              <w:rPr>
                <w:noProof/>
                <w:webHidden/>
              </w:rPr>
              <w:fldChar w:fldCharType="begin"/>
            </w:r>
            <w:r>
              <w:rPr>
                <w:noProof/>
                <w:webHidden/>
              </w:rPr>
              <w:instrText xml:space="preserve"> PAGEREF _Toc232147585 \h </w:instrText>
            </w:r>
            <w:r>
              <w:rPr>
                <w:noProof/>
                <w:webHidden/>
              </w:rPr>
            </w:r>
            <w:r>
              <w:rPr>
                <w:noProof/>
                <w:webHidden/>
              </w:rPr>
              <w:fldChar w:fldCharType="separate"/>
            </w:r>
            <w:r>
              <w:rPr>
                <w:noProof/>
                <w:webHidden/>
              </w:rPr>
              <w:t>31</w:t>
            </w:r>
            <w:r>
              <w:rPr>
                <w:noProof/>
                <w:webHidden/>
              </w:rPr>
              <w:fldChar w:fldCharType="end"/>
            </w:r>
          </w:hyperlink>
        </w:p>
        <w:p w14:paraId="5D8A34CB" w14:textId="00BAC0D4"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586" w:history="1">
            <w:r w:rsidRPr="0096385C">
              <w:rPr>
                <w:rStyle w:val="Hyperlink"/>
              </w:rPr>
              <w:t>A.2.6 End of milestone tasks</w:t>
            </w:r>
            <w:r>
              <w:rPr>
                <w:webHidden/>
              </w:rPr>
              <w:tab/>
            </w:r>
            <w:r>
              <w:rPr>
                <w:webHidden/>
              </w:rPr>
              <w:fldChar w:fldCharType="begin"/>
            </w:r>
            <w:r>
              <w:rPr>
                <w:webHidden/>
              </w:rPr>
              <w:instrText xml:space="preserve"> PAGEREF _Toc232147586 \h </w:instrText>
            </w:r>
            <w:r>
              <w:rPr>
                <w:webHidden/>
              </w:rPr>
            </w:r>
            <w:r>
              <w:rPr>
                <w:webHidden/>
              </w:rPr>
              <w:fldChar w:fldCharType="separate"/>
            </w:r>
            <w:r>
              <w:rPr>
                <w:webHidden/>
              </w:rPr>
              <w:t>31</w:t>
            </w:r>
            <w:r>
              <w:rPr>
                <w:webHidden/>
              </w:rPr>
              <w:fldChar w:fldCharType="end"/>
            </w:r>
          </w:hyperlink>
        </w:p>
        <w:p w14:paraId="1A182AC9" w14:textId="46136FF9" w:rsidR="009717D5" w:rsidRDefault="009717D5">
          <w:pPr>
            <w:pStyle w:val="TOC3"/>
            <w:tabs>
              <w:tab w:val="right" w:leader="dot" w:pos="9487"/>
            </w:tabs>
            <w:rPr>
              <w:rFonts w:asciiTheme="minorHAnsi" w:hAnsiTheme="minorHAnsi"/>
              <w:noProof/>
              <w:sz w:val="24"/>
            </w:rPr>
          </w:pPr>
          <w:hyperlink w:anchor="_Toc232147587" w:history="1">
            <w:r w:rsidRPr="0096385C">
              <w:rPr>
                <w:rStyle w:val="Hyperlink"/>
                <w:noProof/>
              </w:rPr>
              <w:t>A.2.6.1 Notification</w:t>
            </w:r>
            <w:r>
              <w:rPr>
                <w:noProof/>
                <w:webHidden/>
              </w:rPr>
              <w:tab/>
            </w:r>
            <w:r>
              <w:rPr>
                <w:noProof/>
                <w:webHidden/>
              </w:rPr>
              <w:fldChar w:fldCharType="begin"/>
            </w:r>
            <w:r>
              <w:rPr>
                <w:noProof/>
                <w:webHidden/>
              </w:rPr>
              <w:instrText xml:space="preserve"> PAGEREF _Toc232147587 \h </w:instrText>
            </w:r>
            <w:r>
              <w:rPr>
                <w:noProof/>
                <w:webHidden/>
              </w:rPr>
            </w:r>
            <w:r>
              <w:rPr>
                <w:noProof/>
                <w:webHidden/>
              </w:rPr>
              <w:fldChar w:fldCharType="separate"/>
            </w:r>
            <w:r>
              <w:rPr>
                <w:noProof/>
                <w:webHidden/>
              </w:rPr>
              <w:t>31</w:t>
            </w:r>
            <w:r>
              <w:rPr>
                <w:noProof/>
                <w:webHidden/>
              </w:rPr>
              <w:fldChar w:fldCharType="end"/>
            </w:r>
          </w:hyperlink>
        </w:p>
        <w:p w14:paraId="2C2E2F19" w14:textId="1E090B14" w:rsidR="009717D5" w:rsidRDefault="009717D5">
          <w:pPr>
            <w:pStyle w:val="TOC1"/>
            <w:tabs>
              <w:tab w:val="right" w:leader="dot" w:pos="9487"/>
            </w:tabs>
            <w:rPr>
              <w:rFonts w:asciiTheme="minorHAnsi" w:hAnsiTheme="minorHAnsi"/>
              <w:bCs w:val="0"/>
              <w:color w:val="auto"/>
              <w:kern w:val="2"/>
              <w:sz w:val="24"/>
              <w:szCs w:val="24"/>
              <w14:ligatures w14:val="standardContextual"/>
            </w:rPr>
          </w:pPr>
          <w:hyperlink w:anchor="_Toc232147588" w:history="1">
            <w:r w:rsidRPr="0096385C">
              <w:rPr>
                <w:rStyle w:val="Hyperlink"/>
              </w:rPr>
              <w:t>A.3 Technical</w:t>
            </w:r>
            <w:r>
              <w:rPr>
                <w:webHidden/>
              </w:rPr>
              <w:tab/>
            </w:r>
            <w:r>
              <w:rPr>
                <w:webHidden/>
              </w:rPr>
              <w:fldChar w:fldCharType="begin"/>
            </w:r>
            <w:r>
              <w:rPr>
                <w:webHidden/>
              </w:rPr>
              <w:instrText xml:space="preserve"> PAGEREF _Toc232147588 \h </w:instrText>
            </w:r>
            <w:r>
              <w:rPr>
                <w:webHidden/>
              </w:rPr>
            </w:r>
            <w:r>
              <w:rPr>
                <w:webHidden/>
              </w:rPr>
              <w:fldChar w:fldCharType="separate"/>
            </w:r>
            <w:r>
              <w:rPr>
                <w:webHidden/>
              </w:rPr>
              <w:t>32</w:t>
            </w:r>
            <w:r>
              <w:rPr>
                <w:webHidden/>
              </w:rPr>
              <w:fldChar w:fldCharType="end"/>
            </w:r>
          </w:hyperlink>
        </w:p>
        <w:p w14:paraId="02D18FE7" w14:textId="3D08861C"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589" w:history="1">
            <w:r w:rsidRPr="0096385C">
              <w:rPr>
                <w:rStyle w:val="Hyperlink"/>
              </w:rPr>
              <w:t>A.3.1 Schedule of accommodation</w:t>
            </w:r>
            <w:r>
              <w:rPr>
                <w:webHidden/>
              </w:rPr>
              <w:tab/>
            </w:r>
            <w:r>
              <w:rPr>
                <w:webHidden/>
              </w:rPr>
              <w:fldChar w:fldCharType="begin"/>
            </w:r>
            <w:r>
              <w:rPr>
                <w:webHidden/>
              </w:rPr>
              <w:instrText xml:space="preserve"> PAGEREF _Toc232147589 \h </w:instrText>
            </w:r>
            <w:r>
              <w:rPr>
                <w:webHidden/>
              </w:rPr>
            </w:r>
            <w:r>
              <w:rPr>
                <w:webHidden/>
              </w:rPr>
              <w:fldChar w:fldCharType="separate"/>
            </w:r>
            <w:r>
              <w:rPr>
                <w:webHidden/>
              </w:rPr>
              <w:t>32</w:t>
            </w:r>
            <w:r>
              <w:rPr>
                <w:webHidden/>
              </w:rPr>
              <w:fldChar w:fldCharType="end"/>
            </w:r>
          </w:hyperlink>
        </w:p>
        <w:p w14:paraId="3C8A3EC6" w14:textId="2513BFE4" w:rsidR="009717D5" w:rsidRDefault="009717D5">
          <w:pPr>
            <w:pStyle w:val="TOC3"/>
            <w:tabs>
              <w:tab w:val="right" w:leader="dot" w:pos="9487"/>
            </w:tabs>
            <w:rPr>
              <w:rFonts w:asciiTheme="minorHAnsi" w:hAnsiTheme="minorHAnsi"/>
              <w:noProof/>
              <w:sz w:val="24"/>
            </w:rPr>
          </w:pPr>
          <w:hyperlink w:anchor="_Toc232147590" w:history="1">
            <w:r w:rsidRPr="0096385C">
              <w:rPr>
                <w:rStyle w:val="Hyperlink"/>
                <w:noProof/>
              </w:rPr>
              <w:t>A.3.1.1 Responsibilities</w:t>
            </w:r>
            <w:r>
              <w:rPr>
                <w:noProof/>
                <w:webHidden/>
              </w:rPr>
              <w:tab/>
            </w:r>
            <w:r>
              <w:rPr>
                <w:noProof/>
                <w:webHidden/>
              </w:rPr>
              <w:fldChar w:fldCharType="begin"/>
            </w:r>
            <w:r>
              <w:rPr>
                <w:noProof/>
                <w:webHidden/>
              </w:rPr>
              <w:instrText xml:space="preserve"> PAGEREF _Toc232147590 \h </w:instrText>
            </w:r>
            <w:r>
              <w:rPr>
                <w:noProof/>
                <w:webHidden/>
              </w:rPr>
            </w:r>
            <w:r>
              <w:rPr>
                <w:noProof/>
                <w:webHidden/>
              </w:rPr>
              <w:fldChar w:fldCharType="separate"/>
            </w:r>
            <w:r>
              <w:rPr>
                <w:noProof/>
                <w:webHidden/>
              </w:rPr>
              <w:t>32</w:t>
            </w:r>
            <w:r>
              <w:rPr>
                <w:noProof/>
                <w:webHidden/>
              </w:rPr>
              <w:fldChar w:fldCharType="end"/>
            </w:r>
          </w:hyperlink>
        </w:p>
        <w:p w14:paraId="1E971211" w14:textId="2271952E" w:rsidR="009717D5" w:rsidRDefault="009717D5">
          <w:pPr>
            <w:pStyle w:val="TOC3"/>
            <w:tabs>
              <w:tab w:val="right" w:leader="dot" w:pos="9487"/>
            </w:tabs>
            <w:rPr>
              <w:rFonts w:asciiTheme="minorHAnsi" w:hAnsiTheme="minorHAnsi"/>
              <w:noProof/>
              <w:sz w:val="24"/>
            </w:rPr>
          </w:pPr>
          <w:hyperlink w:anchor="_Toc232147591" w:history="1">
            <w:r w:rsidRPr="0096385C">
              <w:rPr>
                <w:rStyle w:val="Hyperlink"/>
                <w:noProof/>
              </w:rPr>
              <w:t>A.3.1.2 Room function structure</w:t>
            </w:r>
            <w:r>
              <w:rPr>
                <w:noProof/>
                <w:webHidden/>
              </w:rPr>
              <w:tab/>
            </w:r>
            <w:r>
              <w:rPr>
                <w:noProof/>
                <w:webHidden/>
              </w:rPr>
              <w:fldChar w:fldCharType="begin"/>
            </w:r>
            <w:r>
              <w:rPr>
                <w:noProof/>
                <w:webHidden/>
              </w:rPr>
              <w:instrText xml:space="preserve"> PAGEREF _Toc232147591 \h </w:instrText>
            </w:r>
            <w:r>
              <w:rPr>
                <w:noProof/>
                <w:webHidden/>
              </w:rPr>
            </w:r>
            <w:r>
              <w:rPr>
                <w:noProof/>
                <w:webHidden/>
              </w:rPr>
              <w:fldChar w:fldCharType="separate"/>
            </w:r>
            <w:r>
              <w:rPr>
                <w:noProof/>
                <w:webHidden/>
              </w:rPr>
              <w:t>32</w:t>
            </w:r>
            <w:r>
              <w:rPr>
                <w:noProof/>
                <w:webHidden/>
              </w:rPr>
              <w:fldChar w:fldCharType="end"/>
            </w:r>
          </w:hyperlink>
        </w:p>
        <w:p w14:paraId="249CE261" w14:textId="6FAE5889" w:rsidR="009717D5" w:rsidRDefault="009717D5">
          <w:pPr>
            <w:pStyle w:val="TOC3"/>
            <w:tabs>
              <w:tab w:val="right" w:leader="dot" w:pos="9487"/>
            </w:tabs>
            <w:rPr>
              <w:rFonts w:asciiTheme="minorHAnsi" w:hAnsiTheme="minorHAnsi"/>
              <w:noProof/>
              <w:sz w:val="24"/>
            </w:rPr>
          </w:pPr>
          <w:hyperlink w:anchor="_Toc232147592" w:history="1">
            <w:r w:rsidRPr="0096385C">
              <w:rPr>
                <w:rStyle w:val="Hyperlink"/>
                <w:noProof/>
              </w:rPr>
              <w:t>A.3.1.3 Briefed areas</w:t>
            </w:r>
            <w:r>
              <w:rPr>
                <w:noProof/>
                <w:webHidden/>
              </w:rPr>
              <w:tab/>
            </w:r>
            <w:r>
              <w:rPr>
                <w:noProof/>
                <w:webHidden/>
              </w:rPr>
              <w:fldChar w:fldCharType="begin"/>
            </w:r>
            <w:r>
              <w:rPr>
                <w:noProof/>
                <w:webHidden/>
              </w:rPr>
              <w:instrText xml:space="preserve"> PAGEREF _Toc232147592 \h </w:instrText>
            </w:r>
            <w:r>
              <w:rPr>
                <w:noProof/>
                <w:webHidden/>
              </w:rPr>
            </w:r>
            <w:r>
              <w:rPr>
                <w:noProof/>
                <w:webHidden/>
              </w:rPr>
              <w:fldChar w:fldCharType="separate"/>
            </w:r>
            <w:r>
              <w:rPr>
                <w:noProof/>
                <w:webHidden/>
              </w:rPr>
              <w:t>33</w:t>
            </w:r>
            <w:r>
              <w:rPr>
                <w:noProof/>
                <w:webHidden/>
              </w:rPr>
              <w:fldChar w:fldCharType="end"/>
            </w:r>
          </w:hyperlink>
        </w:p>
        <w:p w14:paraId="31A572AA" w14:textId="7BF26B7B" w:rsidR="009717D5" w:rsidRDefault="009717D5">
          <w:pPr>
            <w:pStyle w:val="TOC3"/>
            <w:tabs>
              <w:tab w:val="right" w:leader="dot" w:pos="9487"/>
            </w:tabs>
            <w:rPr>
              <w:rFonts w:asciiTheme="minorHAnsi" w:hAnsiTheme="minorHAnsi"/>
              <w:noProof/>
              <w:sz w:val="24"/>
            </w:rPr>
          </w:pPr>
          <w:hyperlink w:anchor="_Toc232147593" w:history="1">
            <w:r w:rsidRPr="0096385C">
              <w:rPr>
                <w:rStyle w:val="Hyperlink"/>
                <w:noProof/>
              </w:rPr>
              <w:t>A.3.1.4 Setup of schedule of accommodation</w:t>
            </w:r>
            <w:r>
              <w:rPr>
                <w:noProof/>
                <w:webHidden/>
              </w:rPr>
              <w:tab/>
            </w:r>
            <w:r>
              <w:rPr>
                <w:noProof/>
                <w:webHidden/>
              </w:rPr>
              <w:fldChar w:fldCharType="begin"/>
            </w:r>
            <w:r>
              <w:rPr>
                <w:noProof/>
                <w:webHidden/>
              </w:rPr>
              <w:instrText xml:space="preserve"> PAGEREF _Toc232147593 \h </w:instrText>
            </w:r>
            <w:r>
              <w:rPr>
                <w:noProof/>
                <w:webHidden/>
              </w:rPr>
            </w:r>
            <w:r>
              <w:rPr>
                <w:noProof/>
                <w:webHidden/>
              </w:rPr>
              <w:fldChar w:fldCharType="separate"/>
            </w:r>
            <w:r>
              <w:rPr>
                <w:noProof/>
                <w:webHidden/>
              </w:rPr>
              <w:t>34</w:t>
            </w:r>
            <w:r>
              <w:rPr>
                <w:noProof/>
                <w:webHidden/>
              </w:rPr>
              <w:fldChar w:fldCharType="end"/>
            </w:r>
          </w:hyperlink>
        </w:p>
        <w:p w14:paraId="332CABEA" w14:textId="3F11F17C" w:rsidR="009717D5" w:rsidRDefault="009717D5">
          <w:pPr>
            <w:pStyle w:val="TOC3"/>
            <w:tabs>
              <w:tab w:val="right" w:leader="dot" w:pos="9487"/>
            </w:tabs>
            <w:rPr>
              <w:rFonts w:asciiTheme="minorHAnsi" w:hAnsiTheme="minorHAnsi"/>
              <w:noProof/>
              <w:sz w:val="24"/>
            </w:rPr>
          </w:pPr>
          <w:hyperlink w:anchor="_Toc232147594" w:history="1">
            <w:r w:rsidRPr="0096385C">
              <w:rPr>
                <w:rStyle w:val="Hyperlink"/>
                <w:noProof/>
              </w:rPr>
              <w:t>A.3.1.5 Changes to the schedule of accommodation</w:t>
            </w:r>
            <w:r>
              <w:rPr>
                <w:noProof/>
                <w:webHidden/>
              </w:rPr>
              <w:tab/>
            </w:r>
            <w:r>
              <w:rPr>
                <w:noProof/>
                <w:webHidden/>
              </w:rPr>
              <w:fldChar w:fldCharType="begin"/>
            </w:r>
            <w:r>
              <w:rPr>
                <w:noProof/>
                <w:webHidden/>
              </w:rPr>
              <w:instrText xml:space="preserve"> PAGEREF _Toc232147594 \h </w:instrText>
            </w:r>
            <w:r>
              <w:rPr>
                <w:noProof/>
                <w:webHidden/>
              </w:rPr>
            </w:r>
            <w:r>
              <w:rPr>
                <w:noProof/>
                <w:webHidden/>
              </w:rPr>
              <w:fldChar w:fldCharType="separate"/>
            </w:r>
            <w:r>
              <w:rPr>
                <w:noProof/>
                <w:webHidden/>
              </w:rPr>
              <w:t>34</w:t>
            </w:r>
            <w:r>
              <w:rPr>
                <w:noProof/>
                <w:webHidden/>
              </w:rPr>
              <w:fldChar w:fldCharType="end"/>
            </w:r>
          </w:hyperlink>
        </w:p>
        <w:p w14:paraId="53CC06C6" w14:textId="33F6995E" w:rsidR="009717D5" w:rsidRDefault="009717D5">
          <w:pPr>
            <w:pStyle w:val="TOC3"/>
            <w:tabs>
              <w:tab w:val="right" w:leader="dot" w:pos="9487"/>
            </w:tabs>
            <w:rPr>
              <w:rFonts w:asciiTheme="minorHAnsi" w:hAnsiTheme="minorHAnsi"/>
              <w:noProof/>
              <w:sz w:val="24"/>
            </w:rPr>
          </w:pPr>
          <w:hyperlink w:anchor="_Toc232147595" w:history="1">
            <w:r w:rsidRPr="0096385C">
              <w:rPr>
                <w:rStyle w:val="Hyperlink"/>
                <w:noProof/>
              </w:rPr>
              <w:t>A3.1.6 Functions data</w:t>
            </w:r>
            <w:r>
              <w:rPr>
                <w:noProof/>
                <w:webHidden/>
              </w:rPr>
              <w:tab/>
            </w:r>
            <w:r>
              <w:rPr>
                <w:noProof/>
                <w:webHidden/>
              </w:rPr>
              <w:fldChar w:fldCharType="begin"/>
            </w:r>
            <w:r>
              <w:rPr>
                <w:noProof/>
                <w:webHidden/>
              </w:rPr>
              <w:instrText xml:space="preserve"> PAGEREF _Toc232147595 \h </w:instrText>
            </w:r>
            <w:r>
              <w:rPr>
                <w:noProof/>
                <w:webHidden/>
              </w:rPr>
            </w:r>
            <w:r>
              <w:rPr>
                <w:noProof/>
                <w:webHidden/>
              </w:rPr>
              <w:fldChar w:fldCharType="separate"/>
            </w:r>
            <w:r>
              <w:rPr>
                <w:noProof/>
                <w:webHidden/>
              </w:rPr>
              <w:t>34</w:t>
            </w:r>
            <w:r>
              <w:rPr>
                <w:noProof/>
                <w:webHidden/>
              </w:rPr>
              <w:fldChar w:fldCharType="end"/>
            </w:r>
          </w:hyperlink>
        </w:p>
        <w:p w14:paraId="552CC0CE" w14:textId="7742017C"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596" w:history="1">
            <w:r w:rsidRPr="0096385C">
              <w:rPr>
                <w:rStyle w:val="Hyperlink"/>
              </w:rPr>
              <w:t>A.3.2 Change logs</w:t>
            </w:r>
            <w:r>
              <w:rPr>
                <w:webHidden/>
              </w:rPr>
              <w:tab/>
            </w:r>
            <w:r>
              <w:rPr>
                <w:webHidden/>
              </w:rPr>
              <w:fldChar w:fldCharType="begin"/>
            </w:r>
            <w:r>
              <w:rPr>
                <w:webHidden/>
              </w:rPr>
              <w:instrText xml:space="preserve"> PAGEREF _Toc232147596 \h </w:instrText>
            </w:r>
            <w:r>
              <w:rPr>
                <w:webHidden/>
              </w:rPr>
            </w:r>
            <w:r>
              <w:rPr>
                <w:webHidden/>
              </w:rPr>
              <w:fldChar w:fldCharType="separate"/>
            </w:r>
            <w:r>
              <w:rPr>
                <w:webHidden/>
              </w:rPr>
              <w:t>34</w:t>
            </w:r>
            <w:r>
              <w:rPr>
                <w:webHidden/>
              </w:rPr>
              <w:fldChar w:fldCharType="end"/>
            </w:r>
          </w:hyperlink>
        </w:p>
        <w:p w14:paraId="30ED87BD" w14:textId="3E18A2CB" w:rsidR="009717D5" w:rsidRDefault="009717D5">
          <w:pPr>
            <w:pStyle w:val="TOC3"/>
            <w:tabs>
              <w:tab w:val="right" w:leader="dot" w:pos="9487"/>
            </w:tabs>
            <w:rPr>
              <w:rFonts w:asciiTheme="minorHAnsi" w:hAnsiTheme="minorHAnsi"/>
              <w:noProof/>
              <w:sz w:val="24"/>
            </w:rPr>
          </w:pPr>
          <w:hyperlink w:anchor="_Toc232147597" w:history="1">
            <w:r w:rsidRPr="0096385C">
              <w:rPr>
                <w:rStyle w:val="Hyperlink"/>
                <w:noProof/>
              </w:rPr>
              <w:t>A.3.2.1 Automatic change log</w:t>
            </w:r>
            <w:r>
              <w:rPr>
                <w:noProof/>
                <w:webHidden/>
              </w:rPr>
              <w:tab/>
            </w:r>
            <w:r>
              <w:rPr>
                <w:noProof/>
                <w:webHidden/>
              </w:rPr>
              <w:fldChar w:fldCharType="begin"/>
            </w:r>
            <w:r>
              <w:rPr>
                <w:noProof/>
                <w:webHidden/>
              </w:rPr>
              <w:instrText xml:space="preserve"> PAGEREF _Toc232147597 \h </w:instrText>
            </w:r>
            <w:r>
              <w:rPr>
                <w:noProof/>
                <w:webHidden/>
              </w:rPr>
            </w:r>
            <w:r>
              <w:rPr>
                <w:noProof/>
                <w:webHidden/>
              </w:rPr>
              <w:fldChar w:fldCharType="separate"/>
            </w:r>
            <w:r>
              <w:rPr>
                <w:noProof/>
                <w:webHidden/>
              </w:rPr>
              <w:t>34</w:t>
            </w:r>
            <w:r>
              <w:rPr>
                <w:noProof/>
                <w:webHidden/>
              </w:rPr>
              <w:fldChar w:fldCharType="end"/>
            </w:r>
          </w:hyperlink>
        </w:p>
        <w:p w14:paraId="237D1C87" w14:textId="34FC2FD0" w:rsidR="009717D5" w:rsidRDefault="009717D5">
          <w:pPr>
            <w:pStyle w:val="TOC3"/>
            <w:tabs>
              <w:tab w:val="right" w:leader="dot" w:pos="9487"/>
            </w:tabs>
            <w:rPr>
              <w:rFonts w:asciiTheme="minorHAnsi" w:hAnsiTheme="minorHAnsi"/>
              <w:noProof/>
              <w:sz w:val="24"/>
            </w:rPr>
          </w:pPr>
          <w:hyperlink w:anchor="_Toc232147598" w:history="1">
            <w:r w:rsidRPr="0096385C">
              <w:rPr>
                <w:rStyle w:val="Hyperlink"/>
                <w:noProof/>
              </w:rPr>
              <w:t>A.3.2.2 Tracking changes and AusHFG deviations</w:t>
            </w:r>
            <w:r>
              <w:rPr>
                <w:noProof/>
                <w:webHidden/>
              </w:rPr>
              <w:tab/>
            </w:r>
            <w:r>
              <w:rPr>
                <w:noProof/>
                <w:webHidden/>
              </w:rPr>
              <w:fldChar w:fldCharType="begin"/>
            </w:r>
            <w:r>
              <w:rPr>
                <w:noProof/>
                <w:webHidden/>
              </w:rPr>
              <w:instrText xml:space="preserve"> PAGEREF _Toc232147598 \h </w:instrText>
            </w:r>
            <w:r>
              <w:rPr>
                <w:noProof/>
                <w:webHidden/>
              </w:rPr>
            </w:r>
            <w:r>
              <w:rPr>
                <w:noProof/>
                <w:webHidden/>
              </w:rPr>
              <w:fldChar w:fldCharType="separate"/>
            </w:r>
            <w:r>
              <w:rPr>
                <w:noProof/>
                <w:webHidden/>
              </w:rPr>
              <w:t>34</w:t>
            </w:r>
            <w:r>
              <w:rPr>
                <w:noProof/>
                <w:webHidden/>
              </w:rPr>
              <w:fldChar w:fldCharType="end"/>
            </w:r>
          </w:hyperlink>
        </w:p>
        <w:p w14:paraId="11BC29BB" w14:textId="59D17884"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599" w:history="1">
            <w:r w:rsidRPr="0096385C">
              <w:rPr>
                <w:rStyle w:val="Hyperlink"/>
              </w:rPr>
              <w:t>A.3.3 Room template coding</w:t>
            </w:r>
            <w:r>
              <w:rPr>
                <w:webHidden/>
              </w:rPr>
              <w:tab/>
            </w:r>
            <w:r>
              <w:rPr>
                <w:webHidden/>
              </w:rPr>
              <w:fldChar w:fldCharType="begin"/>
            </w:r>
            <w:r>
              <w:rPr>
                <w:webHidden/>
              </w:rPr>
              <w:instrText xml:space="preserve"> PAGEREF _Toc232147599 \h </w:instrText>
            </w:r>
            <w:r>
              <w:rPr>
                <w:webHidden/>
              </w:rPr>
            </w:r>
            <w:r>
              <w:rPr>
                <w:webHidden/>
              </w:rPr>
              <w:fldChar w:fldCharType="separate"/>
            </w:r>
            <w:r>
              <w:rPr>
                <w:webHidden/>
              </w:rPr>
              <w:t>37</w:t>
            </w:r>
            <w:r>
              <w:rPr>
                <w:webHidden/>
              </w:rPr>
              <w:fldChar w:fldCharType="end"/>
            </w:r>
          </w:hyperlink>
        </w:p>
        <w:p w14:paraId="7A99B7BB" w14:textId="01820C58" w:rsidR="009717D5" w:rsidRDefault="009717D5">
          <w:pPr>
            <w:pStyle w:val="TOC3"/>
            <w:tabs>
              <w:tab w:val="right" w:leader="dot" w:pos="9487"/>
            </w:tabs>
            <w:rPr>
              <w:rFonts w:asciiTheme="minorHAnsi" w:hAnsiTheme="minorHAnsi"/>
              <w:noProof/>
              <w:sz w:val="24"/>
            </w:rPr>
          </w:pPr>
          <w:hyperlink w:anchor="_Toc232147600" w:history="1">
            <w:r w:rsidRPr="0096385C">
              <w:rPr>
                <w:rStyle w:val="Hyperlink"/>
                <w:noProof/>
              </w:rPr>
              <w:t>A.3.3.1 Standard rooms</w:t>
            </w:r>
            <w:r>
              <w:rPr>
                <w:noProof/>
                <w:webHidden/>
              </w:rPr>
              <w:tab/>
            </w:r>
            <w:r>
              <w:rPr>
                <w:noProof/>
                <w:webHidden/>
              </w:rPr>
              <w:fldChar w:fldCharType="begin"/>
            </w:r>
            <w:r>
              <w:rPr>
                <w:noProof/>
                <w:webHidden/>
              </w:rPr>
              <w:instrText xml:space="preserve"> PAGEREF _Toc232147600 \h </w:instrText>
            </w:r>
            <w:r>
              <w:rPr>
                <w:noProof/>
                <w:webHidden/>
              </w:rPr>
            </w:r>
            <w:r>
              <w:rPr>
                <w:noProof/>
                <w:webHidden/>
              </w:rPr>
              <w:fldChar w:fldCharType="separate"/>
            </w:r>
            <w:r>
              <w:rPr>
                <w:noProof/>
                <w:webHidden/>
              </w:rPr>
              <w:t>37</w:t>
            </w:r>
            <w:r>
              <w:rPr>
                <w:noProof/>
                <w:webHidden/>
              </w:rPr>
              <w:fldChar w:fldCharType="end"/>
            </w:r>
          </w:hyperlink>
        </w:p>
        <w:p w14:paraId="762A881A" w14:textId="70D5AE18" w:rsidR="009717D5" w:rsidRDefault="009717D5">
          <w:pPr>
            <w:pStyle w:val="TOC3"/>
            <w:tabs>
              <w:tab w:val="right" w:leader="dot" w:pos="9487"/>
            </w:tabs>
            <w:rPr>
              <w:rFonts w:asciiTheme="minorHAnsi" w:hAnsiTheme="minorHAnsi"/>
              <w:noProof/>
              <w:sz w:val="24"/>
            </w:rPr>
          </w:pPr>
          <w:hyperlink w:anchor="_Toc232147601" w:history="1">
            <w:r w:rsidRPr="0096385C">
              <w:rPr>
                <w:rStyle w:val="Hyperlink"/>
                <w:noProof/>
              </w:rPr>
              <w:t>A.3.3.2 Repeated rooms</w:t>
            </w:r>
            <w:r>
              <w:rPr>
                <w:noProof/>
                <w:webHidden/>
              </w:rPr>
              <w:tab/>
            </w:r>
            <w:r>
              <w:rPr>
                <w:noProof/>
                <w:webHidden/>
              </w:rPr>
              <w:fldChar w:fldCharType="begin"/>
            </w:r>
            <w:r>
              <w:rPr>
                <w:noProof/>
                <w:webHidden/>
              </w:rPr>
              <w:instrText xml:space="preserve"> PAGEREF _Toc232147601 \h </w:instrText>
            </w:r>
            <w:r>
              <w:rPr>
                <w:noProof/>
                <w:webHidden/>
              </w:rPr>
            </w:r>
            <w:r>
              <w:rPr>
                <w:noProof/>
                <w:webHidden/>
              </w:rPr>
              <w:fldChar w:fldCharType="separate"/>
            </w:r>
            <w:r>
              <w:rPr>
                <w:noProof/>
                <w:webHidden/>
              </w:rPr>
              <w:t>37</w:t>
            </w:r>
            <w:r>
              <w:rPr>
                <w:noProof/>
                <w:webHidden/>
              </w:rPr>
              <w:fldChar w:fldCharType="end"/>
            </w:r>
          </w:hyperlink>
        </w:p>
        <w:p w14:paraId="58B4415C" w14:textId="0FD55E93"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602" w:history="1">
            <w:r w:rsidRPr="0096385C">
              <w:rPr>
                <w:rStyle w:val="Hyperlink"/>
              </w:rPr>
              <w:t>A.3.4 Room coding</w:t>
            </w:r>
            <w:r>
              <w:rPr>
                <w:webHidden/>
              </w:rPr>
              <w:tab/>
            </w:r>
            <w:r>
              <w:rPr>
                <w:webHidden/>
              </w:rPr>
              <w:fldChar w:fldCharType="begin"/>
            </w:r>
            <w:r>
              <w:rPr>
                <w:webHidden/>
              </w:rPr>
              <w:instrText xml:space="preserve"> PAGEREF _Toc232147602 \h </w:instrText>
            </w:r>
            <w:r>
              <w:rPr>
                <w:webHidden/>
              </w:rPr>
            </w:r>
            <w:r>
              <w:rPr>
                <w:webHidden/>
              </w:rPr>
              <w:fldChar w:fldCharType="separate"/>
            </w:r>
            <w:r>
              <w:rPr>
                <w:webHidden/>
              </w:rPr>
              <w:t>37</w:t>
            </w:r>
            <w:r>
              <w:rPr>
                <w:webHidden/>
              </w:rPr>
              <w:fldChar w:fldCharType="end"/>
            </w:r>
          </w:hyperlink>
        </w:p>
        <w:p w14:paraId="163C4044" w14:textId="356348C4"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603" w:history="1">
            <w:r w:rsidRPr="0096385C">
              <w:rPr>
                <w:rStyle w:val="Hyperlink"/>
              </w:rPr>
              <w:t>A.3.5 Managing rooms</w:t>
            </w:r>
            <w:r>
              <w:rPr>
                <w:webHidden/>
              </w:rPr>
              <w:tab/>
            </w:r>
            <w:r>
              <w:rPr>
                <w:webHidden/>
              </w:rPr>
              <w:fldChar w:fldCharType="begin"/>
            </w:r>
            <w:r>
              <w:rPr>
                <w:webHidden/>
              </w:rPr>
              <w:instrText xml:space="preserve"> PAGEREF _Toc232147603 \h </w:instrText>
            </w:r>
            <w:r>
              <w:rPr>
                <w:webHidden/>
              </w:rPr>
            </w:r>
            <w:r>
              <w:rPr>
                <w:webHidden/>
              </w:rPr>
              <w:fldChar w:fldCharType="separate"/>
            </w:r>
            <w:r>
              <w:rPr>
                <w:webHidden/>
              </w:rPr>
              <w:t>38</w:t>
            </w:r>
            <w:r>
              <w:rPr>
                <w:webHidden/>
              </w:rPr>
              <w:fldChar w:fldCharType="end"/>
            </w:r>
          </w:hyperlink>
        </w:p>
        <w:p w14:paraId="207A1C04" w14:textId="29CEF903" w:rsidR="009717D5" w:rsidRDefault="009717D5">
          <w:pPr>
            <w:pStyle w:val="TOC3"/>
            <w:tabs>
              <w:tab w:val="right" w:leader="dot" w:pos="9487"/>
            </w:tabs>
            <w:rPr>
              <w:rFonts w:asciiTheme="minorHAnsi" w:hAnsiTheme="minorHAnsi"/>
              <w:noProof/>
              <w:sz w:val="24"/>
            </w:rPr>
          </w:pPr>
          <w:hyperlink w:anchor="_Toc232147604" w:history="1">
            <w:r w:rsidRPr="0096385C">
              <w:rPr>
                <w:rStyle w:val="Hyperlink"/>
                <w:noProof/>
              </w:rPr>
              <w:t>A.3.5.1 Room codes during project lifecycle</w:t>
            </w:r>
            <w:r>
              <w:rPr>
                <w:noProof/>
                <w:webHidden/>
              </w:rPr>
              <w:tab/>
            </w:r>
            <w:r>
              <w:rPr>
                <w:noProof/>
                <w:webHidden/>
              </w:rPr>
              <w:fldChar w:fldCharType="begin"/>
            </w:r>
            <w:r>
              <w:rPr>
                <w:noProof/>
                <w:webHidden/>
              </w:rPr>
              <w:instrText xml:space="preserve"> PAGEREF _Toc232147604 \h </w:instrText>
            </w:r>
            <w:r>
              <w:rPr>
                <w:noProof/>
                <w:webHidden/>
              </w:rPr>
            </w:r>
            <w:r>
              <w:rPr>
                <w:noProof/>
                <w:webHidden/>
              </w:rPr>
              <w:fldChar w:fldCharType="separate"/>
            </w:r>
            <w:r>
              <w:rPr>
                <w:noProof/>
                <w:webHidden/>
              </w:rPr>
              <w:t>38</w:t>
            </w:r>
            <w:r>
              <w:rPr>
                <w:noProof/>
                <w:webHidden/>
              </w:rPr>
              <w:fldChar w:fldCharType="end"/>
            </w:r>
          </w:hyperlink>
        </w:p>
        <w:p w14:paraId="0791787C" w14:textId="4BE3AFD6" w:rsidR="009717D5" w:rsidRDefault="009717D5">
          <w:pPr>
            <w:pStyle w:val="TOC3"/>
            <w:tabs>
              <w:tab w:val="right" w:leader="dot" w:pos="9487"/>
            </w:tabs>
            <w:rPr>
              <w:rFonts w:asciiTheme="minorHAnsi" w:hAnsiTheme="minorHAnsi"/>
              <w:noProof/>
              <w:sz w:val="24"/>
            </w:rPr>
          </w:pPr>
          <w:hyperlink w:anchor="_Toc232147605" w:history="1">
            <w:r w:rsidRPr="0096385C">
              <w:rPr>
                <w:rStyle w:val="Hyperlink"/>
                <w:noProof/>
              </w:rPr>
              <w:t>A.3.5.2 Properties of rooms</w:t>
            </w:r>
            <w:r>
              <w:rPr>
                <w:noProof/>
                <w:webHidden/>
              </w:rPr>
              <w:tab/>
            </w:r>
            <w:r>
              <w:rPr>
                <w:noProof/>
                <w:webHidden/>
              </w:rPr>
              <w:fldChar w:fldCharType="begin"/>
            </w:r>
            <w:r>
              <w:rPr>
                <w:noProof/>
                <w:webHidden/>
              </w:rPr>
              <w:instrText xml:space="preserve"> PAGEREF _Toc232147605 \h </w:instrText>
            </w:r>
            <w:r>
              <w:rPr>
                <w:noProof/>
                <w:webHidden/>
              </w:rPr>
            </w:r>
            <w:r>
              <w:rPr>
                <w:noProof/>
                <w:webHidden/>
              </w:rPr>
              <w:fldChar w:fldCharType="separate"/>
            </w:r>
            <w:r>
              <w:rPr>
                <w:noProof/>
                <w:webHidden/>
              </w:rPr>
              <w:t>38</w:t>
            </w:r>
            <w:r>
              <w:rPr>
                <w:noProof/>
                <w:webHidden/>
              </w:rPr>
              <w:fldChar w:fldCharType="end"/>
            </w:r>
          </w:hyperlink>
        </w:p>
        <w:p w14:paraId="72C7D4E8" w14:textId="66C36F7A" w:rsidR="009717D5" w:rsidRDefault="009717D5">
          <w:pPr>
            <w:pStyle w:val="TOC3"/>
            <w:tabs>
              <w:tab w:val="right" w:leader="dot" w:pos="9487"/>
            </w:tabs>
            <w:rPr>
              <w:rFonts w:asciiTheme="minorHAnsi" w:hAnsiTheme="minorHAnsi"/>
              <w:noProof/>
              <w:sz w:val="24"/>
            </w:rPr>
          </w:pPr>
          <w:hyperlink w:anchor="_Toc232147606" w:history="1">
            <w:r w:rsidRPr="0096385C">
              <w:rPr>
                <w:rStyle w:val="Hyperlink"/>
                <w:noProof/>
              </w:rPr>
              <w:t>A.3.5.3 Deviations and change management</w:t>
            </w:r>
            <w:r>
              <w:rPr>
                <w:noProof/>
                <w:webHidden/>
              </w:rPr>
              <w:tab/>
            </w:r>
            <w:r>
              <w:rPr>
                <w:noProof/>
                <w:webHidden/>
              </w:rPr>
              <w:fldChar w:fldCharType="begin"/>
            </w:r>
            <w:r>
              <w:rPr>
                <w:noProof/>
                <w:webHidden/>
              </w:rPr>
              <w:instrText xml:space="preserve"> PAGEREF _Toc232147606 \h </w:instrText>
            </w:r>
            <w:r>
              <w:rPr>
                <w:noProof/>
                <w:webHidden/>
              </w:rPr>
            </w:r>
            <w:r>
              <w:rPr>
                <w:noProof/>
                <w:webHidden/>
              </w:rPr>
              <w:fldChar w:fldCharType="separate"/>
            </w:r>
            <w:r>
              <w:rPr>
                <w:noProof/>
                <w:webHidden/>
              </w:rPr>
              <w:t>38</w:t>
            </w:r>
            <w:r>
              <w:rPr>
                <w:noProof/>
                <w:webHidden/>
              </w:rPr>
              <w:fldChar w:fldCharType="end"/>
            </w:r>
          </w:hyperlink>
        </w:p>
        <w:p w14:paraId="773FBA65" w14:textId="607F98C9" w:rsidR="009717D5" w:rsidRDefault="009717D5">
          <w:pPr>
            <w:pStyle w:val="TOC3"/>
            <w:tabs>
              <w:tab w:val="right" w:leader="dot" w:pos="9487"/>
            </w:tabs>
            <w:rPr>
              <w:rFonts w:asciiTheme="minorHAnsi" w:hAnsiTheme="minorHAnsi"/>
              <w:noProof/>
              <w:sz w:val="24"/>
            </w:rPr>
          </w:pPr>
          <w:hyperlink w:anchor="_Toc232147607" w:history="1">
            <w:r w:rsidRPr="0096385C">
              <w:rPr>
                <w:rStyle w:val="Hyperlink"/>
                <w:noProof/>
              </w:rPr>
              <w:t>A.3.5.4 Adding/removing rooms</w:t>
            </w:r>
            <w:r>
              <w:rPr>
                <w:noProof/>
                <w:webHidden/>
              </w:rPr>
              <w:tab/>
            </w:r>
            <w:r>
              <w:rPr>
                <w:noProof/>
                <w:webHidden/>
              </w:rPr>
              <w:fldChar w:fldCharType="begin"/>
            </w:r>
            <w:r>
              <w:rPr>
                <w:noProof/>
                <w:webHidden/>
              </w:rPr>
              <w:instrText xml:space="preserve"> PAGEREF _Toc232147607 \h </w:instrText>
            </w:r>
            <w:r>
              <w:rPr>
                <w:noProof/>
                <w:webHidden/>
              </w:rPr>
            </w:r>
            <w:r>
              <w:rPr>
                <w:noProof/>
                <w:webHidden/>
              </w:rPr>
              <w:fldChar w:fldCharType="separate"/>
            </w:r>
            <w:r>
              <w:rPr>
                <w:noProof/>
                <w:webHidden/>
              </w:rPr>
              <w:t>39</w:t>
            </w:r>
            <w:r>
              <w:rPr>
                <w:noProof/>
                <w:webHidden/>
              </w:rPr>
              <w:fldChar w:fldCharType="end"/>
            </w:r>
          </w:hyperlink>
        </w:p>
        <w:p w14:paraId="62DEA71B" w14:textId="3C6D1DA9" w:rsidR="009717D5" w:rsidRDefault="009717D5">
          <w:pPr>
            <w:pStyle w:val="TOC3"/>
            <w:tabs>
              <w:tab w:val="right" w:leader="dot" w:pos="9487"/>
            </w:tabs>
            <w:rPr>
              <w:rFonts w:asciiTheme="minorHAnsi" w:hAnsiTheme="minorHAnsi"/>
              <w:noProof/>
              <w:sz w:val="24"/>
            </w:rPr>
          </w:pPr>
          <w:hyperlink w:anchor="_Toc232147608" w:history="1">
            <w:r w:rsidRPr="0096385C">
              <w:rPr>
                <w:rStyle w:val="Hyperlink"/>
                <w:noProof/>
              </w:rPr>
              <w:t>A.3.5.5 Changes to a room template or room</w:t>
            </w:r>
            <w:r>
              <w:rPr>
                <w:noProof/>
                <w:webHidden/>
              </w:rPr>
              <w:tab/>
            </w:r>
            <w:r>
              <w:rPr>
                <w:noProof/>
                <w:webHidden/>
              </w:rPr>
              <w:fldChar w:fldCharType="begin"/>
            </w:r>
            <w:r>
              <w:rPr>
                <w:noProof/>
                <w:webHidden/>
              </w:rPr>
              <w:instrText xml:space="preserve"> PAGEREF _Toc232147608 \h </w:instrText>
            </w:r>
            <w:r>
              <w:rPr>
                <w:noProof/>
                <w:webHidden/>
              </w:rPr>
            </w:r>
            <w:r>
              <w:rPr>
                <w:noProof/>
                <w:webHidden/>
              </w:rPr>
              <w:fldChar w:fldCharType="separate"/>
            </w:r>
            <w:r>
              <w:rPr>
                <w:noProof/>
                <w:webHidden/>
              </w:rPr>
              <w:t>40</w:t>
            </w:r>
            <w:r>
              <w:rPr>
                <w:noProof/>
                <w:webHidden/>
              </w:rPr>
              <w:fldChar w:fldCharType="end"/>
            </w:r>
          </w:hyperlink>
        </w:p>
        <w:p w14:paraId="12BD9EBD" w14:textId="447ABBB2"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609" w:history="1">
            <w:r w:rsidRPr="0096385C">
              <w:rPr>
                <w:rStyle w:val="Hyperlink"/>
              </w:rPr>
              <w:t>A.3.6 Item Lists</w:t>
            </w:r>
            <w:r>
              <w:rPr>
                <w:webHidden/>
              </w:rPr>
              <w:tab/>
            </w:r>
            <w:r>
              <w:rPr>
                <w:webHidden/>
              </w:rPr>
              <w:fldChar w:fldCharType="begin"/>
            </w:r>
            <w:r>
              <w:rPr>
                <w:webHidden/>
              </w:rPr>
              <w:instrText xml:space="preserve"> PAGEREF _Toc232147609 \h </w:instrText>
            </w:r>
            <w:r>
              <w:rPr>
                <w:webHidden/>
              </w:rPr>
            </w:r>
            <w:r>
              <w:rPr>
                <w:webHidden/>
              </w:rPr>
              <w:fldChar w:fldCharType="separate"/>
            </w:r>
            <w:r>
              <w:rPr>
                <w:webHidden/>
              </w:rPr>
              <w:t>41</w:t>
            </w:r>
            <w:r>
              <w:rPr>
                <w:webHidden/>
              </w:rPr>
              <w:fldChar w:fldCharType="end"/>
            </w:r>
          </w:hyperlink>
        </w:p>
        <w:p w14:paraId="0F7F69AB" w14:textId="3AAC3478" w:rsidR="009717D5" w:rsidRDefault="009717D5">
          <w:pPr>
            <w:pStyle w:val="TOC3"/>
            <w:tabs>
              <w:tab w:val="right" w:leader="dot" w:pos="9487"/>
            </w:tabs>
            <w:rPr>
              <w:rFonts w:asciiTheme="minorHAnsi" w:hAnsiTheme="minorHAnsi"/>
              <w:noProof/>
              <w:sz w:val="24"/>
            </w:rPr>
          </w:pPr>
          <w:hyperlink w:anchor="_Toc232147610" w:history="1">
            <w:r w:rsidRPr="0096385C">
              <w:rPr>
                <w:rStyle w:val="Hyperlink"/>
                <w:noProof/>
              </w:rPr>
              <w:t>A.3.6.1 Australasian health facility guidelines items</w:t>
            </w:r>
            <w:r>
              <w:rPr>
                <w:noProof/>
                <w:webHidden/>
              </w:rPr>
              <w:tab/>
            </w:r>
            <w:r>
              <w:rPr>
                <w:noProof/>
                <w:webHidden/>
              </w:rPr>
              <w:fldChar w:fldCharType="begin"/>
            </w:r>
            <w:r>
              <w:rPr>
                <w:noProof/>
                <w:webHidden/>
              </w:rPr>
              <w:instrText xml:space="preserve"> PAGEREF _Toc232147610 \h </w:instrText>
            </w:r>
            <w:r>
              <w:rPr>
                <w:noProof/>
                <w:webHidden/>
              </w:rPr>
            </w:r>
            <w:r>
              <w:rPr>
                <w:noProof/>
                <w:webHidden/>
              </w:rPr>
              <w:fldChar w:fldCharType="separate"/>
            </w:r>
            <w:r>
              <w:rPr>
                <w:noProof/>
                <w:webHidden/>
              </w:rPr>
              <w:t>41</w:t>
            </w:r>
            <w:r>
              <w:rPr>
                <w:noProof/>
                <w:webHidden/>
              </w:rPr>
              <w:fldChar w:fldCharType="end"/>
            </w:r>
          </w:hyperlink>
        </w:p>
        <w:p w14:paraId="260570A8" w14:textId="06FAFAD9" w:rsidR="009717D5" w:rsidRDefault="009717D5">
          <w:pPr>
            <w:pStyle w:val="TOC3"/>
            <w:tabs>
              <w:tab w:val="right" w:leader="dot" w:pos="9487"/>
            </w:tabs>
            <w:rPr>
              <w:rFonts w:asciiTheme="minorHAnsi" w:hAnsiTheme="minorHAnsi"/>
              <w:noProof/>
              <w:sz w:val="24"/>
            </w:rPr>
          </w:pPr>
          <w:hyperlink w:anchor="_Toc232147611" w:history="1">
            <w:r w:rsidRPr="0096385C">
              <w:rPr>
                <w:rStyle w:val="Hyperlink"/>
                <w:noProof/>
              </w:rPr>
              <w:t>A.3.6.2 Health Infrastructure Queensland-specific items</w:t>
            </w:r>
            <w:r>
              <w:rPr>
                <w:noProof/>
                <w:webHidden/>
              </w:rPr>
              <w:tab/>
            </w:r>
            <w:r>
              <w:rPr>
                <w:noProof/>
                <w:webHidden/>
              </w:rPr>
              <w:fldChar w:fldCharType="begin"/>
            </w:r>
            <w:r>
              <w:rPr>
                <w:noProof/>
                <w:webHidden/>
              </w:rPr>
              <w:instrText xml:space="preserve"> PAGEREF _Toc232147611 \h </w:instrText>
            </w:r>
            <w:r>
              <w:rPr>
                <w:noProof/>
                <w:webHidden/>
              </w:rPr>
            </w:r>
            <w:r>
              <w:rPr>
                <w:noProof/>
                <w:webHidden/>
              </w:rPr>
              <w:fldChar w:fldCharType="separate"/>
            </w:r>
            <w:r>
              <w:rPr>
                <w:noProof/>
                <w:webHidden/>
              </w:rPr>
              <w:t>41</w:t>
            </w:r>
            <w:r>
              <w:rPr>
                <w:noProof/>
                <w:webHidden/>
              </w:rPr>
              <w:fldChar w:fldCharType="end"/>
            </w:r>
          </w:hyperlink>
        </w:p>
        <w:p w14:paraId="39BFA4F7" w14:textId="7B6256C8" w:rsidR="009717D5" w:rsidRDefault="009717D5">
          <w:pPr>
            <w:pStyle w:val="TOC3"/>
            <w:tabs>
              <w:tab w:val="right" w:leader="dot" w:pos="9487"/>
            </w:tabs>
            <w:rPr>
              <w:rFonts w:asciiTheme="minorHAnsi" w:hAnsiTheme="minorHAnsi"/>
              <w:noProof/>
              <w:sz w:val="24"/>
            </w:rPr>
          </w:pPr>
          <w:hyperlink w:anchor="_Toc232147612" w:history="1">
            <w:r w:rsidRPr="0096385C">
              <w:rPr>
                <w:rStyle w:val="Hyperlink"/>
                <w:noProof/>
              </w:rPr>
              <w:t>A.3.6.3 Device catalogues</w:t>
            </w:r>
            <w:r>
              <w:rPr>
                <w:noProof/>
                <w:webHidden/>
              </w:rPr>
              <w:tab/>
            </w:r>
            <w:r>
              <w:rPr>
                <w:noProof/>
                <w:webHidden/>
              </w:rPr>
              <w:fldChar w:fldCharType="begin"/>
            </w:r>
            <w:r>
              <w:rPr>
                <w:noProof/>
                <w:webHidden/>
              </w:rPr>
              <w:instrText xml:space="preserve"> PAGEREF _Toc232147612 \h </w:instrText>
            </w:r>
            <w:r>
              <w:rPr>
                <w:noProof/>
                <w:webHidden/>
              </w:rPr>
            </w:r>
            <w:r>
              <w:rPr>
                <w:noProof/>
                <w:webHidden/>
              </w:rPr>
              <w:fldChar w:fldCharType="separate"/>
            </w:r>
            <w:r>
              <w:rPr>
                <w:noProof/>
                <w:webHidden/>
              </w:rPr>
              <w:t>42</w:t>
            </w:r>
            <w:r>
              <w:rPr>
                <w:noProof/>
                <w:webHidden/>
              </w:rPr>
              <w:fldChar w:fldCharType="end"/>
            </w:r>
          </w:hyperlink>
        </w:p>
        <w:p w14:paraId="08285999" w14:textId="000813C2" w:rsidR="009717D5" w:rsidRDefault="009717D5">
          <w:pPr>
            <w:pStyle w:val="TOC3"/>
            <w:tabs>
              <w:tab w:val="right" w:leader="dot" w:pos="9487"/>
            </w:tabs>
            <w:rPr>
              <w:rFonts w:asciiTheme="minorHAnsi" w:hAnsiTheme="minorHAnsi"/>
              <w:noProof/>
              <w:sz w:val="24"/>
            </w:rPr>
          </w:pPr>
          <w:hyperlink w:anchor="_Toc232147613" w:history="1">
            <w:r w:rsidRPr="0096385C">
              <w:rPr>
                <w:rStyle w:val="Hyperlink"/>
                <w:noProof/>
              </w:rPr>
              <w:t>A.3.6.4 Assets: non-furniture, fixtures and equipment items</w:t>
            </w:r>
            <w:r>
              <w:rPr>
                <w:noProof/>
                <w:webHidden/>
              </w:rPr>
              <w:tab/>
            </w:r>
            <w:r>
              <w:rPr>
                <w:noProof/>
                <w:webHidden/>
              </w:rPr>
              <w:fldChar w:fldCharType="begin"/>
            </w:r>
            <w:r>
              <w:rPr>
                <w:noProof/>
                <w:webHidden/>
              </w:rPr>
              <w:instrText xml:space="preserve"> PAGEREF _Toc232147613 \h </w:instrText>
            </w:r>
            <w:r>
              <w:rPr>
                <w:noProof/>
                <w:webHidden/>
              </w:rPr>
            </w:r>
            <w:r>
              <w:rPr>
                <w:noProof/>
                <w:webHidden/>
              </w:rPr>
              <w:fldChar w:fldCharType="separate"/>
            </w:r>
            <w:r>
              <w:rPr>
                <w:noProof/>
                <w:webHidden/>
              </w:rPr>
              <w:t>42</w:t>
            </w:r>
            <w:r>
              <w:rPr>
                <w:noProof/>
                <w:webHidden/>
              </w:rPr>
              <w:fldChar w:fldCharType="end"/>
            </w:r>
          </w:hyperlink>
        </w:p>
        <w:p w14:paraId="0F01E919" w14:textId="53D4D704" w:rsidR="009717D5" w:rsidRDefault="009717D5">
          <w:pPr>
            <w:pStyle w:val="TOC3"/>
            <w:tabs>
              <w:tab w:val="right" w:leader="dot" w:pos="9487"/>
            </w:tabs>
            <w:rPr>
              <w:rFonts w:asciiTheme="minorHAnsi" w:hAnsiTheme="minorHAnsi"/>
              <w:noProof/>
              <w:sz w:val="24"/>
            </w:rPr>
          </w:pPr>
          <w:hyperlink w:anchor="_Toc232147614" w:history="1">
            <w:r w:rsidRPr="0096385C">
              <w:rPr>
                <w:rStyle w:val="Hyperlink"/>
                <w:noProof/>
              </w:rPr>
              <w:t>A.3.6.5 Item code status in dRofus</w:t>
            </w:r>
            <w:r>
              <w:rPr>
                <w:noProof/>
                <w:webHidden/>
              </w:rPr>
              <w:tab/>
            </w:r>
            <w:r>
              <w:rPr>
                <w:noProof/>
                <w:webHidden/>
              </w:rPr>
              <w:fldChar w:fldCharType="begin"/>
            </w:r>
            <w:r>
              <w:rPr>
                <w:noProof/>
                <w:webHidden/>
              </w:rPr>
              <w:instrText xml:space="preserve"> PAGEREF _Toc232147614 \h </w:instrText>
            </w:r>
            <w:r>
              <w:rPr>
                <w:noProof/>
                <w:webHidden/>
              </w:rPr>
            </w:r>
            <w:r>
              <w:rPr>
                <w:noProof/>
                <w:webHidden/>
              </w:rPr>
              <w:fldChar w:fldCharType="separate"/>
            </w:r>
            <w:r>
              <w:rPr>
                <w:noProof/>
                <w:webHidden/>
              </w:rPr>
              <w:t>42</w:t>
            </w:r>
            <w:r>
              <w:rPr>
                <w:noProof/>
                <w:webHidden/>
              </w:rPr>
              <w:fldChar w:fldCharType="end"/>
            </w:r>
          </w:hyperlink>
        </w:p>
        <w:p w14:paraId="5758257E" w14:textId="4B188E1A" w:rsidR="009717D5" w:rsidRDefault="009717D5">
          <w:pPr>
            <w:pStyle w:val="TOC3"/>
            <w:tabs>
              <w:tab w:val="right" w:leader="dot" w:pos="9487"/>
            </w:tabs>
            <w:rPr>
              <w:rFonts w:asciiTheme="minorHAnsi" w:hAnsiTheme="minorHAnsi"/>
              <w:noProof/>
              <w:sz w:val="24"/>
            </w:rPr>
          </w:pPr>
          <w:hyperlink w:anchor="_Toc232147615" w:history="1">
            <w:r w:rsidRPr="0096385C">
              <w:rPr>
                <w:rStyle w:val="Hyperlink"/>
                <w:noProof/>
              </w:rPr>
              <w:t>A.3.6.6 Item coding rules</w:t>
            </w:r>
            <w:r>
              <w:rPr>
                <w:noProof/>
                <w:webHidden/>
              </w:rPr>
              <w:tab/>
            </w:r>
            <w:r>
              <w:rPr>
                <w:noProof/>
                <w:webHidden/>
              </w:rPr>
              <w:fldChar w:fldCharType="begin"/>
            </w:r>
            <w:r>
              <w:rPr>
                <w:noProof/>
                <w:webHidden/>
              </w:rPr>
              <w:instrText xml:space="preserve"> PAGEREF _Toc232147615 \h </w:instrText>
            </w:r>
            <w:r>
              <w:rPr>
                <w:noProof/>
                <w:webHidden/>
              </w:rPr>
            </w:r>
            <w:r>
              <w:rPr>
                <w:noProof/>
                <w:webHidden/>
              </w:rPr>
              <w:fldChar w:fldCharType="separate"/>
            </w:r>
            <w:r>
              <w:rPr>
                <w:noProof/>
                <w:webHidden/>
              </w:rPr>
              <w:t>42</w:t>
            </w:r>
            <w:r>
              <w:rPr>
                <w:noProof/>
                <w:webHidden/>
              </w:rPr>
              <w:fldChar w:fldCharType="end"/>
            </w:r>
          </w:hyperlink>
        </w:p>
        <w:p w14:paraId="6BA34290" w14:textId="736E5CAA" w:rsidR="009717D5" w:rsidRDefault="009717D5">
          <w:pPr>
            <w:pStyle w:val="TOC3"/>
            <w:tabs>
              <w:tab w:val="right" w:leader="dot" w:pos="9487"/>
            </w:tabs>
            <w:rPr>
              <w:rFonts w:asciiTheme="minorHAnsi" w:hAnsiTheme="minorHAnsi"/>
              <w:noProof/>
              <w:sz w:val="24"/>
            </w:rPr>
          </w:pPr>
          <w:hyperlink w:anchor="_Toc232147616" w:history="1">
            <w:r w:rsidRPr="0096385C">
              <w:rPr>
                <w:rStyle w:val="Hyperlink"/>
                <w:noProof/>
              </w:rPr>
              <w:t>A.3.6.7 New item codes</w:t>
            </w:r>
            <w:r>
              <w:rPr>
                <w:noProof/>
                <w:webHidden/>
              </w:rPr>
              <w:tab/>
            </w:r>
            <w:r>
              <w:rPr>
                <w:noProof/>
                <w:webHidden/>
              </w:rPr>
              <w:fldChar w:fldCharType="begin"/>
            </w:r>
            <w:r>
              <w:rPr>
                <w:noProof/>
                <w:webHidden/>
              </w:rPr>
              <w:instrText xml:space="preserve"> PAGEREF _Toc232147616 \h </w:instrText>
            </w:r>
            <w:r>
              <w:rPr>
                <w:noProof/>
                <w:webHidden/>
              </w:rPr>
            </w:r>
            <w:r>
              <w:rPr>
                <w:noProof/>
                <w:webHidden/>
              </w:rPr>
              <w:fldChar w:fldCharType="separate"/>
            </w:r>
            <w:r>
              <w:rPr>
                <w:noProof/>
                <w:webHidden/>
              </w:rPr>
              <w:t>44</w:t>
            </w:r>
            <w:r>
              <w:rPr>
                <w:noProof/>
                <w:webHidden/>
              </w:rPr>
              <w:fldChar w:fldCharType="end"/>
            </w:r>
          </w:hyperlink>
        </w:p>
        <w:p w14:paraId="713D8ED0" w14:textId="6E913614" w:rsidR="009717D5" w:rsidRDefault="009717D5">
          <w:pPr>
            <w:pStyle w:val="TOC3"/>
            <w:tabs>
              <w:tab w:val="right" w:leader="dot" w:pos="9487"/>
            </w:tabs>
            <w:rPr>
              <w:rFonts w:asciiTheme="minorHAnsi" w:hAnsiTheme="minorHAnsi"/>
              <w:noProof/>
              <w:sz w:val="24"/>
            </w:rPr>
          </w:pPr>
          <w:hyperlink w:anchor="_Toc232147617" w:history="1">
            <w:r w:rsidRPr="0096385C">
              <w:rPr>
                <w:rStyle w:val="Hyperlink"/>
                <w:noProof/>
              </w:rPr>
              <w:t>A.3.6.8 Inactive item codes</w:t>
            </w:r>
            <w:r>
              <w:rPr>
                <w:noProof/>
                <w:webHidden/>
              </w:rPr>
              <w:tab/>
            </w:r>
            <w:r>
              <w:rPr>
                <w:noProof/>
                <w:webHidden/>
              </w:rPr>
              <w:fldChar w:fldCharType="begin"/>
            </w:r>
            <w:r>
              <w:rPr>
                <w:noProof/>
                <w:webHidden/>
              </w:rPr>
              <w:instrText xml:space="preserve"> PAGEREF _Toc232147617 \h </w:instrText>
            </w:r>
            <w:r>
              <w:rPr>
                <w:noProof/>
                <w:webHidden/>
              </w:rPr>
            </w:r>
            <w:r>
              <w:rPr>
                <w:noProof/>
                <w:webHidden/>
              </w:rPr>
              <w:fldChar w:fldCharType="separate"/>
            </w:r>
            <w:r>
              <w:rPr>
                <w:noProof/>
                <w:webHidden/>
              </w:rPr>
              <w:t>44</w:t>
            </w:r>
            <w:r>
              <w:rPr>
                <w:noProof/>
                <w:webHidden/>
              </w:rPr>
              <w:fldChar w:fldCharType="end"/>
            </w:r>
          </w:hyperlink>
        </w:p>
        <w:p w14:paraId="619CAF2E" w14:textId="1D0BE8F7"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618" w:history="1">
            <w:r w:rsidRPr="0096385C">
              <w:rPr>
                <w:rStyle w:val="Hyperlink"/>
              </w:rPr>
              <w:t>A.3.7 Item budget group</w:t>
            </w:r>
            <w:r>
              <w:rPr>
                <w:webHidden/>
              </w:rPr>
              <w:tab/>
            </w:r>
            <w:r>
              <w:rPr>
                <w:webHidden/>
              </w:rPr>
              <w:fldChar w:fldCharType="begin"/>
            </w:r>
            <w:r>
              <w:rPr>
                <w:webHidden/>
              </w:rPr>
              <w:instrText xml:space="preserve"> PAGEREF _Toc232147618 \h </w:instrText>
            </w:r>
            <w:r>
              <w:rPr>
                <w:webHidden/>
              </w:rPr>
            </w:r>
            <w:r>
              <w:rPr>
                <w:webHidden/>
              </w:rPr>
              <w:fldChar w:fldCharType="separate"/>
            </w:r>
            <w:r>
              <w:rPr>
                <w:webHidden/>
              </w:rPr>
              <w:t>45</w:t>
            </w:r>
            <w:r>
              <w:rPr>
                <w:webHidden/>
              </w:rPr>
              <w:fldChar w:fldCharType="end"/>
            </w:r>
          </w:hyperlink>
        </w:p>
        <w:p w14:paraId="52F96E06" w14:textId="119B5BA4" w:rsidR="009717D5" w:rsidRDefault="009717D5">
          <w:pPr>
            <w:pStyle w:val="TOC3"/>
            <w:tabs>
              <w:tab w:val="right" w:leader="dot" w:pos="9487"/>
            </w:tabs>
            <w:rPr>
              <w:rFonts w:asciiTheme="minorHAnsi" w:hAnsiTheme="minorHAnsi"/>
              <w:noProof/>
              <w:sz w:val="24"/>
            </w:rPr>
          </w:pPr>
          <w:hyperlink w:anchor="_Toc232147619" w:history="1">
            <w:r w:rsidRPr="0096385C">
              <w:rPr>
                <w:rStyle w:val="Hyperlink"/>
                <w:noProof/>
              </w:rPr>
              <w:t>A.3.7.1 Budget groups</w:t>
            </w:r>
            <w:r>
              <w:rPr>
                <w:noProof/>
                <w:webHidden/>
              </w:rPr>
              <w:tab/>
            </w:r>
            <w:r>
              <w:rPr>
                <w:noProof/>
                <w:webHidden/>
              </w:rPr>
              <w:fldChar w:fldCharType="begin"/>
            </w:r>
            <w:r>
              <w:rPr>
                <w:noProof/>
                <w:webHidden/>
              </w:rPr>
              <w:instrText xml:space="preserve"> PAGEREF _Toc232147619 \h </w:instrText>
            </w:r>
            <w:r>
              <w:rPr>
                <w:noProof/>
                <w:webHidden/>
              </w:rPr>
            </w:r>
            <w:r>
              <w:rPr>
                <w:noProof/>
                <w:webHidden/>
              </w:rPr>
              <w:fldChar w:fldCharType="separate"/>
            </w:r>
            <w:r>
              <w:rPr>
                <w:noProof/>
                <w:webHidden/>
              </w:rPr>
              <w:t>45</w:t>
            </w:r>
            <w:r>
              <w:rPr>
                <w:noProof/>
                <w:webHidden/>
              </w:rPr>
              <w:fldChar w:fldCharType="end"/>
            </w:r>
          </w:hyperlink>
        </w:p>
        <w:p w14:paraId="45FEAEC0" w14:textId="6983F1CF"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620" w:history="1">
            <w:r w:rsidRPr="0096385C">
              <w:rPr>
                <w:rStyle w:val="Hyperlink"/>
              </w:rPr>
              <w:t>A.3.8 Managing items</w:t>
            </w:r>
            <w:r>
              <w:rPr>
                <w:webHidden/>
              </w:rPr>
              <w:tab/>
            </w:r>
            <w:r>
              <w:rPr>
                <w:webHidden/>
              </w:rPr>
              <w:fldChar w:fldCharType="begin"/>
            </w:r>
            <w:r>
              <w:rPr>
                <w:webHidden/>
              </w:rPr>
              <w:instrText xml:space="preserve"> PAGEREF _Toc232147620 \h </w:instrText>
            </w:r>
            <w:r>
              <w:rPr>
                <w:webHidden/>
              </w:rPr>
            </w:r>
            <w:r>
              <w:rPr>
                <w:webHidden/>
              </w:rPr>
              <w:fldChar w:fldCharType="separate"/>
            </w:r>
            <w:r>
              <w:rPr>
                <w:webHidden/>
              </w:rPr>
              <w:t>45</w:t>
            </w:r>
            <w:r>
              <w:rPr>
                <w:webHidden/>
              </w:rPr>
              <w:fldChar w:fldCharType="end"/>
            </w:r>
          </w:hyperlink>
        </w:p>
        <w:p w14:paraId="5682DC08" w14:textId="1088EBAF" w:rsidR="009717D5" w:rsidRDefault="009717D5">
          <w:pPr>
            <w:pStyle w:val="TOC3"/>
            <w:tabs>
              <w:tab w:val="right" w:leader="dot" w:pos="9487"/>
            </w:tabs>
            <w:rPr>
              <w:rFonts w:asciiTheme="minorHAnsi" w:hAnsiTheme="minorHAnsi"/>
              <w:noProof/>
              <w:sz w:val="24"/>
            </w:rPr>
          </w:pPr>
          <w:hyperlink w:anchor="_Toc232147621" w:history="1">
            <w:r w:rsidRPr="0096385C">
              <w:rPr>
                <w:rStyle w:val="Hyperlink"/>
                <w:noProof/>
              </w:rPr>
              <w:t>A.3.8.1 Package items</w:t>
            </w:r>
            <w:r>
              <w:rPr>
                <w:noProof/>
                <w:webHidden/>
              </w:rPr>
              <w:tab/>
            </w:r>
            <w:r>
              <w:rPr>
                <w:noProof/>
                <w:webHidden/>
              </w:rPr>
              <w:fldChar w:fldCharType="begin"/>
            </w:r>
            <w:r>
              <w:rPr>
                <w:noProof/>
                <w:webHidden/>
              </w:rPr>
              <w:instrText xml:space="preserve"> PAGEREF _Toc232147621 \h </w:instrText>
            </w:r>
            <w:r>
              <w:rPr>
                <w:noProof/>
                <w:webHidden/>
              </w:rPr>
            </w:r>
            <w:r>
              <w:rPr>
                <w:noProof/>
                <w:webHidden/>
              </w:rPr>
              <w:fldChar w:fldCharType="separate"/>
            </w:r>
            <w:r>
              <w:rPr>
                <w:noProof/>
                <w:webHidden/>
              </w:rPr>
              <w:t>45</w:t>
            </w:r>
            <w:r>
              <w:rPr>
                <w:noProof/>
                <w:webHidden/>
              </w:rPr>
              <w:fldChar w:fldCharType="end"/>
            </w:r>
          </w:hyperlink>
        </w:p>
        <w:p w14:paraId="75400867" w14:textId="25B69C84" w:rsidR="009717D5" w:rsidRDefault="009717D5">
          <w:pPr>
            <w:pStyle w:val="TOC3"/>
            <w:tabs>
              <w:tab w:val="right" w:leader="dot" w:pos="9487"/>
            </w:tabs>
            <w:rPr>
              <w:rFonts w:asciiTheme="minorHAnsi" w:hAnsiTheme="minorHAnsi"/>
              <w:noProof/>
              <w:sz w:val="24"/>
            </w:rPr>
          </w:pPr>
          <w:hyperlink w:anchor="_Toc232147622" w:history="1">
            <w:r w:rsidRPr="0096385C">
              <w:rPr>
                <w:rStyle w:val="Hyperlink"/>
                <w:noProof/>
                <w:lang w:val="en-US"/>
              </w:rPr>
              <w:t>A.3.8.2 Creation of new items</w:t>
            </w:r>
            <w:r>
              <w:rPr>
                <w:noProof/>
                <w:webHidden/>
              </w:rPr>
              <w:tab/>
            </w:r>
            <w:r>
              <w:rPr>
                <w:noProof/>
                <w:webHidden/>
              </w:rPr>
              <w:fldChar w:fldCharType="begin"/>
            </w:r>
            <w:r>
              <w:rPr>
                <w:noProof/>
                <w:webHidden/>
              </w:rPr>
              <w:instrText xml:space="preserve"> PAGEREF _Toc232147622 \h </w:instrText>
            </w:r>
            <w:r>
              <w:rPr>
                <w:noProof/>
                <w:webHidden/>
              </w:rPr>
            </w:r>
            <w:r>
              <w:rPr>
                <w:noProof/>
                <w:webHidden/>
              </w:rPr>
              <w:fldChar w:fldCharType="separate"/>
            </w:r>
            <w:r>
              <w:rPr>
                <w:noProof/>
                <w:webHidden/>
              </w:rPr>
              <w:t>46</w:t>
            </w:r>
            <w:r>
              <w:rPr>
                <w:noProof/>
                <w:webHidden/>
              </w:rPr>
              <w:fldChar w:fldCharType="end"/>
            </w:r>
          </w:hyperlink>
        </w:p>
        <w:p w14:paraId="348F4E08" w14:textId="1E1F45F0" w:rsidR="009717D5" w:rsidRDefault="009717D5">
          <w:pPr>
            <w:pStyle w:val="TOC3"/>
            <w:tabs>
              <w:tab w:val="right" w:leader="dot" w:pos="9487"/>
            </w:tabs>
            <w:rPr>
              <w:rFonts w:asciiTheme="minorHAnsi" w:hAnsiTheme="minorHAnsi"/>
              <w:noProof/>
              <w:sz w:val="24"/>
            </w:rPr>
          </w:pPr>
          <w:hyperlink w:anchor="_Toc232147623" w:history="1">
            <w:r w:rsidRPr="0096385C">
              <w:rPr>
                <w:rStyle w:val="Hyperlink"/>
                <w:noProof/>
              </w:rPr>
              <w:t>A.3.8.3 Transfer items</w:t>
            </w:r>
            <w:r>
              <w:rPr>
                <w:noProof/>
                <w:webHidden/>
              </w:rPr>
              <w:tab/>
            </w:r>
            <w:r>
              <w:rPr>
                <w:noProof/>
                <w:webHidden/>
              </w:rPr>
              <w:fldChar w:fldCharType="begin"/>
            </w:r>
            <w:r>
              <w:rPr>
                <w:noProof/>
                <w:webHidden/>
              </w:rPr>
              <w:instrText xml:space="preserve"> PAGEREF _Toc232147623 \h </w:instrText>
            </w:r>
            <w:r>
              <w:rPr>
                <w:noProof/>
                <w:webHidden/>
              </w:rPr>
            </w:r>
            <w:r>
              <w:rPr>
                <w:noProof/>
                <w:webHidden/>
              </w:rPr>
              <w:fldChar w:fldCharType="separate"/>
            </w:r>
            <w:r>
              <w:rPr>
                <w:noProof/>
                <w:webHidden/>
              </w:rPr>
              <w:t>46</w:t>
            </w:r>
            <w:r>
              <w:rPr>
                <w:noProof/>
                <w:webHidden/>
              </w:rPr>
              <w:fldChar w:fldCharType="end"/>
            </w:r>
          </w:hyperlink>
        </w:p>
        <w:p w14:paraId="78B1510F" w14:textId="719BC03B" w:rsidR="009717D5" w:rsidRDefault="009717D5">
          <w:pPr>
            <w:pStyle w:val="TOC3"/>
            <w:tabs>
              <w:tab w:val="right" w:leader="dot" w:pos="9487"/>
            </w:tabs>
            <w:rPr>
              <w:rFonts w:asciiTheme="minorHAnsi" w:hAnsiTheme="minorHAnsi"/>
              <w:noProof/>
              <w:sz w:val="24"/>
            </w:rPr>
          </w:pPr>
          <w:hyperlink w:anchor="_Toc232147624" w:history="1">
            <w:r w:rsidRPr="0096385C">
              <w:rPr>
                <w:rStyle w:val="Hyperlink"/>
                <w:noProof/>
              </w:rPr>
              <w:t>A.3.8.4 Item responsibilities</w:t>
            </w:r>
            <w:r>
              <w:rPr>
                <w:noProof/>
                <w:webHidden/>
              </w:rPr>
              <w:tab/>
            </w:r>
            <w:r>
              <w:rPr>
                <w:noProof/>
                <w:webHidden/>
              </w:rPr>
              <w:fldChar w:fldCharType="begin"/>
            </w:r>
            <w:r>
              <w:rPr>
                <w:noProof/>
                <w:webHidden/>
              </w:rPr>
              <w:instrText xml:space="preserve"> PAGEREF _Toc232147624 \h </w:instrText>
            </w:r>
            <w:r>
              <w:rPr>
                <w:noProof/>
                <w:webHidden/>
              </w:rPr>
            </w:r>
            <w:r>
              <w:rPr>
                <w:noProof/>
                <w:webHidden/>
              </w:rPr>
              <w:fldChar w:fldCharType="separate"/>
            </w:r>
            <w:r>
              <w:rPr>
                <w:noProof/>
                <w:webHidden/>
              </w:rPr>
              <w:t>46</w:t>
            </w:r>
            <w:r>
              <w:rPr>
                <w:noProof/>
                <w:webHidden/>
              </w:rPr>
              <w:fldChar w:fldCharType="end"/>
            </w:r>
          </w:hyperlink>
        </w:p>
        <w:p w14:paraId="457FA994" w14:textId="1E02B13E"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625" w:history="1">
            <w:r w:rsidRPr="0096385C">
              <w:rPr>
                <w:rStyle w:val="Hyperlink"/>
              </w:rPr>
              <w:t>A.3.9 Modelled and non-modelled items</w:t>
            </w:r>
            <w:r>
              <w:rPr>
                <w:webHidden/>
              </w:rPr>
              <w:tab/>
            </w:r>
            <w:r>
              <w:rPr>
                <w:webHidden/>
              </w:rPr>
              <w:fldChar w:fldCharType="begin"/>
            </w:r>
            <w:r>
              <w:rPr>
                <w:webHidden/>
              </w:rPr>
              <w:instrText xml:space="preserve"> PAGEREF _Toc232147625 \h </w:instrText>
            </w:r>
            <w:r>
              <w:rPr>
                <w:webHidden/>
              </w:rPr>
            </w:r>
            <w:r>
              <w:rPr>
                <w:webHidden/>
              </w:rPr>
              <w:fldChar w:fldCharType="separate"/>
            </w:r>
            <w:r>
              <w:rPr>
                <w:webHidden/>
              </w:rPr>
              <w:t>46</w:t>
            </w:r>
            <w:r>
              <w:rPr>
                <w:webHidden/>
              </w:rPr>
              <w:fldChar w:fldCharType="end"/>
            </w:r>
          </w:hyperlink>
        </w:p>
        <w:p w14:paraId="4D9979CB" w14:textId="54736F0C" w:rsidR="009717D5" w:rsidRDefault="009717D5">
          <w:pPr>
            <w:pStyle w:val="TOC3"/>
            <w:tabs>
              <w:tab w:val="right" w:leader="dot" w:pos="9487"/>
            </w:tabs>
            <w:rPr>
              <w:rFonts w:asciiTheme="minorHAnsi" w:hAnsiTheme="minorHAnsi"/>
              <w:noProof/>
              <w:sz w:val="24"/>
            </w:rPr>
          </w:pPr>
          <w:hyperlink w:anchor="_Toc232147626" w:history="1">
            <w:r w:rsidRPr="0096385C">
              <w:rPr>
                <w:rStyle w:val="Hyperlink"/>
                <w:noProof/>
              </w:rPr>
              <w:t>A.3.9.1 Predefines settings in health infrastructure dRofus database</w:t>
            </w:r>
            <w:r>
              <w:rPr>
                <w:noProof/>
                <w:webHidden/>
              </w:rPr>
              <w:tab/>
            </w:r>
            <w:r>
              <w:rPr>
                <w:noProof/>
                <w:webHidden/>
              </w:rPr>
              <w:fldChar w:fldCharType="begin"/>
            </w:r>
            <w:r>
              <w:rPr>
                <w:noProof/>
                <w:webHidden/>
              </w:rPr>
              <w:instrText xml:space="preserve"> PAGEREF _Toc232147626 \h </w:instrText>
            </w:r>
            <w:r>
              <w:rPr>
                <w:noProof/>
                <w:webHidden/>
              </w:rPr>
            </w:r>
            <w:r>
              <w:rPr>
                <w:noProof/>
                <w:webHidden/>
              </w:rPr>
              <w:fldChar w:fldCharType="separate"/>
            </w:r>
            <w:r>
              <w:rPr>
                <w:noProof/>
                <w:webHidden/>
              </w:rPr>
              <w:t>46</w:t>
            </w:r>
            <w:r>
              <w:rPr>
                <w:noProof/>
                <w:webHidden/>
              </w:rPr>
              <w:fldChar w:fldCharType="end"/>
            </w:r>
          </w:hyperlink>
        </w:p>
        <w:p w14:paraId="13E23139" w14:textId="74F62751" w:rsidR="009717D5" w:rsidRDefault="009717D5">
          <w:pPr>
            <w:pStyle w:val="TOC3"/>
            <w:tabs>
              <w:tab w:val="right" w:leader="dot" w:pos="9487"/>
            </w:tabs>
            <w:rPr>
              <w:rFonts w:asciiTheme="minorHAnsi" w:hAnsiTheme="minorHAnsi"/>
              <w:noProof/>
              <w:sz w:val="24"/>
            </w:rPr>
          </w:pPr>
          <w:hyperlink w:anchor="_Toc232147627" w:history="1">
            <w:r w:rsidRPr="0096385C">
              <w:rPr>
                <w:rStyle w:val="Hyperlink"/>
                <w:noProof/>
              </w:rPr>
              <w:t>A.3.9.2 General</w:t>
            </w:r>
            <w:r>
              <w:rPr>
                <w:noProof/>
                <w:webHidden/>
              </w:rPr>
              <w:tab/>
            </w:r>
            <w:r>
              <w:rPr>
                <w:noProof/>
                <w:webHidden/>
              </w:rPr>
              <w:fldChar w:fldCharType="begin"/>
            </w:r>
            <w:r>
              <w:rPr>
                <w:noProof/>
                <w:webHidden/>
              </w:rPr>
              <w:instrText xml:space="preserve"> PAGEREF _Toc232147627 \h </w:instrText>
            </w:r>
            <w:r>
              <w:rPr>
                <w:noProof/>
                <w:webHidden/>
              </w:rPr>
            </w:r>
            <w:r>
              <w:rPr>
                <w:noProof/>
                <w:webHidden/>
              </w:rPr>
              <w:fldChar w:fldCharType="separate"/>
            </w:r>
            <w:r>
              <w:rPr>
                <w:noProof/>
                <w:webHidden/>
              </w:rPr>
              <w:t>46</w:t>
            </w:r>
            <w:r>
              <w:rPr>
                <w:noProof/>
                <w:webHidden/>
              </w:rPr>
              <w:fldChar w:fldCharType="end"/>
            </w:r>
          </w:hyperlink>
        </w:p>
        <w:p w14:paraId="67870E54" w14:textId="562F57C1" w:rsidR="009717D5" w:rsidRDefault="009717D5">
          <w:pPr>
            <w:pStyle w:val="TOC3"/>
            <w:tabs>
              <w:tab w:val="right" w:leader="dot" w:pos="9487"/>
            </w:tabs>
            <w:rPr>
              <w:rFonts w:asciiTheme="minorHAnsi" w:hAnsiTheme="minorHAnsi"/>
              <w:noProof/>
              <w:sz w:val="24"/>
            </w:rPr>
          </w:pPr>
          <w:hyperlink w:anchor="_Toc232147628" w:history="1">
            <w:r w:rsidRPr="0096385C">
              <w:rPr>
                <w:rStyle w:val="Hyperlink"/>
                <w:noProof/>
              </w:rPr>
              <w:t>A.3.9.3 Budget group</w:t>
            </w:r>
            <w:r w:rsidRPr="0096385C">
              <w:rPr>
                <w:rStyle w:val="Hyperlink"/>
                <w:noProof/>
                <w:lang w:val="en-US"/>
              </w:rPr>
              <w:t xml:space="preserve"> one—and sub-groups</w:t>
            </w:r>
            <w:r>
              <w:rPr>
                <w:noProof/>
                <w:webHidden/>
              </w:rPr>
              <w:tab/>
            </w:r>
            <w:r>
              <w:rPr>
                <w:noProof/>
                <w:webHidden/>
              </w:rPr>
              <w:fldChar w:fldCharType="begin"/>
            </w:r>
            <w:r>
              <w:rPr>
                <w:noProof/>
                <w:webHidden/>
              </w:rPr>
              <w:instrText xml:space="preserve"> PAGEREF _Toc232147628 \h </w:instrText>
            </w:r>
            <w:r>
              <w:rPr>
                <w:noProof/>
                <w:webHidden/>
              </w:rPr>
            </w:r>
            <w:r>
              <w:rPr>
                <w:noProof/>
                <w:webHidden/>
              </w:rPr>
              <w:fldChar w:fldCharType="separate"/>
            </w:r>
            <w:r>
              <w:rPr>
                <w:noProof/>
                <w:webHidden/>
              </w:rPr>
              <w:t>47</w:t>
            </w:r>
            <w:r>
              <w:rPr>
                <w:noProof/>
                <w:webHidden/>
              </w:rPr>
              <w:fldChar w:fldCharType="end"/>
            </w:r>
          </w:hyperlink>
        </w:p>
        <w:p w14:paraId="433D9651" w14:textId="345B5E4E" w:rsidR="009717D5" w:rsidRDefault="009717D5">
          <w:pPr>
            <w:pStyle w:val="TOC3"/>
            <w:tabs>
              <w:tab w:val="right" w:leader="dot" w:pos="9487"/>
            </w:tabs>
            <w:rPr>
              <w:rFonts w:asciiTheme="minorHAnsi" w:hAnsiTheme="minorHAnsi"/>
              <w:noProof/>
              <w:sz w:val="24"/>
            </w:rPr>
          </w:pPr>
          <w:hyperlink w:anchor="_Toc232147629" w:history="1">
            <w:r w:rsidRPr="0096385C">
              <w:rPr>
                <w:rStyle w:val="Hyperlink"/>
                <w:noProof/>
              </w:rPr>
              <w:t>A.3.9.4 Budget group</w:t>
            </w:r>
            <w:r w:rsidRPr="0096385C">
              <w:rPr>
                <w:rStyle w:val="Hyperlink"/>
                <w:noProof/>
                <w:lang w:val="en-US"/>
              </w:rPr>
              <w:t xml:space="preserve"> two—and sub-groups</w:t>
            </w:r>
            <w:r>
              <w:rPr>
                <w:noProof/>
                <w:webHidden/>
              </w:rPr>
              <w:tab/>
            </w:r>
            <w:r>
              <w:rPr>
                <w:noProof/>
                <w:webHidden/>
              </w:rPr>
              <w:fldChar w:fldCharType="begin"/>
            </w:r>
            <w:r>
              <w:rPr>
                <w:noProof/>
                <w:webHidden/>
              </w:rPr>
              <w:instrText xml:space="preserve"> PAGEREF _Toc232147629 \h </w:instrText>
            </w:r>
            <w:r>
              <w:rPr>
                <w:noProof/>
                <w:webHidden/>
              </w:rPr>
            </w:r>
            <w:r>
              <w:rPr>
                <w:noProof/>
                <w:webHidden/>
              </w:rPr>
              <w:fldChar w:fldCharType="separate"/>
            </w:r>
            <w:r>
              <w:rPr>
                <w:noProof/>
                <w:webHidden/>
              </w:rPr>
              <w:t>47</w:t>
            </w:r>
            <w:r>
              <w:rPr>
                <w:noProof/>
                <w:webHidden/>
              </w:rPr>
              <w:fldChar w:fldCharType="end"/>
            </w:r>
          </w:hyperlink>
        </w:p>
        <w:p w14:paraId="2CBC672F" w14:textId="47A85686" w:rsidR="009717D5" w:rsidRDefault="009717D5">
          <w:pPr>
            <w:pStyle w:val="TOC3"/>
            <w:tabs>
              <w:tab w:val="right" w:leader="dot" w:pos="9487"/>
            </w:tabs>
            <w:rPr>
              <w:rFonts w:asciiTheme="minorHAnsi" w:hAnsiTheme="minorHAnsi"/>
              <w:noProof/>
              <w:sz w:val="24"/>
            </w:rPr>
          </w:pPr>
          <w:hyperlink w:anchor="_Toc232147630" w:history="1">
            <w:r w:rsidRPr="0096385C">
              <w:rPr>
                <w:rStyle w:val="Hyperlink"/>
                <w:noProof/>
              </w:rPr>
              <w:t>A.3.9.5 Budget group</w:t>
            </w:r>
            <w:r w:rsidRPr="0096385C">
              <w:rPr>
                <w:rStyle w:val="Hyperlink"/>
                <w:noProof/>
                <w:lang w:val="en-US"/>
              </w:rPr>
              <w:t xml:space="preserve"> three—and sub-groups</w:t>
            </w:r>
            <w:r>
              <w:rPr>
                <w:noProof/>
                <w:webHidden/>
              </w:rPr>
              <w:tab/>
            </w:r>
            <w:r>
              <w:rPr>
                <w:noProof/>
                <w:webHidden/>
              </w:rPr>
              <w:fldChar w:fldCharType="begin"/>
            </w:r>
            <w:r>
              <w:rPr>
                <w:noProof/>
                <w:webHidden/>
              </w:rPr>
              <w:instrText xml:space="preserve"> PAGEREF _Toc232147630 \h </w:instrText>
            </w:r>
            <w:r>
              <w:rPr>
                <w:noProof/>
                <w:webHidden/>
              </w:rPr>
            </w:r>
            <w:r>
              <w:rPr>
                <w:noProof/>
                <w:webHidden/>
              </w:rPr>
              <w:fldChar w:fldCharType="separate"/>
            </w:r>
            <w:r>
              <w:rPr>
                <w:noProof/>
                <w:webHidden/>
              </w:rPr>
              <w:t>47</w:t>
            </w:r>
            <w:r>
              <w:rPr>
                <w:noProof/>
                <w:webHidden/>
              </w:rPr>
              <w:fldChar w:fldCharType="end"/>
            </w:r>
          </w:hyperlink>
        </w:p>
        <w:p w14:paraId="52CF5409" w14:textId="0C3D5134" w:rsidR="009717D5" w:rsidRDefault="009717D5">
          <w:pPr>
            <w:pStyle w:val="TOC3"/>
            <w:tabs>
              <w:tab w:val="right" w:leader="dot" w:pos="9487"/>
            </w:tabs>
            <w:rPr>
              <w:rFonts w:asciiTheme="minorHAnsi" w:hAnsiTheme="minorHAnsi"/>
              <w:noProof/>
              <w:sz w:val="24"/>
            </w:rPr>
          </w:pPr>
          <w:hyperlink w:anchor="_Toc232147631" w:history="1">
            <w:r w:rsidRPr="0096385C">
              <w:rPr>
                <w:rStyle w:val="Hyperlink"/>
                <w:noProof/>
              </w:rPr>
              <w:t>A.3.9.6 Budget group</w:t>
            </w:r>
            <w:r w:rsidRPr="0096385C">
              <w:rPr>
                <w:rStyle w:val="Hyperlink"/>
                <w:noProof/>
                <w:lang w:val="en-US"/>
              </w:rPr>
              <w:t xml:space="preserve"> four—and sub-groups</w:t>
            </w:r>
            <w:r>
              <w:rPr>
                <w:noProof/>
                <w:webHidden/>
              </w:rPr>
              <w:tab/>
            </w:r>
            <w:r>
              <w:rPr>
                <w:noProof/>
                <w:webHidden/>
              </w:rPr>
              <w:fldChar w:fldCharType="begin"/>
            </w:r>
            <w:r>
              <w:rPr>
                <w:noProof/>
                <w:webHidden/>
              </w:rPr>
              <w:instrText xml:space="preserve"> PAGEREF _Toc232147631 \h </w:instrText>
            </w:r>
            <w:r>
              <w:rPr>
                <w:noProof/>
                <w:webHidden/>
              </w:rPr>
            </w:r>
            <w:r>
              <w:rPr>
                <w:noProof/>
                <w:webHidden/>
              </w:rPr>
              <w:fldChar w:fldCharType="separate"/>
            </w:r>
            <w:r>
              <w:rPr>
                <w:noProof/>
                <w:webHidden/>
              </w:rPr>
              <w:t>47</w:t>
            </w:r>
            <w:r>
              <w:rPr>
                <w:noProof/>
                <w:webHidden/>
              </w:rPr>
              <w:fldChar w:fldCharType="end"/>
            </w:r>
          </w:hyperlink>
        </w:p>
        <w:p w14:paraId="76D7AE90" w14:textId="49EDA0F2" w:rsidR="009717D5" w:rsidRDefault="009717D5">
          <w:pPr>
            <w:pStyle w:val="TOC3"/>
            <w:tabs>
              <w:tab w:val="right" w:leader="dot" w:pos="9487"/>
            </w:tabs>
            <w:rPr>
              <w:rFonts w:asciiTheme="minorHAnsi" w:hAnsiTheme="minorHAnsi"/>
              <w:noProof/>
              <w:sz w:val="24"/>
            </w:rPr>
          </w:pPr>
          <w:hyperlink w:anchor="_Toc232147632" w:history="1">
            <w:r w:rsidRPr="0096385C">
              <w:rPr>
                <w:rStyle w:val="Hyperlink"/>
                <w:noProof/>
              </w:rPr>
              <w:t>A.3.9.7 Placeholder items in BIM</w:t>
            </w:r>
            <w:r>
              <w:rPr>
                <w:noProof/>
                <w:webHidden/>
              </w:rPr>
              <w:tab/>
            </w:r>
            <w:r>
              <w:rPr>
                <w:noProof/>
                <w:webHidden/>
              </w:rPr>
              <w:fldChar w:fldCharType="begin"/>
            </w:r>
            <w:r>
              <w:rPr>
                <w:noProof/>
                <w:webHidden/>
              </w:rPr>
              <w:instrText xml:space="preserve"> PAGEREF _Toc232147632 \h </w:instrText>
            </w:r>
            <w:r>
              <w:rPr>
                <w:noProof/>
                <w:webHidden/>
              </w:rPr>
            </w:r>
            <w:r>
              <w:rPr>
                <w:noProof/>
                <w:webHidden/>
              </w:rPr>
              <w:fldChar w:fldCharType="separate"/>
            </w:r>
            <w:r>
              <w:rPr>
                <w:noProof/>
                <w:webHidden/>
              </w:rPr>
              <w:t>47</w:t>
            </w:r>
            <w:r>
              <w:rPr>
                <w:noProof/>
                <w:webHidden/>
              </w:rPr>
              <w:fldChar w:fldCharType="end"/>
            </w:r>
          </w:hyperlink>
        </w:p>
        <w:p w14:paraId="4B50CD96" w14:textId="1F35FB7B"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633" w:history="1">
            <w:r w:rsidRPr="0096385C">
              <w:rPr>
                <w:rStyle w:val="Hyperlink"/>
              </w:rPr>
              <w:t>A.3.10 Links</w:t>
            </w:r>
            <w:r>
              <w:rPr>
                <w:webHidden/>
              </w:rPr>
              <w:tab/>
            </w:r>
            <w:r>
              <w:rPr>
                <w:webHidden/>
              </w:rPr>
              <w:fldChar w:fldCharType="begin"/>
            </w:r>
            <w:r>
              <w:rPr>
                <w:webHidden/>
              </w:rPr>
              <w:instrText xml:space="preserve"> PAGEREF _Toc232147633 \h </w:instrText>
            </w:r>
            <w:r>
              <w:rPr>
                <w:webHidden/>
              </w:rPr>
            </w:r>
            <w:r>
              <w:rPr>
                <w:webHidden/>
              </w:rPr>
              <w:fldChar w:fldCharType="separate"/>
            </w:r>
            <w:r>
              <w:rPr>
                <w:webHidden/>
              </w:rPr>
              <w:t>47</w:t>
            </w:r>
            <w:r>
              <w:rPr>
                <w:webHidden/>
              </w:rPr>
              <w:fldChar w:fldCharType="end"/>
            </w:r>
          </w:hyperlink>
        </w:p>
        <w:p w14:paraId="75EBD652" w14:textId="362217EE" w:rsidR="009717D5" w:rsidRDefault="009717D5">
          <w:pPr>
            <w:pStyle w:val="TOC3"/>
            <w:tabs>
              <w:tab w:val="right" w:leader="dot" w:pos="9487"/>
            </w:tabs>
            <w:rPr>
              <w:rFonts w:asciiTheme="minorHAnsi" w:hAnsiTheme="minorHAnsi"/>
              <w:noProof/>
              <w:sz w:val="24"/>
            </w:rPr>
          </w:pPr>
          <w:hyperlink w:anchor="_Toc232147634" w:history="1">
            <w:r w:rsidRPr="0096385C">
              <w:rPr>
                <w:rStyle w:val="Hyperlink"/>
                <w:noProof/>
              </w:rPr>
              <w:t>A.3.10.1 Rooms</w:t>
            </w:r>
            <w:r>
              <w:rPr>
                <w:noProof/>
                <w:webHidden/>
              </w:rPr>
              <w:tab/>
            </w:r>
            <w:r>
              <w:rPr>
                <w:noProof/>
                <w:webHidden/>
              </w:rPr>
              <w:fldChar w:fldCharType="begin"/>
            </w:r>
            <w:r>
              <w:rPr>
                <w:noProof/>
                <w:webHidden/>
              </w:rPr>
              <w:instrText xml:space="preserve"> PAGEREF _Toc232147634 \h </w:instrText>
            </w:r>
            <w:r>
              <w:rPr>
                <w:noProof/>
                <w:webHidden/>
              </w:rPr>
            </w:r>
            <w:r>
              <w:rPr>
                <w:noProof/>
                <w:webHidden/>
              </w:rPr>
              <w:fldChar w:fldCharType="separate"/>
            </w:r>
            <w:r>
              <w:rPr>
                <w:noProof/>
                <w:webHidden/>
              </w:rPr>
              <w:t>47</w:t>
            </w:r>
            <w:r>
              <w:rPr>
                <w:noProof/>
                <w:webHidden/>
              </w:rPr>
              <w:fldChar w:fldCharType="end"/>
            </w:r>
          </w:hyperlink>
        </w:p>
        <w:p w14:paraId="7389F807" w14:textId="00270BA7" w:rsidR="009717D5" w:rsidRDefault="009717D5">
          <w:pPr>
            <w:pStyle w:val="TOC3"/>
            <w:tabs>
              <w:tab w:val="right" w:leader="dot" w:pos="9487"/>
            </w:tabs>
            <w:rPr>
              <w:rFonts w:asciiTheme="minorHAnsi" w:hAnsiTheme="minorHAnsi"/>
              <w:noProof/>
              <w:sz w:val="24"/>
            </w:rPr>
          </w:pPr>
          <w:hyperlink w:anchor="_Toc232147635" w:history="1">
            <w:r w:rsidRPr="0096385C">
              <w:rPr>
                <w:rStyle w:val="Hyperlink"/>
                <w:noProof/>
              </w:rPr>
              <w:t>A3.10.2 Items</w:t>
            </w:r>
            <w:r>
              <w:rPr>
                <w:noProof/>
                <w:webHidden/>
              </w:rPr>
              <w:tab/>
            </w:r>
            <w:r>
              <w:rPr>
                <w:noProof/>
                <w:webHidden/>
              </w:rPr>
              <w:fldChar w:fldCharType="begin"/>
            </w:r>
            <w:r>
              <w:rPr>
                <w:noProof/>
                <w:webHidden/>
              </w:rPr>
              <w:instrText xml:space="preserve"> PAGEREF _Toc232147635 \h </w:instrText>
            </w:r>
            <w:r>
              <w:rPr>
                <w:noProof/>
                <w:webHidden/>
              </w:rPr>
            </w:r>
            <w:r>
              <w:rPr>
                <w:noProof/>
                <w:webHidden/>
              </w:rPr>
              <w:fldChar w:fldCharType="separate"/>
            </w:r>
            <w:r>
              <w:rPr>
                <w:noProof/>
                <w:webHidden/>
              </w:rPr>
              <w:t>48</w:t>
            </w:r>
            <w:r>
              <w:rPr>
                <w:noProof/>
                <w:webHidden/>
              </w:rPr>
              <w:fldChar w:fldCharType="end"/>
            </w:r>
          </w:hyperlink>
        </w:p>
        <w:p w14:paraId="0EFD28A5" w14:textId="3A4BB98B"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636" w:history="1">
            <w:r w:rsidRPr="0096385C">
              <w:rPr>
                <w:rStyle w:val="Hyperlink"/>
              </w:rPr>
              <w:t>A.3.11 Reports</w:t>
            </w:r>
            <w:r>
              <w:rPr>
                <w:webHidden/>
              </w:rPr>
              <w:tab/>
            </w:r>
            <w:r>
              <w:rPr>
                <w:webHidden/>
              </w:rPr>
              <w:fldChar w:fldCharType="begin"/>
            </w:r>
            <w:r>
              <w:rPr>
                <w:webHidden/>
              </w:rPr>
              <w:instrText xml:space="preserve"> PAGEREF _Toc232147636 \h </w:instrText>
            </w:r>
            <w:r>
              <w:rPr>
                <w:webHidden/>
              </w:rPr>
            </w:r>
            <w:r>
              <w:rPr>
                <w:webHidden/>
              </w:rPr>
              <w:fldChar w:fldCharType="separate"/>
            </w:r>
            <w:r>
              <w:rPr>
                <w:webHidden/>
              </w:rPr>
              <w:t>48</w:t>
            </w:r>
            <w:r>
              <w:rPr>
                <w:webHidden/>
              </w:rPr>
              <w:fldChar w:fldCharType="end"/>
            </w:r>
          </w:hyperlink>
        </w:p>
        <w:p w14:paraId="210CFE69" w14:textId="29EE2F05" w:rsidR="009717D5" w:rsidRDefault="009717D5">
          <w:pPr>
            <w:pStyle w:val="TOC3"/>
            <w:tabs>
              <w:tab w:val="right" w:leader="dot" w:pos="9487"/>
            </w:tabs>
            <w:rPr>
              <w:rFonts w:asciiTheme="minorHAnsi" w:hAnsiTheme="minorHAnsi"/>
              <w:noProof/>
              <w:sz w:val="24"/>
            </w:rPr>
          </w:pPr>
          <w:hyperlink w:anchor="_Toc232147637" w:history="1">
            <w:r w:rsidRPr="0096385C">
              <w:rPr>
                <w:rStyle w:val="Hyperlink"/>
                <w:noProof/>
              </w:rPr>
              <w:t>A.3.11.1 Schedule of accommodation</w:t>
            </w:r>
            <w:r>
              <w:rPr>
                <w:noProof/>
                <w:webHidden/>
              </w:rPr>
              <w:tab/>
            </w:r>
            <w:r>
              <w:rPr>
                <w:noProof/>
                <w:webHidden/>
              </w:rPr>
              <w:fldChar w:fldCharType="begin"/>
            </w:r>
            <w:r>
              <w:rPr>
                <w:noProof/>
                <w:webHidden/>
              </w:rPr>
              <w:instrText xml:space="preserve"> PAGEREF _Toc232147637 \h </w:instrText>
            </w:r>
            <w:r>
              <w:rPr>
                <w:noProof/>
                <w:webHidden/>
              </w:rPr>
            </w:r>
            <w:r>
              <w:rPr>
                <w:noProof/>
                <w:webHidden/>
              </w:rPr>
              <w:fldChar w:fldCharType="separate"/>
            </w:r>
            <w:r>
              <w:rPr>
                <w:noProof/>
                <w:webHidden/>
              </w:rPr>
              <w:t>49</w:t>
            </w:r>
            <w:r>
              <w:rPr>
                <w:noProof/>
                <w:webHidden/>
              </w:rPr>
              <w:fldChar w:fldCharType="end"/>
            </w:r>
          </w:hyperlink>
        </w:p>
        <w:p w14:paraId="0A88CC07" w14:textId="4704576A" w:rsidR="009717D5" w:rsidRDefault="009717D5">
          <w:pPr>
            <w:pStyle w:val="TOC3"/>
            <w:tabs>
              <w:tab w:val="right" w:leader="dot" w:pos="9487"/>
            </w:tabs>
            <w:rPr>
              <w:rFonts w:asciiTheme="minorHAnsi" w:hAnsiTheme="minorHAnsi"/>
              <w:noProof/>
              <w:sz w:val="24"/>
            </w:rPr>
          </w:pPr>
          <w:hyperlink w:anchor="_Toc232147638" w:history="1">
            <w:r w:rsidRPr="0096385C">
              <w:rPr>
                <w:rStyle w:val="Hyperlink"/>
                <w:noProof/>
              </w:rPr>
              <w:t>A.3.11.2 Room data sheets</w:t>
            </w:r>
            <w:r>
              <w:rPr>
                <w:noProof/>
                <w:webHidden/>
              </w:rPr>
              <w:tab/>
            </w:r>
            <w:r>
              <w:rPr>
                <w:noProof/>
                <w:webHidden/>
              </w:rPr>
              <w:fldChar w:fldCharType="begin"/>
            </w:r>
            <w:r>
              <w:rPr>
                <w:noProof/>
                <w:webHidden/>
              </w:rPr>
              <w:instrText xml:space="preserve"> PAGEREF _Toc232147638 \h </w:instrText>
            </w:r>
            <w:r>
              <w:rPr>
                <w:noProof/>
                <w:webHidden/>
              </w:rPr>
            </w:r>
            <w:r>
              <w:rPr>
                <w:noProof/>
                <w:webHidden/>
              </w:rPr>
              <w:fldChar w:fldCharType="separate"/>
            </w:r>
            <w:r>
              <w:rPr>
                <w:noProof/>
                <w:webHidden/>
              </w:rPr>
              <w:t>49</w:t>
            </w:r>
            <w:r>
              <w:rPr>
                <w:noProof/>
                <w:webHidden/>
              </w:rPr>
              <w:fldChar w:fldCharType="end"/>
            </w:r>
          </w:hyperlink>
        </w:p>
        <w:p w14:paraId="3D07DFC4" w14:textId="17244DDF" w:rsidR="009717D5" w:rsidRDefault="009717D5">
          <w:pPr>
            <w:pStyle w:val="TOC3"/>
            <w:tabs>
              <w:tab w:val="right" w:leader="dot" w:pos="9487"/>
            </w:tabs>
            <w:rPr>
              <w:rFonts w:asciiTheme="minorHAnsi" w:hAnsiTheme="minorHAnsi"/>
              <w:noProof/>
              <w:sz w:val="24"/>
            </w:rPr>
          </w:pPr>
          <w:hyperlink w:anchor="_Toc232147639" w:history="1">
            <w:r w:rsidRPr="0096385C">
              <w:rPr>
                <w:rStyle w:val="Hyperlink"/>
                <w:noProof/>
              </w:rPr>
              <w:t>A.3.11.3 Room layout sheets</w:t>
            </w:r>
            <w:r>
              <w:rPr>
                <w:noProof/>
                <w:webHidden/>
              </w:rPr>
              <w:tab/>
            </w:r>
            <w:r>
              <w:rPr>
                <w:noProof/>
                <w:webHidden/>
              </w:rPr>
              <w:fldChar w:fldCharType="begin"/>
            </w:r>
            <w:r>
              <w:rPr>
                <w:noProof/>
                <w:webHidden/>
              </w:rPr>
              <w:instrText xml:space="preserve"> PAGEREF _Toc232147639 \h </w:instrText>
            </w:r>
            <w:r>
              <w:rPr>
                <w:noProof/>
                <w:webHidden/>
              </w:rPr>
            </w:r>
            <w:r>
              <w:rPr>
                <w:noProof/>
                <w:webHidden/>
              </w:rPr>
              <w:fldChar w:fldCharType="separate"/>
            </w:r>
            <w:r>
              <w:rPr>
                <w:noProof/>
                <w:webHidden/>
              </w:rPr>
              <w:t>50</w:t>
            </w:r>
            <w:r>
              <w:rPr>
                <w:noProof/>
                <w:webHidden/>
              </w:rPr>
              <w:fldChar w:fldCharType="end"/>
            </w:r>
          </w:hyperlink>
        </w:p>
        <w:p w14:paraId="72203705" w14:textId="3EBF274E" w:rsidR="009717D5" w:rsidRDefault="009717D5">
          <w:pPr>
            <w:pStyle w:val="TOC3"/>
            <w:tabs>
              <w:tab w:val="right" w:leader="dot" w:pos="9487"/>
            </w:tabs>
            <w:rPr>
              <w:rFonts w:asciiTheme="minorHAnsi" w:hAnsiTheme="minorHAnsi"/>
              <w:noProof/>
              <w:sz w:val="24"/>
            </w:rPr>
          </w:pPr>
          <w:hyperlink w:anchor="_Toc232147640" w:history="1">
            <w:r w:rsidRPr="0096385C">
              <w:rPr>
                <w:rStyle w:val="Hyperlink"/>
                <w:noProof/>
              </w:rPr>
              <w:t>A.3.11.4 Furniture, fixtures and equipment lists</w:t>
            </w:r>
            <w:r>
              <w:rPr>
                <w:noProof/>
                <w:webHidden/>
              </w:rPr>
              <w:tab/>
            </w:r>
            <w:r>
              <w:rPr>
                <w:noProof/>
                <w:webHidden/>
              </w:rPr>
              <w:fldChar w:fldCharType="begin"/>
            </w:r>
            <w:r>
              <w:rPr>
                <w:noProof/>
                <w:webHidden/>
              </w:rPr>
              <w:instrText xml:space="preserve"> PAGEREF _Toc232147640 \h </w:instrText>
            </w:r>
            <w:r>
              <w:rPr>
                <w:noProof/>
                <w:webHidden/>
              </w:rPr>
            </w:r>
            <w:r>
              <w:rPr>
                <w:noProof/>
                <w:webHidden/>
              </w:rPr>
              <w:fldChar w:fldCharType="separate"/>
            </w:r>
            <w:r>
              <w:rPr>
                <w:noProof/>
                <w:webHidden/>
              </w:rPr>
              <w:t>50</w:t>
            </w:r>
            <w:r>
              <w:rPr>
                <w:noProof/>
                <w:webHidden/>
              </w:rPr>
              <w:fldChar w:fldCharType="end"/>
            </w:r>
          </w:hyperlink>
        </w:p>
        <w:p w14:paraId="58EBAC55" w14:textId="16543A43" w:rsidR="009717D5" w:rsidRDefault="009717D5">
          <w:pPr>
            <w:pStyle w:val="TOC3"/>
            <w:tabs>
              <w:tab w:val="right" w:leader="dot" w:pos="9487"/>
            </w:tabs>
            <w:rPr>
              <w:rFonts w:asciiTheme="minorHAnsi" w:hAnsiTheme="minorHAnsi"/>
              <w:noProof/>
              <w:sz w:val="24"/>
            </w:rPr>
          </w:pPr>
          <w:hyperlink w:anchor="_Toc232147641" w:history="1">
            <w:r w:rsidRPr="0096385C">
              <w:rPr>
                <w:rStyle w:val="Hyperlink"/>
                <w:noProof/>
              </w:rPr>
              <w:t>A.3.11.5 Quality assurance lists</w:t>
            </w:r>
            <w:r>
              <w:rPr>
                <w:noProof/>
                <w:webHidden/>
              </w:rPr>
              <w:tab/>
            </w:r>
            <w:r>
              <w:rPr>
                <w:noProof/>
                <w:webHidden/>
              </w:rPr>
              <w:fldChar w:fldCharType="begin"/>
            </w:r>
            <w:r>
              <w:rPr>
                <w:noProof/>
                <w:webHidden/>
              </w:rPr>
              <w:instrText xml:space="preserve"> PAGEREF _Toc232147641 \h </w:instrText>
            </w:r>
            <w:r>
              <w:rPr>
                <w:noProof/>
                <w:webHidden/>
              </w:rPr>
            </w:r>
            <w:r>
              <w:rPr>
                <w:noProof/>
                <w:webHidden/>
              </w:rPr>
              <w:fldChar w:fldCharType="separate"/>
            </w:r>
            <w:r>
              <w:rPr>
                <w:noProof/>
                <w:webHidden/>
              </w:rPr>
              <w:t>51</w:t>
            </w:r>
            <w:r>
              <w:rPr>
                <w:noProof/>
                <w:webHidden/>
              </w:rPr>
              <w:fldChar w:fldCharType="end"/>
            </w:r>
          </w:hyperlink>
        </w:p>
        <w:p w14:paraId="643F19E9" w14:textId="4FE9112A" w:rsidR="009717D5" w:rsidRDefault="009717D5">
          <w:pPr>
            <w:pStyle w:val="TOC3"/>
            <w:tabs>
              <w:tab w:val="right" w:leader="dot" w:pos="9487"/>
            </w:tabs>
            <w:rPr>
              <w:rFonts w:asciiTheme="minorHAnsi" w:hAnsiTheme="minorHAnsi"/>
              <w:noProof/>
              <w:sz w:val="24"/>
            </w:rPr>
          </w:pPr>
          <w:hyperlink w:anchor="_Toc232147642" w:history="1">
            <w:r w:rsidRPr="0096385C">
              <w:rPr>
                <w:rStyle w:val="Hyperlink"/>
                <w:noProof/>
              </w:rPr>
              <w:t>A.3.11.6 Handover and commissioning</w:t>
            </w:r>
            <w:r>
              <w:rPr>
                <w:noProof/>
                <w:webHidden/>
              </w:rPr>
              <w:tab/>
            </w:r>
            <w:r>
              <w:rPr>
                <w:noProof/>
                <w:webHidden/>
              </w:rPr>
              <w:fldChar w:fldCharType="begin"/>
            </w:r>
            <w:r>
              <w:rPr>
                <w:noProof/>
                <w:webHidden/>
              </w:rPr>
              <w:instrText xml:space="preserve"> PAGEREF _Toc232147642 \h </w:instrText>
            </w:r>
            <w:r>
              <w:rPr>
                <w:noProof/>
                <w:webHidden/>
              </w:rPr>
            </w:r>
            <w:r>
              <w:rPr>
                <w:noProof/>
                <w:webHidden/>
              </w:rPr>
              <w:fldChar w:fldCharType="separate"/>
            </w:r>
            <w:r>
              <w:rPr>
                <w:noProof/>
                <w:webHidden/>
              </w:rPr>
              <w:t>52</w:t>
            </w:r>
            <w:r>
              <w:rPr>
                <w:noProof/>
                <w:webHidden/>
              </w:rPr>
              <w:fldChar w:fldCharType="end"/>
            </w:r>
          </w:hyperlink>
        </w:p>
        <w:p w14:paraId="63D1E219" w14:textId="49CBBB33"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643" w:history="1">
            <w:r w:rsidRPr="0096385C">
              <w:rPr>
                <w:rStyle w:val="Hyperlink"/>
              </w:rPr>
              <w:t>A.3.12 dRofus training and support</w:t>
            </w:r>
            <w:r>
              <w:rPr>
                <w:webHidden/>
              </w:rPr>
              <w:tab/>
            </w:r>
            <w:r>
              <w:rPr>
                <w:webHidden/>
              </w:rPr>
              <w:fldChar w:fldCharType="begin"/>
            </w:r>
            <w:r>
              <w:rPr>
                <w:webHidden/>
              </w:rPr>
              <w:instrText xml:space="preserve"> PAGEREF _Toc232147643 \h </w:instrText>
            </w:r>
            <w:r>
              <w:rPr>
                <w:webHidden/>
              </w:rPr>
            </w:r>
            <w:r>
              <w:rPr>
                <w:webHidden/>
              </w:rPr>
              <w:fldChar w:fldCharType="separate"/>
            </w:r>
            <w:r>
              <w:rPr>
                <w:webHidden/>
              </w:rPr>
              <w:t>52</w:t>
            </w:r>
            <w:r>
              <w:rPr>
                <w:webHidden/>
              </w:rPr>
              <w:fldChar w:fldCharType="end"/>
            </w:r>
          </w:hyperlink>
        </w:p>
        <w:p w14:paraId="05DBCCDA" w14:textId="59FDCF90" w:rsidR="009717D5" w:rsidRDefault="009717D5">
          <w:pPr>
            <w:pStyle w:val="TOC3"/>
            <w:tabs>
              <w:tab w:val="right" w:leader="dot" w:pos="9487"/>
            </w:tabs>
            <w:rPr>
              <w:rFonts w:asciiTheme="minorHAnsi" w:hAnsiTheme="minorHAnsi"/>
              <w:noProof/>
              <w:sz w:val="24"/>
            </w:rPr>
          </w:pPr>
          <w:hyperlink w:anchor="_Toc232147644" w:history="1">
            <w:r w:rsidRPr="0096385C">
              <w:rPr>
                <w:rStyle w:val="Hyperlink"/>
                <w:noProof/>
              </w:rPr>
              <w:t>A.3.12.1 Concept design training modules</w:t>
            </w:r>
            <w:r>
              <w:rPr>
                <w:noProof/>
                <w:webHidden/>
              </w:rPr>
              <w:tab/>
            </w:r>
            <w:r>
              <w:rPr>
                <w:noProof/>
                <w:webHidden/>
              </w:rPr>
              <w:fldChar w:fldCharType="begin"/>
            </w:r>
            <w:r>
              <w:rPr>
                <w:noProof/>
                <w:webHidden/>
              </w:rPr>
              <w:instrText xml:space="preserve"> PAGEREF _Toc232147644 \h </w:instrText>
            </w:r>
            <w:r>
              <w:rPr>
                <w:noProof/>
                <w:webHidden/>
              </w:rPr>
            </w:r>
            <w:r>
              <w:rPr>
                <w:noProof/>
                <w:webHidden/>
              </w:rPr>
              <w:fldChar w:fldCharType="separate"/>
            </w:r>
            <w:r>
              <w:rPr>
                <w:noProof/>
                <w:webHidden/>
              </w:rPr>
              <w:t>52</w:t>
            </w:r>
            <w:r>
              <w:rPr>
                <w:noProof/>
                <w:webHidden/>
              </w:rPr>
              <w:fldChar w:fldCharType="end"/>
            </w:r>
          </w:hyperlink>
        </w:p>
        <w:p w14:paraId="5C4E6CA8" w14:textId="0F5C1753" w:rsidR="009717D5" w:rsidRDefault="009717D5">
          <w:pPr>
            <w:pStyle w:val="TOC3"/>
            <w:tabs>
              <w:tab w:val="right" w:leader="dot" w:pos="9487"/>
            </w:tabs>
            <w:rPr>
              <w:rFonts w:asciiTheme="minorHAnsi" w:hAnsiTheme="minorHAnsi"/>
              <w:noProof/>
              <w:sz w:val="24"/>
            </w:rPr>
          </w:pPr>
          <w:hyperlink w:anchor="_Toc232147645" w:history="1">
            <w:r w:rsidRPr="0096385C">
              <w:rPr>
                <w:rStyle w:val="Hyperlink"/>
                <w:noProof/>
              </w:rPr>
              <w:t>A.3.12.2 Schematic design training modules</w:t>
            </w:r>
            <w:r>
              <w:rPr>
                <w:noProof/>
                <w:webHidden/>
              </w:rPr>
              <w:tab/>
            </w:r>
            <w:r>
              <w:rPr>
                <w:noProof/>
                <w:webHidden/>
              </w:rPr>
              <w:fldChar w:fldCharType="begin"/>
            </w:r>
            <w:r>
              <w:rPr>
                <w:noProof/>
                <w:webHidden/>
              </w:rPr>
              <w:instrText xml:space="preserve"> PAGEREF _Toc232147645 \h </w:instrText>
            </w:r>
            <w:r>
              <w:rPr>
                <w:noProof/>
                <w:webHidden/>
              </w:rPr>
            </w:r>
            <w:r>
              <w:rPr>
                <w:noProof/>
                <w:webHidden/>
              </w:rPr>
              <w:fldChar w:fldCharType="separate"/>
            </w:r>
            <w:r>
              <w:rPr>
                <w:noProof/>
                <w:webHidden/>
              </w:rPr>
              <w:t>53</w:t>
            </w:r>
            <w:r>
              <w:rPr>
                <w:noProof/>
                <w:webHidden/>
              </w:rPr>
              <w:fldChar w:fldCharType="end"/>
            </w:r>
          </w:hyperlink>
        </w:p>
        <w:p w14:paraId="47AB6257" w14:textId="6457316F" w:rsidR="009717D5" w:rsidRDefault="009717D5">
          <w:pPr>
            <w:pStyle w:val="TOC3"/>
            <w:tabs>
              <w:tab w:val="right" w:leader="dot" w:pos="9487"/>
            </w:tabs>
            <w:rPr>
              <w:rFonts w:asciiTheme="minorHAnsi" w:hAnsiTheme="minorHAnsi"/>
              <w:noProof/>
              <w:sz w:val="24"/>
            </w:rPr>
          </w:pPr>
          <w:hyperlink w:anchor="_Toc232147646" w:history="1">
            <w:r w:rsidRPr="0096385C">
              <w:rPr>
                <w:rStyle w:val="Hyperlink"/>
                <w:noProof/>
              </w:rPr>
              <w:t>A.3.12.3 Detailed design training modules</w:t>
            </w:r>
            <w:r>
              <w:rPr>
                <w:noProof/>
                <w:webHidden/>
              </w:rPr>
              <w:tab/>
            </w:r>
            <w:r>
              <w:rPr>
                <w:noProof/>
                <w:webHidden/>
              </w:rPr>
              <w:fldChar w:fldCharType="begin"/>
            </w:r>
            <w:r>
              <w:rPr>
                <w:noProof/>
                <w:webHidden/>
              </w:rPr>
              <w:instrText xml:space="preserve"> PAGEREF _Toc232147646 \h </w:instrText>
            </w:r>
            <w:r>
              <w:rPr>
                <w:noProof/>
                <w:webHidden/>
              </w:rPr>
            </w:r>
            <w:r>
              <w:rPr>
                <w:noProof/>
                <w:webHidden/>
              </w:rPr>
              <w:fldChar w:fldCharType="separate"/>
            </w:r>
            <w:r>
              <w:rPr>
                <w:noProof/>
                <w:webHidden/>
              </w:rPr>
              <w:t>53</w:t>
            </w:r>
            <w:r>
              <w:rPr>
                <w:noProof/>
                <w:webHidden/>
              </w:rPr>
              <w:fldChar w:fldCharType="end"/>
            </w:r>
          </w:hyperlink>
        </w:p>
        <w:p w14:paraId="14E8805F" w14:textId="0E23C74B" w:rsidR="009717D5" w:rsidRDefault="009717D5">
          <w:pPr>
            <w:pStyle w:val="TOC3"/>
            <w:tabs>
              <w:tab w:val="right" w:leader="dot" w:pos="9487"/>
            </w:tabs>
            <w:rPr>
              <w:rFonts w:asciiTheme="minorHAnsi" w:hAnsiTheme="minorHAnsi"/>
              <w:noProof/>
              <w:sz w:val="24"/>
            </w:rPr>
          </w:pPr>
          <w:hyperlink w:anchor="_Toc232147647" w:history="1">
            <w:r w:rsidRPr="0096385C">
              <w:rPr>
                <w:rStyle w:val="Hyperlink"/>
                <w:noProof/>
              </w:rPr>
              <w:t>A.3.12.4 Construction documentation training modules</w:t>
            </w:r>
            <w:r>
              <w:rPr>
                <w:noProof/>
                <w:webHidden/>
              </w:rPr>
              <w:tab/>
            </w:r>
            <w:r>
              <w:rPr>
                <w:noProof/>
                <w:webHidden/>
              </w:rPr>
              <w:fldChar w:fldCharType="begin"/>
            </w:r>
            <w:r>
              <w:rPr>
                <w:noProof/>
                <w:webHidden/>
              </w:rPr>
              <w:instrText xml:space="preserve"> PAGEREF _Toc232147647 \h </w:instrText>
            </w:r>
            <w:r>
              <w:rPr>
                <w:noProof/>
                <w:webHidden/>
              </w:rPr>
            </w:r>
            <w:r>
              <w:rPr>
                <w:noProof/>
                <w:webHidden/>
              </w:rPr>
              <w:fldChar w:fldCharType="separate"/>
            </w:r>
            <w:r>
              <w:rPr>
                <w:noProof/>
                <w:webHidden/>
              </w:rPr>
              <w:t>53</w:t>
            </w:r>
            <w:r>
              <w:rPr>
                <w:noProof/>
                <w:webHidden/>
              </w:rPr>
              <w:fldChar w:fldCharType="end"/>
            </w:r>
          </w:hyperlink>
        </w:p>
        <w:p w14:paraId="36916B0B" w14:textId="7CAE10D8" w:rsidR="009717D5" w:rsidRDefault="009717D5">
          <w:pPr>
            <w:pStyle w:val="TOC1"/>
            <w:tabs>
              <w:tab w:val="right" w:leader="dot" w:pos="9487"/>
            </w:tabs>
            <w:rPr>
              <w:rFonts w:asciiTheme="minorHAnsi" w:hAnsiTheme="minorHAnsi"/>
              <w:bCs w:val="0"/>
              <w:color w:val="auto"/>
              <w:kern w:val="2"/>
              <w:sz w:val="24"/>
              <w:szCs w:val="24"/>
              <w14:ligatures w14:val="standardContextual"/>
            </w:rPr>
          </w:pPr>
          <w:hyperlink w:anchor="_Toc232147648" w:history="1">
            <w:r w:rsidRPr="0096385C">
              <w:rPr>
                <w:rStyle w:val="Hyperlink"/>
              </w:rPr>
              <w:t>B.1 Commercial</w:t>
            </w:r>
            <w:r>
              <w:rPr>
                <w:webHidden/>
              </w:rPr>
              <w:tab/>
            </w:r>
            <w:r>
              <w:rPr>
                <w:webHidden/>
              </w:rPr>
              <w:fldChar w:fldCharType="begin"/>
            </w:r>
            <w:r>
              <w:rPr>
                <w:webHidden/>
              </w:rPr>
              <w:instrText xml:space="preserve"> PAGEREF _Toc232147648 \h </w:instrText>
            </w:r>
            <w:r>
              <w:rPr>
                <w:webHidden/>
              </w:rPr>
            </w:r>
            <w:r>
              <w:rPr>
                <w:webHidden/>
              </w:rPr>
              <w:fldChar w:fldCharType="separate"/>
            </w:r>
            <w:r>
              <w:rPr>
                <w:webHidden/>
              </w:rPr>
              <w:t>55</w:t>
            </w:r>
            <w:r>
              <w:rPr>
                <w:webHidden/>
              </w:rPr>
              <w:fldChar w:fldCharType="end"/>
            </w:r>
          </w:hyperlink>
        </w:p>
        <w:p w14:paraId="03C4571F" w14:textId="0AA1423F"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649" w:history="1">
            <w:r w:rsidRPr="0096385C">
              <w:rPr>
                <w:rStyle w:val="Hyperlink"/>
              </w:rPr>
              <w:t>B.1.1 Amendments to Part A</w:t>
            </w:r>
            <w:r>
              <w:rPr>
                <w:webHidden/>
              </w:rPr>
              <w:tab/>
            </w:r>
            <w:r>
              <w:rPr>
                <w:webHidden/>
              </w:rPr>
              <w:fldChar w:fldCharType="begin"/>
            </w:r>
            <w:r>
              <w:rPr>
                <w:webHidden/>
              </w:rPr>
              <w:instrText xml:space="preserve"> PAGEREF _Toc232147649 \h </w:instrText>
            </w:r>
            <w:r>
              <w:rPr>
                <w:webHidden/>
              </w:rPr>
            </w:r>
            <w:r>
              <w:rPr>
                <w:webHidden/>
              </w:rPr>
              <w:fldChar w:fldCharType="separate"/>
            </w:r>
            <w:r>
              <w:rPr>
                <w:webHidden/>
              </w:rPr>
              <w:t>55</w:t>
            </w:r>
            <w:r>
              <w:rPr>
                <w:webHidden/>
              </w:rPr>
              <w:fldChar w:fldCharType="end"/>
            </w:r>
          </w:hyperlink>
        </w:p>
        <w:p w14:paraId="1E4EF6BD" w14:textId="622D6C6D"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650" w:history="1">
            <w:r w:rsidRPr="0096385C">
              <w:rPr>
                <w:rStyle w:val="Hyperlink"/>
              </w:rPr>
              <w:t>B.1.2. Project details</w:t>
            </w:r>
            <w:r>
              <w:rPr>
                <w:webHidden/>
              </w:rPr>
              <w:tab/>
            </w:r>
            <w:r>
              <w:rPr>
                <w:webHidden/>
              </w:rPr>
              <w:fldChar w:fldCharType="begin"/>
            </w:r>
            <w:r>
              <w:rPr>
                <w:webHidden/>
              </w:rPr>
              <w:instrText xml:space="preserve"> PAGEREF _Toc232147650 \h </w:instrText>
            </w:r>
            <w:r>
              <w:rPr>
                <w:webHidden/>
              </w:rPr>
            </w:r>
            <w:r>
              <w:rPr>
                <w:webHidden/>
              </w:rPr>
              <w:fldChar w:fldCharType="separate"/>
            </w:r>
            <w:r>
              <w:rPr>
                <w:webHidden/>
              </w:rPr>
              <w:t>55</w:t>
            </w:r>
            <w:r>
              <w:rPr>
                <w:webHidden/>
              </w:rPr>
              <w:fldChar w:fldCharType="end"/>
            </w:r>
          </w:hyperlink>
        </w:p>
        <w:p w14:paraId="565C6628" w14:textId="7F2DF5CB" w:rsidR="009717D5" w:rsidRDefault="009717D5">
          <w:pPr>
            <w:pStyle w:val="TOC3"/>
            <w:tabs>
              <w:tab w:val="right" w:leader="dot" w:pos="9487"/>
            </w:tabs>
            <w:rPr>
              <w:rFonts w:asciiTheme="minorHAnsi" w:hAnsiTheme="minorHAnsi"/>
              <w:noProof/>
              <w:sz w:val="24"/>
            </w:rPr>
          </w:pPr>
          <w:hyperlink w:anchor="_Toc232147651" w:history="1">
            <w:r w:rsidRPr="0096385C">
              <w:rPr>
                <w:rStyle w:val="Hyperlink"/>
                <w:noProof/>
              </w:rPr>
              <w:t>B.1.2.1 Project Schedule</w:t>
            </w:r>
            <w:r>
              <w:rPr>
                <w:noProof/>
                <w:webHidden/>
              </w:rPr>
              <w:tab/>
            </w:r>
            <w:r>
              <w:rPr>
                <w:noProof/>
                <w:webHidden/>
              </w:rPr>
              <w:fldChar w:fldCharType="begin"/>
            </w:r>
            <w:r>
              <w:rPr>
                <w:noProof/>
                <w:webHidden/>
              </w:rPr>
              <w:instrText xml:space="preserve"> PAGEREF _Toc232147651 \h </w:instrText>
            </w:r>
            <w:r>
              <w:rPr>
                <w:noProof/>
                <w:webHidden/>
              </w:rPr>
            </w:r>
            <w:r>
              <w:rPr>
                <w:noProof/>
                <w:webHidden/>
              </w:rPr>
              <w:fldChar w:fldCharType="separate"/>
            </w:r>
            <w:r>
              <w:rPr>
                <w:noProof/>
                <w:webHidden/>
              </w:rPr>
              <w:t>55</w:t>
            </w:r>
            <w:r>
              <w:rPr>
                <w:noProof/>
                <w:webHidden/>
              </w:rPr>
              <w:fldChar w:fldCharType="end"/>
            </w:r>
          </w:hyperlink>
        </w:p>
        <w:p w14:paraId="31C800E5" w14:textId="7CA1FC8C" w:rsidR="009717D5" w:rsidRDefault="009717D5">
          <w:pPr>
            <w:pStyle w:val="TOC3"/>
            <w:tabs>
              <w:tab w:val="right" w:leader="dot" w:pos="9487"/>
            </w:tabs>
            <w:rPr>
              <w:rFonts w:asciiTheme="minorHAnsi" w:hAnsiTheme="minorHAnsi"/>
              <w:noProof/>
              <w:sz w:val="24"/>
            </w:rPr>
          </w:pPr>
          <w:hyperlink w:anchor="_Toc232147652" w:history="1">
            <w:r w:rsidRPr="0096385C">
              <w:rPr>
                <w:rStyle w:val="Hyperlink"/>
                <w:noProof/>
              </w:rPr>
              <w:t>B1.2.2 Project code</w:t>
            </w:r>
            <w:r>
              <w:rPr>
                <w:noProof/>
                <w:webHidden/>
              </w:rPr>
              <w:tab/>
            </w:r>
            <w:r>
              <w:rPr>
                <w:noProof/>
                <w:webHidden/>
              </w:rPr>
              <w:fldChar w:fldCharType="begin"/>
            </w:r>
            <w:r>
              <w:rPr>
                <w:noProof/>
                <w:webHidden/>
              </w:rPr>
              <w:instrText xml:space="preserve"> PAGEREF _Toc232147652 \h </w:instrText>
            </w:r>
            <w:r>
              <w:rPr>
                <w:noProof/>
                <w:webHidden/>
              </w:rPr>
            </w:r>
            <w:r>
              <w:rPr>
                <w:noProof/>
                <w:webHidden/>
              </w:rPr>
              <w:fldChar w:fldCharType="separate"/>
            </w:r>
            <w:r>
              <w:rPr>
                <w:noProof/>
                <w:webHidden/>
              </w:rPr>
              <w:t>55</w:t>
            </w:r>
            <w:r>
              <w:rPr>
                <w:noProof/>
                <w:webHidden/>
              </w:rPr>
              <w:fldChar w:fldCharType="end"/>
            </w:r>
          </w:hyperlink>
        </w:p>
        <w:p w14:paraId="60D72E67" w14:textId="74608B1C" w:rsidR="009717D5" w:rsidRDefault="009717D5">
          <w:pPr>
            <w:pStyle w:val="TOC3"/>
            <w:tabs>
              <w:tab w:val="right" w:leader="dot" w:pos="9487"/>
            </w:tabs>
            <w:rPr>
              <w:rFonts w:asciiTheme="minorHAnsi" w:hAnsiTheme="minorHAnsi"/>
              <w:noProof/>
              <w:sz w:val="24"/>
            </w:rPr>
          </w:pPr>
          <w:hyperlink w:anchor="_Toc232147653" w:history="1">
            <w:r w:rsidRPr="0096385C">
              <w:rPr>
                <w:rStyle w:val="Hyperlink"/>
                <w:noProof/>
              </w:rPr>
              <w:t>B.1.2.3 Project summary description</w:t>
            </w:r>
            <w:r>
              <w:rPr>
                <w:noProof/>
                <w:webHidden/>
              </w:rPr>
              <w:tab/>
            </w:r>
            <w:r>
              <w:rPr>
                <w:noProof/>
                <w:webHidden/>
              </w:rPr>
              <w:fldChar w:fldCharType="begin"/>
            </w:r>
            <w:r>
              <w:rPr>
                <w:noProof/>
                <w:webHidden/>
              </w:rPr>
              <w:instrText xml:space="preserve"> PAGEREF _Toc232147653 \h </w:instrText>
            </w:r>
            <w:r>
              <w:rPr>
                <w:noProof/>
                <w:webHidden/>
              </w:rPr>
            </w:r>
            <w:r>
              <w:rPr>
                <w:noProof/>
                <w:webHidden/>
              </w:rPr>
              <w:fldChar w:fldCharType="separate"/>
            </w:r>
            <w:r>
              <w:rPr>
                <w:noProof/>
                <w:webHidden/>
              </w:rPr>
              <w:t>55</w:t>
            </w:r>
            <w:r>
              <w:rPr>
                <w:noProof/>
                <w:webHidden/>
              </w:rPr>
              <w:fldChar w:fldCharType="end"/>
            </w:r>
          </w:hyperlink>
        </w:p>
        <w:p w14:paraId="3A1BFDC2" w14:textId="5910032C" w:rsidR="009717D5" w:rsidRDefault="009717D5">
          <w:pPr>
            <w:pStyle w:val="TOC3"/>
            <w:tabs>
              <w:tab w:val="right" w:leader="dot" w:pos="9487"/>
            </w:tabs>
            <w:rPr>
              <w:rFonts w:asciiTheme="minorHAnsi" w:hAnsiTheme="minorHAnsi"/>
              <w:noProof/>
              <w:sz w:val="24"/>
            </w:rPr>
          </w:pPr>
          <w:hyperlink w:anchor="_Toc232147654" w:history="1">
            <w:r w:rsidRPr="0096385C">
              <w:rPr>
                <w:rStyle w:val="Hyperlink"/>
                <w:noProof/>
              </w:rPr>
              <w:t>B.1.2.4 Project stages</w:t>
            </w:r>
            <w:r>
              <w:rPr>
                <w:noProof/>
                <w:webHidden/>
              </w:rPr>
              <w:tab/>
            </w:r>
            <w:r>
              <w:rPr>
                <w:noProof/>
                <w:webHidden/>
              </w:rPr>
              <w:fldChar w:fldCharType="begin"/>
            </w:r>
            <w:r>
              <w:rPr>
                <w:noProof/>
                <w:webHidden/>
              </w:rPr>
              <w:instrText xml:space="preserve"> PAGEREF _Toc232147654 \h </w:instrText>
            </w:r>
            <w:r>
              <w:rPr>
                <w:noProof/>
                <w:webHidden/>
              </w:rPr>
            </w:r>
            <w:r>
              <w:rPr>
                <w:noProof/>
                <w:webHidden/>
              </w:rPr>
              <w:fldChar w:fldCharType="separate"/>
            </w:r>
            <w:r>
              <w:rPr>
                <w:noProof/>
                <w:webHidden/>
              </w:rPr>
              <w:t>55</w:t>
            </w:r>
            <w:r>
              <w:rPr>
                <w:noProof/>
                <w:webHidden/>
              </w:rPr>
              <w:fldChar w:fldCharType="end"/>
            </w:r>
          </w:hyperlink>
        </w:p>
        <w:p w14:paraId="5EE2DB3C" w14:textId="536F59EF"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655" w:history="1">
            <w:r w:rsidRPr="0096385C">
              <w:rPr>
                <w:rStyle w:val="Hyperlink"/>
              </w:rPr>
              <w:t>B.1.3 dRofus project database</w:t>
            </w:r>
            <w:r>
              <w:rPr>
                <w:webHidden/>
              </w:rPr>
              <w:tab/>
            </w:r>
            <w:r>
              <w:rPr>
                <w:webHidden/>
              </w:rPr>
              <w:fldChar w:fldCharType="begin"/>
            </w:r>
            <w:r>
              <w:rPr>
                <w:webHidden/>
              </w:rPr>
              <w:instrText xml:space="preserve"> PAGEREF _Toc232147655 \h </w:instrText>
            </w:r>
            <w:r>
              <w:rPr>
                <w:webHidden/>
              </w:rPr>
            </w:r>
            <w:r>
              <w:rPr>
                <w:webHidden/>
              </w:rPr>
              <w:fldChar w:fldCharType="separate"/>
            </w:r>
            <w:r>
              <w:rPr>
                <w:webHidden/>
              </w:rPr>
              <w:t>56</w:t>
            </w:r>
            <w:r>
              <w:rPr>
                <w:webHidden/>
              </w:rPr>
              <w:fldChar w:fldCharType="end"/>
            </w:r>
          </w:hyperlink>
        </w:p>
        <w:p w14:paraId="40016BE2" w14:textId="51B95F5F" w:rsidR="009717D5" w:rsidRDefault="009717D5">
          <w:pPr>
            <w:pStyle w:val="TOC3"/>
            <w:tabs>
              <w:tab w:val="right" w:leader="dot" w:pos="9487"/>
            </w:tabs>
            <w:rPr>
              <w:rFonts w:asciiTheme="minorHAnsi" w:hAnsiTheme="minorHAnsi"/>
              <w:noProof/>
              <w:sz w:val="24"/>
            </w:rPr>
          </w:pPr>
          <w:hyperlink w:anchor="_Toc232147656" w:history="1">
            <w:r w:rsidRPr="0096385C">
              <w:rPr>
                <w:rStyle w:val="Hyperlink"/>
                <w:noProof/>
              </w:rPr>
              <w:t>B.1.3.1. Project dRofus modules</w:t>
            </w:r>
            <w:r>
              <w:rPr>
                <w:noProof/>
                <w:webHidden/>
              </w:rPr>
              <w:tab/>
            </w:r>
            <w:r>
              <w:rPr>
                <w:noProof/>
                <w:webHidden/>
              </w:rPr>
              <w:fldChar w:fldCharType="begin"/>
            </w:r>
            <w:r>
              <w:rPr>
                <w:noProof/>
                <w:webHidden/>
              </w:rPr>
              <w:instrText xml:space="preserve"> PAGEREF _Toc232147656 \h </w:instrText>
            </w:r>
            <w:r>
              <w:rPr>
                <w:noProof/>
                <w:webHidden/>
              </w:rPr>
            </w:r>
            <w:r>
              <w:rPr>
                <w:noProof/>
                <w:webHidden/>
              </w:rPr>
              <w:fldChar w:fldCharType="separate"/>
            </w:r>
            <w:r>
              <w:rPr>
                <w:noProof/>
                <w:webHidden/>
              </w:rPr>
              <w:t>56</w:t>
            </w:r>
            <w:r>
              <w:rPr>
                <w:noProof/>
                <w:webHidden/>
              </w:rPr>
              <w:fldChar w:fldCharType="end"/>
            </w:r>
          </w:hyperlink>
        </w:p>
        <w:p w14:paraId="119483D6" w14:textId="603FDF3A" w:rsidR="009717D5" w:rsidRDefault="009717D5">
          <w:pPr>
            <w:pStyle w:val="TOC1"/>
            <w:tabs>
              <w:tab w:val="right" w:leader="dot" w:pos="9487"/>
            </w:tabs>
            <w:rPr>
              <w:rFonts w:asciiTheme="minorHAnsi" w:hAnsiTheme="minorHAnsi"/>
              <w:bCs w:val="0"/>
              <w:color w:val="auto"/>
              <w:kern w:val="2"/>
              <w:sz w:val="24"/>
              <w:szCs w:val="24"/>
              <w14:ligatures w14:val="standardContextual"/>
            </w:rPr>
          </w:pPr>
          <w:hyperlink w:anchor="_Toc232147657" w:history="1">
            <w:r w:rsidRPr="0096385C">
              <w:rPr>
                <w:rStyle w:val="Hyperlink"/>
              </w:rPr>
              <w:t>B.2 Management</w:t>
            </w:r>
            <w:r>
              <w:rPr>
                <w:webHidden/>
              </w:rPr>
              <w:tab/>
            </w:r>
            <w:r>
              <w:rPr>
                <w:webHidden/>
              </w:rPr>
              <w:fldChar w:fldCharType="begin"/>
            </w:r>
            <w:r>
              <w:rPr>
                <w:webHidden/>
              </w:rPr>
              <w:instrText xml:space="preserve"> PAGEREF _Toc232147657 \h </w:instrText>
            </w:r>
            <w:r>
              <w:rPr>
                <w:webHidden/>
              </w:rPr>
            </w:r>
            <w:r>
              <w:rPr>
                <w:webHidden/>
              </w:rPr>
              <w:fldChar w:fldCharType="separate"/>
            </w:r>
            <w:r>
              <w:rPr>
                <w:webHidden/>
              </w:rPr>
              <w:t>58</w:t>
            </w:r>
            <w:r>
              <w:rPr>
                <w:webHidden/>
              </w:rPr>
              <w:fldChar w:fldCharType="end"/>
            </w:r>
          </w:hyperlink>
        </w:p>
        <w:p w14:paraId="09926E34" w14:textId="427290D9"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658" w:history="1">
            <w:r w:rsidRPr="0096385C">
              <w:rPr>
                <w:rStyle w:val="Hyperlink"/>
              </w:rPr>
              <w:t>B.2.1 Roles and responsibilities</w:t>
            </w:r>
            <w:r>
              <w:rPr>
                <w:webHidden/>
              </w:rPr>
              <w:tab/>
            </w:r>
            <w:r>
              <w:rPr>
                <w:webHidden/>
              </w:rPr>
              <w:fldChar w:fldCharType="begin"/>
            </w:r>
            <w:r>
              <w:rPr>
                <w:webHidden/>
              </w:rPr>
              <w:instrText xml:space="preserve"> PAGEREF _Toc232147658 \h </w:instrText>
            </w:r>
            <w:r>
              <w:rPr>
                <w:webHidden/>
              </w:rPr>
            </w:r>
            <w:r>
              <w:rPr>
                <w:webHidden/>
              </w:rPr>
              <w:fldChar w:fldCharType="separate"/>
            </w:r>
            <w:r>
              <w:rPr>
                <w:webHidden/>
              </w:rPr>
              <w:t>58</w:t>
            </w:r>
            <w:r>
              <w:rPr>
                <w:webHidden/>
              </w:rPr>
              <w:fldChar w:fldCharType="end"/>
            </w:r>
          </w:hyperlink>
        </w:p>
        <w:p w14:paraId="519A82FA" w14:textId="65186254" w:rsidR="009717D5" w:rsidRDefault="009717D5">
          <w:pPr>
            <w:pStyle w:val="TOC3"/>
            <w:tabs>
              <w:tab w:val="right" w:leader="dot" w:pos="9487"/>
            </w:tabs>
            <w:rPr>
              <w:rFonts w:asciiTheme="minorHAnsi" w:hAnsiTheme="minorHAnsi"/>
              <w:noProof/>
              <w:sz w:val="24"/>
            </w:rPr>
          </w:pPr>
          <w:hyperlink w:anchor="_Toc232147659" w:history="1">
            <w:r w:rsidRPr="0096385C">
              <w:rPr>
                <w:rStyle w:val="Hyperlink"/>
                <w:noProof/>
              </w:rPr>
              <w:t>B.2.1.1 dRofus lead/project admin</w:t>
            </w:r>
            <w:r>
              <w:rPr>
                <w:noProof/>
                <w:webHidden/>
              </w:rPr>
              <w:tab/>
            </w:r>
            <w:r>
              <w:rPr>
                <w:noProof/>
                <w:webHidden/>
              </w:rPr>
              <w:fldChar w:fldCharType="begin"/>
            </w:r>
            <w:r>
              <w:rPr>
                <w:noProof/>
                <w:webHidden/>
              </w:rPr>
              <w:instrText xml:space="preserve"> PAGEREF _Toc232147659 \h </w:instrText>
            </w:r>
            <w:r>
              <w:rPr>
                <w:noProof/>
                <w:webHidden/>
              </w:rPr>
            </w:r>
            <w:r>
              <w:rPr>
                <w:noProof/>
                <w:webHidden/>
              </w:rPr>
              <w:fldChar w:fldCharType="separate"/>
            </w:r>
            <w:r>
              <w:rPr>
                <w:noProof/>
                <w:webHidden/>
              </w:rPr>
              <w:t>58</w:t>
            </w:r>
            <w:r>
              <w:rPr>
                <w:noProof/>
                <w:webHidden/>
              </w:rPr>
              <w:fldChar w:fldCharType="end"/>
            </w:r>
          </w:hyperlink>
        </w:p>
        <w:p w14:paraId="2F9F929A" w14:textId="3CC12554" w:rsidR="009717D5" w:rsidRDefault="009717D5">
          <w:pPr>
            <w:pStyle w:val="TOC3"/>
            <w:tabs>
              <w:tab w:val="right" w:leader="dot" w:pos="9487"/>
            </w:tabs>
            <w:rPr>
              <w:rFonts w:asciiTheme="minorHAnsi" w:hAnsiTheme="minorHAnsi"/>
              <w:noProof/>
              <w:sz w:val="24"/>
            </w:rPr>
          </w:pPr>
          <w:hyperlink w:anchor="_Toc232147660" w:history="1">
            <w:r w:rsidRPr="0096385C">
              <w:rPr>
                <w:rStyle w:val="Hyperlink"/>
                <w:noProof/>
                <w:lang w:val="en-GB"/>
              </w:rPr>
              <w:t>B.2.1.2 Discipline leads for dRofus</w:t>
            </w:r>
            <w:r>
              <w:rPr>
                <w:noProof/>
                <w:webHidden/>
              </w:rPr>
              <w:tab/>
            </w:r>
            <w:r>
              <w:rPr>
                <w:noProof/>
                <w:webHidden/>
              </w:rPr>
              <w:fldChar w:fldCharType="begin"/>
            </w:r>
            <w:r>
              <w:rPr>
                <w:noProof/>
                <w:webHidden/>
              </w:rPr>
              <w:instrText xml:space="preserve"> PAGEREF _Toc232147660 \h </w:instrText>
            </w:r>
            <w:r>
              <w:rPr>
                <w:noProof/>
                <w:webHidden/>
              </w:rPr>
            </w:r>
            <w:r>
              <w:rPr>
                <w:noProof/>
                <w:webHidden/>
              </w:rPr>
              <w:fldChar w:fldCharType="separate"/>
            </w:r>
            <w:r>
              <w:rPr>
                <w:noProof/>
                <w:webHidden/>
              </w:rPr>
              <w:t>58</w:t>
            </w:r>
            <w:r>
              <w:rPr>
                <w:noProof/>
                <w:webHidden/>
              </w:rPr>
              <w:fldChar w:fldCharType="end"/>
            </w:r>
          </w:hyperlink>
        </w:p>
        <w:p w14:paraId="17C7F95C" w14:textId="20AA34D6" w:rsidR="009717D5" w:rsidRDefault="009717D5">
          <w:pPr>
            <w:pStyle w:val="TOC3"/>
            <w:tabs>
              <w:tab w:val="right" w:leader="dot" w:pos="9487"/>
            </w:tabs>
            <w:rPr>
              <w:rFonts w:asciiTheme="minorHAnsi" w:hAnsiTheme="minorHAnsi"/>
              <w:noProof/>
              <w:sz w:val="24"/>
            </w:rPr>
          </w:pPr>
          <w:hyperlink w:anchor="_Toc232147661" w:history="1">
            <w:r w:rsidRPr="0096385C">
              <w:rPr>
                <w:rStyle w:val="Hyperlink"/>
                <w:noProof/>
                <w:lang w:val="en-GB"/>
              </w:rPr>
              <w:t>B.2.1.3 Other contacts</w:t>
            </w:r>
            <w:r>
              <w:rPr>
                <w:noProof/>
                <w:webHidden/>
              </w:rPr>
              <w:tab/>
            </w:r>
            <w:r>
              <w:rPr>
                <w:noProof/>
                <w:webHidden/>
              </w:rPr>
              <w:fldChar w:fldCharType="begin"/>
            </w:r>
            <w:r>
              <w:rPr>
                <w:noProof/>
                <w:webHidden/>
              </w:rPr>
              <w:instrText xml:space="preserve"> PAGEREF _Toc232147661 \h </w:instrText>
            </w:r>
            <w:r>
              <w:rPr>
                <w:noProof/>
                <w:webHidden/>
              </w:rPr>
            </w:r>
            <w:r>
              <w:rPr>
                <w:noProof/>
                <w:webHidden/>
              </w:rPr>
              <w:fldChar w:fldCharType="separate"/>
            </w:r>
            <w:r>
              <w:rPr>
                <w:noProof/>
                <w:webHidden/>
              </w:rPr>
              <w:t>58</w:t>
            </w:r>
            <w:r>
              <w:rPr>
                <w:noProof/>
                <w:webHidden/>
              </w:rPr>
              <w:fldChar w:fldCharType="end"/>
            </w:r>
          </w:hyperlink>
        </w:p>
        <w:p w14:paraId="6DB608F9" w14:textId="3CDF3583" w:rsidR="009717D5" w:rsidRDefault="009717D5">
          <w:pPr>
            <w:pStyle w:val="TOC3"/>
            <w:tabs>
              <w:tab w:val="right" w:leader="dot" w:pos="9487"/>
            </w:tabs>
            <w:rPr>
              <w:rFonts w:asciiTheme="minorHAnsi" w:hAnsiTheme="minorHAnsi"/>
              <w:noProof/>
              <w:sz w:val="24"/>
            </w:rPr>
          </w:pPr>
          <w:hyperlink w:anchor="_Toc232147662" w:history="1">
            <w:r w:rsidRPr="0096385C">
              <w:rPr>
                <w:rStyle w:val="Hyperlink"/>
                <w:noProof/>
                <w:lang w:val="en-GB"/>
              </w:rPr>
              <w:t>B.2.1.4 User roles and permissions</w:t>
            </w:r>
            <w:r>
              <w:rPr>
                <w:noProof/>
                <w:webHidden/>
              </w:rPr>
              <w:tab/>
            </w:r>
            <w:r>
              <w:rPr>
                <w:noProof/>
                <w:webHidden/>
              </w:rPr>
              <w:fldChar w:fldCharType="begin"/>
            </w:r>
            <w:r>
              <w:rPr>
                <w:noProof/>
                <w:webHidden/>
              </w:rPr>
              <w:instrText xml:space="preserve"> PAGEREF _Toc232147662 \h </w:instrText>
            </w:r>
            <w:r>
              <w:rPr>
                <w:noProof/>
                <w:webHidden/>
              </w:rPr>
            </w:r>
            <w:r>
              <w:rPr>
                <w:noProof/>
                <w:webHidden/>
              </w:rPr>
              <w:fldChar w:fldCharType="separate"/>
            </w:r>
            <w:r>
              <w:rPr>
                <w:noProof/>
                <w:webHidden/>
              </w:rPr>
              <w:t>59</w:t>
            </w:r>
            <w:r>
              <w:rPr>
                <w:noProof/>
                <w:webHidden/>
              </w:rPr>
              <w:fldChar w:fldCharType="end"/>
            </w:r>
          </w:hyperlink>
        </w:p>
        <w:p w14:paraId="7B832E64" w14:textId="679C247E" w:rsidR="009717D5" w:rsidRDefault="009717D5">
          <w:pPr>
            <w:pStyle w:val="TOC3"/>
            <w:tabs>
              <w:tab w:val="right" w:leader="dot" w:pos="9487"/>
            </w:tabs>
            <w:rPr>
              <w:rFonts w:asciiTheme="minorHAnsi" w:hAnsiTheme="minorHAnsi"/>
              <w:noProof/>
              <w:sz w:val="24"/>
            </w:rPr>
          </w:pPr>
          <w:hyperlink w:anchor="_Toc232147663" w:history="1">
            <w:r w:rsidRPr="0096385C">
              <w:rPr>
                <w:rStyle w:val="Hyperlink"/>
                <w:noProof/>
              </w:rPr>
              <w:t>B.2.1.5 Organisations without direct access to the dRofus platform</w:t>
            </w:r>
            <w:r>
              <w:rPr>
                <w:noProof/>
                <w:webHidden/>
              </w:rPr>
              <w:tab/>
            </w:r>
            <w:r>
              <w:rPr>
                <w:noProof/>
                <w:webHidden/>
              </w:rPr>
              <w:fldChar w:fldCharType="begin"/>
            </w:r>
            <w:r>
              <w:rPr>
                <w:noProof/>
                <w:webHidden/>
              </w:rPr>
              <w:instrText xml:space="preserve"> PAGEREF _Toc232147663 \h </w:instrText>
            </w:r>
            <w:r>
              <w:rPr>
                <w:noProof/>
                <w:webHidden/>
              </w:rPr>
            </w:r>
            <w:r>
              <w:rPr>
                <w:noProof/>
                <w:webHidden/>
              </w:rPr>
              <w:fldChar w:fldCharType="separate"/>
            </w:r>
            <w:r>
              <w:rPr>
                <w:noProof/>
                <w:webHidden/>
              </w:rPr>
              <w:t>60</w:t>
            </w:r>
            <w:r>
              <w:rPr>
                <w:noProof/>
                <w:webHidden/>
              </w:rPr>
              <w:fldChar w:fldCharType="end"/>
            </w:r>
          </w:hyperlink>
        </w:p>
        <w:p w14:paraId="7297AEEE" w14:textId="2D6A88B8" w:rsidR="009717D5" w:rsidRDefault="009717D5">
          <w:pPr>
            <w:pStyle w:val="TOC3"/>
            <w:tabs>
              <w:tab w:val="right" w:leader="dot" w:pos="9487"/>
            </w:tabs>
            <w:rPr>
              <w:rFonts w:asciiTheme="minorHAnsi" w:hAnsiTheme="minorHAnsi"/>
              <w:noProof/>
              <w:sz w:val="24"/>
            </w:rPr>
          </w:pPr>
          <w:hyperlink w:anchor="_Toc232147664" w:history="1">
            <w:r w:rsidRPr="0096385C">
              <w:rPr>
                <w:rStyle w:val="Hyperlink"/>
                <w:noProof/>
              </w:rPr>
              <w:t>B.2.1.6 Update workflows</w:t>
            </w:r>
            <w:r>
              <w:rPr>
                <w:noProof/>
                <w:webHidden/>
              </w:rPr>
              <w:tab/>
            </w:r>
            <w:r>
              <w:rPr>
                <w:noProof/>
                <w:webHidden/>
              </w:rPr>
              <w:fldChar w:fldCharType="begin"/>
            </w:r>
            <w:r>
              <w:rPr>
                <w:noProof/>
                <w:webHidden/>
              </w:rPr>
              <w:instrText xml:space="preserve"> PAGEREF _Toc232147664 \h </w:instrText>
            </w:r>
            <w:r>
              <w:rPr>
                <w:noProof/>
                <w:webHidden/>
              </w:rPr>
            </w:r>
            <w:r>
              <w:rPr>
                <w:noProof/>
                <w:webHidden/>
              </w:rPr>
              <w:fldChar w:fldCharType="separate"/>
            </w:r>
            <w:r>
              <w:rPr>
                <w:noProof/>
                <w:webHidden/>
              </w:rPr>
              <w:t>60</w:t>
            </w:r>
            <w:r>
              <w:rPr>
                <w:noProof/>
                <w:webHidden/>
              </w:rPr>
              <w:fldChar w:fldCharType="end"/>
            </w:r>
          </w:hyperlink>
        </w:p>
        <w:p w14:paraId="401EE35C" w14:textId="3C253AB3"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665" w:history="1">
            <w:r w:rsidRPr="0096385C">
              <w:rPr>
                <w:rStyle w:val="Hyperlink"/>
              </w:rPr>
              <w:t>B.2.2 dRofus leads meeting schedule</w:t>
            </w:r>
            <w:r>
              <w:rPr>
                <w:webHidden/>
              </w:rPr>
              <w:tab/>
            </w:r>
            <w:r>
              <w:rPr>
                <w:webHidden/>
              </w:rPr>
              <w:fldChar w:fldCharType="begin"/>
            </w:r>
            <w:r>
              <w:rPr>
                <w:webHidden/>
              </w:rPr>
              <w:instrText xml:space="preserve"> PAGEREF _Toc232147665 \h </w:instrText>
            </w:r>
            <w:r>
              <w:rPr>
                <w:webHidden/>
              </w:rPr>
            </w:r>
            <w:r>
              <w:rPr>
                <w:webHidden/>
              </w:rPr>
              <w:fldChar w:fldCharType="separate"/>
            </w:r>
            <w:r>
              <w:rPr>
                <w:webHidden/>
              </w:rPr>
              <w:t>60</w:t>
            </w:r>
            <w:r>
              <w:rPr>
                <w:webHidden/>
              </w:rPr>
              <w:fldChar w:fldCharType="end"/>
            </w:r>
          </w:hyperlink>
        </w:p>
        <w:p w14:paraId="7C0526D8" w14:textId="57AA96A1"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666" w:history="1">
            <w:r w:rsidRPr="0096385C">
              <w:rPr>
                <w:rStyle w:val="Hyperlink"/>
              </w:rPr>
              <w:t>B.2.3 dRofus training</w:t>
            </w:r>
            <w:r>
              <w:rPr>
                <w:webHidden/>
              </w:rPr>
              <w:tab/>
            </w:r>
            <w:r>
              <w:rPr>
                <w:webHidden/>
              </w:rPr>
              <w:fldChar w:fldCharType="begin"/>
            </w:r>
            <w:r>
              <w:rPr>
                <w:webHidden/>
              </w:rPr>
              <w:instrText xml:space="preserve"> PAGEREF _Toc232147666 \h </w:instrText>
            </w:r>
            <w:r>
              <w:rPr>
                <w:webHidden/>
              </w:rPr>
            </w:r>
            <w:r>
              <w:rPr>
                <w:webHidden/>
              </w:rPr>
              <w:fldChar w:fldCharType="separate"/>
            </w:r>
            <w:r>
              <w:rPr>
                <w:webHidden/>
              </w:rPr>
              <w:t>61</w:t>
            </w:r>
            <w:r>
              <w:rPr>
                <w:webHidden/>
              </w:rPr>
              <w:fldChar w:fldCharType="end"/>
            </w:r>
          </w:hyperlink>
        </w:p>
        <w:p w14:paraId="6CB03848" w14:textId="25D8EE9A"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667" w:history="1">
            <w:r w:rsidRPr="0096385C">
              <w:rPr>
                <w:rStyle w:val="Hyperlink"/>
              </w:rPr>
              <w:t>B.2.4 User group communication processes</w:t>
            </w:r>
            <w:r>
              <w:rPr>
                <w:webHidden/>
              </w:rPr>
              <w:tab/>
            </w:r>
            <w:r>
              <w:rPr>
                <w:webHidden/>
              </w:rPr>
              <w:fldChar w:fldCharType="begin"/>
            </w:r>
            <w:r>
              <w:rPr>
                <w:webHidden/>
              </w:rPr>
              <w:instrText xml:space="preserve"> PAGEREF _Toc232147667 \h </w:instrText>
            </w:r>
            <w:r>
              <w:rPr>
                <w:webHidden/>
              </w:rPr>
            </w:r>
            <w:r>
              <w:rPr>
                <w:webHidden/>
              </w:rPr>
              <w:fldChar w:fldCharType="separate"/>
            </w:r>
            <w:r>
              <w:rPr>
                <w:webHidden/>
              </w:rPr>
              <w:t>61</w:t>
            </w:r>
            <w:r>
              <w:rPr>
                <w:webHidden/>
              </w:rPr>
              <w:fldChar w:fldCharType="end"/>
            </w:r>
          </w:hyperlink>
        </w:p>
        <w:p w14:paraId="3F6C2043" w14:textId="39DCD0D1" w:rsidR="009717D5" w:rsidRDefault="009717D5">
          <w:pPr>
            <w:pStyle w:val="TOC1"/>
            <w:tabs>
              <w:tab w:val="right" w:leader="dot" w:pos="9487"/>
            </w:tabs>
            <w:rPr>
              <w:rFonts w:asciiTheme="minorHAnsi" w:hAnsiTheme="minorHAnsi"/>
              <w:bCs w:val="0"/>
              <w:color w:val="auto"/>
              <w:kern w:val="2"/>
              <w:sz w:val="24"/>
              <w:szCs w:val="24"/>
              <w14:ligatures w14:val="standardContextual"/>
            </w:rPr>
          </w:pPr>
          <w:hyperlink w:anchor="_Toc232147668" w:history="1">
            <w:r w:rsidRPr="0096385C">
              <w:rPr>
                <w:rStyle w:val="Hyperlink"/>
              </w:rPr>
              <w:t>B.3 Technical</w:t>
            </w:r>
            <w:r>
              <w:rPr>
                <w:webHidden/>
              </w:rPr>
              <w:tab/>
            </w:r>
            <w:r>
              <w:rPr>
                <w:webHidden/>
              </w:rPr>
              <w:fldChar w:fldCharType="begin"/>
            </w:r>
            <w:r>
              <w:rPr>
                <w:webHidden/>
              </w:rPr>
              <w:instrText xml:space="preserve"> PAGEREF _Toc232147668 \h </w:instrText>
            </w:r>
            <w:r>
              <w:rPr>
                <w:webHidden/>
              </w:rPr>
            </w:r>
            <w:r>
              <w:rPr>
                <w:webHidden/>
              </w:rPr>
              <w:fldChar w:fldCharType="separate"/>
            </w:r>
            <w:r>
              <w:rPr>
                <w:webHidden/>
              </w:rPr>
              <w:t>62</w:t>
            </w:r>
            <w:r>
              <w:rPr>
                <w:webHidden/>
              </w:rPr>
              <w:fldChar w:fldCharType="end"/>
            </w:r>
          </w:hyperlink>
        </w:p>
        <w:p w14:paraId="321E78CA" w14:textId="2D61960C"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669" w:history="1">
            <w:r w:rsidRPr="0096385C">
              <w:rPr>
                <w:rStyle w:val="Hyperlink"/>
              </w:rPr>
              <w:t>B.3.1 Briefed areas management</w:t>
            </w:r>
            <w:r>
              <w:rPr>
                <w:webHidden/>
              </w:rPr>
              <w:tab/>
            </w:r>
            <w:r>
              <w:rPr>
                <w:webHidden/>
              </w:rPr>
              <w:fldChar w:fldCharType="begin"/>
            </w:r>
            <w:r>
              <w:rPr>
                <w:webHidden/>
              </w:rPr>
              <w:instrText xml:space="preserve"> PAGEREF _Toc232147669 \h </w:instrText>
            </w:r>
            <w:r>
              <w:rPr>
                <w:webHidden/>
              </w:rPr>
            </w:r>
            <w:r>
              <w:rPr>
                <w:webHidden/>
              </w:rPr>
              <w:fldChar w:fldCharType="separate"/>
            </w:r>
            <w:r>
              <w:rPr>
                <w:webHidden/>
              </w:rPr>
              <w:t>62</w:t>
            </w:r>
            <w:r>
              <w:rPr>
                <w:webHidden/>
              </w:rPr>
              <w:fldChar w:fldCharType="end"/>
            </w:r>
          </w:hyperlink>
        </w:p>
        <w:p w14:paraId="560CBE0A" w14:textId="3264D5D7" w:rsidR="009717D5" w:rsidRDefault="009717D5">
          <w:pPr>
            <w:pStyle w:val="TOC3"/>
            <w:tabs>
              <w:tab w:val="right" w:leader="dot" w:pos="9487"/>
            </w:tabs>
            <w:rPr>
              <w:rFonts w:asciiTheme="minorHAnsi" w:hAnsiTheme="minorHAnsi"/>
              <w:noProof/>
              <w:sz w:val="24"/>
            </w:rPr>
          </w:pPr>
          <w:hyperlink w:anchor="_Toc232147670" w:history="1">
            <w:r w:rsidRPr="0096385C">
              <w:rPr>
                <w:rStyle w:val="Hyperlink"/>
                <w:noProof/>
              </w:rPr>
              <w:t>B.3.1.1 Intra-departmental circulation rate</w:t>
            </w:r>
            <w:r>
              <w:rPr>
                <w:noProof/>
                <w:webHidden/>
              </w:rPr>
              <w:tab/>
            </w:r>
            <w:r>
              <w:rPr>
                <w:noProof/>
                <w:webHidden/>
              </w:rPr>
              <w:fldChar w:fldCharType="begin"/>
            </w:r>
            <w:r>
              <w:rPr>
                <w:noProof/>
                <w:webHidden/>
              </w:rPr>
              <w:instrText xml:space="preserve"> PAGEREF _Toc232147670 \h </w:instrText>
            </w:r>
            <w:r>
              <w:rPr>
                <w:noProof/>
                <w:webHidden/>
              </w:rPr>
            </w:r>
            <w:r>
              <w:rPr>
                <w:noProof/>
                <w:webHidden/>
              </w:rPr>
              <w:fldChar w:fldCharType="separate"/>
            </w:r>
            <w:r>
              <w:rPr>
                <w:noProof/>
                <w:webHidden/>
              </w:rPr>
              <w:t>62</w:t>
            </w:r>
            <w:r>
              <w:rPr>
                <w:noProof/>
                <w:webHidden/>
              </w:rPr>
              <w:fldChar w:fldCharType="end"/>
            </w:r>
          </w:hyperlink>
        </w:p>
        <w:p w14:paraId="41E36B9C" w14:textId="1688965A"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671" w:history="1">
            <w:r w:rsidRPr="0096385C">
              <w:rPr>
                <w:rStyle w:val="Hyperlink"/>
              </w:rPr>
              <w:t>B.3.2 Rooms management</w:t>
            </w:r>
            <w:r>
              <w:rPr>
                <w:webHidden/>
              </w:rPr>
              <w:tab/>
            </w:r>
            <w:r>
              <w:rPr>
                <w:webHidden/>
              </w:rPr>
              <w:fldChar w:fldCharType="begin"/>
            </w:r>
            <w:r>
              <w:rPr>
                <w:webHidden/>
              </w:rPr>
              <w:instrText xml:space="preserve"> PAGEREF _Toc232147671 \h </w:instrText>
            </w:r>
            <w:r>
              <w:rPr>
                <w:webHidden/>
              </w:rPr>
            </w:r>
            <w:r>
              <w:rPr>
                <w:webHidden/>
              </w:rPr>
              <w:fldChar w:fldCharType="separate"/>
            </w:r>
            <w:r>
              <w:rPr>
                <w:webHidden/>
              </w:rPr>
              <w:t>62</w:t>
            </w:r>
            <w:r>
              <w:rPr>
                <w:webHidden/>
              </w:rPr>
              <w:fldChar w:fldCharType="end"/>
            </w:r>
          </w:hyperlink>
        </w:p>
        <w:p w14:paraId="4CA421AD" w14:textId="481766A4" w:rsidR="009717D5" w:rsidRDefault="009717D5">
          <w:pPr>
            <w:pStyle w:val="TOC3"/>
            <w:tabs>
              <w:tab w:val="right" w:leader="dot" w:pos="9487"/>
            </w:tabs>
            <w:rPr>
              <w:rFonts w:asciiTheme="minorHAnsi" w:hAnsiTheme="minorHAnsi"/>
              <w:noProof/>
              <w:sz w:val="24"/>
            </w:rPr>
          </w:pPr>
          <w:hyperlink w:anchor="_Toc232147672" w:history="1">
            <w:r w:rsidRPr="0096385C">
              <w:rPr>
                <w:rStyle w:val="Hyperlink"/>
                <w:noProof/>
              </w:rPr>
              <w:t>B.3.2.1 Room number convention</w:t>
            </w:r>
            <w:r>
              <w:rPr>
                <w:noProof/>
                <w:webHidden/>
              </w:rPr>
              <w:tab/>
            </w:r>
            <w:r>
              <w:rPr>
                <w:noProof/>
                <w:webHidden/>
              </w:rPr>
              <w:fldChar w:fldCharType="begin"/>
            </w:r>
            <w:r>
              <w:rPr>
                <w:noProof/>
                <w:webHidden/>
              </w:rPr>
              <w:instrText xml:space="preserve"> PAGEREF _Toc232147672 \h </w:instrText>
            </w:r>
            <w:r>
              <w:rPr>
                <w:noProof/>
                <w:webHidden/>
              </w:rPr>
            </w:r>
            <w:r>
              <w:rPr>
                <w:noProof/>
                <w:webHidden/>
              </w:rPr>
              <w:fldChar w:fldCharType="separate"/>
            </w:r>
            <w:r>
              <w:rPr>
                <w:noProof/>
                <w:webHidden/>
              </w:rPr>
              <w:t>62</w:t>
            </w:r>
            <w:r>
              <w:rPr>
                <w:noProof/>
                <w:webHidden/>
              </w:rPr>
              <w:fldChar w:fldCharType="end"/>
            </w:r>
          </w:hyperlink>
        </w:p>
        <w:p w14:paraId="4FACDA2A" w14:textId="7F5A1782"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673" w:history="1">
            <w:r w:rsidRPr="0096385C">
              <w:rPr>
                <w:rStyle w:val="Hyperlink"/>
              </w:rPr>
              <w:t>B.3.3 Items management</w:t>
            </w:r>
            <w:r>
              <w:rPr>
                <w:webHidden/>
              </w:rPr>
              <w:tab/>
            </w:r>
            <w:r>
              <w:rPr>
                <w:webHidden/>
              </w:rPr>
              <w:fldChar w:fldCharType="begin"/>
            </w:r>
            <w:r>
              <w:rPr>
                <w:webHidden/>
              </w:rPr>
              <w:instrText xml:space="preserve"> PAGEREF _Toc232147673 \h </w:instrText>
            </w:r>
            <w:r>
              <w:rPr>
                <w:webHidden/>
              </w:rPr>
            </w:r>
            <w:r>
              <w:rPr>
                <w:webHidden/>
              </w:rPr>
              <w:fldChar w:fldCharType="separate"/>
            </w:r>
            <w:r>
              <w:rPr>
                <w:webHidden/>
              </w:rPr>
              <w:t>62</w:t>
            </w:r>
            <w:r>
              <w:rPr>
                <w:webHidden/>
              </w:rPr>
              <w:fldChar w:fldCharType="end"/>
            </w:r>
          </w:hyperlink>
        </w:p>
        <w:p w14:paraId="353A61D0" w14:textId="6F8766DD" w:rsidR="009717D5" w:rsidRDefault="009717D5">
          <w:pPr>
            <w:pStyle w:val="TOC3"/>
            <w:tabs>
              <w:tab w:val="right" w:leader="dot" w:pos="9487"/>
            </w:tabs>
            <w:rPr>
              <w:rFonts w:asciiTheme="minorHAnsi" w:hAnsiTheme="minorHAnsi"/>
              <w:noProof/>
              <w:sz w:val="24"/>
            </w:rPr>
          </w:pPr>
          <w:hyperlink w:anchor="_Toc232147674" w:history="1">
            <w:r w:rsidRPr="0096385C">
              <w:rPr>
                <w:rStyle w:val="Hyperlink"/>
                <w:noProof/>
              </w:rPr>
              <w:t>B.3.3.1 New items</w:t>
            </w:r>
            <w:r>
              <w:rPr>
                <w:noProof/>
                <w:webHidden/>
              </w:rPr>
              <w:tab/>
            </w:r>
            <w:r>
              <w:rPr>
                <w:noProof/>
                <w:webHidden/>
              </w:rPr>
              <w:fldChar w:fldCharType="begin"/>
            </w:r>
            <w:r>
              <w:rPr>
                <w:noProof/>
                <w:webHidden/>
              </w:rPr>
              <w:instrText xml:space="preserve"> PAGEREF _Toc232147674 \h </w:instrText>
            </w:r>
            <w:r>
              <w:rPr>
                <w:noProof/>
                <w:webHidden/>
              </w:rPr>
            </w:r>
            <w:r>
              <w:rPr>
                <w:noProof/>
                <w:webHidden/>
              </w:rPr>
              <w:fldChar w:fldCharType="separate"/>
            </w:r>
            <w:r>
              <w:rPr>
                <w:noProof/>
                <w:webHidden/>
              </w:rPr>
              <w:t>62</w:t>
            </w:r>
            <w:r>
              <w:rPr>
                <w:noProof/>
                <w:webHidden/>
              </w:rPr>
              <w:fldChar w:fldCharType="end"/>
            </w:r>
          </w:hyperlink>
        </w:p>
        <w:p w14:paraId="1BC73943" w14:textId="7361FB0E" w:rsidR="009717D5" w:rsidRDefault="009717D5">
          <w:pPr>
            <w:pStyle w:val="TOC3"/>
            <w:tabs>
              <w:tab w:val="right" w:leader="dot" w:pos="9487"/>
            </w:tabs>
            <w:rPr>
              <w:rFonts w:asciiTheme="minorHAnsi" w:hAnsiTheme="minorHAnsi"/>
              <w:noProof/>
              <w:sz w:val="24"/>
            </w:rPr>
          </w:pPr>
          <w:hyperlink w:anchor="_Toc232147675" w:history="1">
            <w:r w:rsidRPr="0096385C">
              <w:rPr>
                <w:rStyle w:val="Hyperlink"/>
                <w:noProof/>
              </w:rPr>
              <w:t>B.3.3.2 Package items</w:t>
            </w:r>
            <w:r>
              <w:rPr>
                <w:noProof/>
                <w:webHidden/>
              </w:rPr>
              <w:tab/>
            </w:r>
            <w:r>
              <w:rPr>
                <w:noProof/>
                <w:webHidden/>
              </w:rPr>
              <w:fldChar w:fldCharType="begin"/>
            </w:r>
            <w:r>
              <w:rPr>
                <w:noProof/>
                <w:webHidden/>
              </w:rPr>
              <w:instrText xml:space="preserve"> PAGEREF _Toc232147675 \h </w:instrText>
            </w:r>
            <w:r>
              <w:rPr>
                <w:noProof/>
                <w:webHidden/>
              </w:rPr>
            </w:r>
            <w:r>
              <w:rPr>
                <w:noProof/>
                <w:webHidden/>
              </w:rPr>
              <w:fldChar w:fldCharType="separate"/>
            </w:r>
            <w:r>
              <w:rPr>
                <w:noProof/>
                <w:webHidden/>
              </w:rPr>
              <w:t>62</w:t>
            </w:r>
            <w:r>
              <w:rPr>
                <w:noProof/>
                <w:webHidden/>
              </w:rPr>
              <w:fldChar w:fldCharType="end"/>
            </w:r>
          </w:hyperlink>
        </w:p>
        <w:p w14:paraId="44EC8ADE" w14:textId="60113601" w:rsidR="009717D5" w:rsidRDefault="009717D5">
          <w:pPr>
            <w:pStyle w:val="TOC3"/>
            <w:tabs>
              <w:tab w:val="right" w:leader="dot" w:pos="9487"/>
            </w:tabs>
            <w:rPr>
              <w:rFonts w:asciiTheme="minorHAnsi" w:hAnsiTheme="minorHAnsi"/>
              <w:noProof/>
              <w:sz w:val="24"/>
            </w:rPr>
          </w:pPr>
          <w:hyperlink w:anchor="_Toc232147676" w:history="1">
            <w:r w:rsidRPr="0096385C">
              <w:rPr>
                <w:rStyle w:val="Hyperlink"/>
                <w:noProof/>
              </w:rPr>
              <w:t>B.3.3.3 Item status processes</w:t>
            </w:r>
            <w:r>
              <w:rPr>
                <w:noProof/>
                <w:webHidden/>
              </w:rPr>
              <w:tab/>
            </w:r>
            <w:r>
              <w:rPr>
                <w:noProof/>
                <w:webHidden/>
              </w:rPr>
              <w:fldChar w:fldCharType="begin"/>
            </w:r>
            <w:r>
              <w:rPr>
                <w:noProof/>
                <w:webHidden/>
              </w:rPr>
              <w:instrText xml:space="preserve"> PAGEREF _Toc232147676 \h </w:instrText>
            </w:r>
            <w:r>
              <w:rPr>
                <w:noProof/>
                <w:webHidden/>
              </w:rPr>
            </w:r>
            <w:r>
              <w:rPr>
                <w:noProof/>
                <w:webHidden/>
              </w:rPr>
              <w:fldChar w:fldCharType="separate"/>
            </w:r>
            <w:r>
              <w:rPr>
                <w:noProof/>
                <w:webHidden/>
              </w:rPr>
              <w:t>62</w:t>
            </w:r>
            <w:r>
              <w:rPr>
                <w:noProof/>
                <w:webHidden/>
              </w:rPr>
              <w:fldChar w:fldCharType="end"/>
            </w:r>
          </w:hyperlink>
        </w:p>
        <w:p w14:paraId="41984416" w14:textId="4D877083" w:rsidR="009717D5" w:rsidRDefault="009717D5">
          <w:pPr>
            <w:pStyle w:val="TOC3"/>
            <w:tabs>
              <w:tab w:val="right" w:leader="dot" w:pos="9487"/>
            </w:tabs>
            <w:rPr>
              <w:rFonts w:asciiTheme="minorHAnsi" w:hAnsiTheme="minorHAnsi"/>
              <w:noProof/>
              <w:sz w:val="24"/>
            </w:rPr>
          </w:pPr>
          <w:hyperlink w:anchor="_Toc232147677" w:history="1">
            <w:r w:rsidRPr="0096385C">
              <w:rPr>
                <w:rStyle w:val="Hyperlink"/>
                <w:noProof/>
              </w:rPr>
              <w:t>B.3.3.4 Transfer item process</w:t>
            </w:r>
            <w:r>
              <w:rPr>
                <w:noProof/>
                <w:webHidden/>
              </w:rPr>
              <w:tab/>
            </w:r>
            <w:r>
              <w:rPr>
                <w:noProof/>
                <w:webHidden/>
              </w:rPr>
              <w:fldChar w:fldCharType="begin"/>
            </w:r>
            <w:r>
              <w:rPr>
                <w:noProof/>
                <w:webHidden/>
              </w:rPr>
              <w:instrText xml:space="preserve"> PAGEREF _Toc232147677 \h </w:instrText>
            </w:r>
            <w:r>
              <w:rPr>
                <w:noProof/>
                <w:webHidden/>
              </w:rPr>
            </w:r>
            <w:r>
              <w:rPr>
                <w:noProof/>
                <w:webHidden/>
              </w:rPr>
              <w:fldChar w:fldCharType="separate"/>
            </w:r>
            <w:r>
              <w:rPr>
                <w:noProof/>
                <w:webHidden/>
              </w:rPr>
              <w:t>62</w:t>
            </w:r>
            <w:r>
              <w:rPr>
                <w:noProof/>
                <w:webHidden/>
              </w:rPr>
              <w:fldChar w:fldCharType="end"/>
            </w:r>
          </w:hyperlink>
        </w:p>
        <w:p w14:paraId="0978C6E1" w14:textId="37973116"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678" w:history="1">
            <w:r w:rsidRPr="0096385C">
              <w:rPr>
                <w:rStyle w:val="Hyperlink"/>
              </w:rPr>
              <w:t>B.3.4 Model synchronisation/building information modelling plug-in</w:t>
            </w:r>
            <w:r>
              <w:rPr>
                <w:webHidden/>
              </w:rPr>
              <w:tab/>
            </w:r>
            <w:r>
              <w:rPr>
                <w:webHidden/>
              </w:rPr>
              <w:fldChar w:fldCharType="begin"/>
            </w:r>
            <w:r>
              <w:rPr>
                <w:webHidden/>
              </w:rPr>
              <w:instrText xml:space="preserve"> PAGEREF _Toc232147678 \h </w:instrText>
            </w:r>
            <w:r>
              <w:rPr>
                <w:webHidden/>
              </w:rPr>
            </w:r>
            <w:r>
              <w:rPr>
                <w:webHidden/>
              </w:rPr>
              <w:fldChar w:fldCharType="separate"/>
            </w:r>
            <w:r>
              <w:rPr>
                <w:webHidden/>
              </w:rPr>
              <w:t>62</w:t>
            </w:r>
            <w:r>
              <w:rPr>
                <w:webHidden/>
              </w:rPr>
              <w:fldChar w:fldCharType="end"/>
            </w:r>
          </w:hyperlink>
        </w:p>
        <w:p w14:paraId="797252C4" w14:textId="2A08BFF1" w:rsidR="009717D5" w:rsidRDefault="009717D5">
          <w:pPr>
            <w:pStyle w:val="TOC3"/>
            <w:tabs>
              <w:tab w:val="right" w:leader="dot" w:pos="9487"/>
            </w:tabs>
            <w:rPr>
              <w:rFonts w:asciiTheme="minorHAnsi" w:hAnsiTheme="minorHAnsi"/>
              <w:noProof/>
              <w:sz w:val="24"/>
            </w:rPr>
          </w:pPr>
          <w:hyperlink w:anchor="_Toc232147679" w:history="1">
            <w:r w:rsidRPr="0096385C">
              <w:rPr>
                <w:rStyle w:val="Hyperlink"/>
                <w:noProof/>
              </w:rPr>
              <w:t>B.3.4.1 Rooms synchronisation schedule</w:t>
            </w:r>
            <w:r>
              <w:rPr>
                <w:noProof/>
                <w:webHidden/>
              </w:rPr>
              <w:tab/>
            </w:r>
            <w:r>
              <w:rPr>
                <w:noProof/>
                <w:webHidden/>
              </w:rPr>
              <w:fldChar w:fldCharType="begin"/>
            </w:r>
            <w:r>
              <w:rPr>
                <w:noProof/>
                <w:webHidden/>
              </w:rPr>
              <w:instrText xml:space="preserve"> PAGEREF _Toc232147679 \h </w:instrText>
            </w:r>
            <w:r>
              <w:rPr>
                <w:noProof/>
                <w:webHidden/>
              </w:rPr>
            </w:r>
            <w:r>
              <w:rPr>
                <w:noProof/>
                <w:webHidden/>
              </w:rPr>
              <w:fldChar w:fldCharType="separate"/>
            </w:r>
            <w:r>
              <w:rPr>
                <w:noProof/>
                <w:webHidden/>
              </w:rPr>
              <w:t>63</w:t>
            </w:r>
            <w:r>
              <w:rPr>
                <w:noProof/>
                <w:webHidden/>
              </w:rPr>
              <w:fldChar w:fldCharType="end"/>
            </w:r>
          </w:hyperlink>
        </w:p>
        <w:p w14:paraId="31DE2FC7" w14:textId="32269CEA" w:rsidR="009717D5" w:rsidRDefault="009717D5">
          <w:pPr>
            <w:pStyle w:val="TOC3"/>
            <w:tabs>
              <w:tab w:val="right" w:leader="dot" w:pos="9487"/>
            </w:tabs>
            <w:rPr>
              <w:rFonts w:asciiTheme="minorHAnsi" w:hAnsiTheme="minorHAnsi"/>
              <w:noProof/>
              <w:sz w:val="24"/>
            </w:rPr>
          </w:pPr>
          <w:hyperlink w:anchor="_Toc232147680" w:history="1">
            <w:r w:rsidRPr="0096385C">
              <w:rPr>
                <w:rStyle w:val="Hyperlink"/>
                <w:noProof/>
              </w:rPr>
              <w:t>B.3.4.2 Items synchronisation schedule</w:t>
            </w:r>
            <w:r>
              <w:rPr>
                <w:noProof/>
                <w:webHidden/>
              </w:rPr>
              <w:tab/>
            </w:r>
            <w:r>
              <w:rPr>
                <w:noProof/>
                <w:webHidden/>
              </w:rPr>
              <w:fldChar w:fldCharType="begin"/>
            </w:r>
            <w:r>
              <w:rPr>
                <w:noProof/>
                <w:webHidden/>
              </w:rPr>
              <w:instrText xml:space="preserve"> PAGEREF _Toc232147680 \h </w:instrText>
            </w:r>
            <w:r>
              <w:rPr>
                <w:noProof/>
                <w:webHidden/>
              </w:rPr>
            </w:r>
            <w:r>
              <w:rPr>
                <w:noProof/>
                <w:webHidden/>
              </w:rPr>
              <w:fldChar w:fldCharType="separate"/>
            </w:r>
            <w:r>
              <w:rPr>
                <w:noProof/>
                <w:webHidden/>
              </w:rPr>
              <w:t>63</w:t>
            </w:r>
            <w:r>
              <w:rPr>
                <w:noProof/>
                <w:webHidden/>
              </w:rPr>
              <w:fldChar w:fldCharType="end"/>
            </w:r>
          </w:hyperlink>
        </w:p>
        <w:p w14:paraId="33DBA176" w14:textId="5B69900D" w:rsidR="009717D5" w:rsidRDefault="009717D5">
          <w:pPr>
            <w:pStyle w:val="TOC3"/>
            <w:tabs>
              <w:tab w:val="right" w:leader="dot" w:pos="9487"/>
            </w:tabs>
            <w:rPr>
              <w:rFonts w:asciiTheme="minorHAnsi" w:hAnsiTheme="minorHAnsi"/>
              <w:noProof/>
              <w:sz w:val="24"/>
            </w:rPr>
          </w:pPr>
          <w:hyperlink w:anchor="_Toc232147681" w:history="1">
            <w:r w:rsidRPr="0096385C">
              <w:rPr>
                <w:rStyle w:val="Hyperlink"/>
                <w:noProof/>
              </w:rPr>
              <w:t>B.3.4.3 Health Infrastructure Queensland attribute configurations</w:t>
            </w:r>
            <w:r>
              <w:rPr>
                <w:noProof/>
                <w:webHidden/>
              </w:rPr>
              <w:tab/>
            </w:r>
            <w:r>
              <w:rPr>
                <w:noProof/>
                <w:webHidden/>
              </w:rPr>
              <w:fldChar w:fldCharType="begin"/>
            </w:r>
            <w:r>
              <w:rPr>
                <w:noProof/>
                <w:webHidden/>
              </w:rPr>
              <w:instrText xml:space="preserve"> PAGEREF _Toc232147681 \h </w:instrText>
            </w:r>
            <w:r>
              <w:rPr>
                <w:noProof/>
                <w:webHidden/>
              </w:rPr>
            </w:r>
            <w:r>
              <w:rPr>
                <w:noProof/>
                <w:webHidden/>
              </w:rPr>
              <w:fldChar w:fldCharType="separate"/>
            </w:r>
            <w:r>
              <w:rPr>
                <w:noProof/>
                <w:webHidden/>
              </w:rPr>
              <w:t>63</w:t>
            </w:r>
            <w:r>
              <w:rPr>
                <w:noProof/>
                <w:webHidden/>
              </w:rPr>
              <w:fldChar w:fldCharType="end"/>
            </w:r>
          </w:hyperlink>
        </w:p>
        <w:p w14:paraId="0BCE003D" w14:textId="463BFAA6"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682" w:history="1">
            <w:r w:rsidRPr="0096385C">
              <w:rPr>
                <w:rStyle w:val="Hyperlink"/>
              </w:rPr>
              <w:t>B.3.5 Project database documentation</w:t>
            </w:r>
            <w:r>
              <w:rPr>
                <w:webHidden/>
              </w:rPr>
              <w:tab/>
            </w:r>
            <w:r>
              <w:rPr>
                <w:webHidden/>
              </w:rPr>
              <w:fldChar w:fldCharType="begin"/>
            </w:r>
            <w:r>
              <w:rPr>
                <w:webHidden/>
              </w:rPr>
              <w:instrText xml:space="preserve"> PAGEREF _Toc232147682 \h </w:instrText>
            </w:r>
            <w:r>
              <w:rPr>
                <w:webHidden/>
              </w:rPr>
            </w:r>
            <w:r>
              <w:rPr>
                <w:webHidden/>
              </w:rPr>
              <w:fldChar w:fldCharType="separate"/>
            </w:r>
            <w:r>
              <w:rPr>
                <w:webHidden/>
              </w:rPr>
              <w:t>68</w:t>
            </w:r>
            <w:r>
              <w:rPr>
                <w:webHidden/>
              </w:rPr>
              <w:fldChar w:fldCharType="end"/>
            </w:r>
          </w:hyperlink>
        </w:p>
        <w:p w14:paraId="78EBEBDD" w14:textId="05202CB4" w:rsidR="009717D5" w:rsidRDefault="009717D5">
          <w:pPr>
            <w:pStyle w:val="TOC3"/>
            <w:tabs>
              <w:tab w:val="right" w:leader="dot" w:pos="9487"/>
            </w:tabs>
            <w:rPr>
              <w:rFonts w:asciiTheme="minorHAnsi" w:hAnsiTheme="minorHAnsi"/>
              <w:noProof/>
              <w:sz w:val="24"/>
            </w:rPr>
          </w:pPr>
          <w:hyperlink w:anchor="_Toc232147683" w:history="1">
            <w:r w:rsidRPr="0096385C">
              <w:rPr>
                <w:rStyle w:val="Hyperlink"/>
                <w:noProof/>
              </w:rPr>
              <w:t>B.3.5.1 Schedule of accommodation exports</w:t>
            </w:r>
            <w:r>
              <w:rPr>
                <w:noProof/>
                <w:webHidden/>
              </w:rPr>
              <w:tab/>
            </w:r>
            <w:r>
              <w:rPr>
                <w:noProof/>
                <w:webHidden/>
              </w:rPr>
              <w:fldChar w:fldCharType="begin"/>
            </w:r>
            <w:r>
              <w:rPr>
                <w:noProof/>
                <w:webHidden/>
              </w:rPr>
              <w:instrText xml:space="preserve"> PAGEREF _Toc232147683 \h </w:instrText>
            </w:r>
            <w:r>
              <w:rPr>
                <w:noProof/>
                <w:webHidden/>
              </w:rPr>
            </w:r>
            <w:r>
              <w:rPr>
                <w:noProof/>
                <w:webHidden/>
              </w:rPr>
              <w:fldChar w:fldCharType="separate"/>
            </w:r>
            <w:r>
              <w:rPr>
                <w:noProof/>
                <w:webHidden/>
              </w:rPr>
              <w:t>68</w:t>
            </w:r>
            <w:r>
              <w:rPr>
                <w:noProof/>
                <w:webHidden/>
              </w:rPr>
              <w:fldChar w:fldCharType="end"/>
            </w:r>
          </w:hyperlink>
        </w:p>
        <w:p w14:paraId="0DC476F9" w14:textId="7500F3C9" w:rsidR="009717D5" w:rsidRDefault="009717D5">
          <w:pPr>
            <w:pStyle w:val="TOC3"/>
            <w:tabs>
              <w:tab w:val="right" w:leader="dot" w:pos="9487"/>
            </w:tabs>
            <w:rPr>
              <w:rFonts w:asciiTheme="minorHAnsi" w:hAnsiTheme="minorHAnsi"/>
              <w:noProof/>
              <w:sz w:val="24"/>
            </w:rPr>
          </w:pPr>
          <w:hyperlink w:anchor="_Toc232147684" w:history="1">
            <w:r w:rsidRPr="0096385C">
              <w:rPr>
                <w:rStyle w:val="Hyperlink"/>
                <w:noProof/>
              </w:rPr>
              <w:t>B.3.5.2 Room data sheet exports</w:t>
            </w:r>
            <w:r>
              <w:rPr>
                <w:noProof/>
                <w:webHidden/>
              </w:rPr>
              <w:tab/>
            </w:r>
            <w:r>
              <w:rPr>
                <w:noProof/>
                <w:webHidden/>
              </w:rPr>
              <w:fldChar w:fldCharType="begin"/>
            </w:r>
            <w:r>
              <w:rPr>
                <w:noProof/>
                <w:webHidden/>
              </w:rPr>
              <w:instrText xml:space="preserve"> PAGEREF _Toc232147684 \h </w:instrText>
            </w:r>
            <w:r>
              <w:rPr>
                <w:noProof/>
                <w:webHidden/>
              </w:rPr>
            </w:r>
            <w:r>
              <w:rPr>
                <w:noProof/>
                <w:webHidden/>
              </w:rPr>
              <w:fldChar w:fldCharType="separate"/>
            </w:r>
            <w:r>
              <w:rPr>
                <w:noProof/>
                <w:webHidden/>
              </w:rPr>
              <w:t>68</w:t>
            </w:r>
            <w:r>
              <w:rPr>
                <w:noProof/>
                <w:webHidden/>
              </w:rPr>
              <w:fldChar w:fldCharType="end"/>
            </w:r>
          </w:hyperlink>
        </w:p>
        <w:p w14:paraId="4514E155" w14:textId="3D76F65A" w:rsidR="009717D5" w:rsidRDefault="009717D5">
          <w:pPr>
            <w:pStyle w:val="TOC3"/>
            <w:tabs>
              <w:tab w:val="right" w:leader="dot" w:pos="9487"/>
            </w:tabs>
            <w:rPr>
              <w:rFonts w:asciiTheme="minorHAnsi" w:hAnsiTheme="minorHAnsi"/>
              <w:noProof/>
              <w:sz w:val="24"/>
            </w:rPr>
          </w:pPr>
          <w:hyperlink w:anchor="_Toc232147685" w:history="1">
            <w:r w:rsidRPr="0096385C">
              <w:rPr>
                <w:rStyle w:val="Hyperlink"/>
                <w:noProof/>
              </w:rPr>
              <w:t>B.3.5.3 Room layout sheet documentation</w:t>
            </w:r>
            <w:r>
              <w:rPr>
                <w:noProof/>
                <w:webHidden/>
              </w:rPr>
              <w:tab/>
            </w:r>
            <w:r>
              <w:rPr>
                <w:noProof/>
                <w:webHidden/>
              </w:rPr>
              <w:fldChar w:fldCharType="begin"/>
            </w:r>
            <w:r>
              <w:rPr>
                <w:noProof/>
                <w:webHidden/>
              </w:rPr>
              <w:instrText xml:space="preserve"> PAGEREF _Toc232147685 \h </w:instrText>
            </w:r>
            <w:r>
              <w:rPr>
                <w:noProof/>
                <w:webHidden/>
              </w:rPr>
            </w:r>
            <w:r>
              <w:rPr>
                <w:noProof/>
                <w:webHidden/>
              </w:rPr>
              <w:fldChar w:fldCharType="separate"/>
            </w:r>
            <w:r>
              <w:rPr>
                <w:noProof/>
                <w:webHidden/>
              </w:rPr>
              <w:t>68</w:t>
            </w:r>
            <w:r>
              <w:rPr>
                <w:noProof/>
                <w:webHidden/>
              </w:rPr>
              <w:fldChar w:fldCharType="end"/>
            </w:r>
          </w:hyperlink>
        </w:p>
        <w:p w14:paraId="4D156088" w14:textId="7CC959F2" w:rsidR="009717D5" w:rsidRDefault="009717D5">
          <w:pPr>
            <w:pStyle w:val="TOC3"/>
            <w:tabs>
              <w:tab w:val="right" w:leader="dot" w:pos="9487"/>
            </w:tabs>
            <w:rPr>
              <w:rFonts w:asciiTheme="minorHAnsi" w:hAnsiTheme="minorHAnsi"/>
              <w:noProof/>
              <w:sz w:val="24"/>
            </w:rPr>
          </w:pPr>
          <w:hyperlink w:anchor="_Toc232147686" w:history="1">
            <w:r w:rsidRPr="0096385C">
              <w:rPr>
                <w:rStyle w:val="Hyperlink"/>
                <w:noProof/>
              </w:rPr>
              <w:t>B.3.5.4 Furniture, fixtures and equipment list exports</w:t>
            </w:r>
            <w:r>
              <w:rPr>
                <w:noProof/>
                <w:webHidden/>
              </w:rPr>
              <w:tab/>
            </w:r>
            <w:r>
              <w:rPr>
                <w:noProof/>
                <w:webHidden/>
              </w:rPr>
              <w:fldChar w:fldCharType="begin"/>
            </w:r>
            <w:r>
              <w:rPr>
                <w:noProof/>
                <w:webHidden/>
              </w:rPr>
              <w:instrText xml:space="preserve"> PAGEREF _Toc232147686 \h </w:instrText>
            </w:r>
            <w:r>
              <w:rPr>
                <w:noProof/>
                <w:webHidden/>
              </w:rPr>
            </w:r>
            <w:r>
              <w:rPr>
                <w:noProof/>
                <w:webHidden/>
              </w:rPr>
              <w:fldChar w:fldCharType="separate"/>
            </w:r>
            <w:r>
              <w:rPr>
                <w:noProof/>
                <w:webHidden/>
              </w:rPr>
              <w:t>68</w:t>
            </w:r>
            <w:r>
              <w:rPr>
                <w:noProof/>
                <w:webHidden/>
              </w:rPr>
              <w:fldChar w:fldCharType="end"/>
            </w:r>
          </w:hyperlink>
        </w:p>
        <w:p w14:paraId="48251567" w14:textId="545C3FC0"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687" w:history="1">
            <w:r w:rsidRPr="0096385C">
              <w:rPr>
                <w:rStyle w:val="Hyperlink"/>
              </w:rPr>
              <w:t>B.3.6 Quality assurance</w:t>
            </w:r>
            <w:r>
              <w:rPr>
                <w:webHidden/>
              </w:rPr>
              <w:tab/>
            </w:r>
            <w:r>
              <w:rPr>
                <w:webHidden/>
              </w:rPr>
              <w:fldChar w:fldCharType="begin"/>
            </w:r>
            <w:r>
              <w:rPr>
                <w:webHidden/>
              </w:rPr>
              <w:instrText xml:space="preserve"> PAGEREF _Toc232147687 \h </w:instrText>
            </w:r>
            <w:r>
              <w:rPr>
                <w:webHidden/>
              </w:rPr>
            </w:r>
            <w:r>
              <w:rPr>
                <w:webHidden/>
              </w:rPr>
              <w:fldChar w:fldCharType="separate"/>
            </w:r>
            <w:r>
              <w:rPr>
                <w:webHidden/>
              </w:rPr>
              <w:t>68</w:t>
            </w:r>
            <w:r>
              <w:rPr>
                <w:webHidden/>
              </w:rPr>
              <w:fldChar w:fldCharType="end"/>
            </w:r>
          </w:hyperlink>
        </w:p>
        <w:p w14:paraId="51B2DBA5" w14:textId="7FAFC24F" w:rsidR="009717D5" w:rsidRDefault="009717D5">
          <w:pPr>
            <w:pStyle w:val="TOC3"/>
            <w:tabs>
              <w:tab w:val="right" w:leader="dot" w:pos="9487"/>
            </w:tabs>
            <w:rPr>
              <w:rFonts w:asciiTheme="minorHAnsi" w:hAnsiTheme="minorHAnsi"/>
              <w:noProof/>
              <w:sz w:val="24"/>
            </w:rPr>
          </w:pPr>
          <w:hyperlink w:anchor="_Toc232147688" w:history="1">
            <w:r w:rsidRPr="0096385C">
              <w:rPr>
                <w:rStyle w:val="Hyperlink"/>
                <w:noProof/>
              </w:rPr>
              <w:t>B.3.6.1 Quality assurance list exports</w:t>
            </w:r>
            <w:r>
              <w:rPr>
                <w:noProof/>
                <w:webHidden/>
              </w:rPr>
              <w:tab/>
            </w:r>
            <w:r>
              <w:rPr>
                <w:noProof/>
                <w:webHidden/>
              </w:rPr>
              <w:fldChar w:fldCharType="begin"/>
            </w:r>
            <w:r>
              <w:rPr>
                <w:noProof/>
                <w:webHidden/>
              </w:rPr>
              <w:instrText xml:space="preserve"> PAGEREF _Toc232147688 \h </w:instrText>
            </w:r>
            <w:r>
              <w:rPr>
                <w:noProof/>
                <w:webHidden/>
              </w:rPr>
            </w:r>
            <w:r>
              <w:rPr>
                <w:noProof/>
                <w:webHidden/>
              </w:rPr>
              <w:fldChar w:fldCharType="separate"/>
            </w:r>
            <w:r>
              <w:rPr>
                <w:noProof/>
                <w:webHidden/>
              </w:rPr>
              <w:t>68</w:t>
            </w:r>
            <w:r>
              <w:rPr>
                <w:noProof/>
                <w:webHidden/>
              </w:rPr>
              <w:fldChar w:fldCharType="end"/>
            </w:r>
          </w:hyperlink>
        </w:p>
        <w:p w14:paraId="55A130DE" w14:textId="61586083" w:rsidR="009717D5" w:rsidRDefault="009717D5">
          <w:pPr>
            <w:pStyle w:val="TOC2"/>
            <w:tabs>
              <w:tab w:val="right" w:leader="dot" w:pos="9487"/>
            </w:tabs>
            <w:rPr>
              <w:rFonts w:asciiTheme="minorHAnsi" w:hAnsiTheme="minorHAnsi"/>
              <w:iCs w:val="0"/>
              <w:color w:val="auto"/>
              <w:kern w:val="2"/>
              <w:sz w:val="24"/>
              <w:szCs w:val="24"/>
              <w:lang w:val="en-AU"/>
              <w14:ligatures w14:val="standardContextual"/>
            </w:rPr>
          </w:pPr>
          <w:hyperlink w:anchor="_Toc232147689" w:history="1">
            <w:r w:rsidRPr="0096385C">
              <w:rPr>
                <w:rStyle w:val="Hyperlink"/>
              </w:rPr>
              <w:t>B.3.7 Handover and commissioning</w:t>
            </w:r>
            <w:r>
              <w:rPr>
                <w:webHidden/>
              </w:rPr>
              <w:tab/>
            </w:r>
            <w:r>
              <w:rPr>
                <w:webHidden/>
              </w:rPr>
              <w:fldChar w:fldCharType="begin"/>
            </w:r>
            <w:r>
              <w:rPr>
                <w:webHidden/>
              </w:rPr>
              <w:instrText xml:space="preserve"> PAGEREF _Toc232147689 \h </w:instrText>
            </w:r>
            <w:r>
              <w:rPr>
                <w:webHidden/>
              </w:rPr>
            </w:r>
            <w:r>
              <w:rPr>
                <w:webHidden/>
              </w:rPr>
              <w:fldChar w:fldCharType="separate"/>
            </w:r>
            <w:r>
              <w:rPr>
                <w:webHidden/>
              </w:rPr>
              <w:t>68</w:t>
            </w:r>
            <w:r>
              <w:rPr>
                <w:webHidden/>
              </w:rPr>
              <w:fldChar w:fldCharType="end"/>
            </w:r>
          </w:hyperlink>
        </w:p>
        <w:p w14:paraId="23DC8C04" w14:textId="180D1E81" w:rsidR="009717D5" w:rsidRDefault="009717D5">
          <w:pPr>
            <w:pStyle w:val="TOC3"/>
            <w:tabs>
              <w:tab w:val="right" w:leader="dot" w:pos="9487"/>
            </w:tabs>
            <w:rPr>
              <w:rFonts w:asciiTheme="minorHAnsi" w:hAnsiTheme="minorHAnsi"/>
              <w:noProof/>
              <w:sz w:val="24"/>
            </w:rPr>
          </w:pPr>
          <w:hyperlink w:anchor="_Toc232147690" w:history="1">
            <w:r w:rsidRPr="0096385C">
              <w:rPr>
                <w:rStyle w:val="Hyperlink"/>
                <w:noProof/>
              </w:rPr>
              <w:t>B.3.7.1 Handover and commissioning list exports</w:t>
            </w:r>
            <w:r>
              <w:rPr>
                <w:noProof/>
                <w:webHidden/>
              </w:rPr>
              <w:tab/>
            </w:r>
            <w:r>
              <w:rPr>
                <w:noProof/>
                <w:webHidden/>
              </w:rPr>
              <w:fldChar w:fldCharType="begin"/>
            </w:r>
            <w:r>
              <w:rPr>
                <w:noProof/>
                <w:webHidden/>
              </w:rPr>
              <w:instrText xml:space="preserve"> PAGEREF _Toc232147690 \h </w:instrText>
            </w:r>
            <w:r>
              <w:rPr>
                <w:noProof/>
                <w:webHidden/>
              </w:rPr>
            </w:r>
            <w:r>
              <w:rPr>
                <w:noProof/>
                <w:webHidden/>
              </w:rPr>
              <w:fldChar w:fldCharType="separate"/>
            </w:r>
            <w:r>
              <w:rPr>
                <w:noProof/>
                <w:webHidden/>
              </w:rPr>
              <w:t>68</w:t>
            </w:r>
            <w:r>
              <w:rPr>
                <w:noProof/>
                <w:webHidden/>
              </w:rPr>
              <w:fldChar w:fldCharType="end"/>
            </w:r>
          </w:hyperlink>
        </w:p>
        <w:p w14:paraId="5EF44759" w14:textId="2A22F3FF" w:rsidR="009717D5" w:rsidRDefault="009717D5">
          <w:pPr>
            <w:pStyle w:val="TOC1"/>
            <w:tabs>
              <w:tab w:val="right" w:leader="dot" w:pos="9487"/>
            </w:tabs>
            <w:rPr>
              <w:rFonts w:asciiTheme="minorHAnsi" w:hAnsiTheme="minorHAnsi"/>
              <w:bCs w:val="0"/>
              <w:color w:val="auto"/>
              <w:kern w:val="2"/>
              <w:sz w:val="24"/>
              <w:szCs w:val="24"/>
              <w14:ligatures w14:val="standardContextual"/>
            </w:rPr>
          </w:pPr>
          <w:hyperlink w:anchor="_Toc232147691" w:history="1">
            <w:r w:rsidRPr="0096385C">
              <w:rPr>
                <w:rStyle w:val="Hyperlink"/>
              </w:rPr>
              <w:t>Appendix A</w:t>
            </w:r>
            <w:r>
              <w:rPr>
                <w:webHidden/>
              </w:rPr>
              <w:tab/>
            </w:r>
            <w:r>
              <w:rPr>
                <w:webHidden/>
              </w:rPr>
              <w:fldChar w:fldCharType="begin"/>
            </w:r>
            <w:r>
              <w:rPr>
                <w:webHidden/>
              </w:rPr>
              <w:instrText xml:space="preserve"> PAGEREF _Toc232147691 \h </w:instrText>
            </w:r>
            <w:r>
              <w:rPr>
                <w:webHidden/>
              </w:rPr>
            </w:r>
            <w:r>
              <w:rPr>
                <w:webHidden/>
              </w:rPr>
              <w:fldChar w:fldCharType="separate"/>
            </w:r>
            <w:r>
              <w:rPr>
                <w:webHidden/>
              </w:rPr>
              <w:t>69</w:t>
            </w:r>
            <w:r>
              <w:rPr>
                <w:webHidden/>
              </w:rPr>
              <w:fldChar w:fldCharType="end"/>
            </w:r>
          </w:hyperlink>
        </w:p>
        <w:p w14:paraId="5C620FA0" w14:textId="3C8B470B" w:rsidR="009717D5" w:rsidRDefault="009717D5">
          <w:pPr>
            <w:pStyle w:val="TOC1"/>
            <w:tabs>
              <w:tab w:val="right" w:leader="dot" w:pos="9487"/>
            </w:tabs>
            <w:rPr>
              <w:rFonts w:asciiTheme="minorHAnsi" w:hAnsiTheme="minorHAnsi"/>
              <w:bCs w:val="0"/>
              <w:color w:val="auto"/>
              <w:kern w:val="2"/>
              <w:sz w:val="24"/>
              <w:szCs w:val="24"/>
              <w14:ligatures w14:val="standardContextual"/>
            </w:rPr>
          </w:pPr>
          <w:hyperlink w:anchor="_Toc232147692" w:history="1">
            <w:r w:rsidRPr="0096385C">
              <w:rPr>
                <w:rStyle w:val="Hyperlink"/>
              </w:rPr>
              <w:t>Appendix B</w:t>
            </w:r>
            <w:r>
              <w:rPr>
                <w:webHidden/>
              </w:rPr>
              <w:tab/>
            </w:r>
            <w:r>
              <w:rPr>
                <w:webHidden/>
              </w:rPr>
              <w:fldChar w:fldCharType="begin"/>
            </w:r>
            <w:r>
              <w:rPr>
                <w:webHidden/>
              </w:rPr>
              <w:instrText xml:space="preserve"> PAGEREF _Toc232147692 \h </w:instrText>
            </w:r>
            <w:r>
              <w:rPr>
                <w:webHidden/>
              </w:rPr>
            </w:r>
            <w:r>
              <w:rPr>
                <w:webHidden/>
              </w:rPr>
              <w:fldChar w:fldCharType="separate"/>
            </w:r>
            <w:r>
              <w:rPr>
                <w:webHidden/>
              </w:rPr>
              <w:t>73</w:t>
            </w:r>
            <w:r>
              <w:rPr>
                <w:webHidden/>
              </w:rPr>
              <w:fldChar w:fldCharType="end"/>
            </w:r>
          </w:hyperlink>
        </w:p>
        <w:p w14:paraId="38FE555A" w14:textId="698A0283" w:rsidR="009717D5" w:rsidRDefault="009717D5">
          <w:pPr>
            <w:pStyle w:val="TOC1"/>
            <w:tabs>
              <w:tab w:val="right" w:leader="dot" w:pos="9487"/>
            </w:tabs>
            <w:rPr>
              <w:rFonts w:asciiTheme="minorHAnsi" w:hAnsiTheme="minorHAnsi"/>
              <w:bCs w:val="0"/>
              <w:color w:val="auto"/>
              <w:kern w:val="2"/>
              <w:sz w:val="24"/>
              <w:szCs w:val="24"/>
              <w14:ligatures w14:val="standardContextual"/>
            </w:rPr>
          </w:pPr>
          <w:hyperlink w:anchor="_Toc232147693" w:history="1">
            <w:r w:rsidRPr="0096385C">
              <w:rPr>
                <w:rStyle w:val="Hyperlink"/>
              </w:rPr>
              <w:t>Appendix C</w:t>
            </w:r>
            <w:r>
              <w:rPr>
                <w:webHidden/>
              </w:rPr>
              <w:tab/>
            </w:r>
            <w:r>
              <w:rPr>
                <w:webHidden/>
              </w:rPr>
              <w:fldChar w:fldCharType="begin"/>
            </w:r>
            <w:r>
              <w:rPr>
                <w:webHidden/>
              </w:rPr>
              <w:instrText xml:space="preserve"> PAGEREF _Toc232147693 \h </w:instrText>
            </w:r>
            <w:r>
              <w:rPr>
                <w:webHidden/>
              </w:rPr>
            </w:r>
            <w:r>
              <w:rPr>
                <w:webHidden/>
              </w:rPr>
              <w:fldChar w:fldCharType="separate"/>
            </w:r>
            <w:r>
              <w:rPr>
                <w:webHidden/>
              </w:rPr>
              <w:t>78</w:t>
            </w:r>
            <w:r>
              <w:rPr>
                <w:webHidden/>
              </w:rPr>
              <w:fldChar w:fldCharType="end"/>
            </w:r>
          </w:hyperlink>
        </w:p>
        <w:p w14:paraId="101D2A93" w14:textId="07EA6429" w:rsidR="009717D5" w:rsidRDefault="009717D5">
          <w:pPr>
            <w:pStyle w:val="TOC1"/>
            <w:tabs>
              <w:tab w:val="right" w:leader="dot" w:pos="9487"/>
            </w:tabs>
            <w:rPr>
              <w:rFonts w:asciiTheme="minorHAnsi" w:hAnsiTheme="minorHAnsi"/>
              <w:bCs w:val="0"/>
              <w:color w:val="auto"/>
              <w:kern w:val="2"/>
              <w:sz w:val="24"/>
              <w:szCs w:val="24"/>
              <w14:ligatures w14:val="standardContextual"/>
            </w:rPr>
          </w:pPr>
          <w:hyperlink w:anchor="_Toc232147694" w:history="1">
            <w:r w:rsidRPr="0096385C">
              <w:rPr>
                <w:rStyle w:val="Hyperlink"/>
              </w:rPr>
              <w:t>Appendix D</w:t>
            </w:r>
            <w:r>
              <w:rPr>
                <w:webHidden/>
              </w:rPr>
              <w:tab/>
            </w:r>
            <w:r>
              <w:rPr>
                <w:webHidden/>
              </w:rPr>
              <w:fldChar w:fldCharType="begin"/>
            </w:r>
            <w:r>
              <w:rPr>
                <w:webHidden/>
              </w:rPr>
              <w:instrText xml:space="preserve"> PAGEREF _Toc232147694 \h </w:instrText>
            </w:r>
            <w:r>
              <w:rPr>
                <w:webHidden/>
              </w:rPr>
            </w:r>
            <w:r>
              <w:rPr>
                <w:webHidden/>
              </w:rPr>
              <w:fldChar w:fldCharType="separate"/>
            </w:r>
            <w:r>
              <w:rPr>
                <w:webHidden/>
              </w:rPr>
              <w:t>83</w:t>
            </w:r>
            <w:r>
              <w:rPr>
                <w:webHidden/>
              </w:rPr>
              <w:fldChar w:fldCharType="end"/>
            </w:r>
          </w:hyperlink>
        </w:p>
        <w:p w14:paraId="49F70AD1" w14:textId="1D89770C" w:rsidR="009717D5" w:rsidRDefault="009717D5">
          <w:pPr>
            <w:pStyle w:val="TOC1"/>
            <w:tabs>
              <w:tab w:val="right" w:leader="dot" w:pos="9487"/>
            </w:tabs>
            <w:rPr>
              <w:rFonts w:asciiTheme="minorHAnsi" w:hAnsiTheme="minorHAnsi"/>
              <w:bCs w:val="0"/>
              <w:color w:val="auto"/>
              <w:kern w:val="2"/>
              <w:sz w:val="24"/>
              <w:szCs w:val="24"/>
              <w14:ligatures w14:val="standardContextual"/>
            </w:rPr>
          </w:pPr>
          <w:hyperlink w:anchor="_Toc232147695" w:history="1">
            <w:r w:rsidRPr="0096385C">
              <w:rPr>
                <w:rStyle w:val="Hyperlink"/>
              </w:rPr>
              <w:t>Appendix E</w:t>
            </w:r>
            <w:r>
              <w:rPr>
                <w:webHidden/>
              </w:rPr>
              <w:tab/>
            </w:r>
            <w:r>
              <w:rPr>
                <w:webHidden/>
              </w:rPr>
              <w:fldChar w:fldCharType="begin"/>
            </w:r>
            <w:r>
              <w:rPr>
                <w:webHidden/>
              </w:rPr>
              <w:instrText xml:space="preserve"> PAGEREF _Toc232147695 \h </w:instrText>
            </w:r>
            <w:r>
              <w:rPr>
                <w:webHidden/>
              </w:rPr>
            </w:r>
            <w:r>
              <w:rPr>
                <w:webHidden/>
              </w:rPr>
              <w:fldChar w:fldCharType="separate"/>
            </w:r>
            <w:r>
              <w:rPr>
                <w:webHidden/>
              </w:rPr>
              <w:t>84</w:t>
            </w:r>
            <w:r>
              <w:rPr>
                <w:webHidden/>
              </w:rPr>
              <w:fldChar w:fldCharType="end"/>
            </w:r>
          </w:hyperlink>
        </w:p>
        <w:p w14:paraId="50568503" w14:textId="2566BD5C" w:rsidR="00285F37" w:rsidRPr="00D917B4" w:rsidRDefault="00157DB8" w:rsidP="00285F37">
          <w:pPr>
            <w:rPr>
              <w:rFonts w:cs="Arial"/>
            </w:rPr>
          </w:pPr>
          <w:r>
            <w:rPr>
              <w:rFonts w:eastAsiaTheme="minorEastAsia" w:cs="Arial"/>
              <w:bCs/>
              <w:noProof/>
              <w:color w:val="05325F" w:themeColor="text2"/>
              <w:szCs w:val="21"/>
              <w:u w:val="single" w:color="BFBFBF" w:themeColor="background1" w:themeShade="BF"/>
            </w:rPr>
            <w:fldChar w:fldCharType="end"/>
          </w:r>
        </w:p>
      </w:sdtContent>
    </w:sdt>
    <w:p w14:paraId="22399517" w14:textId="77777777" w:rsidR="00285F37" w:rsidRPr="00D917B4" w:rsidRDefault="00285F37" w:rsidP="00285F37">
      <w:pPr>
        <w:rPr>
          <w:rFonts w:cs="Arial"/>
          <w:lang w:val="en-US"/>
        </w:rPr>
      </w:pPr>
    </w:p>
    <w:p w14:paraId="16195465" w14:textId="77777777" w:rsidR="00285F37" w:rsidRPr="00D917B4" w:rsidRDefault="00285F37" w:rsidP="00285F37">
      <w:pPr>
        <w:spacing w:after="0"/>
        <w:rPr>
          <w:rFonts w:cs="Arial"/>
          <w:lang w:val="en-US"/>
        </w:rPr>
      </w:pPr>
      <w:r w:rsidRPr="00D917B4">
        <w:rPr>
          <w:rFonts w:cs="Arial"/>
          <w:lang w:val="en-US"/>
        </w:rPr>
        <w:br w:type="page"/>
      </w:r>
    </w:p>
    <w:p w14:paraId="64C773A4" w14:textId="77777777" w:rsidR="00285F37" w:rsidRPr="00D917B4" w:rsidRDefault="00285F37" w:rsidP="0095061A">
      <w:pPr>
        <w:pStyle w:val="Heading1"/>
      </w:pPr>
      <w:bookmarkStart w:id="3" w:name="_Toc215496021"/>
      <w:bookmarkStart w:id="4" w:name="_Toc232147530"/>
      <w:r w:rsidRPr="00D917B4">
        <w:lastRenderedPageBreak/>
        <w:t>Terms</w:t>
      </w:r>
      <w:bookmarkEnd w:id="3"/>
      <w:bookmarkEnd w:id="4"/>
    </w:p>
    <w:p w14:paraId="4DF2A5BE" w14:textId="77777777" w:rsidR="002E67DB" w:rsidRPr="002E67DB" w:rsidRDefault="002E67DB" w:rsidP="002E67DB">
      <w:pPr>
        <w:rPr>
          <w:lang w:val="en-GB"/>
        </w:rPr>
      </w:pPr>
    </w:p>
    <w:tbl>
      <w:tblPr>
        <w:tblStyle w:val="DfQtable"/>
        <w:tblW w:w="0" w:type="auto"/>
        <w:tblLook w:val="04A0" w:firstRow="1" w:lastRow="0" w:firstColumn="1" w:lastColumn="0" w:noHBand="0" w:noVBand="1"/>
      </w:tblPr>
      <w:tblGrid>
        <w:gridCol w:w="2058"/>
        <w:gridCol w:w="7429"/>
      </w:tblGrid>
      <w:tr w:rsidR="00285F37" w:rsidRPr="00D917B4" w14:paraId="434F1B61" w14:textId="77777777" w:rsidTr="001D1ED6">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115" w:type="dxa"/>
            <w:vAlign w:val="center"/>
          </w:tcPr>
          <w:p w14:paraId="52AC4952" w14:textId="7FB5855C" w:rsidR="00285F37" w:rsidRPr="00EF7341" w:rsidRDefault="00CF7E03" w:rsidP="00F90CEB">
            <w:pPr>
              <w:rPr>
                <w:rFonts w:cs="Arial"/>
                <w:color w:val="FFFFFF" w:themeColor="background1"/>
                <w:sz w:val="19"/>
                <w:szCs w:val="19"/>
                <w:lang w:val="en-GB"/>
              </w:rPr>
            </w:pPr>
            <w:r w:rsidRPr="00EF7341">
              <w:rPr>
                <w:rFonts w:cs="Arial"/>
                <w:color w:val="FFFFFF" w:themeColor="background1"/>
                <w:sz w:val="19"/>
                <w:szCs w:val="19"/>
                <w:lang w:val="en-GB"/>
              </w:rPr>
              <w:t xml:space="preserve">Abbreviated </w:t>
            </w:r>
            <w:r w:rsidR="00DA4F64" w:rsidRPr="00EF7341">
              <w:rPr>
                <w:rFonts w:cs="Arial"/>
                <w:color w:val="FFFFFF" w:themeColor="background1"/>
                <w:sz w:val="19"/>
                <w:szCs w:val="19"/>
                <w:lang w:val="en-GB"/>
              </w:rPr>
              <w:t>t</w:t>
            </w:r>
            <w:r w:rsidR="00285F37" w:rsidRPr="00EF7341">
              <w:rPr>
                <w:rFonts w:cs="Arial"/>
                <w:color w:val="FFFFFF" w:themeColor="background1"/>
                <w:sz w:val="19"/>
                <w:szCs w:val="19"/>
                <w:lang w:val="en-GB"/>
              </w:rPr>
              <w:t>erm</w:t>
            </w:r>
          </w:p>
        </w:tc>
        <w:tc>
          <w:tcPr>
            <w:tcW w:w="7940" w:type="dxa"/>
            <w:vAlign w:val="center"/>
          </w:tcPr>
          <w:p w14:paraId="3685BA76" w14:textId="77777777" w:rsidR="00285F37" w:rsidRPr="00EF7341" w:rsidRDefault="00285F37" w:rsidP="00F90CEB">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19"/>
                <w:szCs w:val="19"/>
                <w:lang w:val="en-GB"/>
              </w:rPr>
            </w:pPr>
            <w:r w:rsidRPr="00EF7341">
              <w:rPr>
                <w:rFonts w:cs="Arial"/>
                <w:color w:val="FFFFFF" w:themeColor="background1"/>
                <w:sz w:val="19"/>
                <w:szCs w:val="19"/>
                <w:lang w:val="en-GB"/>
              </w:rPr>
              <w:t>Definition</w:t>
            </w:r>
          </w:p>
        </w:tc>
      </w:tr>
      <w:tr w:rsidR="00FC2DFA" w:rsidRPr="00D917B4" w14:paraId="1073FAF7" w14:textId="77777777" w:rsidTr="001D1ED6">
        <w:tc>
          <w:tcPr>
            <w:cnfStyle w:val="001000000000" w:firstRow="0" w:lastRow="0" w:firstColumn="1" w:lastColumn="0" w:oddVBand="0" w:evenVBand="0" w:oddHBand="0" w:evenHBand="0" w:firstRowFirstColumn="0" w:firstRowLastColumn="0" w:lastRowFirstColumn="0" w:lastRowLastColumn="0"/>
            <w:tcW w:w="2115" w:type="dxa"/>
            <w:vAlign w:val="center"/>
          </w:tcPr>
          <w:p w14:paraId="4CDA4243" w14:textId="113520FA" w:rsidR="00FC2DFA" w:rsidRPr="001D1ED6" w:rsidRDefault="00FC2DFA" w:rsidP="00FC2DFA">
            <w:pPr>
              <w:rPr>
                <w:rFonts w:cs="Arial"/>
                <w:b/>
                <w:color w:val="3B3838"/>
                <w:sz w:val="19"/>
                <w:szCs w:val="19"/>
                <w:lang w:val="en-GB"/>
              </w:rPr>
            </w:pPr>
            <w:r w:rsidRPr="001D1ED6">
              <w:rPr>
                <w:rStyle w:val="Strong"/>
                <w:rFonts w:cs="Arial"/>
                <w:b w:val="0"/>
                <w:color w:val="3B3838"/>
                <w:sz w:val="19"/>
                <w:szCs w:val="19"/>
              </w:rPr>
              <w:t>Appointed party</w:t>
            </w:r>
          </w:p>
        </w:tc>
        <w:tc>
          <w:tcPr>
            <w:tcW w:w="7940" w:type="dxa"/>
            <w:vAlign w:val="center"/>
          </w:tcPr>
          <w:p w14:paraId="6C2CDF00" w14:textId="25A30B44" w:rsidR="00FC2DFA" w:rsidRPr="001D1ED6" w:rsidRDefault="00FC2DFA" w:rsidP="00FC2DFA">
            <w:pPr>
              <w:cnfStyle w:val="000000000000" w:firstRow="0" w:lastRow="0" w:firstColumn="0" w:lastColumn="0" w:oddVBand="0" w:evenVBand="0" w:oddHBand="0" w:evenHBand="0" w:firstRowFirstColumn="0" w:firstRowLastColumn="0" w:lastRowFirstColumn="0" w:lastRowLastColumn="0"/>
              <w:rPr>
                <w:rFonts w:cs="Arial"/>
                <w:b/>
                <w:color w:val="3B3838"/>
                <w:sz w:val="19"/>
                <w:szCs w:val="19"/>
                <w:lang w:val="en-GB"/>
              </w:rPr>
            </w:pPr>
            <w:r w:rsidRPr="001D1ED6">
              <w:rPr>
                <w:rStyle w:val="Strong"/>
                <w:rFonts w:cs="Arial"/>
                <w:b w:val="0"/>
                <w:color w:val="3B3838"/>
                <w:sz w:val="19"/>
                <w:szCs w:val="19"/>
              </w:rPr>
              <w:t>A provider of information for the project, including services and typically has a lead party such as an architect or managing contractor</w:t>
            </w:r>
            <w:r w:rsidR="00AD498E">
              <w:rPr>
                <w:rStyle w:val="Strong"/>
                <w:rFonts w:cs="Arial"/>
                <w:b w:val="0"/>
                <w:color w:val="3B3838"/>
                <w:sz w:val="19"/>
                <w:szCs w:val="19"/>
              </w:rPr>
              <w:t>.</w:t>
            </w:r>
          </w:p>
        </w:tc>
      </w:tr>
      <w:tr w:rsidR="00FC2DFA" w:rsidRPr="00D917B4" w14:paraId="6249DF33" w14:textId="77777777" w:rsidTr="001D1ED6">
        <w:tc>
          <w:tcPr>
            <w:cnfStyle w:val="001000000000" w:firstRow="0" w:lastRow="0" w:firstColumn="1" w:lastColumn="0" w:oddVBand="0" w:evenVBand="0" w:oddHBand="0" w:evenHBand="0" w:firstRowFirstColumn="0" w:firstRowLastColumn="0" w:lastRowFirstColumn="0" w:lastRowLastColumn="0"/>
            <w:tcW w:w="2115" w:type="dxa"/>
            <w:vAlign w:val="center"/>
          </w:tcPr>
          <w:p w14:paraId="4C6F81DD" w14:textId="37DE4BDC" w:rsidR="00FC2DFA" w:rsidRPr="00D917B4" w:rsidRDefault="00FC2DFA" w:rsidP="00FC2DFA">
            <w:pPr>
              <w:rPr>
                <w:rFonts w:cs="Arial"/>
                <w:color w:val="3B3838"/>
                <w:sz w:val="19"/>
                <w:szCs w:val="19"/>
                <w:lang w:val="en-GB"/>
              </w:rPr>
            </w:pPr>
            <w:r w:rsidRPr="001D1ED6">
              <w:rPr>
                <w:rStyle w:val="Strong"/>
                <w:rFonts w:cs="Arial"/>
                <w:b w:val="0"/>
                <w:color w:val="3B3838"/>
                <w:sz w:val="19"/>
                <w:szCs w:val="19"/>
              </w:rPr>
              <w:t>Attribute configuration</w:t>
            </w:r>
          </w:p>
        </w:tc>
        <w:tc>
          <w:tcPr>
            <w:tcW w:w="7940" w:type="dxa"/>
            <w:vAlign w:val="center"/>
          </w:tcPr>
          <w:p w14:paraId="6CD5D499" w14:textId="1EF9EE8E" w:rsidR="00FC2DFA" w:rsidRPr="00D917B4" w:rsidRDefault="00FC2DFA" w:rsidP="00FC2DFA">
            <w:pPr>
              <w:cnfStyle w:val="000000000000" w:firstRow="0" w:lastRow="0" w:firstColumn="0" w:lastColumn="0" w:oddVBand="0" w:evenVBand="0" w:oddHBand="0" w:evenHBand="0" w:firstRowFirstColumn="0" w:firstRowLastColumn="0" w:lastRowFirstColumn="0" w:lastRowLastColumn="0"/>
              <w:rPr>
                <w:rFonts w:cs="Arial"/>
                <w:color w:val="3B3838"/>
                <w:sz w:val="19"/>
                <w:szCs w:val="19"/>
                <w:lang w:val="en-GB"/>
              </w:rPr>
            </w:pPr>
            <w:r w:rsidRPr="00D917B4">
              <w:rPr>
                <w:rFonts w:cs="Arial"/>
                <w:bCs/>
                <w:color w:val="3B3838"/>
                <w:spacing w:val="2"/>
                <w:sz w:val="19"/>
                <w:szCs w:val="19"/>
                <w:lang w:val="en-US"/>
              </w:rPr>
              <w:t xml:space="preserve">Defines how data is </w:t>
            </w:r>
            <w:proofErr w:type="spellStart"/>
            <w:r w:rsidRPr="00D917B4">
              <w:rPr>
                <w:rFonts w:cs="Arial"/>
                <w:bCs/>
                <w:color w:val="3B3838"/>
                <w:spacing w:val="2"/>
                <w:sz w:val="19"/>
                <w:szCs w:val="19"/>
                <w:lang w:val="en-US"/>
              </w:rPr>
              <w:t>synchronised</w:t>
            </w:r>
            <w:proofErr w:type="spellEnd"/>
            <w:r w:rsidRPr="00D917B4">
              <w:rPr>
                <w:rFonts w:cs="Arial"/>
                <w:bCs/>
                <w:color w:val="3B3838"/>
                <w:spacing w:val="2"/>
                <w:sz w:val="19"/>
                <w:szCs w:val="19"/>
                <w:lang w:val="en-US"/>
              </w:rPr>
              <w:t xml:space="preserve"> between dRofus and external software for B</w:t>
            </w:r>
            <w:r w:rsidR="00421F76">
              <w:rPr>
                <w:rFonts w:cs="Arial"/>
                <w:bCs/>
                <w:color w:val="3B3838"/>
                <w:spacing w:val="2"/>
                <w:sz w:val="19"/>
                <w:szCs w:val="19"/>
                <w:lang w:val="en-US"/>
              </w:rPr>
              <w:t xml:space="preserve">uilding </w:t>
            </w:r>
            <w:r w:rsidRPr="00D917B4">
              <w:rPr>
                <w:rFonts w:cs="Arial"/>
                <w:bCs/>
                <w:color w:val="3B3838"/>
                <w:spacing w:val="2"/>
                <w:sz w:val="19"/>
                <w:szCs w:val="19"/>
                <w:lang w:val="en-US"/>
              </w:rPr>
              <w:t>I</w:t>
            </w:r>
            <w:r w:rsidR="00421F76">
              <w:rPr>
                <w:rFonts w:cs="Arial"/>
                <w:bCs/>
                <w:color w:val="3B3838"/>
                <w:spacing w:val="2"/>
                <w:sz w:val="19"/>
                <w:szCs w:val="19"/>
                <w:lang w:val="en-US"/>
              </w:rPr>
              <w:t xml:space="preserve">nformation </w:t>
            </w:r>
            <w:r w:rsidRPr="00D917B4">
              <w:rPr>
                <w:rFonts w:cs="Arial"/>
                <w:bCs/>
                <w:color w:val="3B3838"/>
                <w:spacing w:val="2"/>
                <w:sz w:val="19"/>
                <w:szCs w:val="19"/>
                <w:lang w:val="en-US"/>
              </w:rPr>
              <w:t>M</w:t>
            </w:r>
            <w:r w:rsidR="00421F76">
              <w:rPr>
                <w:rFonts w:cs="Arial"/>
                <w:bCs/>
                <w:color w:val="3B3838"/>
                <w:spacing w:val="2"/>
                <w:sz w:val="19"/>
                <w:szCs w:val="19"/>
                <w:lang w:val="en-US"/>
              </w:rPr>
              <w:t>odelling (BIM)</w:t>
            </w:r>
            <w:r w:rsidRPr="00D917B4">
              <w:rPr>
                <w:rFonts w:cs="Arial"/>
                <w:bCs/>
                <w:color w:val="3B3838"/>
                <w:spacing w:val="2"/>
                <w:sz w:val="19"/>
                <w:szCs w:val="19"/>
                <w:lang w:val="en-US"/>
              </w:rPr>
              <w:t xml:space="preserve"> by establishing a unique key attribute for matching objects and mapping specific dRofus attributes and BIM parameters for bi-directional data transfer during a sync</w:t>
            </w:r>
            <w:r w:rsidR="00F36627">
              <w:rPr>
                <w:rFonts w:cs="Arial"/>
                <w:bCs/>
                <w:color w:val="3B3838"/>
                <w:spacing w:val="2"/>
                <w:sz w:val="19"/>
                <w:szCs w:val="19"/>
                <w:lang w:val="en-US"/>
              </w:rPr>
              <w:t>.</w:t>
            </w:r>
          </w:p>
        </w:tc>
      </w:tr>
      <w:tr w:rsidR="00FC2DFA" w:rsidRPr="00D917B4" w14:paraId="7787B421" w14:textId="77777777" w:rsidTr="001D1ED6">
        <w:tc>
          <w:tcPr>
            <w:cnfStyle w:val="001000000000" w:firstRow="0" w:lastRow="0" w:firstColumn="1" w:lastColumn="0" w:oddVBand="0" w:evenVBand="0" w:oddHBand="0" w:evenHBand="0" w:firstRowFirstColumn="0" w:firstRowLastColumn="0" w:lastRowFirstColumn="0" w:lastRowLastColumn="0"/>
            <w:tcW w:w="2115" w:type="dxa"/>
            <w:vAlign w:val="center"/>
          </w:tcPr>
          <w:p w14:paraId="47049DD7" w14:textId="6817DFB3" w:rsidR="00FC2DFA" w:rsidRPr="001D1ED6" w:rsidRDefault="00FC2DFA" w:rsidP="00FC2DFA">
            <w:pPr>
              <w:rPr>
                <w:rFonts w:cs="Arial"/>
                <w:b/>
                <w:color w:val="3B3838"/>
                <w:sz w:val="19"/>
                <w:szCs w:val="19"/>
                <w:lang w:val="en-GB"/>
              </w:rPr>
            </w:pPr>
            <w:r w:rsidRPr="001D1ED6">
              <w:rPr>
                <w:rStyle w:val="Strong"/>
                <w:rFonts w:cs="Arial"/>
                <w:b w:val="0"/>
                <w:color w:val="3B3838"/>
                <w:sz w:val="19"/>
                <w:szCs w:val="19"/>
              </w:rPr>
              <w:t xml:space="preserve">BIM </w:t>
            </w:r>
            <w:r w:rsidR="001A5C3A">
              <w:rPr>
                <w:rStyle w:val="Strong"/>
                <w:rFonts w:cs="Arial"/>
                <w:b w:val="0"/>
                <w:color w:val="3B3838"/>
                <w:sz w:val="19"/>
                <w:szCs w:val="19"/>
              </w:rPr>
              <w:t>Execution Plan</w:t>
            </w:r>
            <w:r w:rsidRPr="001D1ED6">
              <w:rPr>
                <w:rStyle w:val="Strong"/>
                <w:rFonts w:cs="Arial"/>
                <w:b w:val="0"/>
                <w:color w:val="3B3838"/>
                <w:sz w:val="19"/>
                <w:szCs w:val="19"/>
              </w:rPr>
              <w:t xml:space="preserve"> (BEP)</w:t>
            </w:r>
          </w:p>
        </w:tc>
        <w:tc>
          <w:tcPr>
            <w:tcW w:w="7940" w:type="dxa"/>
            <w:vAlign w:val="center"/>
          </w:tcPr>
          <w:p w14:paraId="172813AE" w14:textId="68D6DFDB" w:rsidR="00FC2DFA" w:rsidRPr="001D1ED6" w:rsidRDefault="00FC2DFA" w:rsidP="00FC2DFA">
            <w:pPr>
              <w:cnfStyle w:val="000000000000" w:firstRow="0" w:lastRow="0" w:firstColumn="0" w:lastColumn="0" w:oddVBand="0" w:evenVBand="0" w:oddHBand="0" w:evenHBand="0" w:firstRowFirstColumn="0" w:firstRowLastColumn="0" w:lastRowFirstColumn="0" w:lastRowLastColumn="0"/>
              <w:rPr>
                <w:rFonts w:cs="Arial"/>
                <w:b/>
                <w:color w:val="3B3838"/>
                <w:sz w:val="19"/>
                <w:szCs w:val="19"/>
                <w:lang w:val="en-GB"/>
              </w:rPr>
            </w:pPr>
            <w:r w:rsidRPr="001D1ED6">
              <w:rPr>
                <w:rStyle w:val="Strong"/>
                <w:rFonts w:cs="Arial"/>
                <w:b w:val="0"/>
                <w:color w:val="3B3838"/>
                <w:sz w:val="19"/>
                <w:szCs w:val="19"/>
              </w:rPr>
              <w:t>A detailed plan, created from the Queensland Health BEP template, that documents the use of BIM on a project. It outlines who is responsible for what in the BIM process, when in the process they are responsible for it, and how they will execute Queensland Health requirements as specified in the Project Information Requirements (PIR) and Capital Infrastructure Requirements (CIR)</w:t>
            </w:r>
            <w:r w:rsidR="00F36627">
              <w:rPr>
                <w:rStyle w:val="Strong"/>
                <w:rFonts w:cs="Arial"/>
                <w:b w:val="0"/>
                <w:color w:val="3B3838"/>
                <w:sz w:val="19"/>
                <w:szCs w:val="19"/>
              </w:rPr>
              <w:t>.</w:t>
            </w:r>
          </w:p>
        </w:tc>
      </w:tr>
      <w:tr w:rsidR="00FC2DFA" w:rsidRPr="00D917B4" w14:paraId="2F38117A" w14:textId="77777777" w:rsidTr="001D1ED6">
        <w:tc>
          <w:tcPr>
            <w:cnfStyle w:val="001000000000" w:firstRow="0" w:lastRow="0" w:firstColumn="1" w:lastColumn="0" w:oddVBand="0" w:evenVBand="0" w:oddHBand="0" w:evenHBand="0" w:firstRowFirstColumn="0" w:firstRowLastColumn="0" w:lastRowFirstColumn="0" w:lastRowLastColumn="0"/>
            <w:tcW w:w="2115" w:type="dxa"/>
            <w:vAlign w:val="center"/>
          </w:tcPr>
          <w:p w14:paraId="2C163F7D" w14:textId="064BB754" w:rsidR="00FC2DFA" w:rsidRPr="001D1ED6" w:rsidRDefault="00FC2DFA" w:rsidP="00FC2DFA">
            <w:pPr>
              <w:rPr>
                <w:rFonts w:cs="Arial"/>
                <w:b/>
                <w:color w:val="3B3838"/>
                <w:sz w:val="19"/>
                <w:szCs w:val="19"/>
                <w:lang w:val="en-GB"/>
              </w:rPr>
            </w:pPr>
            <w:r w:rsidRPr="001D1ED6">
              <w:rPr>
                <w:rStyle w:val="Strong"/>
                <w:rFonts w:cs="Arial"/>
                <w:b w:val="0"/>
                <w:color w:val="3B3838"/>
                <w:sz w:val="19"/>
                <w:szCs w:val="19"/>
              </w:rPr>
              <w:t>BEP template</w:t>
            </w:r>
          </w:p>
        </w:tc>
        <w:tc>
          <w:tcPr>
            <w:tcW w:w="7940" w:type="dxa"/>
            <w:vAlign w:val="center"/>
          </w:tcPr>
          <w:p w14:paraId="6C8E6EA8" w14:textId="64829DB5" w:rsidR="00FC2DFA" w:rsidRPr="001D1ED6" w:rsidRDefault="00FC2DFA" w:rsidP="00FC2DFA">
            <w:pPr>
              <w:cnfStyle w:val="000000000000" w:firstRow="0" w:lastRow="0" w:firstColumn="0" w:lastColumn="0" w:oddVBand="0" w:evenVBand="0" w:oddHBand="0" w:evenHBand="0" w:firstRowFirstColumn="0" w:firstRowLastColumn="0" w:lastRowFirstColumn="0" w:lastRowLastColumn="0"/>
              <w:rPr>
                <w:rFonts w:cs="Arial"/>
                <w:b/>
                <w:color w:val="3B3838"/>
                <w:sz w:val="19"/>
                <w:szCs w:val="19"/>
                <w:lang w:val="en-GB"/>
              </w:rPr>
            </w:pPr>
            <w:r w:rsidRPr="001D1ED6">
              <w:rPr>
                <w:rStyle w:val="Strong"/>
                <w:rFonts w:cs="Arial"/>
                <w:b w:val="0"/>
                <w:color w:val="3B3838"/>
                <w:sz w:val="19"/>
                <w:szCs w:val="19"/>
              </w:rPr>
              <w:t xml:space="preserve">The standard Queensland Health </w:t>
            </w:r>
            <w:r w:rsidR="002A7723">
              <w:rPr>
                <w:rStyle w:val="Strong"/>
                <w:rFonts w:cs="Arial"/>
                <w:b w:val="0"/>
                <w:color w:val="3B3838"/>
                <w:sz w:val="19"/>
                <w:szCs w:val="19"/>
              </w:rPr>
              <w:t>BEP</w:t>
            </w:r>
            <w:r w:rsidRPr="001D1ED6">
              <w:rPr>
                <w:rStyle w:val="Strong"/>
                <w:rFonts w:cs="Arial"/>
                <w:b w:val="0"/>
                <w:color w:val="3B3838"/>
                <w:sz w:val="19"/>
                <w:szCs w:val="19"/>
              </w:rPr>
              <w:t xml:space="preserve"> template is to be used by delivery teams. Refers to Design BEP (DBEP) and Construction BEP (CBEP)</w:t>
            </w:r>
            <w:r w:rsidR="00F36627">
              <w:rPr>
                <w:rStyle w:val="Strong"/>
                <w:rFonts w:cs="Arial"/>
                <w:b w:val="0"/>
                <w:color w:val="3B3838"/>
                <w:sz w:val="19"/>
                <w:szCs w:val="19"/>
              </w:rPr>
              <w:t>.</w:t>
            </w:r>
          </w:p>
        </w:tc>
      </w:tr>
      <w:tr w:rsidR="00FC2DFA" w:rsidRPr="00D917B4" w14:paraId="47275F7F" w14:textId="77777777" w:rsidTr="001D1ED6">
        <w:tc>
          <w:tcPr>
            <w:cnfStyle w:val="001000000000" w:firstRow="0" w:lastRow="0" w:firstColumn="1" w:lastColumn="0" w:oddVBand="0" w:evenVBand="0" w:oddHBand="0" w:evenHBand="0" w:firstRowFirstColumn="0" w:firstRowLastColumn="0" w:lastRowFirstColumn="0" w:lastRowLastColumn="0"/>
            <w:tcW w:w="2115" w:type="dxa"/>
            <w:vAlign w:val="center"/>
          </w:tcPr>
          <w:p w14:paraId="15034546" w14:textId="7B87D3F8" w:rsidR="00FC2DFA" w:rsidRPr="001D1ED6" w:rsidRDefault="00FC2DFA" w:rsidP="00FC2DFA">
            <w:pPr>
              <w:rPr>
                <w:rFonts w:cs="Arial"/>
                <w:b/>
                <w:color w:val="3B3838"/>
                <w:sz w:val="19"/>
                <w:szCs w:val="19"/>
                <w:lang w:val="en-GB"/>
              </w:rPr>
            </w:pPr>
            <w:r>
              <w:rPr>
                <w:rStyle w:val="Strong"/>
                <w:rFonts w:cs="Arial"/>
                <w:b w:val="0"/>
                <w:color w:val="3B3838"/>
                <w:sz w:val="19"/>
                <w:szCs w:val="19"/>
              </w:rPr>
              <w:t>Building Information Modelling</w:t>
            </w:r>
            <w:r w:rsidRPr="001D1ED6">
              <w:rPr>
                <w:rStyle w:val="Strong"/>
                <w:rFonts w:cs="Arial"/>
                <w:b w:val="0"/>
                <w:color w:val="3B3838"/>
                <w:sz w:val="19"/>
                <w:szCs w:val="19"/>
              </w:rPr>
              <w:t xml:space="preserve"> (BIM)</w:t>
            </w:r>
          </w:p>
        </w:tc>
        <w:tc>
          <w:tcPr>
            <w:tcW w:w="7940" w:type="dxa"/>
            <w:vAlign w:val="center"/>
          </w:tcPr>
          <w:p w14:paraId="39853AA3" w14:textId="5C1B069F" w:rsidR="00FC2DFA" w:rsidRPr="001D1ED6" w:rsidRDefault="00FC2DFA" w:rsidP="00FC2DFA">
            <w:pPr>
              <w:cnfStyle w:val="000000000000" w:firstRow="0" w:lastRow="0" w:firstColumn="0" w:lastColumn="0" w:oddVBand="0" w:evenVBand="0" w:oddHBand="0" w:evenHBand="0" w:firstRowFirstColumn="0" w:firstRowLastColumn="0" w:lastRowFirstColumn="0" w:lastRowLastColumn="0"/>
              <w:rPr>
                <w:rFonts w:cs="Arial"/>
                <w:b/>
                <w:color w:val="3B3838"/>
                <w:sz w:val="19"/>
                <w:szCs w:val="19"/>
                <w:lang w:val="en-GB"/>
              </w:rPr>
            </w:pPr>
            <w:r w:rsidRPr="001D1ED6">
              <w:rPr>
                <w:rStyle w:val="Strong"/>
                <w:rFonts w:cs="Arial"/>
                <w:b w:val="0"/>
                <w:color w:val="3B3838"/>
                <w:sz w:val="19"/>
                <w:szCs w:val="19"/>
              </w:rPr>
              <w:t>The use of a shared digital representation of a built asset to facilitate design, construction and operation processes to form a reliable basis for decisions</w:t>
            </w:r>
            <w:r w:rsidR="00F36627">
              <w:rPr>
                <w:rStyle w:val="Strong"/>
                <w:rFonts w:cs="Arial"/>
                <w:b w:val="0"/>
                <w:color w:val="3B3838"/>
                <w:sz w:val="19"/>
                <w:szCs w:val="19"/>
              </w:rPr>
              <w:t>.</w:t>
            </w:r>
          </w:p>
        </w:tc>
      </w:tr>
      <w:tr w:rsidR="00FC2DFA" w:rsidRPr="00D917B4" w14:paraId="21B1DA50" w14:textId="77777777" w:rsidTr="001D1ED6">
        <w:tc>
          <w:tcPr>
            <w:cnfStyle w:val="001000000000" w:firstRow="0" w:lastRow="0" w:firstColumn="1" w:lastColumn="0" w:oddVBand="0" w:evenVBand="0" w:oddHBand="0" w:evenHBand="0" w:firstRowFirstColumn="0" w:firstRowLastColumn="0" w:lastRowFirstColumn="0" w:lastRowLastColumn="0"/>
            <w:tcW w:w="2115" w:type="dxa"/>
            <w:vAlign w:val="center"/>
          </w:tcPr>
          <w:p w14:paraId="4C8774A3" w14:textId="27109422" w:rsidR="00FC2DFA" w:rsidRPr="001D1ED6" w:rsidRDefault="00FC2DFA" w:rsidP="00FC2DFA">
            <w:pPr>
              <w:rPr>
                <w:rFonts w:cs="Arial"/>
                <w:b/>
                <w:color w:val="3B3838"/>
                <w:sz w:val="19"/>
                <w:szCs w:val="19"/>
                <w:lang w:val="en-GB"/>
              </w:rPr>
            </w:pPr>
            <w:r w:rsidRPr="001D1ED6">
              <w:rPr>
                <w:rStyle w:val="Strong"/>
                <w:rFonts w:cs="Arial"/>
                <w:b w:val="0"/>
                <w:color w:val="3B3838"/>
                <w:sz w:val="19"/>
                <w:szCs w:val="19"/>
              </w:rPr>
              <w:t>Building Information Models (BIM/s)</w:t>
            </w:r>
          </w:p>
        </w:tc>
        <w:tc>
          <w:tcPr>
            <w:tcW w:w="7940" w:type="dxa"/>
            <w:vAlign w:val="center"/>
          </w:tcPr>
          <w:p w14:paraId="03926178" w14:textId="5DF6D7D7" w:rsidR="00FC2DFA" w:rsidRPr="001D1ED6" w:rsidRDefault="00FC2DFA" w:rsidP="00FC2DFA">
            <w:pPr>
              <w:cnfStyle w:val="000000000000" w:firstRow="0" w:lastRow="0" w:firstColumn="0" w:lastColumn="0" w:oddVBand="0" w:evenVBand="0" w:oddHBand="0" w:evenHBand="0" w:firstRowFirstColumn="0" w:firstRowLastColumn="0" w:lastRowFirstColumn="0" w:lastRowLastColumn="0"/>
              <w:rPr>
                <w:rFonts w:cs="Arial"/>
                <w:b/>
                <w:color w:val="3B3838"/>
                <w:sz w:val="19"/>
                <w:szCs w:val="19"/>
                <w:lang w:val="en-GB"/>
              </w:rPr>
            </w:pPr>
            <w:r w:rsidRPr="001D1ED6">
              <w:rPr>
                <w:rStyle w:val="Strong"/>
                <w:rFonts w:cs="Arial"/>
                <w:b w:val="0"/>
                <w:color w:val="3B3838"/>
                <w:sz w:val="19"/>
                <w:szCs w:val="19"/>
              </w:rPr>
              <w:t>Means all models that any contributing party (or its sub-contractors) is required to produce and deliver in accordance with the BEP, PIR and CIR</w:t>
            </w:r>
            <w:r w:rsidR="00F36627">
              <w:rPr>
                <w:rStyle w:val="Strong"/>
                <w:rFonts w:cs="Arial"/>
                <w:b w:val="0"/>
                <w:color w:val="3B3838"/>
                <w:sz w:val="19"/>
                <w:szCs w:val="19"/>
              </w:rPr>
              <w:t>.</w:t>
            </w:r>
          </w:p>
        </w:tc>
      </w:tr>
      <w:tr w:rsidR="00FC2DFA" w:rsidRPr="00D917B4" w14:paraId="5C44A7E5" w14:textId="77777777" w:rsidTr="001D1ED6">
        <w:tc>
          <w:tcPr>
            <w:cnfStyle w:val="001000000000" w:firstRow="0" w:lastRow="0" w:firstColumn="1" w:lastColumn="0" w:oddVBand="0" w:evenVBand="0" w:oddHBand="0" w:evenHBand="0" w:firstRowFirstColumn="0" w:firstRowLastColumn="0" w:lastRowFirstColumn="0" w:lastRowLastColumn="0"/>
            <w:tcW w:w="2115" w:type="dxa"/>
            <w:vAlign w:val="center"/>
          </w:tcPr>
          <w:p w14:paraId="3F10FEDD" w14:textId="4C1749B6" w:rsidR="00FC2DFA" w:rsidRPr="001D1ED6" w:rsidRDefault="00FC2DFA" w:rsidP="00FC2DFA">
            <w:pPr>
              <w:rPr>
                <w:rFonts w:cs="Arial"/>
                <w:b/>
                <w:color w:val="3B3838"/>
                <w:sz w:val="19"/>
                <w:szCs w:val="19"/>
                <w:lang w:val="en-GB"/>
              </w:rPr>
            </w:pPr>
            <w:r w:rsidRPr="001D1ED6">
              <w:rPr>
                <w:rStyle w:val="Strong"/>
                <w:rFonts w:cs="Arial"/>
                <w:b w:val="0"/>
                <w:color w:val="3B3838"/>
                <w:sz w:val="19"/>
                <w:szCs w:val="19"/>
              </w:rPr>
              <w:t>BIM manager</w:t>
            </w:r>
          </w:p>
        </w:tc>
        <w:tc>
          <w:tcPr>
            <w:tcW w:w="7940" w:type="dxa"/>
            <w:vAlign w:val="center"/>
          </w:tcPr>
          <w:p w14:paraId="0A0E28EC" w14:textId="1856D573" w:rsidR="00FC2DFA" w:rsidRPr="001D1ED6" w:rsidRDefault="00FC2DFA" w:rsidP="00FC2DFA">
            <w:pPr>
              <w:cnfStyle w:val="000000000000" w:firstRow="0" w:lastRow="0" w:firstColumn="0" w:lastColumn="0" w:oddVBand="0" w:evenVBand="0" w:oddHBand="0" w:evenHBand="0" w:firstRowFirstColumn="0" w:firstRowLastColumn="0" w:lastRowFirstColumn="0" w:lastRowLastColumn="0"/>
              <w:rPr>
                <w:rFonts w:cs="Arial"/>
                <w:b/>
                <w:color w:val="3B3838"/>
                <w:sz w:val="19"/>
                <w:szCs w:val="19"/>
                <w:lang w:val="en-GB"/>
              </w:rPr>
            </w:pPr>
            <w:r w:rsidRPr="001D1ED6">
              <w:rPr>
                <w:rStyle w:val="Strong"/>
                <w:rFonts w:cs="Arial"/>
                <w:b w:val="0"/>
                <w:color w:val="3B3838"/>
                <w:sz w:val="19"/>
                <w:szCs w:val="19"/>
              </w:rPr>
              <w:t>A delivery team provided resource to manage the BIM and asset information creation processes on the project</w:t>
            </w:r>
            <w:r w:rsidR="00F36627">
              <w:rPr>
                <w:rStyle w:val="Strong"/>
                <w:rFonts w:cs="Arial"/>
                <w:b w:val="0"/>
                <w:color w:val="3B3838"/>
                <w:sz w:val="19"/>
                <w:szCs w:val="19"/>
              </w:rPr>
              <w:t>.</w:t>
            </w:r>
          </w:p>
        </w:tc>
      </w:tr>
      <w:tr w:rsidR="00FC2DFA" w:rsidRPr="00D917B4" w14:paraId="1125D166" w14:textId="77777777" w:rsidTr="001D1ED6">
        <w:tc>
          <w:tcPr>
            <w:cnfStyle w:val="001000000000" w:firstRow="0" w:lastRow="0" w:firstColumn="1" w:lastColumn="0" w:oddVBand="0" w:evenVBand="0" w:oddHBand="0" w:evenHBand="0" w:firstRowFirstColumn="0" w:firstRowLastColumn="0" w:lastRowFirstColumn="0" w:lastRowLastColumn="0"/>
            <w:tcW w:w="2115" w:type="dxa"/>
            <w:vAlign w:val="center"/>
          </w:tcPr>
          <w:p w14:paraId="50E9E4F1" w14:textId="2FE25D2E" w:rsidR="00FC2DFA" w:rsidRPr="001D1ED6" w:rsidRDefault="00FC2DFA" w:rsidP="00FC2DFA">
            <w:pPr>
              <w:rPr>
                <w:rFonts w:cs="Arial"/>
                <w:b/>
                <w:color w:val="3B3838"/>
                <w:sz w:val="19"/>
                <w:szCs w:val="19"/>
                <w:lang w:val="en-GB"/>
              </w:rPr>
            </w:pPr>
            <w:r w:rsidRPr="001D1ED6">
              <w:rPr>
                <w:rStyle w:val="Strong"/>
                <w:rFonts w:cs="Arial"/>
                <w:b w:val="0"/>
                <w:color w:val="3B3838"/>
                <w:sz w:val="19"/>
                <w:szCs w:val="19"/>
              </w:rPr>
              <w:t>Delivery team</w:t>
            </w:r>
          </w:p>
        </w:tc>
        <w:tc>
          <w:tcPr>
            <w:tcW w:w="7940" w:type="dxa"/>
            <w:vAlign w:val="center"/>
          </w:tcPr>
          <w:p w14:paraId="3800C8D8" w14:textId="3DC66CF4" w:rsidR="00FC2DFA" w:rsidRPr="001D1ED6" w:rsidRDefault="00FC2DFA" w:rsidP="00FC2DFA">
            <w:pPr>
              <w:cnfStyle w:val="000000000000" w:firstRow="0" w:lastRow="0" w:firstColumn="0" w:lastColumn="0" w:oddVBand="0" w:evenVBand="0" w:oddHBand="0" w:evenHBand="0" w:firstRowFirstColumn="0" w:firstRowLastColumn="0" w:lastRowFirstColumn="0" w:lastRowLastColumn="0"/>
              <w:rPr>
                <w:rFonts w:cs="Arial"/>
                <w:b/>
                <w:color w:val="3B3838"/>
                <w:sz w:val="19"/>
                <w:szCs w:val="19"/>
                <w:lang w:val="en-GB"/>
              </w:rPr>
            </w:pPr>
            <w:r w:rsidRPr="001D1ED6">
              <w:rPr>
                <w:rStyle w:val="Strong"/>
                <w:rFonts w:cs="Arial"/>
                <w:b w:val="0"/>
                <w:color w:val="3B3838"/>
                <w:sz w:val="19"/>
                <w:szCs w:val="19"/>
              </w:rPr>
              <w:t>A collection of appointed party contributing to the capital works project</w:t>
            </w:r>
            <w:r w:rsidR="004D0ED1">
              <w:rPr>
                <w:rStyle w:val="Strong"/>
                <w:rFonts w:cs="Arial"/>
                <w:b w:val="0"/>
                <w:color w:val="3B3838"/>
                <w:sz w:val="19"/>
                <w:szCs w:val="19"/>
              </w:rPr>
              <w:t xml:space="preserve">, </w:t>
            </w:r>
            <w:r w:rsidRPr="001D1ED6">
              <w:rPr>
                <w:rStyle w:val="Strong"/>
                <w:rFonts w:cs="Arial"/>
                <w:b w:val="0"/>
                <w:color w:val="3B3838"/>
                <w:sz w:val="19"/>
                <w:szCs w:val="19"/>
              </w:rPr>
              <w:t>the composition of which may change according to the project requirements and schedule, but typically comprises design consultants, Contractor and sub-Contractors, as per AS ISO 19650. For the purposes of this document, the delivery team excludes Queensland Health and its internal project managers as its representatives</w:t>
            </w:r>
            <w:r w:rsidR="00F36627">
              <w:rPr>
                <w:rStyle w:val="Strong"/>
                <w:rFonts w:cs="Arial"/>
                <w:b w:val="0"/>
                <w:color w:val="3B3838"/>
                <w:sz w:val="19"/>
                <w:szCs w:val="19"/>
              </w:rPr>
              <w:t>.</w:t>
            </w:r>
          </w:p>
        </w:tc>
      </w:tr>
      <w:tr w:rsidR="00FC2DFA" w:rsidRPr="00D917B4" w14:paraId="47F2FCF1" w14:textId="77777777" w:rsidTr="001D1ED6">
        <w:tc>
          <w:tcPr>
            <w:cnfStyle w:val="001000000000" w:firstRow="0" w:lastRow="0" w:firstColumn="1" w:lastColumn="0" w:oddVBand="0" w:evenVBand="0" w:oddHBand="0" w:evenHBand="0" w:firstRowFirstColumn="0" w:firstRowLastColumn="0" w:lastRowFirstColumn="0" w:lastRowLastColumn="0"/>
            <w:tcW w:w="2115" w:type="dxa"/>
            <w:vAlign w:val="center"/>
          </w:tcPr>
          <w:p w14:paraId="72DF021B" w14:textId="1488F78D" w:rsidR="00FC2DFA" w:rsidRPr="001D1ED6" w:rsidRDefault="00FC2DFA" w:rsidP="00FC2DFA">
            <w:pPr>
              <w:rPr>
                <w:rFonts w:cs="Arial"/>
                <w:b/>
                <w:color w:val="3B3838"/>
                <w:sz w:val="19"/>
                <w:szCs w:val="19"/>
                <w:lang w:val="en-GB"/>
              </w:rPr>
            </w:pPr>
            <w:r w:rsidRPr="001D1ED6">
              <w:rPr>
                <w:rStyle w:val="Strong"/>
                <w:rFonts w:cs="Arial"/>
                <w:b w:val="0"/>
                <w:color w:val="3B3838"/>
                <w:sz w:val="19"/>
                <w:szCs w:val="19"/>
              </w:rPr>
              <w:t>Federated model</w:t>
            </w:r>
          </w:p>
        </w:tc>
        <w:tc>
          <w:tcPr>
            <w:tcW w:w="7940" w:type="dxa"/>
            <w:vAlign w:val="center"/>
          </w:tcPr>
          <w:p w14:paraId="7060ADA8" w14:textId="37CBDAA8" w:rsidR="00FC2DFA" w:rsidRPr="001D1ED6" w:rsidRDefault="00FC2DFA" w:rsidP="00FC2DFA">
            <w:pPr>
              <w:cnfStyle w:val="000000000000" w:firstRow="0" w:lastRow="0" w:firstColumn="0" w:lastColumn="0" w:oddVBand="0" w:evenVBand="0" w:oddHBand="0" w:evenHBand="0" w:firstRowFirstColumn="0" w:firstRowLastColumn="0" w:lastRowFirstColumn="0" w:lastRowLastColumn="0"/>
              <w:rPr>
                <w:rFonts w:cs="Arial"/>
                <w:b/>
                <w:color w:val="3B3838"/>
                <w:sz w:val="19"/>
                <w:szCs w:val="19"/>
                <w:lang w:val="en-GB"/>
              </w:rPr>
            </w:pPr>
            <w:r w:rsidRPr="001D1ED6">
              <w:rPr>
                <w:rStyle w:val="Strong"/>
                <w:rFonts w:cs="Arial"/>
                <w:b w:val="0"/>
                <w:color w:val="3B3838"/>
                <w:sz w:val="19"/>
                <w:szCs w:val="19"/>
              </w:rPr>
              <w:t>An assembly of discipline/trade BIM/s combined for uses such as coordination, collaboration, and exchange with the appointing party</w:t>
            </w:r>
            <w:r w:rsidR="00F36627">
              <w:rPr>
                <w:rStyle w:val="Strong"/>
                <w:rFonts w:cs="Arial"/>
                <w:b w:val="0"/>
                <w:color w:val="3B3838"/>
                <w:sz w:val="19"/>
                <w:szCs w:val="19"/>
              </w:rPr>
              <w:t>.</w:t>
            </w:r>
          </w:p>
        </w:tc>
      </w:tr>
      <w:tr w:rsidR="00FC2DFA" w:rsidRPr="00D917B4" w14:paraId="638ECB85" w14:textId="77777777" w:rsidTr="001D1ED6">
        <w:tc>
          <w:tcPr>
            <w:cnfStyle w:val="001000000000" w:firstRow="0" w:lastRow="0" w:firstColumn="1" w:lastColumn="0" w:oddVBand="0" w:evenVBand="0" w:oddHBand="0" w:evenHBand="0" w:firstRowFirstColumn="0" w:firstRowLastColumn="0" w:lastRowFirstColumn="0" w:lastRowLastColumn="0"/>
            <w:tcW w:w="2115" w:type="dxa"/>
            <w:vAlign w:val="center"/>
          </w:tcPr>
          <w:p w14:paraId="4FDE8D94" w14:textId="5C417B42" w:rsidR="00FC2DFA" w:rsidRPr="001D1ED6" w:rsidRDefault="00FC2DFA" w:rsidP="00FC2DFA">
            <w:pPr>
              <w:rPr>
                <w:rFonts w:cs="Arial"/>
                <w:b/>
                <w:color w:val="3B3838"/>
                <w:sz w:val="19"/>
                <w:szCs w:val="19"/>
                <w:lang w:val="en-GB"/>
              </w:rPr>
            </w:pPr>
            <w:r w:rsidRPr="001D1ED6">
              <w:rPr>
                <w:rStyle w:val="Strong"/>
                <w:rFonts w:cs="Arial"/>
                <w:b w:val="0"/>
                <w:color w:val="3B3838"/>
                <w:sz w:val="19"/>
                <w:szCs w:val="19"/>
              </w:rPr>
              <w:t>Item</w:t>
            </w:r>
          </w:p>
        </w:tc>
        <w:tc>
          <w:tcPr>
            <w:tcW w:w="7940" w:type="dxa"/>
            <w:vAlign w:val="center"/>
          </w:tcPr>
          <w:p w14:paraId="27EA536A" w14:textId="5EB27FBA" w:rsidR="00FC2DFA" w:rsidRPr="001D1ED6" w:rsidRDefault="00FC2DFA" w:rsidP="00FC2DFA">
            <w:pPr>
              <w:cnfStyle w:val="000000000000" w:firstRow="0" w:lastRow="0" w:firstColumn="0" w:lastColumn="0" w:oddVBand="0" w:evenVBand="0" w:oddHBand="0" w:evenHBand="0" w:firstRowFirstColumn="0" w:firstRowLastColumn="0" w:lastRowFirstColumn="0" w:lastRowLastColumn="0"/>
              <w:rPr>
                <w:rFonts w:cs="Arial"/>
                <w:b/>
                <w:color w:val="3B3838"/>
                <w:sz w:val="19"/>
                <w:szCs w:val="19"/>
                <w:lang w:val="en-GB"/>
              </w:rPr>
            </w:pPr>
            <w:r w:rsidRPr="001D1ED6">
              <w:rPr>
                <w:rStyle w:val="Strong"/>
                <w:rFonts w:cs="Arial"/>
                <w:b w:val="0"/>
                <w:color w:val="3B3838"/>
                <w:sz w:val="19"/>
                <w:szCs w:val="19"/>
              </w:rPr>
              <w:t>Items are elements within a room, such as equipment or furniture. They are categorised by type and can be used across multiple rooms and projects.</w:t>
            </w:r>
          </w:p>
        </w:tc>
      </w:tr>
      <w:tr w:rsidR="00FC2DFA" w:rsidRPr="00D917B4" w14:paraId="5F2493EF" w14:textId="77777777" w:rsidTr="001D1ED6">
        <w:tc>
          <w:tcPr>
            <w:cnfStyle w:val="001000000000" w:firstRow="0" w:lastRow="0" w:firstColumn="1" w:lastColumn="0" w:oddVBand="0" w:evenVBand="0" w:oddHBand="0" w:evenHBand="0" w:firstRowFirstColumn="0" w:firstRowLastColumn="0" w:lastRowFirstColumn="0" w:lastRowLastColumn="0"/>
            <w:tcW w:w="2115" w:type="dxa"/>
            <w:vAlign w:val="center"/>
          </w:tcPr>
          <w:p w14:paraId="78228820" w14:textId="67D3537A" w:rsidR="00FC2DFA" w:rsidRPr="001D1ED6" w:rsidRDefault="00FC2DFA" w:rsidP="00FC2DFA">
            <w:pPr>
              <w:rPr>
                <w:rFonts w:cs="Arial"/>
                <w:b/>
                <w:color w:val="3B3838"/>
                <w:sz w:val="19"/>
                <w:szCs w:val="19"/>
                <w:lang w:val="en-GB"/>
              </w:rPr>
            </w:pPr>
            <w:r w:rsidRPr="001D1ED6">
              <w:rPr>
                <w:rStyle w:val="Strong"/>
                <w:rFonts w:cs="Arial"/>
                <w:b w:val="0"/>
                <w:color w:val="3B3838"/>
                <w:sz w:val="19"/>
                <w:szCs w:val="19"/>
              </w:rPr>
              <w:t>Model element</w:t>
            </w:r>
          </w:p>
        </w:tc>
        <w:tc>
          <w:tcPr>
            <w:tcW w:w="7940" w:type="dxa"/>
            <w:vAlign w:val="center"/>
          </w:tcPr>
          <w:p w14:paraId="5FCD3985" w14:textId="6BB4E8C8" w:rsidR="00FC2DFA" w:rsidRPr="001D1ED6" w:rsidRDefault="00FC2DFA" w:rsidP="00FC2DFA">
            <w:pPr>
              <w:cnfStyle w:val="000000000000" w:firstRow="0" w:lastRow="0" w:firstColumn="0" w:lastColumn="0" w:oddVBand="0" w:evenVBand="0" w:oddHBand="0" w:evenHBand="0" w:firstRowFirstColumn="0" w:firstRowLastColumn="0" w:lastRowFirstColumn="0" w:lastRowLastColumn="0"/>
              <w:rPr>
                <w:rFonts w:cs="Arial"/>
                <w:b/>
                <w:color w:val="3B3838"/>
                <w:sz w:val="19"/>
                <w:szCs w:val="19"/>
                <w:lang w:val="en-GB"/>
              </w:rPr>
            </w:pPr>
            <w:r w:rsidRPr="001D1ED6">
              <w:rPr>
                <w:rStyle w:val="Strong"/>
                <w:rFonts w:cs="Arial"/>
                <w:b w:val="0"/>
                <w:color w:val="3B3838"/>
                <w:sz w:val="19"/>
                <w:szCs w:val="19"/>
              </w:rPr>
              <w:t>An individual component within a BIM (e.g. wall, floor, nurse call device, room, diffuser, column, etc.)</w:t>
            </w:r>
            <w:r w:rsidR="00F36627">
              <w:rPr>
                <w:rStyle w:val="Strong"/>
                <w:rFonts w:cs="Arial"/>
                <w:b w:val="0"/>
                <w:color w:val="3B3838"/>
                <w:sz w:val="19"/>
                <w:szCs w:val="19"/>
              </w:rPr>
              <w:t>.</w:t>
            </w:r>
          </w:p>
        </w:tc>
      </w:tr>
      <w:tr w:rsidR="00FC2DFA" w:rsidRPr="00D917B4" w14:paraId="26422B06" w14:textId="77777777" w:rsidTr="001D1ED6">
        <w:tc>
          <w:tcPr>
            <w:cnfStyle w:val="001000000000" w:firstRow="0" w:lastRow="0" w:firstColumn="1" w:lastColumn="0" w:oddVBand="0" w:evenVBand="0" w:oddHBand="0" w:evenHBand="0" w:firstRowFirstColumn="0" w:firstRowLastColumn="0" w:lastRowFirstColumn="0" w:lastRowLastColumn="0"/>
            <w:tcW w:w="2115" w:type="dxa"/>
            <w:vAlign w:val="center"/>
          </w:tcPr>
          <w:p w14:paraId="194C11E4" w14:textId="1DDD35E7" w:rsidR="00FC2DFA" w:rsidRPr="00D917B4" w:rsidRDefault="00FC2DFA" w:rsidP="00FC2DFA">
            <w:pPr>
              <w:rPr>
                <w:rFonts w:cs="Arial"/>
                <w:color w:val="3B3838"/>
                <w:sz w:val="19"/>
                <w:szCs w:val="19"/>
                <w:lang w:val="en-GB"/>
              </w:rPr>
            </w:pPr>
            <w:r w:rsidRPr="001D1ED6">
              <w:rPr>
                <w:rStyle w:val="Strong"/>
                <w:rFonts w:cs="Arial"/>
                <w:b w:val="0"/>
                <w:color w:val="3B3838"/>
                <w:sz w:val="19"/>
                <w:szCs w:val="19"/>
              </w:rPr>
              <w:t>Occurrence</w:t>
            </w:r>
          </w:p>
        </w:tc>
        <w:tc>
          <w:tcPr>
            <w:tcW w:w="7940" w:type="dxa"/>
            <w:vAlign w:val="center"/>
          </w:tcPr>
          <w:p w14:paraId="1657180B" w14:textId="74AB95EC" w:rsidR="00FC2DFA" w:rsidRPr="00D917B4" w:rsidRDefault="00FC2DFA" w:rsidP="00FC2DFA">
            <w:pPr>
              <w:cnfStyle w:val="000000000000" w:firstRow="0" w:lastRow="0" w:firstColumn="0" w:lastColumn="0" w:oddVBand="0" w:evenVBand="0" w:oddHBand="0" w:evenHBand="0" w:firstRowFirstColumn="0" w:firstRowLastColumn="0" w:lastRowFirstColumn="0" w:lastRowLastColumn="0"/>
              <w:rPr>
                <w:rFonts w:cs="Arial"/>
                <w:color w:val="3B3838"/>
                <w:sz w:val="19"/>
                <w:szCs w:val="19"/>
                <w:lang w:val="en-GB"/>
              </w:rPr>
            </w:pPr>
            <w:r w:rsidRPr="00D917B4">
              <w:rPr>
                <w:rFonts w:cs="Arial"/>
                <w:bCs/>
                <w:color w:val="3B3838"/>
                <w:spacing w:val="2"/>
                <w:sz w:val="19"/>
                <w:szCs w:val="19"/>
                <w:lang w:val="en-US"/>
              </w:rPr>
              <w:t xml:space="preserve">When one of the Items within an ‘Item </w:t>
            </w:r>
            <w:r w:rsidR="00B83ADC">
              <w:rPr>
                <w:rFonts w:cs="Arial"/>
                <w:bCs/>
                <w:color w:val="3B3838"/>
                <w:spacing w:val="2"/>
                <w:sz w:val="19"/>
                <w:szCs w:val="19"/>
                <w:lang w:val="en-US"/>
              </w:rPr>
              <w:t>g</w:t>
            </w:r>
            <w:r w:rsidRPr="00D917B4">
              <w:rPr>
                <w:rFonts w:cs="Arial"/>
                <w:bCs/>
                <w:color w:val="3B3838"/>
                <w:spacing w:val="2"/>
                <w:sz w:val="19"/>
                <w:szCs w:val="19"/>
                <w:lang w:val="en-US"/>
              </w:rPr>
              <w:t>roup’ is placed somewhere in the project, it creates an occurrence of that Item.</w:t>
            </w:r>
          </w:p>
        </w:tc>
      </w:tr>
      <w:tr w:rsidR="00FC2DFA" w:rsidRPr="00D917B4" w14:paraId="2A7FF01C" w14:textId="77777777" w:rsidTr="001D1ED6">
        <w:tc>
          <w:tcPr>
            <w:cnfStyle w:val="001000000000" w:firstRow="0" w:lastRow="0" w:firstColumn="1" w:lastColumn="0" w:oddVBand="0" w:evenVBand="0" w:oddHBand="0" w:evenHBand="0" w:firstRowFirstColumn="0" w:firstRowLastColumn="0" w:lastRowFirstColumn="0" w:lastRowLastColumn="0"/>
            <w:tcW w:w="2115" w:type="dxa"/>
            <w:vAlign w:val="center"/>
          </w:tcPr>
          <w:p w14:paraId="53795487" w14:textId="209646E0" w:rsidR="00FC2DFA" w:rsidRPr="001D1ED6" w:rsidRDefault="00FC2DFA" w:rsidP="00FC2DFA">
            <w:pPr>
              <w:rPr>
                <w:rFonts w:cs="Arial"/>
                <w:b/>
                <w:color w:val="3B3838"/>
                <w:sz w:val="19"/>
                <w:szCs w:val="19"/>
                <w:lang w:val="en-GB"/>
              </w:rPr>
            </w:pPr>
            <w:r w:rsidRPr="001D1ED6">
              <w:rPr>
                <w:rStyle w:val="Strong"/>
                <w:rFonts w:cs="Arial"/>
                <w:b w:val="0"/>
                <w:color w:val="3B3838"/>
                <w:sz w:val="19"/>
                <w:szCs w:val="19"/>
              </w:rPr>
              <w:t>Project Information Requirements (PIR)</w:t>
            </w:r>
          </w:p>
        </w:tc>
        <w:tc>
          <w:tcPr>
            <w:tcW w:w="7940" w:type="dxa"/>
            <w:vAlign w:val="center"/>
          </w:tcPr>
          <w:p w14:paraId="70ACA697" w14:textId="43BBC253" w:rsidR="00FC2DFA" w:rsidRPr="001D1ED6" w:rsidRDefault="00FC2DFA" w:rsidP="00FC2DFA">
            <w:pPr>
              <w:cnfStyle w:val="000000000000" w:firstRow="0" w:lastRow="0" w:firstColumn="0" w:lastColumn="0" w:oddVBand="0" w:evenVBand="0" w:oddHBand="0" w:evenHBand="0" w:firstRowFirstColumn="0" w:firstRowLastColumn="0" w:lastRowFirstColumn="0" w:lastRowLastColumn="0"/>
              <w:rPr>
                <w:rFonts w:cs="Arial"/>
                <w:b/>
                <w:color w:val="3B3838"/>
                <w:sz w:val="19"/>
                <w:szCs w:val="19"/>
                <w:lang w:val="en-GB"/>
              </w:rPr>
            </w:pPr>
            <w:r w:rsidRPr="001D1ED6">
              <w:rPr>
                <w:rStyle w:val="Strong"/>
                <w:rFonts w:cs="Arial"/>
                <w:b w:val="0"/>
                <w:color w:val="3B3838"/>
                <w:sz w:val="19"/>
                <w:szCs w:val="19"/>
              </w:rPr>
              <w:t>Queensland Health information requirements and exchange processes to enable the creation and management of the PIM to support the ongoing AIM (this document)</w:t>
            </w:r>
            <w:r w:rsidR="00F36627">
              <w:rPr>
                <w:rStyle w:val="Strong"/>
                <w:rFonts w:cs="Arial"/>
                <w:b w:val="0"/>
                <w:color w:val="3B3838"/>
                <w:sz w:val="19"/>
                <w:szCs w:val="19"/>
              </w:rPr>
              <w:t>.</w:t>
            </w:r>
          </w:p>
        </w:tc>
      </w:tr>
      <w:tr w:rsidR="00FC2DFA" w:rsidRPr="00D917B4" w14:paraId="77406B9F" w14:textId="77777777" w:rsidTr="001D1ED6">
        <w:tc>
          <w:tcPr>
            <w:cnfStyle w:val="001000000000" w:firstRow="0" w:lastRow="0" w:firstColumn="1" w:lastColumn="0" w:oddVBand="0" w:evenVBand="0" w:oddHBand="0" w:evenHBand="0" w:firstRowFirstColumn="0" w:firstRowLastColumn="0" w:lastRowFirstColumn="0" w:lastRowLastColumn="0"/>
            <w:tcW w:w="2115" w:type="dxa"/>
            <w:vAlign w:val="center"/>
          </w:tcPr>
          <w:p w14:paraId="092B2264" w14:textId="75A37831" w:rsidR="00FC2DFA" w:rsidRPr="001D1ED6" w:rsidRDefault="00FC2DFA" w:rsidP="00FC2DFA">
            <w:pPr>
              <w:rPr>
                <w:rFonts w:cs="Arial"/>
                <w:b/>
                <w:color w:val="3B3838"/>
                <w:sz w:val="19"/>
                <w:szCs w:val="19"/>
                <w:lang w:val="en-GB"/>
              </w:rPr>
            </w:pPr>
            <w:r>
              <w:rPr>
                <w:rStyle w:val="Strong"/>
                <w:rFonts w:cs="Arial"/>
                <w:b w:val="0"/>
                <w:color w:val="3B3838"/>
                <w:sz w:val="19"/>
                <w:szCs w:val="19"/>
              </w:rPr>
              <w:t xml:space="preserve">Project </w:t>
            </w:r>
            <w:r w:rsidR="00B83ADC">
              <w:rPr>
                <w:rStyle w:val="Strong"/>
                <w:rFonts w:cs="Arial"/>
                <w:b w:val="0"/>
                <w:bCs w:val="0"/>
                <w:color w:val="3B3838"/>
                <w:sz w:val="19"/>
                <w:szCs w:val="19"/>
              </w:rPr>
              <w:t>d</w:t>
            </w:r>
            <w:r w:rsidR="0061227E">
              <w:rPr>
                <w:rStyle w:val="Strong"/>
                <w:rFonts w:cs="Arial"/>
                <w:b w:val="0"/>
                <w:bCs w:val="0"/>
                <w:color w:val="3B3838"/>
                <w:sz w:val="19"/>
                <w:szCs w:val="19"/>
              </w:rPr>
              <w:t>irector</w:t>
            </w:r>
          </w:p>
        </w:tc>
        <w:tc>
          <w:tcPr>
            <w:tcW w:w="7940" w:type="dxa"/>
            <w:vAlign w:val="center"/>
          </w:tcPr>
          <w:p w14:paraId="56D2FCFD" w14:textId="60A1F41E" w:rsidR="00FC2DFA" w:rsidRPr="001D1ED6" w:rsidRDefault="00FC2DFA" w:rsidP="00FC2DFA">
            <w:pPr>
              <w:cnfStyle w:val="000000000000" w:firstRow="0" w:lastRow="0" w:firstColumn="0" w:lastColumn="0" w:oddVBand="0" w:evenVBand="0" w:oddHBand="0" w:evenHBand="0" w:firstRowFirstColumn="0" w:firstRowLastColumn="0" w:lastRowFirstColumn="0" w:lastRowLastColumn="0"/>
              <w:rPr>
                <w:rFonts w:cs="Arial"/>
                <w:b/>
                <w:color w:val="3B3838"/>
                <w:sz w:val="19"/>
                <w:szCs w:val="19"/>
                <w:lang w:val="en-GB"/>
              </w:rPr>
            </w:pPr>
            <w:r w:rsidRPr="001D1ED6">
              <w:rPr>
                <w:rStyle w:val="Strong"/>
                <w:rFonts w:cs="Arial"/>
                <w:b w:val="0"/>
                <w:color w:val="3B3838"/>
                <w:sz w:val="19"/>
                <w:szCs w:val="19"/>
              </w:rPr>
              <w:t xml:space="preserve">A Queensland Health assigned resource to ensure the delivery team complies with the PIR and BEP, enabling the creation of the PIM and AIM. </w:t>
            </w:r>
            <w:r w:rsidRPr="001D1ED6">
              <w:rPr>
                <w:rStyle w:val="Strong"/>
                <w:rFonts w:cs="Arial"/>
                <w:b w:val="0"/>
                <w:bCs w:val="0"/>
                <w:color w:val="3B3838"/>
                <w:sz w:val="19"/>
                <w:szCs w:val="19"/>
              </w:rPr>
              <w:t xml:space="preserve">The </w:t>
            </w:r>
            <w:r w:rsidR="00B83ADC">
              <w:rPr>
                <w:rStyle w:val="Strong"/>
                <w:rFonts w:cs="Arial"/>
                <w:b w:val="0"/>
                <w:bCs w:val="0"/>
                <w:color w:val="3B3838"/>
                <w:sz w:val="19"/>
                <w:szCs w:val="19"/>
              </w:rPr>
              <w:t>p</w:t>
            </w:r>
            <w:r w:rsidR="0061227E">
              <w:rPr>
                <w:rStyle w:val="Strong"/>
                <w:rFonts w:cs="Arial"/>
                <w:b w:val="0"/>
                <w:bCs w:val="0"/>
                <w:color w:val="3B3838"/>
                <w:sz w:val="19"/>
                <w:szCs w:val="19"/>
              </w:rPr>
              <w:t xml:space="preserve">roject </w:t>
            </w:r>
            <w:r w:rsidR="00B83ADC">
              <w:rPr>
                <w:rStyle w:val="Strong"/>
                <w:rFonts w:cs="Arial"/>
                <w:b w:val="0"/>
                <w:bCs w:val="0"/>
                <w:color w:val="3B3838"/>
                <w:sz w:val="19"/>
                <w:szCs w:val="19"/>
              </w:rPr>
              <w:t>d</w:t>
            </w:r>
            <w:r w:rsidR="0061227E">
              <w:rPr>
                <w:rStyle w:val="Strong"/>
                <w:rFonts w:cs="Arial"/>
                <w:b w:val="0"/>
                <w:bCs w:val="0"/>
                <w:color w:val="3B3838"/>
                <w:sz w:val="19"/>
                <w:szCs w:val="19"/>
              </w:rPr>
              <w:t>irector</w:t>
            </w:r>
            <w:r w:rsidRPr="001D1ED6">
              <w:rPr>
                <w:rStyle w:val="Strong"/>
                <w:rFonts w:cs="Arial"/>
                <w:b w:val="0"/>
                <w:bCs w:val="0"/>
                <w:color w:val="3B3838"/>
                <w:sz w:val="19"/>
                <w:szCs w:val="19"/>
              </w:rPr>
              <w:t>'s</w:t>
            </w:r>
            <w:r w:rsidRPr="001D1ED6">
              <w:rPr>
                <w:rStyle w:val="Strong"/>
                <w:rFonts w:cs="Arial"/>
                <w:b w:val="0"/>
                <w:color w:val="3B3838"/>
                <w:sz w:val="19"/>
                <w:szCs w:val="19"/>
              </w:rPr>
              <w:t xml:space="preserve"> responsibility is to manage the scope, time, cost, quality, resources, communications, and risk aspects of the project</w:t>
            </w:r>
            <w:r w:rsidR="00F36627">
              <w:rPr>
                <w:rStyle w:val="Strong"/>
                <w:rFonts w:cs="Arial"/>
                <w:b w:val="0"/>
                <w:color w:val="3B3838"/>
                <w:sz w:val="19"/>
                <w:szCs w:val="19"/>
              </w:rPr>
              <w:t>.</w:t>
            </w:r>
          </w:p>
        </w:tc>
      </w:tr>
      <w:tr w:rsidR="00FC2DFA" w:rsidRPr="00D917B4" w14:paraId="6EE71598" w14:textId="77777777" w:rsidTr="001D1ED6">
        <w:tc>
          <w:tcPr>
            <w:cnfStyle w:val="001000000000" w:firstRow="0" w:lastRow="0" w:firstColumn="1" w:lastColumn="0" w:oddVBand="0" w:evenVBand="0" w:oddHBand="0" w:evenHBand="0" w:firstRowFirstColumn="0" w:firstRowLastColumn="0" w:lastRowFirstColumn="0" w:lastRowLastColumn="0"/>
            <w:tcW w:w="2115" w:type="dxa"/>
            <w:vAlign w:val="center"/>
          </w:tcPr>
          <w:p w14:paraId="7D6D9A4F" w14:textId="031D0444" w:rsidR="00FC2DFA" w:rsidRPr="001D1ED6" w:rsidRDefault="00FC2DFA" w:rsidP="00FC2DFA">
            <w:pPr>
              <w:rPr>
                <w:rFonts w:cs="Arial"/>
                <w:b/>
                <w:color w:val="3B3838"/>
                <w:sz w:val="19"/>
                <w:szCs w:val="19"/>
                <w:lang w:val="en-GB"/>
              </w:rPr>
            </w:pPr>
            <w:r w:rsidRPr="001D1ED6">
              <w:rPr>
                <w:rStyle w:val="Strong"/>
                <w:rFonts w:cs="Arial"/>
                <w:b w:val="0"/>
                <w:color w:val="3B3838"/>
                <w:sz w:val="19"/>
                <w:szCs w:val="19"/>
              </w:rPr>
              <w:t>Spatial planning platform</w:t>
            </w:r>
          </w:p>
        </w:tc>
        <w:tc>
          <w:tcPr>
            <w:tcW w:w="7940" w:type="dxa"/>
            <w:vAlign w:val="center"/>
          </w:tcPr>
          <w:p w14:paraId="70C5CA19" w14:textId="01937B92" w:rsidR="00FC2DFA" w:rsidRPr="001D1ED6" w:rsidRDefault="00FC2DFA" w:rsidP="00FC2DFA">
            <w:pPr>
              <w:cnfStyle w:val="000000000000" w:firstRow="0" w:lastRow="0" w:firstColumn="0" w:lastColumn="0" w:oddVBand="0" w:evenVBand="0" w:oddHBand="0" w:evenHBand="0" w:firstRowFirstColumn="0" w:firstRowLastColumn="0" w:lastRowFirstColumn="0" w:lastRowLastColumn="0"/>
              <w:rPr>
                <w:rFonts w:cs="Arial"/>
                <w:b/>
                <w:color w:val="3B3838"/>
                <w:sz w:val="19"/>
                <w:szCs w:val="19"/>
                <w:lang w:val="en-GB"/>
              </w:rPr>
            </w:pPr>
            <w:r w:rsidRPr="001D1ED6">
              <w:rPr>
                <w:rStyle w:val="Strong"/>
                <w:rFonts w:cs="Arial"/>
                <w:b w:val="0"/>
                <w:color w:val="3B3838"/>
                <w:sz w:val="19"/>
                <w:szCs w:val="19"/>
              </w:rPr>
              <w:t xml:space="preserve">Queensland Health use dRofus as their spatial planning tool, integrated with BIM. dRofus is used with a HIQ template for clinical planning, </w:t>
            </w:r>
            <w:r w:rsidR="003A4B6F">
              <w:rPr>
                <w:rStyle w:val="Strong"/>
                <w:rFonts w:cs="Arial"/>
                <w:b w:val="0"/>
                <w:color w:val="3B3838"/>
                <w:sz w:val="19"/>
                <w:szCs w:val="19"/>
              </w:rPr>
              <w:t>FFE</w:t>
            </w:r>
            <w:r w:rsidRPr="001D1ED6">
              <w:rPr>
                <w:rStyle w:val="Strong"/>
                <w:rFonts w:cs="Arial"/>
                <w:b w:val="0"/>
                <w:color w:val="3B3838"/>
                <w:sz w:val="19"/>
                <w:szCs w:val="19"/>
              </w:rPr>
              <w:t xml:space="preserve"> management, and asset data consolidation and quality control, amongst other functions.</w:t>
            </w:r>
          </w:p>
        </w:tc>
      </w:tr>
    </w:tbl>
    <w:p w14:paraId="1A5F6942" w14:textId="240A5B30" w:rsidR="00285F37" w:rsidRPr="00D917B4" w:rsidRDefault="00285F37" w:rsidP="00AC3DC7">
      <w:pPr>
        <w:spacing w:after="0"/>
      </w:pPr>
      <w:r w:rsidRPr="00D917B4">
        <w:rPr>
          <w:rFonts w:cs="Arial"/>
        </w:rPr>
        <w:br w:type="page"/>
      </w:r>
      <w:bookmarkStart w:id="5" w:name="_Toc215496022"/>
      <w:r w:rsidRPr="00D917B4">
        <w:lastRenderedPageBreak/>
        <w:t>Acronyms</w:t>
      </w:r>
      <w:bookmarkEnd w:id="5"/>
    </w:p>
    <w:tbl>
      <w:tblPr>
        <w:tblStyle w:val="DfQtable"/>
        <w:tblW w:w="0" w:type="auto"/>
        <w:tblLook w:val="04A0" w:firstRow="1" w:lastRow="0" w:firstColumn="1" w:lastColumn="0" w:noHBand="0" w:noVBand="1"/>
      </w:tblPr>
      <w:tblGrid>
        <w:gridCol w:w="2546"/>
        <w:gridCol w:w="6941"/>
      </w:tblGrid>
      <w:tr w:rsidR="00285F37" w:rsidRPr="00D917B4" w14:paraId="5BE6CE58" w14:textId="77777777" w:rsidTr="001D1ED6">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663" w:type="dxa"/>
            <w:vAlign w:val="center"/>
          </w:tcPr>
          <w:p w14:paraId="5955BEEC" w14:textId="77777777" w:rsidR="00285F37" w:rsidRPr="00EF7341" w:rsidRDefault="00285F37" w:rsidP="00F90CEB">
            <w:pPr>
              <w:pStyle w:val="BodyText"/>
              <w:spacing w:before="0" w:after="0"/>
              <w:rPr>
                <w:rFonts w:cs="Arial"/>
                <w:color w:val="FFFFFF" w:themeColor="background1"/>
                <w:sz w:val="19"/>
                <w:szCs w:val="19"/>
              </w:rPr>
            </w:pPr>
            <w:r w:rsidRPr="00EF7341">
              <w:rPr>
                <w:rFonts w:cs="Arial"/>
                <w:color w:val="FFFFFF" w:themeColor="background1"/>
                <w:sz w:val="19"/>
                <w:szCs w:val="19"/>
              </w:rPr>
              <w:t>Abbreviated terms</w:t>
            </w:r>
          </w:p>
        </w:tc>
        <w:tc>
          <w:tcPr>
            <w:tcW w:w="7392" w:type="dxa"/>
            <w:vAlign w:val="center"/>
          </w:tcPr>
          <w:p w14:paraId="498A5B8B" w14:textId="77777777" w:rsidR="00285F37" w:rsidRPr="00EF7341" w:rsidRDefault="00285F37" w:rsidP="00F90CEB">
            <w:pPr>
              <w:pStyle w:val="BodyText"/>
              <w:spacing w:before="0" w:after="0"/>
              <w:cnfStyle w:val="100000000000" w:firstRow="1" w:lastRow="0" w:firstColumn="0" w:lastColumn="0" w:oddVBand="0" w:evenVBand="0" w:oddHBand="0" w:evenHBand="0" w:firstRowFirstColumn="0" w:firstRowLastColumn="0" w:lastRowFirstColumn="0" w:lastRowLastColumn="0"/>
              <w:rPr>
                <w:rFonts w:cs="Arial"/>
                <w:color w:val="FFFFFF" w:themeColor="background1"/>
                <w:sz w:val="19"/>
                <w:szCs w:val="19"/>
              </w:rPr>
            </w:pPr>
            <w:r w:rsidRPr="00EF7341">
              <w:rPr>
                <w:rFonts w:cs="Arial"/>
                <w:color w:val="FFFFFF" w:themeColor="background1"/>
                <w:sz w:val="19"/>
                <w:szCs w:val="19"/>
              </w:rPr>
              <w:t>Definition</w:t>
            </w:r>
          </w:p>
        </w:tc>
      </w:tr>
      <w:tr w:rsidR="005A56D7" w:rsidRPr="00D917B4" w14:paraId="68273C4E" w14:textId="77777777" w:rsidTr="001D1ED6">
        <w:trPr>
          <w:trHeight w:val="360"/>
        </w:trPr>
        <w:tc>
          <w:tcPr>
            <w:cnfStyle w:val="001000000000" w:firstRow="0" w:lastRow="0" w:firstColumn="1" w:lastColumn="0" w:oddVBand="0" w:evenVBand="0" w:oddHBand="0" w:evenHBand="0" w:firstRowFirstColumn="0" w:firstRowLastColumn="0" w:lastRowFirstColumn="0" w:lastRowLastColumn="0"/>
            <w:tcW w:w="2663" w:type="dxa"/>
            <w:vAlign w:val="center"/>
          </w:tcPr>
          <w:p w14:paraId="4086E08F" w14:textId="07F6119A" w:rsidR="005A56D7" w:rsidRPr="001D1ED6" w:rsidRDefault="005A56D7" w:rsidP="005A56D7">
            <w:pPr>
              <w:pStyle w:val="BodyText"/>
              <w:spacing w:before="0" w:after="0"/>
              <w:rPr>
                <w:rFonts w:cs="Arial"/>
                <w:b/>
                <w:sz w:val="19"/>
                <w:szCs w:val="19"/>
              </w:rPr>
            </w:pPr>
            <w:r w:rsidRPr="001D1ED6">
              <w:rPr>
                <w:rStyle w:val="Strong"/>
                <w:rFonts w:cs="Arial"/>
                <w:b w:val="0"/>
              </w:rPr>
              <w:t>3D</w:t>
            </w:r>
          </w:p>
        </w:tc>
        <w:tc>
          <w:tcPr>
            <w:tcW w:w="7392" w:type="dxa"/>
            <w:vAlign w:val="center"/>
          </w:tcPr>
          <w:p w14:paraId="11619895" w14:textId="61A2D6AE" w:rsidR="005A56D7" w:rsidRPr="001D1ED6" w:rsidRDefault="005A56D7"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Fonts w:cs="Arial"/>
                <w:b/>
                <w:sz w:val="19"/>
                <w:szCs w:val="19"/>
              </w:rPr>
            </w:pPr>
            <w:r w:rsidRPr="001D1ED6">
              <w:rPr>
                <w:rStyle w:val="Strong"/>
                <w:rFonts w:cs="Arial"/>
                <w:b w:val="0"/>
              </w:rPr>
              <w:t>Three-dimensional digital model</w:t>
            </w:r>
          </w:p>
        </w:tc>
      </w:tr>
      <w:tr w:rsidR="00797695" w:rsidRPr="00D917B4" w14:paraId="76ED61E4" w14:textId="77777777" w:rsidTr="001D1ED6">
        <w:trPr>
          <w:trHeight w:val="360"/>
        </w:trPr>
        <w:tc>
          <w:tcPr>
            <w:cnfStyle w:val="001000000000" w:firstRow="0" w:lastRow="0" w:firstColumn="1" w:lastColumn="0" w:oddVBand="0" w:evenVBand="0" w:oddHBand="0" w:evenHBand="0" w:firstRowFirstColumn="0" w:firstRowLastColumn="0" w:lastRowFirstColumn="0" w:lastRowLastColumn="0"/>
            <w:tcW w:w="2663" w:type="dxa"/>
            <w:vAlign w:val="center"/>
          </w:tcPr>
          <w:p w14:paraId="3A029464" w14:textId="6B6D8A05" w:rsidR="00797695" w:rsidRPr="001D1ED6" w:rsidRDefault="00797695" w:rsidP="005A56D7">
            <w:pPr>
              <w:pStyle w:val="BodyText"/>
              <w:spacing w:before="0" w:after="0"/>
              <w:rPr>
                <w:rStyle w:val="Strong"/>
                <w:rFonts w:cs="Arial"/>
                <w:b w:val="0"/>
              </w:rPr>
            </w:pPr>
            <w:r>
              <w:rPr>
                <w:rStyle w:val="Strong"/>
                <w:rFonts w:cs="Arial"/>
                <w:b w:val="0"/>
              </w:rPr>
              <w:t>AHD</w:t>
            </w:r>
          </w:p>
        </w:tc>
        <w:tc>
          <w:tcPr>
            <w:tcW w:w="7392" w:type="dxa"/>
            <w:vAlign w:val="center"/>
          </w:tcPr>
          <w:p w14:paraId="1003A569" w14:textId="2BEEAFF8" w:rsidR="00797695" w:rsidRPr="001D1ED6" w:rsidRDefault="00797695"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Style w:val="Strong"/>
                <w:rFonts w:cs="Arial"/>
                <w:b w:val="0"/>
              </w:rPr>
            </w:pPr>
            <w:r>
              <w:rPr>
                <w:rStyle w:val="Strong"/>
                <w:rFonts w:cs="Arial"/>
                <w:b w:val="0"/>
              </w:rPr>
              <w:t>Australian Height Datum</w:t>
            </w:r>
          </w:p>
        </w:tc>
      </w:tr>
      <w:tr w:rsidR="002F4418" w:rsidRPr="00D917B4" w14:paraId="5F6FA711" w14:textId="77777777" w:rsidTr="001D1ED6">
        <w:trPr>
          <w:trHeight w:val="360"/>
        </w:trPr>
        <w:tc>
          <w:tcPr>
            <w:cnfStyle w:val="001000000000" w:firstRow="0" w:lastRow="0" w:firstColumn="1" w:lastColumn="0" w:oddVBand="0" w:evenVBand="0" w:oddHBand="0" w:evenHBand="0" w:firstRowFirstColumn="0" w:firstRowLastColumn="0" w:lastRowFirstColumn="0" w:lastRowLastColumn="0"/>
            <w:tcW w:w="2663" w:type="dxa"/>
            <w:vAlign w:val="center"/>
          </w:tcPr>
          <w:p w14:paraId="04A6F710" w14:textId="083EEE79" w:rsidR="002F4418" w:rsidRPr="001D1ED6" w:rsidRDefault="002F4418" w:rsidP="005A56D7">
            <w:pPr>
              <w:pStyle w:val="BodyText"/>
              <w:spacing w:before="0" w:after="0"/>
              <w:rPr>
                <w:rStyle w:val="Strong"/>
                <w:rFonts w:cs="Arial"/>
                <w:b w:val="0"/>
              </w:rPr>
            </w:pPr>
            <w:r>
              <w:rPr>
                <w:rStyle w:val="Strong"/>
                <w:rFonts w:cs="Arial"/>
                <w:b w:val="0"/>
              </w:rPr>
              <w:t>A</w:t>
            </w:r>
            <w:r w:rsidRPr="002F4418">
              <w:rPr>
                <w:rStyle w:val="Strong"/>
                <w:rFonts w:cs="Arial"/>
                <w:b w:val="0"/>
              </w:rPr>
              <w:t>PI</w:t>
            </w:r>
          </w:p>
        </w:tc>
        <w:tc>
          <w:tcPr>
            <w:tcW w:w="7392" w:type="dxa"/>
            <w:vAlign w:val="center"/>
          </w:tcPr>
          <w:p w14:paraId="1460C4EE" w14:textId="55D75216" w:rsidR="002F4418" w:rsidRPr="001D1ED6" w:rsidRDefault="002F4418"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Style w:val="Strong"/>
                <w:rFonts w:cs="Arial"/>
                <w:b w:val="0"/>
              </w:rPr>
            </w:pPr>
            <w:r>
              <w:rPr>
                <w:rStyle w:val="Strong"/>
                <w:rFonts w:cs="Arial"/>
                <w:b w:val="0"/>
              </w:rPr>
              <w:t>A</w:t>
            </w:r>
            <w:r w:rsidRPr="002F4418">
              <w:rPr>
                <w:rStyle w:val="Strong"/>
                <w:rFonts w:cs="Arial"/>
                <w:b w:val="0"/>
              </w:rPr>
              <w:t>pplication Programming Interface</w:t>
            </w:r>
          </w:p>
        </w:tc>
      </w:tr>
      <w:tr w:rsidR="005A56D7" w:rsidRPr="00D917B4" w14:paraId="2845C8B5"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444174AC" w14:textId="4B35D803" w:rsidR="005A56D7" w:rsidRPr="001D1ED6" w:rsidRDefault="005A56D7" w:rsidP="005A56D7">
            <w:pPr>
              <w:pStyle w:val="BodyText"/>
              <w:spacing w:before="0" w:after="0"/>
              <w:rPr>
                <w:rFonts w:cs="Arial"/>
                <w:b/>
                <w:sz w:val="19"/>
                <w:szCs w:val="19"/>
              </w:rPr>
            </w:pPr>
            <w:r w:rsidRPr="001D1ED6">
              <w:rPr>
                <w:rStyle w:val="Strong"/>
                <w:rFonts w:cs="Arial"/>
                <w:b w:val="0"/>
              </w:rPr>
              <w:t>AusHFG</w:t>
            </w:r>
          </w:p>
        </w:tc>
        <w:tc>
          <w:tcPr>
            <w:tcW w:w="7392" w:type="dxa"/>
            <w:vAlign w:val="center"/>
          </w:tcPr>
          <w:p w14:paraId="1E25B963" w14:textId="611F4CB2" w:rsidR="005A56D7" w:rsidRPr="001D1ED6" w:rsidRDefault="005A56D7"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Fonts w:cs="Arial"/>
                <w:b/>
                <w:sz w:val="19"/>
                <w:szCs w:val="19"/>
              </w:rPr>
            </w:pPr>
            <w:r w:rsidRPr="001D1ED6">
              <w:rPr>
                <w:rStyle w:val="Strong"/>
                <w:rFonts w:cs="Arial"/>
                <w:b w:val="0"/>
              </w:rPr>
              <w:t>Australasian Health Facility Guidelines</w:t>
            </w:r>
          </w:p>
        </w:tc>
      </w:tr>
      <w:tr w:rsidR="005A56D7" w:rsidRPr="00D917B4" w14:paraId="234C2797"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18319502" w14:textId="6A3EDBCE" w:rsidR="005A56D7" w:rsidRPr="001D1ED6" w:rsidRDefault="005A56D7" w:rsidP="005A56D7">
            <w:pPr>
              <w:pStyle w:val="BodyText"/>
              <w:spacing w:before="0" w:after="0"/>
              <w:rPr>
                <w:rFonts w:cs="Arial"/>
                <w:b/>
                <w:sz w:val="19"/>
                <w:szCs w:val="19"/>
              </w:rPr>
            </w:pPr>
            <w:r w:rsidRPr="001D1ED6">
              <w:rPr>
                <w:rStyle w:val="Strong"/>
                <w:rFonts w:cs="Arial"/>
                <w:b w:val="0"/>
              </w:rPr>
              <w:t>BIM</w:t>
            </w:r>
          </w:p>
        </w:tc>
        <w:tc>
          <w:tcPr>
            <w:tcW w:w="7392" w:type="dxa"/>
            <w:vAlign w:val="center"/>
          </w:tcPr>
          <w:p w14:paraId="412E2B9E" w14:textId="1EF94DF2" w:rsidR="005A56D7" w:rsidRPr="001D1ED6" w:rsidRDefault="005A56D7"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Fonts w:cs="Arial"/>
                <w:b/>
                <w:sz w:val="19"/>
                <w:szCs w:val="19"/>
              </w:rPr>
            </w:pPr>
            <w:r>
              <w:rPr>
                <w:rStyle w:val="Strong"/>
                <w:rFonts w:cs="Arial"/>
                <w:b w:val="0"/>
              </w:rPr>
              <w:t>Building Information Modelling</w:t>
            </w:r>
          </w:p>
        </w:tc>
      </w:tr>
      <w:tr w:rsidR="005A56D7" w:rsidRPr="00D917B4" w14:paraId="202E4672"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3B978181" w14:textId="6BA8DBDB" w:rsidR="005A56D7" w:rsidRPr="001D1ED6" w:rsidRDefault="005A56D7" w:rsidP="005A56D7">
            <w:pPr>
              <w:pStyle w:val="BodyText"/>
              <w:spacing w:before="0" w:after="0"/>
              <w:rPr>
                <w:rFonts w:cs="Arial"/>
                <w:b/>
                <w:sz w:val="19"/>
                <w:szCs w:val="19"/>
              </w:rPr>
            </w:pPr>
            <w:r w:rsidRPr="001D1ED6">
              <w:rPr>
                <w:rStyle w:val="Strong"/>
                <w:rFonts w:cs="Arial"/>
                <w:b w:val="0"/>
              </w:rPr>
              <w:t>BIM/s</w:t>
            </w:r>
          </w:p>
        </w:tc>
        <w:tc>
          <w:tcPr>
            <w:tcW w:w="7392" w:type="dxa"/>
            <w:vAlign w:val="center"/>
          </w:tcPr>
          <w:p w14:paraId="3E500DCD" w14:textId="5E62A739" w:rsidR="005A56D7" w:rsidRPr="001D1ED6" w:rsidRDefault="005A56D7"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Fonts w:cs="Arial"/>
                <w:b/>
                <w:sz w:val="19"/>
                <w:szCs w:val="19"/>
              </w:rPr>
            </w:pPr>
            <w:r w:rsidRPr="001D1ED6">
              <w:rPr>
                <w:rStyle w:val="Strong"/>
                <w:rFonts w:cs="Arial"/>
                <w:b w:val="0"/>
              </w:rPr>
              <w:t>Building Information Models</w:t>
            </w:r>
          </w:p>
        </w:tc>
      </w:tr>
      <w:tr w:rsidR="005A56D7" w:rsidRPr="00D917B4" w14:paraId="1E7AD6FC"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2A513624" w14:textId="2AAA0693" w:rsidR="005A56D7" w:rsidRPr="001D1ED6" w:rsidRDefault="005A56D7" w:rsidP="005A56D7">
            <w:pPr>
              <w:pStyle w:val="BodyText"/>
              <w:spacing w:before="0" w:after="0"/>
              <w:rPr>
                <w:rFonts w:cs="Arial"/>
                <w:b/>
                <w:sz w:val="19"/>
                <w:szCs w:val="19"/>
              </w:rPr>
            </w:pPr>
            <w:r w:rsidRPr="001D1ED6">
              <w:rPr>
                <w:rStyle w:val="Strong"/>
                <w:rFonts w:cs="Arial"/>
                <w:b w:val="0"/>
              </w:rPr>
              <w:t>BEP</w:t>
            </w:r>
          </w:p>
        </w:tc>
        <w:tc>
          <w:tcPr>
            <w:tcW w:w="7392" w:type="dxa"/>
            <w:vAlign w:val="center"/>
          </w:tcPr>
          <w:p w14:paraId="0896DBCC" w14:textId="36D432B7" w:rsidR="005A56D7" w:rsidRPr="001D1ED6" w:rsidRDefault="005A56D7"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Fonts w:cs="Arial"/>
                <w:b/>
                <w:sz w:val="19"/>
                <w:szCs w:val="19"/>
              </w:rPr>
            </w:pPr>
            <w:r w:rsidRPr="001D1ED6">
              <w:rPr>
                <w:rStyle w:val="Strong"/>
                <w:rFonts w:cs="Arial"/>
                <w:b w:val="0"/>
              </w:rPr>
              <w:t xml:space="preserve">BIM </w:t>
            </w:r>
            <w:r w:rsidR="001A5C3A">
              <w:rPr>
                <w:rStyle w:val="Strong"/>
                <w:rFonts w:cs="Arial"/>
                <w:b w:val="0"/>
              </w:rPr>
              <w:t>Execution Plan</w:t>
            </w:r>
            <w:r w:rsidRPr="001D1ED6">
              <w:rPr>
                <w:rStyle w:val="Strong"/>
                <w:rFonts w:cs="Arial"/>
                <w:b w:val="0"/>
              </w:rPr>
              <w:t xml:space="preserve"> (refers to DBEP and CBEP)</w:t>
            </w:r>
          </w:p>
        </w:tc>
      </w:tr>
      <w:tr w:rsidR="005A56D7" w:rsidRPr="00D917B4" w14:paraId="0DD49906"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69964C06" w14:textId="40939A8F" w:rsidR="005A56D7" w:rsidRPr="001D1ED6" w:rsidRDefault="005A56D7" w:rsidP="005A56D7">
            <w:pPr>
              <w:pStyle w:val="BodyText"/>
              <w:spacing w:before="0" w:after="0"/>
              <w:rPr>
                <w:rFonts w:cs="Arial"/>
                <w:b/>
                <w:sz w:val="19"/>
                <w:szCs w:val="19"/>
              </w:rPr>
            </w:pPr>
            <w:r w:rsidRPr="001D1ED6">
              <w:rPr>
                <w:rStyle w:val="Strong"/>
                <w:rFonts w:cs="Arial"/>
                <w:b w:val="0"/>
              </w:rPr>
              <w:t>CAD</w:t>
            </w:r>
          </w:p>
        </w:tc>
        <w:tc>
          <w:tcPr>
            <w:tcW w:w="7392" w:type="dxa"/>
            <w:vAlign w:val="center"/>
          </w:tcPr>
          <w:p w14:paraId="45EF7126" w14:textId="1D7D060D" w:rsidR="005A56D7" w:rsidRPr="001D1ED6" w:rsidRDefault="005A56D7"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Fonts w:cs="Arial"/>
                <w:b/>
                <w:sz w:val="19"/>
                <w:szCs w:val="19"/>
              </w:rPr>
            </w:pPr>
            <w:r w:rsidRPr="001D1ED6">
              <w:rPr>
                <w:rStyle w:val="Strong"/>
                <w:rFonts w:cs="Arial"/>
                <w:b w:val="0"/>
              </w:rPr>
              <w:t>Computer Aided Design/Drafting</w:t>
            </w:r>
          </w:p>
        </w:tc>
      </w:tr>
      <w:tr w:rsidR="005A56D7" w:rsidRPr="00D917B4" w14:paraId="4F11AFD6"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2FFF22F8" w14:textId="0DFB13AA" w:rsidR="005A56D7" w:rsidRPr="001D1ED6" w:rsidRDefault="005A56D7" w:rsidP="005A56D7">
            <w:pPr>
              <w:pStyle w:val="BodyText"/>
              <w:spacing w:before="0" w:after="0"/>
              <w:rPr>
                <w:rFonts w:cs="Arial"/>
                <w:b/>
                <w:sz w:val="19"/>
                <w:szCs w:val="19"/>
              </w:rPr>
            </w:pPr>
            <w:r w:rsidRPr="001D1ED6">
              <w:rPr>
                <w:rStyle w:val="Strong"/>
                <w:rFonts w:cs="Arial"/>
                <w:b w:val="0"/>
              </w:rPr>
              <w:t>CBEP</w:t>
            </w:r>
          </w:p>
        </w:tc>
        <w:tc>
          <w:tcPr>
            <w:tcW w:w="7392" w:type="dxa"/>
            <w:vAlign w:val="center"/>
          </w:tcPr>
          <w:p w14:paraId="69ED48E0" w14:textId="76534F14" w:rsidR="005A56D7" w:rsidRPr="001D1ED6" w:rsidRDefault="005A56D7"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Fonts w:cs="Arial"/>
                <w:b/>
                <w:sz w:val="19"/>
                <w:szCs w:val="19"/>
              </w:rPr>
            </w:pPr>
            <w:r w:rsidRPr="001D1ED6">
              <w:rPr>
                <w:rStyle w:val="Strong"/>
                <w:rFonts w:cs="Arial"/>
                <w:b w:val="0"/>
              </w:rPr>
              <w:t xml:space="preserve">Construction BIM </w:t>
            </w:r>
            <w:r w:rsidR="001A5C3A">
              <w:rPr>
                <w:rStyle w:val="Strong"/>
                <w:rFonts w:cs="Arial"/>
                <w:b w:val="0"/>
              </w:rPr>
              <w:t>Execution Plan</w:t>
            </w:r>
          </w:p>
        </w:tc>
      </w:tr>
      <w:tr w:rsidR="005A56D7" w:rsidRPr="00D917B4" w14:paraId="72BCC134"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7493853F" w14:textId="70C87E14" w:rsidR="005A56D7" w:rsidRPr="001D1ED6" w:rsidRDefault="005A56D7" w:rsidP="005A56D7">
            <w:pPr>
              <w:pStyle w:val="BodyText"/>
              <w:spacing w:before="0" w:after="0"/>
              <w:rPr>
                <w:rFonts w:cs="Arial"/>
                <w:b/>
                <w:sz w:val="19"/>
                <w:szCs w:val="19"/>
              </w:rPr>
            </w:pPr>
            <w:r w:rsidRPr="001D1ED6">
              <w:rPr>
                <w:rStyle w:val="Strong"/>
                <w:rFonts w:cs="Arial"/>
                <w:b w:val="0"/>
              </w:rPr>
              <w:t>CIR</w:t>
            </w:r>
          </w:p>
        </w:tc>
        <w:tc>
          <w:tcPr>
            <w:tcW w:w="7392" w:type="dxa"/>
            <w:vAlign w:val="center"/>
          </w:tcPr>
          <w:p w14:paraId="5A6BC04A" w14:textId="61763E27" w:rsidR="005A56D7" w:rsidRPr="001D1ED6" w:rsidRDefault="005A56D7"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Fonts w:cs="Arial"/>
                <w:b/>
                <w:sz w:val="19"/>
                <w:szCs w:val="19"/>
              </w:rPr>
            </w:pPr>
            <w:r w:rsidRPr="001D1ED6">
              <w:rPr>
                <w:rStyle w:val="Strong"/>
                <w:rFonts w:cs="Arial"/>
                <w:b w:val="0"/>
              </w:rPr>
              <w:t>Capital Infrastructure Requirements</w:t>
            </w:r>
          </w:p>
        </w:tc>
      </w:tr>
      <w:tr w:rsidR="00F32274" w:rsidRPr="00D917B4" w14:paraId="75408777"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7CF0E645" w14:textId="5C32496E" w:rsidR="00F32274" w:rsidRPr="001D1ED6" w:rsidRDefault="00F32274" w:rsidP="005A56D7">
            <w:pPr>
              <w:pStyle w:val="BodyText"/>
              <w:spacing w:before="0" w:after="0"/>
              <w:rPr>
                <w:rStyle w:val="Strong"/>
                <w:rFonts w:cs="Arial"/>
                <w:b w:val="0"/>
              </w:rPr>
            </w:pPr>
            <w:r>
              <w:rPr>
                <w:rStyle w:val="Strong"/>
                <w:rFonts w:cs="Arial"/>
                <w:b w:val="0"/>
              </w:rPr>
              <w:t>DIA</w:t>
            </w:r>
          </w:p>
        </w:tc>
        <w:tc>
          <w:tcPr>
            <w:tcW w:w="7392" w:type="dxa"/>
            <w:vAlign w:val="center"/>
          </w:tcPr>
          <w:p w14:paraId="40BEDD67" w14:textId="6E5F302E" w:rsidR="00F32274" w:rsidRPr="001D1ED6" w:rsidRDefault="00F32274"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Style w:val="Strong"/>
                <w:rFonts w:cs="Arial"/>
                <w:b w:val="0"/>
              </w:rPr>
            </w:pPr>
            <w:r>
              <w:rPr>
                <w:rStyle w:val="Strong"/>
                <w:rFonts w:cs="Arial"/>
                <w:b w:val="0"/>
              </w:rPr>
              <w:t>Design, Innovation and Assurance team within HIQ</w:t>
            </w:r>
          </w:p>
        </w:tc>
      </w:tr>
      <w:tr w:rsidR="005A56D7" w:rsidRPr="00D917B4" w14:paraId="2802E391"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4E4CDE6D" w14:textId="4E4D2EF4" w:rsidR="005A56D7" w:rsidRPr="001D1ED6" w:rsidRDefault="005A56D7" w:rsidP="005A56D7">
            <w:pPr>
              <w:pStyle w:val="BodyText"/>
              <w:spacing w:before="0" w:after="0"/>
              <w:rPr>
                <w:rFonts w:cs="Arial"/>
                <w:b/>
                <w:sz w:val="19"/>
                <w:szCs w:val="19"/>
              </w:rPr>
            </w:pPr>
            <w:r w:rsidRPr="001D1ED6">
              <w:rPr>
                <w:rStyle w:val="Strong"/>
                <w:rFonts w:cs="Arial"/>
                <w:b w:val="0"/>
              </w:rPr>
              <w:t>DBEP</w:t>
            </w:r>
          </w:p>
        </w:tc>
        <w:tc>
          <w:tcPr>
            <w:tcW w:w="7392" w:type="dxa"/>
            <w:vAlign w:val="center"/>
          </w:tcPr>
          <w:p w14:paraId="75FDE338" w14:textId="297EB79A" w:rsidR="005A56D7" w:rsidRPr="001D1ED6" w:rsidRDefault="005A56D7"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Fonts w:cs="Arial"/>
                <w:b/>
                <w:sz w:val="19"/>
                <w:szCs w:val="19"/>
              </w:rPr>
            </w:pPr>
            <w:r w:rsidRPr="001D1ED6">
              <w:rPr>
                <w:rStyle w:val="Strong"/>
                <w:rFonts w:cs="Arial"/>
                <w:b w:val="0"/>
              </w:rPr>
              <w:t xml:space="preserve">Design BIM </w:t>
            </w:r>
            <w:r w:rsidR="001A5C3A">
              <w:rPr>
                <w:rStyle w:val="Strong"/>
                <w:rFonts w:cs="Arial"/>
                <w:b w:val="0"/>
              </w:rPr>
              <w:t>Execution Plan</w:t>
            </w:r>
          </w:p>
        </w:tc>
      </w:tr>
      <w:tr w:rsidR="005A56D7" w:rsidRPr="00D917B4" w14:paraId="1B973ED0"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11E0EDD9" w14:textId="36821453" w:rsidR="005A56D7" w:rsidRPr="001D1ED6" w:rsidRDefault="005A56D7" w:rsidP="005A56D7">
            <w:pPr>
              <w:pStyle w:val="BodyText"/>
              <w:spacing w:before="0" w:after="0"/>
              <w:rPr>
                <w:rFonts w:cs="Arial"/>
                <w:b/>
                <w:sz w:val="19"/>
                <w:szCs w:val="19"/>
              </w:rPr>
            </w:pPr>
            <w:proofErr w:type="spellStart"/>
            <w:r w:rsidRPr="001D1ED6">
              <w:rPr>
                <w:rStyle w:val="Strong"/>
                <w:rFonts w:cs="Arial"/>
                <w:b w:val="0"/>
              </w:rPr>
              <w:t>dMP</w:t>
            </w:r>
            <w:proofErr w:type="spellEnd"/>
          </w:p>
        </w:tc>
        <w:tc>
          <w:tcPr>
            <w:tcW w:w="7392" w:type="dxa"/>
            <w:vAlign w:val="center"/>
          </w:tcPr>
          <w:p w14:paraId="7D114BD6" w14:textId="728A0EEC" w:rsidR="005A56D7" w:rsidRPr="001D1ED6" w:rsidRDefault="005A56D7"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Fonts w:cs="Arial"/>
                <w:b/>
                <w:sz w:val="19"/>
                <w:szCs w:val="19"/>
              </w:rPr>
            </w:pPr>
            <w:r>
              <w:rPr>
                <w:rStyle w:val="Strong"/>
                <w:rFonts w:cs="Arial"/>
                <w:b w:val="0"/>
              </w:rPr>
              <w:t>dRofus Management Plan</w:t>
            </w:r>
          </w:p>
        </w:tc>
      </w:tr>
      <w:tr w:rsidR="005A56D7" w:rsidRPr="00D917B4" w14:paraId="76F77925"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145184F6" w14:textId="4BA0C102" w:rsidR="005A56D7" w:rsidRPr="001D1ED6" w:rsidRDefault="005A56D7" w:rsidP="005A56D7">
            <w:pPr>
              <w:pStyle w:val="BodyText"/>
              <w:spacing w:before="0" w:after="0"/>
              <w:rPr>
                <w:rFonts w:cs="Arial"/>
                <w:b/>
                <w:sz w:val="19"/>
                <w:szCs w:val="19"/>
              </w:rPr>
            </w:pPr>
            <w:r w:rsidRPr="001D1ED6">
              <w:rPr>
                <w:rStyle w:val="Strong"/>
                <w:rFonts w:cs="Arial"/>
                <w:b w:val="0"/>
              </w:rPr>
              <w:t>FDB</w:t>
            </w:r>
          </w:p>
        </w:tc>
        <w:tc>
          <w:tcPr>
            <w:tcW w:w="7392" w:type="dxa"/>
            <w:vAlign w:val="center"/>
          </w:tcPr>
          <w:p w14:paraId="16668B37" w14:textId="7338ECB6" w:rsidR="005A56D7" w:rsidRPr="001D1ED6" w:rsidRDefault="005A56D7"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Fonts w:cs="Arial"/>
                <w:b/>
                <w:sz w:val="19"/>
                <w:szCs w:val="19"/>
              </w:rPr>
            </w:pPr>
            <w:r w:rsidRPr="001D1ED6">
              <w:rPr>
                <w:rStyle w:val="Strong"/>
                <w:rFonts w:cs="Arial"/>
                <w:b w:val="0"/>
              </w:rPr>
              <w:t>Functional Design Brief</w:t>
            </w:r>
          </w:p>
        </w:tc>
      </w:tr>
      <w:tr w:rsidR="005A56D7" w:rsidRPr="00D917B4" w14:paraId="23E6ED26"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0EEF7B2D" w14:textId="7B31DCE9" w:rsidR="005A56D7" w:rsidRPr="001D1ED6" w:rsidRDefault="003A4B6F" w:rsidP="005A56D7">
            <w:pPr>
              <w:pStyle w:val="BodyText"/>
              <w:spacing w:before="0" w:after="0"/>
              <w:rPr>
                <w:rFonts w:cs="Arial"/>
                <w:b/>
                <w:sz w:val="19"/>
                <w:szCs w:val="19"/>
              </w:rPr>
            </w:pPr>
            <w:r>
              <w:rPr>
                <w:rStyle w:val="Strong"/>
                <w:rFonts w:cs="Arial"/>
                <w:b w:val="0"/>
              </w:rPr>
              <w:t>FFE</w:t>
            </w:r>
          </w:p>
        </w:tc>
        <w:tc>
          <w:tcPr>
            <w:tcW w:w="7392" w:type="dxa"/>
            <w:vAlign w:val="center"/>
          </w:tcPr>
          <w:p w14:paraId="14553535" w14:textId="730ADDB0" w:rsidR="005A56D7" w:rsidRPr="001D1ED6" w:rsidRDefault="005A56D7"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Fonts w:cs="Arial"/>
                <w:b/>
                <w:sz w:val="19"/>
                <w:szCs w:val="19"/>
              </w:rPr>
            </w:pPr>
            <w:r w:rsidRPr="001D1ED6">
              <w:rPr>
                <w:rStyle w:val="Strong"/>
                <w:rFonts w:cs="Arial"/>
                <w:b w:val="0"/>
              </w:rPr>
              <w:t>Furniture</w:t>
            </w:r>
            <w:r w:rsidR="00AD498E">
              <w:rPr>
                <w:rStyle w:val="Strong"/>
                <w:rFonts w:cs="Arial"/>
                <w:b w:val="0"/>
              </w:rPr>
              <w:t>,</w:t>
            </w:r>
            <w:r w:rsidRPr="001D1ED6">
              <w:rPr>
                <w:rStyle w:val="Strong"/>
                <w:rFonts w:cs="Arial"/>
                <w:b w:val="0"/>
              </w:rPr>
              <w:t xml:space="preserve"> Fixture</w:t>
            </w:r>
            <w:r w:rsidR="00AD498E">
              <w:rPr>
                <w:rStyle w:val="Strong"/>
                <w:rFonts w:cs="Arial"/>
                <w:b w:val="0"/>
              </w:rPr>
              <w:t>s</w:t>
            </w:r>
            <w:r w:rsidRPr="001D1ED6">
              <w:rPr>
                <w:rStyle w:val="Strong"/>
                <w:rFonts w:cs="Arial"/>
                <w:b w:val="0"/>
              </w:rPr>
              <w:t xml:space="preserve"> and Equipment</w:t>
            </w:r>
          </w:p>
        </w:tc>
      </w:tr>
      <w:tr w:rsidR="000B146C" w:rsidRPr="00D917B4" w14:paraId="3C8322C8"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6671DE38" w14:textId="2345F26B" w:rsidR="000B146C" w:rsidRPr="001D1ED6" w:rsidRDefault="000B146C" w:rsidP="005A56D7">
            <w:pPr>
              <w:pStyle w:val="BodyText"/>
              <w:spacing w:before="0" w:after="0"/>
              <w:rPr>
                <w:rStyle w:val="Strong"/>
                <w:rFonts w:cs="Arial"/>
                <w:b w:val="0"/>
              </w:rPr>
            </w:pPr>
            <w:r>
              <w:rPr>
                <w:rStyle w:val="Strong"/>
                <w:rFonts w:cs="Arial"/>
                <w:b w:val="0"/>
              </w:rPr>
              <w:t>F</w:t>
            </w:r>
            <w:r w:rsidRPr="00530003">
              <w:rPr>
                <w:rStyle w:val="Strong"/>
                <w:rFonts w:cs="Arial"/>
                <w:b w:val="0"/>
              </w:rPr>
              <w:t>FEP</w:t>
            </w:r>
          </w:p>
        </w:tc>
        <w:tc>
          <w:tcPr>
            <w:tcW w:w="7392" w:type="dxa"/>
            <w:vAlign w:val="center"/>
          </w:tcPr>
          <w:p w14:paraId="3966EC47" w14:textId="42F9261A" w:rsidR="000B146C" w:rsidRPr="001D1ED6" w:rsidRDefault="000B146C"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Style w:val="Strong"/>
                <w:rFonts w:cs="Arial"/>
                <w:b w:val="0"/>
              </w:rPr>
            </w:pPr>
            <w:r>
              <w:rPr>
                <w:rStyle w:val="Strong"/>
                <w:rFonts w:cs="Arial"/>
                <w:b w:val="0"/>
              </w:rPr>
              <w:t>H</w:t>
            </w:r>
            <w:r w:rsidRPr="00530003">
              <w:rPr>
                <w:rStyle w:val="Strong"/>
                <w:rFonts w:cs="Arial"/>
                <w:b w:val="0"/>
              </w:rPr>
              <w:t xml:space="preserve">IQ </w:t>
            </w:r>
            <w:r w:rsidR="003A4B6F">
              <w:rPr>
                <w:rStyle w:val="Strong"/>
                <w:rFonts w:cs="Arial"/>
                <w:b w:val="0"/>
              </w:rPr>
              <w:t>FFE</w:t>
            </w:r>
            <w:r w:rsidR="00530003" w:rsidRPr="00530003">
              <w:rPr>
                <w:rStyle w:val="Strong"/>
                <w:rFonts w:cs="Arial"/>
                <w:b w:val="0"/>
              </w:rPr>
              <w:t xml:space="preserve"> Procurement</w:t>
            </w:r>
          </w:p>
        </w:tc>
      </w:tr>
      <w:tr w:rsidR="00AC0DD0" w:rsidRPr="00D917B4" w14:paraId="50848510"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28D87351" w14:textId="37133EE2" w:rsidR="00AC0DD0" w:rsidRPr="001D1ED6" w:rsidRDefault="00AC0DD0" w:rsidP="005A56D7">
            <w:pPr>
              <w:pStyle w:val="BodyText"/>
              <w:spacing w:before="0" w:after="0"/>
              <w:rPr>
                <w:rStyle w:val="Strong"/>
                <w:rFonts w:cs="Arial"/>
                <w:b w:val="0"/>
              </w:rPr>
            </w:pPr>
            <w:r>
              <w:rPr>
                <w:rStyle w:val="Strong"/>
                <w:rFonts w:cs="Arial"/>
                <w:b w:val="0"/>
              </w:rPr>
              <w:t>G</w:t>
            </w:r>
            <w:r>
              <w:rPr>
                <w:rStyle w:val="Strong"/>
                <w:b w:val="0"/>
              </w:rPr>
              <w:t>UID</w:t>
            </w:r>
          </w:p>
        </w:tc>
        <w:tc>
          <w:tcPr>
            <w:tcW w:w="7392" w:type="dxa"/>
            <w:vAlign w:val="center"/>
          </w:tcPr>
          <w:p w14:paraId="12CCA938" w14:textId="03A144F2" w:rsidR="00AC0DD0" w:rsidRPr="001D1ED6" w:rsidRDefault="00FB6758"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Style w:val="Strong"/>
                <w:rFonts w:cs="Arial"/>
                <w:b w:val="0"/>
              </w:rPr>
            </w:pPr>
            <w:r>
              <w:rPr>
                <w:rStyle w:val="Strong"/>
                <w:rFonts w:cs="Arial"/>
                <w:b w:val="0"/>
              </w:rPr>
              <w:t>G</w:t>
            </w:r>
            <w:r>
              <w:rPr>
                <w:rStyle w:val="Strong"/>
                <w:b w:val="0"/>
              </w:rPr>
              <w:t>lobal Unique Identifier</w:t>
            </w:r>
          </w:p>
        </w:tc>
      </w:tr>
      <w:tr w:rsidR="005A56D7" w:rsidRPr="00D917B4" w14:paraId="50CDD453"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6D249BCD" w14:textId="0D1AC71F" w:rsidR="005A56D7" w:rsidRPr="001D1ED6" w:rsidRDefault="005A56D7" w:rsidP="005A56D7">
            <w:pPr>
              <w:pStyle w:val="BodyText"/>
              <w:spacing w:before="0" w:after="0"/>
              <w:rPr>
                <w:rFonts w:cs="Arial"/>
                <w:b/>
                <w:sz w:val="19"/>
                <w:szCs w:val="19"/>
              </w:rPr>
            </w:pPr>
            <w:r w:rsidRPr="001D1ED6">
              <w:rPr>
                <w:rStyle w:val="Strong"/>
                <w:rFonts w:cs="Arial"/>
                <w:b w:val="0"/>
              </w:rPr>
              <w:t>HIQ</w:t>
            </w:r>
          </w:p>
        </w:tc>
        <w:tc>
          <w:tcPr>
            <w:tcW w:w="7392" w:type="dxa"/>
            <w:vAlign w:val="center"/>
          </w:tcPr>
          <w:p w14:paraId="3079EEE0" w14:textId="0DF29EC1" w:rsidR="005A56D7" w:rsidRPr="001D1ED6" w:rsidRDefault="005A56D7"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Fonts w:cs="Arial"/>
                <w:b/>
                <w:sz w:val="19"/>
                <w:szCs w:val="19"/>
              </w:rPr>
            </w:pPr>
            <w:r w:rsidRPr="001D1ED6">
              <w:rPr>
                <w:rStyle w:val="Strong"/>
                <w:rFonts w:cs="Arial"/>
                <w:b w:val="0"/>
              </w:rPr>
              <w:t>Health Infrastructure Queensland</w:t>
            </w:r>
          </w:p>
        </w:tc>
      </w:tr>
      <w:tr w:rsidR="005A56D7" w:rsidRPr="00D917B4" w14:paraId="3F34B6CD"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035762E6" w14:textId="1C6D531B" w:rsidR="005A56D7" w:rsidRPr="001D1ED6" w:rsidRDefault="005A56D7" w:rsidP="005A56D7">
            <w:pPr>
              <w:pStyle w:val="BodyText"/>
              <w:spacing w:before="0" w:after="0"/>
              <w:rPr>
                <w:rFonts w:cs="Arial"/>
                <w:b/>
                <w:sz w:val="19"/>
                <w:szCs w:val="19"/>
              </w:rPr>
            </w:pPr>
            <w:r w:rsidRPr="001D1ED6">
              <w:rPr>
                <w:rStyle w:val="Strong"/>
                <w:rFonts w:cs="Arial"/>
                <w:b w:val="0"/>
              </w:rPr>
              <w:t>HHS</w:t>
            </w:r>
          </w:p>
        </w:tc>
        <w:tc>
          <w:tcPr>
            <w:tcW w:w="7392" w:type="dxa"/>
            <w:vAlign w:val="center"/>
          </w:tcPr>
          <w:p w14:paraId="4A79D6DD" w14:textId="63A1194D" w:rsidR="005A56D7" w:rsidRPr="001D1ED6" w:rsidRDefault="005A56D7"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Fonts w:cs="Arial"/>
                <w:b/>
                <w:sz w:val="19"/>
                <w:szCs w:val="19"/>
              </w:rPr>
            </w:pPr>
            <w:r w:rsidRPr="001D1ED6">
              <w:rPr>
                <w:rStyle w:val="Strong"/>
                <w:rFonts w:cs="Arial"/>
                <w:b w:val="0"/>
              </w:rPr>
              <w:t>Hospital and Health Service</w:t>
            </w:r>
          </w:p>
        </w:tc>
      </w:tr>
      <w:tr w:rsidR="00875520" w:rsidRPr="00D917B4" w14:paraId="450ADE7A"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7851DB74" w14:textId="3A1F528F" w:rsidR="00875520" w:rsidRPr="001D1ED6" w:rsidRDefault="00875520" w:rsidP="005A56D7">
            <w:pPr>
              <w:pStyle w:val="BodyText"/>
              <w:spacing w:before="0" w:after="0"/>
              <w:rPr>
                <w:rStyle w:val="Strong"/>
                <w:rFonts w:cs="Arial"/>
                <w:b w:val="0"/>
              </w:rPr>
            </w:pPr>
            <w:r>
              <w:rPr>
                <w:rStyle w:val="Strong"/>
                <w:rFonts w:cs="Arial"/>
                <w:b w:val="0"/>
              </w:rPr>
              <w:t>H</w:t>
            </w:r>
            <w:r w:rsidRPr="00875520">
              <w:rPr>
                <w:rStyle w:val="Strong"/>
                <w:rFonts w:cs="Arial"/>
                <w:b w:val="0"/>
              </w:rPr>
              <w:t>PU</w:t>
            </w:r>
          </w:p>
        </w:tc>
        <w:tc>
          <w:tcPr>
            <w:tcW w:w="7392" w:type="dxa"/>
            <w:vAlign w:val="center"/>
          </w:tcPr>
          <w:p w14:paraId="775CFAB5" w14:textId="51E9D821" w:rsidR="00875520" w:rsidRPr="001D1ED6" w:rsidRDefault="00875520"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Style w:val="Strong"/>
                <w:rFonts w:cs="Arial"/>
                <w:b w:val="0"/>
              </w:rPr>
            </w:pPr>
            <w:r>
              <w:rPr>
                <w:rStyle w:val="Strong"/>
                <w:rFonts w:cs="Arial"/>
                <w:b w:val="0"/>
              </w:rPr>
              <w:t>Health</w:t>
            </w:r>
            <w:r w:rsidRPr="00875520">
              <w:rPr>
                <w:rStyle w:val="Strong"/>
                <w:rFonts w:cs="Arial"/>
                <w:b w:val="0"/>
              </w:rPr>
              <w:t xml:space="preserve"> Planning Unit</w:t>
            </w:r>
          </w:p>
        </w:tc>
      </w:tr>
      <w:tr w:rsidR="00875520" w:rsidRPr="00D917B4" w14:paraId="78BFF0B7"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2A2FAAF5" w14:textId="3D5A4BB3" w:rsidR="00875520" w:rsidRPr="001D1ED6" w:rsidRDefault="00875520" w:rsidP="005A56D7">
            <w:pPr>
              <w:pStyle w:val="BodyText"/>
              <w:spacing w:before="0" w:after="0"/>
              <w:rPr>
                <w:rStyle w:val="Strong"/>
                <w:rFonts w:cs="Arial"/>
                <w:b w:val="0"/>
              </w:rPr>
            </w:pPr>
            <w:r>
              <w:rPr>
                <w:rStyle w:val="Strong"/>
                <w:rFonts w:cs="Arial"/>
                <w:b w:val="0"/>
              </w:rPr>
              <w:t>I</w:t>
            </w:r>
            <w:r w:rsidRPr="00875520">
              <w:rPr>
                <w:rStyle w:val="Strong"/>
                <w:rFonts w:cs="Arial"/>
                <w:b w:val="0"/>
              </w:rPr>
              <w:t>CS</w:t>
            </w:r>
          </w:p>
        </w:tc>
        <w:tc>
          <w:tcPr>
            <w:tcW w:w="7392" w:type="dxa"/>
            <w:vAlign w:val="center"/>
          </w:tcPr>
          <w:p w14:paraId="01BE333A" w14:textId="4022DA20" w:rsidR="00875520" w:rsidRPr="001D1ED6" w:rsidRDefault="00875520"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Style w:val="Strong"/>
                <w:rFonts w:cs="Arial"/>
                <w:b w:val="0"/>
              </w:rPr>
            </w:pPr>
            <w:r>
              <w:rPr>
                <w:rStyle w:val="Strong"/>
                <w:rFonts w:cs="Arial"/>
                <w:b w:val="0"/>
              </w:rPr>
              <w:t>I</w:t>
            </w:r>
            <w:r w:rsidRPr="00875520">
              <w:rPr>
                <w:rStyle w:val="Strong"/>
                <w:rFonts w:cs="Arial"/>
                <w:b w:val="0"/>
              </w:rPr>
              <w:t>tem Control Schedule</w:t>
            </w:r>
          </w:p>
        </w:tc>
      </w:tr>
      <w:tr w:rsidR="00573E58" w:rsidRPr="00D917B4" w14:paraId="2B9E5FF0"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25FACB98" w14:textId="20693885" w:rsidR="00573E58" w:rsidRDefault="00573E58" w:rsidP="005A56D7">
            <w:pPr>
              <w:pStyle w:val="BodyText"/>
              <w:spacing w:before="0" w:after="0"/>
              <w:rPr>
                <w:rStyle w:val="Strong"/>
                <w:rFonts w:cs="Arial"/>
                <w:b w:val="0"/>
              </w:rPr>
            </w:pPr>
            <w:r>
              <w:rPr>
                <w:rStyle w:val="Strong"/>
                <w:rFonts w:cs="Arial"/>
                <w:b w:val="0"/>
              </w:rPr>
              <w:t>IDC</w:t>
            </w:r>
          </w:p>
        </w:tc>
        <w:tc>
          <w:tcPr>
            <w:tcW w:w="7392" w:type="dxa"/>
            <w:vAlign w:val="center"/>
          </w:tcPr>
          <w:p w14:paraId="216144F0" w14:textId="26F0C3A1" w:rsidR="00573E58" w:rsidRDefault="00573E58"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Style w:val="Strong"/>
                <w:rFonts w:cs="Arial"/>
                <w:b w:val="0"/>
              </w:rPr>
            </w:pPr>
            <w:r>
              <w:rPr>
                <w:rStyle w:val="Strong"/>
                <w:rFonts w:cs="Arial"/>
                <w:b w:val="0"/>
              </w:rPr>
              <w:t>Intradepartmental circulation</w:t>
            </w:r>
          </w:p>
        </w:tc>
      </w:tr>
      <w:tr w:rsidR="005A56D7" w:rsidRPr="00D917B4" w14:paraId="7A8C9C0C"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64559A22" w14:textId="618636EA" w:rsidR="005A56D7" w:rsidRPr="001D1ED6" w:rsidRDefault="005A56D7" w:rsidP="005A56D7">
            <w:pPr>
              <w:pStyle w:val="BodyText"/>
              <w:spacing w:before="0" w:after="0"/>
              <w:rPr>
                <w:rFonts w:cs="Arial"/>
                <w:b/>
                <w:sz w:val="19"/>
                <w:szCs w:val="19"/>
              </w:rPr>
            </w:pPr>
            <w:r w:rsidRPr="001D1ED6">
              <w:rPr>
                <w:rStyle w:val="Strong"/>
                <w:rFonts w:cs="Arial"/>
                <w:b w:val="0"/>
              </w:rPr>
              <w:t>IFC</w:t>
            </w:r>
          </w:p>
        </w:tc>
        <w:tc>
          <w:tcPr>
            <w:tcW w:w="7392" w:type="dxa"/>
            <w:vAlign w:val="center"/>
          </w:tcPr>
          <w:p w14:paraId="4306E504" w14:textId="0CC60508" w:rsidR="005A56D7" w:rsidRPr="001D1ED6" w:rsidRDefault="005A56D7"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Fonts w:cs="Arial"/>
                <w:b/>
                <w:sz w:val="19"/>
                <w:szCs w:val="19"/>
              </w:rPr>
            </w:pPr>
            <w:r w:rsidRPr="001D1ED6">
              <w:rPr>
                <w:rStyle w:val="Strong"/>
                <w:rFonts w:cs="Arial"/>
                <w:b w:val="0"/>
              </w:rPr>
              <w:t xml:space="preserve">Industry Foundation Classes </w:t>
            </w:r>
          </w:p>
        </w:tc>
      </w:tr>
      <w:tr w:rsidR="00F00B86" w:rsidRPr="00D917B4" w14:paraId="6B6BB386"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32257B92" w14:textId="443A933B" w:rsidR="00F00B86" w:rsidRPr="001D1ED6" w:rsidRDefault="00F00B86" w:rsidP="005A56D7">
            <w:pPr>
              <w:pStyle w:val="BodyText"/>
              <w:spacing w:before="0" w:after="0"/>
              <w:rPr>
                <w:rStyle w:val="Strong"/>
                <w:rFonts w:cs="Arial"/>
                <w:b w:val="0"/>
              </w:rPr>
            </w:pPr>
            <w:r>
              <w:rPr>
                <w:rStyle w:val="Strong"/>
                <w:rFonts w:cs="Arial"/>
                <w:b w:val="0"/>
              </w:rPr>
              <w:t>OUT</w:t>
            </w:r>
          </w:p>
        </w:tc>
        <w:tc>
          <w:tcPr>
            <w:tcW w:w="7392" w:type="dxa"/>
            <w:vAlign w:val="center"/>
          </w:tcPr>
          <w:p w14:paraId="6302545F" w14:textId="4BFE4523" w:rsidR="00F00B86" w:rsidRPr="001D1ED6" w:rsidRDefault="00F00B86"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Style w:val="Strong"/>
                <w:rFonts w:cs="Arial"/>
                <w:b w:val="0"/>
              </w:rPr>
            </w:pPr>
            <w:r>
              <w:rPr>
                <w:rStyle w:val="Strong"/>
                <w:rFonts w:cs="Arial"/>
                <w:b w:val="0"/>
              </w:rPr>
              <w:t>Outdoor areas</w:t>
            </w:r>
          </w:p>
        </w:tc>
      </w:tr>
      <w:tr w:rsidR="005A56D7" w:rsidRPr="00D917B4" w14:paraId="1E4D92D7"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7F4B7124" w14:textId="727A07A7" w:rsidR="005A56D7" w:rsidRPr="001D1ED6" w:rsidRDefault="005A56D7" w:rsidP="005A56D7">
            <w:pPr>
              <w:pStyle w:val="BodyText"/>
              <w:spacing w:before="0" w:after="0"/>
              <w:rPr>
                <w:rFonts w:cs="Arial"/>
                <w:b/>
                <w:sz w:val="19"/>
                <w:szCs w:val="19"/>
              </w:rPr>
            </w:pPr>
            <w:r w:rsidRPr="001D1ED6">
              <w:rPr>
                <w:rStyle w:val="Strong"/>
                <w:rFonts w:cs="Arial"/>
                <w:b w:val="0"/>
              </w:rPr>
              <w:t>PIR</w:t>
            </w:r>
          </w:p>
        </w:tc>
        <w:tc>
          <w:tcPr>
            <w:tcW w:w="7392" w:type="dxa"/>
            <w:vAlign w:val="center"/>
          </w:tcPr>
          <w:p w14:paraId="0C406ACB" w14:textId="4BA6CEBF" w:rsidR="005A56D7" w:rsidRPr="001D1ED6" w:rsidRDefault="005A56D7"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Fonts w:cs="Arial"/>
                <w:b/>
                <w:sz w:val="19"/>
                <w:szCs w:val="19"/>
              </w:rPr>
            </w:pPr>
            <w:r w:rsidRPr="001D1ED6">
              <w:rPr>
                <w:rStyle w:val="Strong"/>
                <w:rFonts w:cs="Arial"/>
                <w:b w:val="0"/>
              </w:rPr>
              <w:t>Project Information Requirements</w:t>
            </w:r>
          </w:p>
        </w:tc>
      </w:tr>
      <w:tr w:rsidR="00D33F9E" w:rsidRPr="00D917B4" w14:paraId="7AD90C46"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0F4FA937" w14:textId="13D000B7" w:rsidR="00D33F9E" w:rsidRPr="001D1ED6" w:rsidRDefault="00D33F9E" w:rsidP="005A56D7">
            <w:pPr>
              <w:pStyle w:val="BodyText"/>
              <w:spacing w:before="0" w:after="0"/>
              <w:rPr>
                <w:rStyle w:val="Strong"/>
                <w:rFonts w:cs="Arial"/>
                <w:b w:val="0"/>
              </w:rPr>
            </w:pPr>
            <w:r>
              <w:rPr>
                <w:rStyle w:val="Strong"/>
                <w:rFonts w:cs="Arial"/>
                <w:b w:val="0"/>
              </w:rPr>
              <w:t>R</w:t>
            </w:r>
            <w:r w:rsidRPr="002E5781">
              <w:rPr>
                <w:rStyle w:val="Strong"/>
                <w:rFonts w:cs="Arial"/>
                <w:b w:val="0"/>
              </w:rPr>
              <w:t>ASCI</w:t>
            </w:r>
          </w:p>
        </w:tc>
        <w:tc>
          <w:tcPr>
            <w:tcW w:w="7392" w:type="dxa"/>
            <w:vAlign w:val="center"/>
          </w:tcPr>
          <w:p w14:paraId="7E1B5D59" w14:textId="1D936055" w:rsidR="00D33F9E" w:rsidRPr="001D1ED6" w:rsidRDefault="0096637B"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Style w:val="Strong"/>
                <w:rFonts w:cs="Arial"/>
                <w:b w:val="0"/>
              </w:rPr>
            </w:pPr>
            <w:r>
              <w:rPr>
                <w:rStyle w:val="Strong"/>
                <w:rFonts w:cs="Arial"/>
                <w:b w:val="0"/>
              </w:rPr>
              <w:t>Responsible, Accountable, Supportive, Consulted and Informed mat</w:t>
            </w:r>
            <w:r w:rsidR="002E5781">
              <w:rPr>
                <w:rStyle w:val="Strong"/>
                <w:rFonts w:cs="Arial"/>
                <w:b w:val="0"/>
              </w:rPr>
              <w:t>rix</w:t>
            </w:r>
          </w:p>
        </w:tc>
      </w:tr>
      <w:tr w:rsidR="005A56D7" w:rsidRPr="00D917B4" w14:paraId="2864C2C9"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2106F236" w14:textId="5E8C1CDB" w:rsidR="005A56D7" w:rsidRPr="001D1ED6" w:rsidRDefault="005A56D7" w:rsidP="005A56D7">
            <w:pPr>
              <w:pStyle w:val="BodyText"/>
              <w:spacing w:before="0" w:after="0"/>
              <w:rPr>
                <w:rFonts w:cs="Arial"/>
                <w:b/>
                <w:sz w:val="19"/>
                <w:szCs w:val="19"/>
              </w:rPr>
            </w:pPr>
            <w:r w:rsidRPr="001D1ED6">
              <w:rPr>
                <w:rStyle w:val="Strong"/>
                <w:rFonts w:cs="Arial"/>
                <w:b w:val="0"/>
              </w:rPr>
              <w:t>RDS</w:t>
            </w:r>
          </w:p>
        </w:tc>
        <w:tc>
          <w:tcPr>
            <w:tcW w:w="7392" w:type="dxa"/>
            <w:vAlign w:val="center"/>
          </w:tcPr>
          <w:p w14:paraId="2286CC9F" w14:textId="522ADC94" w:rsidR="005A56D7" w:rsidRPr="001D1ED6" w:rsidRDefault="005A56D7"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Fonts w:cs="Arial"/>
                <w:b/>
                <w:sz w:val="19"/>
                <w:szCs w:val="19"/>
              </w:rPr>
            </w:pPr>
            <w:r w:rsidRPr="001D1ED6">
              <w:rPr>
                <w:rStyle w:val="Strong"/>
                <w:rFonts w:cs="Arial"/>
                <w:b w:val="0"/>
              </w:rPr>
              <w:t>Room Data Sheets</w:t>
            </w:r>
          </w:p>
        </w:tc>
      </w:tr>
      <w:tr w:rsidR="00283352" w:rsidRPr="00D917B4" w14:paraId="49376D00"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198A20B5" w14:textId="09D10148" w:rsidR="00283352" w:rsidRPr="001D1ED6" w:rsidRDefault="00875520" w:rsidP="005A56D7">
            <w:pPr>
              <w:pStyle w:val="BodyText"/>
              <w:spacing w:before="0" w:after="0"/>
              <w:rPr>
                <w:rStyle w:val="Strong"/>
                <w:rFonts w:cs="Arial"/>
                <w:b w:val="0"/>
              </w:rPr>
            </w:pPr>
            <w:r>
              <w:rPr>
                <w:rStyle w:val="Strong"/>
                <w:rFonts w:cs="Arial"/>
                <w:b w:val="0"/>
              </w:rPr>
              <w:t>R</w:t>
            </w:r>
            <w:r w:rsidRPr="00875520">
              <w:rPr>
                <w:rStyle w:val="Strong"/>
                <w:rFonts w:cs="Arial"/>
                <w:b w:val="0"/>
              </w:rPr>
              <w:t>LS</w:t>
            </w:r>
          </w:p>
        </w:tc>
        <w:tc>
          <w:tcPr>
            <w:tcW w:w="7392" w:type="dxa"/>
            <w:vAlign w:val="center"/>
          </w:tcPr>
          <w:p w14:paraId="63157507" w14:textId="5F24C760" w:rsidR="00283352" w:rsidRPr="001D1ED6" w:rsidRDefault="00875520"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Style w:val="Strong"/>
                <w:rFonts w:cs="Arial"/>
                <w:b w:val="0"/>
              </w:rPr>
            </w:pPr>
            <w:r>
              <w:rPr>
                <w:rStyle w:val="Strong"/>
                <w:rFonts w:cs="Arial"/>
                <w:b w:val="0"/>
              </w:rPr>
              <w:t>R</w:t>
            </w:r>
            <w:r w:rsidRPr="00875520">
              <w:rPr>
                <w:rStyle w:val="Strong"/>
                <w:rFonts w:cs="Arial"/>
                <w:b w:val="0"/>
              </w:rPr>
              <w:t>oom Layout Sheets</w:t>
            </w:r>
          </w:p>
        </w:tc>
      </w:tr>
      <w:tr w:rsidR="005A56D7" w:rsidRPr="00D917B4" w14:paraId="1372F929"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3C915663" w14:textId="79E585D8" w:rsidR="005A56D7" w:rsidRPr="001D1ED6" w:rsidRDefault="005A56D7" w:rsidP="005A56D7">
            <w:pPr>
              <w:pStyle w:val="BodyText"/>
              <w:spacing w:before="0" w:after="0"/>
              <w:rPr>
                <w:rFonts w:cs="Arial"/>
                <w:b/>
                <w:sz w:val="19"/>
                <w:szCs w:val="19"/>
              </w:rPr>
            </w:pPr>
            <w:r w:rsidRPr="001D1ED6">
              <w:rPr>
                <w:rStyle w:val="Strong"/>
                <w:rFonts w:cs="Arial"/>
                <w:b w:val="0"/>
              </w:rPr>
              <w:t>SoA</w:t>
            </w:r>
          </w:p>
        </w:tc>
        <w:tc>
          <w:tcPr>
            <w:tcW w:w="7392" w:type="dxa"/>
            <w:vAlign w:val="center"/>
          </w:tcPr>
          <w:p w14:paraId="2EABE4BD" w14:textId="00745BE9" w:rsidR="005A56D7" w:rsidRPr="001D1ED6" w:rsidRDefault="005A56D7"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Fonts w:cs="Arial"/>
                <w:b/>
                <w:sz w:val="19"/>
                <w:szCs w:val="19"/>
              </w:rPr>
            </w:pPr>
            <w:r>
              <w:rPr>
                <w:rStyle w:val="Strong"/>
                <w:rFonts w:cs="Arial"/>
                <w:b w:val="0"/>
              </w:rPr>
              <w:t>Schedule of Accommodation</w:t>
            </w:r>
          </w:p>
        </w:tc>
      </w:tr>
      <w:tr w:rsidR="00573E58" w:rsidRPr="00D917B4" w14:paraId="05DC680D"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269E2C65" w14:textId="0A6F12EC" w:rsidR="00573E58" w:rsidRPr="001D1ED6" w:rsidRDefault="00573E58" w:rsidP="005A56D7">
            <w:pPr>
              <w:pStyle w:val="BodyText"/>
              <w:spacing w:before="0" w:after="0"/>
              <w:rPr>
                <w:rStyle w:val="Strong"/>
                <w:rFonts w:cs="Arial"/>
                <w:b w:val="0"/>
              </w:rPr>
            </w:pPr>
            <w:r>
              <w:rPr>
                <w:rStyle w:val="Strong"/>
                <w:rFonts w:cs="Arial"/>
                <w:b w:val="0"/>
              </w:rPr>
              <w:t>T</w:t>
            </w:r>
            <w:r w:rsidR="00AA1CFA">
              <w:rPr>
                <w:rStyle w:val="Strong"/>
                <w:rFonts w:cs="Arial"/>
                <w:b w:val="0"/>
              </w:rPr>
              <w:t>+</w:t>
            </w:r>
            <w:r>
              <w:rPr>
                <w:rStyle w:val="Strong"/>
                <w:rFonts w:cs="Arial"/>
                <w:b w:val="0"/>
              </w:rPr>
              <w:t>E</w:t>
            </w:r>
          </w:p>
        </w:tc>
        <w:tc>
          <w:tcPr>
            <w:tcW w:w="7392" w:type="dxa"/>
            <w:vAlign w:val="center"/>
          </w:tcPr>
          <w:p w14:paraId="1D19E7C0" w14:textId="6E56D21B" w:rsidR="00573E58" w:rsidRDefault="00573E58"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Style w:val="Strong"/>
                <w:rFonts w:cs="Arial"/>
                <w:b w:val="0"/>
              </w:rPr>
            </w:pPr>
            <w:r>
              <w:rPr>
                <w:rStyle w:val="Strong"/>
                <w:rFonts w:cs="Arial"/>
                <w:b w:val="0"/>
              </w:rPr>
              <w:t>Travel and Engineering</w:t>
            </w:r>
          </w:p>
        </w:tc>
      </w:tr>
      <w:tr w:rsidR="00C53DA2" w:rsidRPr="00D917B4" w14:paraId="76CB7DAB" w14:textId="77777777" w:rsidTr="001D1ED6">
        <w:tc>
          <w:tcPr>
            <w:cnfStyle w:val="001000000000" w:firstRow="0" w:lastRow="0" w:firstColumn="1" w:lastColumn="0" w:oddVBand="0" w:evenVBand="0" w:oddHBand="0" w:evenHBand="0" w:firstRowFirstColumn="0" w:firstRowLastColumn="0" w:lastRowFirstColumn="0" w:lastRowLastColumn="0"/>
            <w:tcW w:w="2663" w:type="dxa"/>
            <w:vAlign w:val="center"/>
          </w:tcPr>
          <w:p w14:paraId="4F0889B4" w14:textId="0460B6EC" w:rsidR="00C53DA2" w:rsidRDefault="00C53DA2" w:rsidP="005A56D7">
            <w:pPr>
              <w:pStyle w:val="BodyText"/>
              <w:spacing w:before="0" w:after="0"/>
              <w:rPr>
                <w:rStyle w:val="Strong"/>
                <w:rFonts w:cs="Arial"/>
                <w:b w:val="0"/>
              </w:rPr>
            </w:pPr>
            <w:r>
              <w:rPr>
                <w:rStyle w:val="Strong"/>
                <w:rFonts w:cs="Arial"/>
                <w:b w:val="0"/>
              </w:rPr>
              <w:t>UCA</w:t>
            </w:r>
          </w:p>
        </w:tc>
        <w:tc>
          <w:tcPr>
            <w:tcW w:w="7392" w:type="dxa"/>
            <w:vAlign w:val="center"/>
          </w:tcPr>
          <w:p w14:paraId="1597ACC3" w14:textId="5660B090" w:rsidR="00C53DA2" w:rsidRDefault="00C53DA2" w:rsidP="005A56D7">
            <w:pPr>
              <w:pStyle w:val="BodyText"/>
              <w:spacing w:before="0" w:after="0"/>
              <w:cnfStyle w:val="000000000000" w:firstRow="0" w:lastRow="0" w:firstColumn="0" w:lastColumn="0" w:oddVBand="0" w:evenVBand="0" w:oddHBand="0" w:evenHBand="0" w:firstRowFirstColumn="0" w:firstRowLastColumn="0" w:lastRowFirstColumn="0" w:lastRowLastColumn="0"/>
              <w:rPr>
                <w:rStyle w:val="Strong"/>
                <w:rFonts w:cs="Arial"/>
                <w:b w:val="0"/>
              </w:rPr>
            </w:pPr>
            <w:r>
              <w:rPr>
                <w:rStyle w:val="Strong"/>
                <w:rFonts w:cs="Arial"/>
                <w:b w:val="0"/>
              </w:rPr>
              <w:t xml:space="preserve">Unenclosed Covered </w:t>
            </w:r>
            <w:r w:rsidR="00F00B86">
              <w:rPr>
                <w:rStyle w:val="Strong"/>
                <w:rFonts w:cs="Arial"/>
                <w:b w:val="0"/>
              </w:rPr>
              <w:t>areas</w:t>
            </w:r>
          </w:p>
        </w:tc>
      </w:tr>
    </w:tbl>
    <w:p w14:paraId="0BF32157" w14:textId="77777777" w:rsidR="00A60AC7" w:rsidRPr="00D917B4" w:rsidRDefault="00A60AC7">
      <w:pPr>
        <w:spacing w:after="0"/>
        <w:rPr>
          <w:rFonts w:cs="Arial"/>
        </w:rPr>
      </w:pPr>
    </w:p>
    <w:p w14:paraId="1745516B" w14:textId="2EF24F2D" w:rsidR="00001988" w:rsidRPr="00D917B4" w:rsidRDefault="00001988">
      <w:pPr>
        <w:spacing w:after="0"/>
        <w:rPr>
          <w:rFonts w:cs="Arial"/>
        </w:rPr>
      </w:pPr>
      <w:r w:rsidRPr="00D917B4">
        <w:rPr>
          <w:rFonts w:cs="Arial"/>
        </w:rPr>
        <w:br w:type="page"/>
      </w:r>
    </w:p>
    <w:p w14:paraId="6F2635E8" w14:textId="3F116B86" w:rsidR="00ED58C8" w:rsidRPr="00D917B4" w:rsidRDefault="00001988" w:rsidP="0095061A">
      <w:pPr>
        <w:pStyle w:val="Heading1"/>
      </w:pPr>
      <w:bookmarkStart w:id="6" w:name="_Toc215496023"/>
      <w:bookmarkStart w:id="7" w:name="_Toc232147531"/>
      <w:bookmarkEnd w:id="0"/>
      <w:r w:rsidRPr="00D917B4">
        <w:lastRenderedPageBreak/>
        <w:t>Introduction</w:t>
      </w:r>
      <w:bookmarkEnd w:id="6"/>
      <w:bookmarkEnd w:id="7"/>
    </w:p>
    <w:p w14:paraId="2B07EC72" w14:textId="6EFBB3D4" w:rsidR="00A66F48" w:rsidRPr="00D917B4" w:rsidRDefault="00A66F48" w:rsidP="00A66F48">
      <w:pPr>
        <w:pStyle w:val="BodyText"/>
        <w:rPr>
          <w:rFonts w:cs="Arial"/>
          <w:lang w:val="en-US"/>
        </w:rPr>
      </w:pPr>
      <w:r w:rsidRPr="00D917B4">
        <w:rPr>
          <w:rFonts w:cs="Arial"/>
          <w:lang w:val="en-US"/>
        </w:rPr>
        <w:t xml:space="preserve">The Queensland Health BIM framework is governed by the Project Information Requirements (PIR), which functions as the principal specification document. The PIR forms the basis for the development of the dRofus </w:t>
      </w:r>
      <w:r w:rsidR="006364EC">
        <w:rPr>
          <w:rFonts w:cs="Arial"/>
          <w:lang w:val="en-US"/>
        </w:rPr>
        <w:t>m</w:t>
      </w:r>
      <w:r w:rsidR="00C4342D">
        <w:rPr>
          <w:rFonts w:cs="Arial"/>
          <w:lang w:val="en-US"/>
        </w:rPr>
        <w:t xml:space="preserve">anagement </w:t>
      </w:r>
      <w:r w:rsidR="006364EC">
        <w:rPr>
          <w:rFonts w:cs="Arial"/>
          <w:lang w:val="en-US"/>
        </w:rPr>
        <w:t>p</w:t>
      </w:r>
      <w:r w:rsidR="00C4342D">
        <w:rPr>
          <w:rFonts w:cs="Arial"/>
          <w:lang w:val="en-US"/>
        </w:rPr>
        <w:t>lan</w:t>
      </w:r>
      <w:r w:rsidRPr="00D917B4">
        <w:rPr>
          <w:rFonts w:cs="Arial"/>
          <w:lang w:val="en-US"/>
        </w:rPr>
        <w:t xml:space="preserve">. It is the responsibility of the supply chain to maintain and update this plan to clearly define their methodologies for fulfilling Queensland Health’s information requirements. The dRofus </w:t>
      </w:r>
      <w:r w:rsidR="006364EC">
        <w:rPr>
          <w:rFonts w:cs="Arial"/>
          <w:lang w:val="en-US"/>
        </w:rPr>
        <w:t>m</w:t>
      </w:r>
      <w:r w:rsidR="00C4342D">
        <w:rPr>
          <w:rFonts w:cs="Arial"/>
          <w:lang w:val="en-US"/>
        </w:rPr>
        <w:t xml:space="preserve">anagement </w:t>
      </w:r>
      <w:r w:rsidR="006364EC">
        <w:rPr>
          <w:rFonts w:cs="Arial"/>
          <w:lang w:val="en-US"/>
        </w:rPr>
        <w:t>p</w:t>
      </w:r>
      <w:r w:rsidR="00C4342D">
        <w:rPr>
          <w:rFonts w:cs="Arial"/>
          <w:lang w:val="en-US"/>
        </w:rPr>
        <w:t>lan</w:t>
      </w:r>
      <w:r w:rsidRPr="00D917B4">
        <w:rPr>
          <w:rFonts w:cs="Arial"/>
          <w:lang w:val="en-US"/>
        </w:rPr>
        <w:t xml:space="preserve"> template, derived from the Queensland Health PIR, must be completed in Microsoft Word by the tendering delivery team for the specified project.</w:t>
      </w:r>
    </w:p>
    <w:p w14:paraId="2443895C" w14:textId="492ECB78" w:rsidR="001F5C9B" w:rsidRPr="001D1ED6" w:rsidRDefault="001F5C9B" w:rsidP="00AC3DC7">
      <w:pPr>
        <w:pStyle w:val="Callout"/>
      </w:pPr>
      <w:r w:rsidRPr="001D1ED6">
        <w:t xml:space="preserve">Track changes must be used to highlight any changes between the original document and all subsequent revisions. Once agreed by the delivery team and Queensland Health, accept changes and record a summary in the version history table on page </w:t>
      </w:r>
      <w:r w:rsidR="00DE0119">
        <w:t>three</w:t>
      </w:r>
      <w:r w:rsidRPr="001D1ED6">
        <w:t>.</w:t>
      </w:r>
    </w:p>
    <w:p w14:paraId="1A8084CF" w14:textId="77777777" w:rsidR="00F3453B" w:rsidRPr="00D917B4" w:rsidRDefault="00F3453B" w:rsidP="0095061A">
      <w:pPr>
        <w:pStyle w:val="Heading1"/>
      </w:pPr>
      <w:bookmarkStart w:id="8" w:name="_Toc214286330"/>
      <w:bookmarkStart w:id="9" w:name="_Toc215496024"/>
      <w:bookmarkStart w:id="10" w:name="_Toc232147532"/>
      <w:r w:rsidRPr="00D917B4">
        <w:t>About this document</w:t>
      </w:r>
      <w:bookmarkEnd w:id="8"/>
      <w:bookmarkEnd w:id="9"/>
      <w:bookmarkEnd w:id="10"/>
    </w:p>
    <w:p w14:paraId="4F73C733" w14:textId="7847A4F7" w:rsidR="00F3453B" w:rsidRPr="00D917B4" w:rsidRDefault="00F3453B" w:rsidP="00F3453B">
      <w:pPr>
        <w:pStyle w:val="BodyText"/>
        <w:rPr>
          <w:rFonts w:cs="Arial"/>
        </w:rPr>
      </w:pPr>
      <w:r w:rsidRPr="00D917B4">
        <w:rPr>
          <w:rFonts w:cs="Arial"/>
        </w:rPr>
        <w:t xml:space="preserve">The dRofus </w:t>
      </w:r>
      <w:r w:rsidR="00935755">
        <w:rPr>
          <w:rFonts w:cs="Arial"/>
        </w:rPr>
        <w:t>M</w:t>
      </w:r>
      <w:r w:rsidR="00C4342D">
        <w:rPr>
          <w:rFonts w:cs="Arial"/>
        </w:rPr>
        <w:t xml:space="preserve">anagement </w:t>
      </w:r>
      <w:r w:rsidR="00935755">
        <w:rPr>
          <w:rFonts w:cs="Arial"/>
        </w:rPr>
        <w:t>P</w:t>
      </w:r>
      <w:r w:rsidR="00C4342D">
        <w:rPr>
          <w:rFonts w:cs="Arial"/>
        </w:rPr>
        <w:t>lan</w:t>
      </w:r>
      <w:r w:rsidR="00935755">
        <w:rPr>
          <w:rFonts w:cs="Arial"/>
        </w:rPr>
        <w:t xml:space="preserve"> (</w:t>
      </w:r>
      <w:proofErr w:type="spellStart"/>
      <w:r w:rsidR="00935755">
        <w:rPr>
          <w:rFonts w:cs="Arial"/>
        </w:rPr>
        <w:t>dMP</w:t>
      </w:r>
      <w:proofErr w:type="spellEnd"/>
      <w:r w:rsidR="00935755">
        <w:rPr>
          <w:rFonts w:cs="Arial"/>
        </w:rPr>
        <w:t>)</w:t>
      </w:r>
      <w:r w:rsidRPr="00D917B4">
        <w:rPr>
          <w:rFonts w:cs="Arial"/>
        </w:rPr>
        <w:t xml:space="preserve"> must outline the delivery team’s proposed approach to using dRofus, Building Information Modelling (BIM), and information management practices for the project stages the delivery team are engaged to perform. </w:t>
      </w:r>
    </w:p>
    <w:p w14:paraId="27ADCCBD" w14:textId="2E74C218" w:rsidR="00F3453B" w:rsidRPr="00D917B4" w:rsidRDefault="00F3453B" w:rsidP="00F3453B">
      <w:pPr>
        <w:pStyle w:val="BodyText"/>
        <w:rPr>
          <w:rFonts w:cs="Arial"/>
        </w:rPr>
      </w:pPr>
      <w:r w:rsidRPr="00D917B4">
        <w:rPr>
          <w:rFonts w:cs="Arial"/>
        </w:rPr>
        <w:t>Before the start of a new major project stage (</w:t>
      </w:r>
      <w:bookmarkStart w:id="11" w:name="_Hlk16153692"/>
      <w:r w:rsidRPr="00D917B4">
        <w:rPr>
          <w:rFonts w:cs="Arial"/>
        </w:rPr>
        <w:t>schematic design, detailed design, construction documentation, etc</w:t>
      </w:r>
      <w:bookmarkEnd w:id="11"/>
      <w:r w:rsidRPr="00D917B4">
        <w:rPr>
          <w:rFonts w:cs="Arial"/>
        </w:rPr>
        <w:t xml:space="preserve">.) the </w:t>
      </w:r>
      <w:proofErr w:type="spellStart"/>
      <w:r w:rsidR="00935755">
        <w:rPr>
          <w:rFonts w:cs="Arial"/>
        </w:rPr>
        <w:t>dMP</w:t>
      </w:r>
      <w:proofErr w:type="spellEnd"/>
      <w:r w:rsidRPr="00D917B4">
        <w:rPr>
          <w:rFonts w:cs="Arial"/>
        </w:rPr>
        <w:t xml:space="preserve"> shall be reviewed, revised and agreed with the Queensland Health project management, confirming the approach for that stage.</w:t>
      </w:r>
    </w:p>
    <w:p w14:paraId="51944700" w14:textId="77777777" w:rsidR="00F3453B" w:rsidRPr="00D917B4" w:rsidRDefault="00F3453B" w:rsidP="00F3453B">
      <w:pPr>
        <w:pStyle w:val="BodyText"/>
        <w:rPr>
          <w:rFonts w:cs="Arial"/>
        </w:rPr>
      </w:pPr>
      <w:r w:rsidRPr="00D917B4">
        <w:rPr>
          <w:rFonts w:cs="Arial"/>
        </w:rPr>
        <w:t>The data in dRofus will be used by other appointed parties and Health Infrastructure Queensland (HIQ) teams to inform their systems and processes. The delivery team is to use any of the following information sources to assist in the creation of this document:</w:t>
      </w:r>
    </w:p>
    <w:p w14:paraId="4074AAC2" w14:textId="77777777" w:rsidR="00F3453B" w:rsidRPr="00D917B4" w:rsidRDefault="00F3453B" w:rsidP="00F3453B">
      <w:pPr>
        <w:pStyle w:val="NumberedList2"/>
        <w:rPr>
          <w:rFonts w:ascii="Arial" w:hAnsi="Arial" w:cs="Arial"/>
        </w:rPr>
      </w:pPr>
      <w:r w:rsidRPr="00D917B4">
        <w:rPr>
          <w:rFonts w:ascii="Arial" w:hAnsi="Arial" w:cs="Arial"/>
        </w:rPr>
        <w:t>Queensland Health Capital Infrastructure Requirements (CIR)</w:t>
      </w:r>
    </w:p>
    <w:p w14:paraId="56C7B38F" w14:textId="77777777" w:rsidR="00F3453B" w:rsidRPr="00D917B4" w:rsidRDefault="00F3453B" w:rsidP="00F3453B">
      <w:pPr>
        <w:pStyle w:val="NumberedList2"/>
        <w:rPr>
          <w:rFonts w:ascii="Arial" w:hAnsi="Arial" w:cs="Arial"/>
        </w:rPr>
      </w:pPr>
      <w:r w:rsidRPr="00D917B4">
        <w:rPr>
          <w:rFonts w:ascii="Arial" w:hAnsi="Arial" w:cs="Arial"/>
        </w:rPr>
        <w:t>Queensland Health Project Information Requirements (PIR)</w:t>
      </w:r>
    </w:p>
    <w:p w14:paraId="4640620B" w14:textId="57466A47" w:rsidR="00F3453B" w:rsidRPr="00D917B4" w:rsidRDefault="00F3453B" w:rsidP="00F3453B">
      <w:pPr>
        <w:pStyle w:val="NumberedList2"/>
        <w:rPr>
          <w:rFonts w:ascii="Arial" w:hAnsi="Arial" w:cs="Arial"/>
        </w:rPr>
      </w:pPr>
      <w:r w:rsidRPr="00D917B4">
        <w:rPr>
          <w:rFonts w:ascii="Arial" w:hAnsi="Arial" w:cs="Arial"/>
        </w:rPr>
        <w:t xml:space="preserve">Queensland Health BIM </w:t>
      </w:r>
      <w:r w:rsidR="001A5C3A">
        <w:rPr>
          <w:rFonts w:ascii="Arial" w:hAnsi="Arial" w:cs="Arial"/>
        </w:rPr>
        <w:t>Execution Plan</w:t>
      </w:r>
      <w:r w:rsidRPr="00D917B4">
        <w:rPr>
          <w:rFonts w:ascii="Arial" w:hAnsi="Arial" w:cs="Arial"/>
        </w:rPr>
        <w:t xml:space="preserve"> templates</w:t>
      </w:r>
    </w:p>
    <w:p w14:paraId="2EFE2BD2" w14:textId="46CF0B89" w:rsidR="00F3453B" w:rsidRPr="00D917B4" w:rsidRDefault="00F3453B" w:rsidP="00F3453B">
      <w:pPr>
        <w:pStyle w:val="NumberedList2"/>
        <w:rPr>
          <w:rFonts w:ascii="Arial" w:hAnsi="Arial" w:cs="Arial"/>
        </w:rPr>
      </w:pPr>
      <w:r w:rsidRPr="00D917B4">
        <w:rPr>
          <w:rFonts w:ascii="Arial" w:hAnsi="Arial" w:cs="Arial"/>
        </w:rPr>
        <w:t xml:space="preserve">Queensland Health asset </w:t>
      </w:r>
      <w:r w:rsidR="008B5CCD">
        <w:rPr>
          <w:rFonts w:ascii="Arial" w:hAnsi="Arial" w:cs="Arial"/>
        </w:rPr>
        <w:t>e</w:t>
      </w:r>
      <w:r w:rsidRPr="00D917B4">
        <w:rPr>
          <w:rFonts w:ascii="Arial" w:hAnsi="Arial" w:cs="Arial"/>
        </w:rPr>
        <w:t xml:space="preserve">quipment </w:t>
      </w:r>
      <w:r w:rsidR="008B5CCD">
        <w:rPr>
          <w:rFonts w:ascii="Arial" w:hAnsi="Arial" w:cs="Arial"/>
        </w:rPr>
        <w:t>l</w:t>
      </w:r>
      <w:r w:rsidRPr="00D917B4">
        <w:rPr>
          <w:rFonts w:ascii="Arial" w:hAnsi="Arial" w:cs="Arial"/>
        </w:rPr>
        <w:t xml:space="preserve">ists </w:t>
      </w:r>
    </w:p>
    <w:p w14:paraId="67E3D960" w14:textId="77777777" w:rsidR="00F3453B" w:rsidRPr="00D917B4" w:rsidRDefault="00F3453B" w:rsidP="00F3453B">
      <w:pPr>
        <w:pStyle w:val="NumberedList2"/>
        <w:rPr>
          <w:rFonts w:ascii="Arial" w:hAnsi="Arial" w:cs="Arial"/>
        </w:rPr>
      </w:pPr>
      <w:r w:rsidRPr="00D917B4">
        <w:rPr>
          <w:rFonts w:ascii="Arial" w:hAnsi="Arial" w:cs="Arial"/>
        </w:rPr>
        <w:t xml:space="preserve">Queensland Health BIM data uploader template </w:t>
      </w:r>
    </w:p>
    <w:p w14:paraId="2B1719A8" w14:textId="77777777" w:rsidR="00F3453B" w:rsidRPr="00D917B4" w:rsidRDefault="00F3453B" w:rsidP="00F3453B">
      <w:pPr>
        <w:pStyle w:val="NumberedList2"/>
        <w:rPr>
          <w:rFonts w:ascii="Arial" w:hAnsi="Arial" w:cs="Arial"/>
        </w:rPr>
      </w:pPr>
      <w:r w:rsidRPr="00D917B4">
        <w:rPr>
          <w:rFonts w:ascii="Arial" w:hAnsi="Arial" w:cs="Arial"/>
        </w:rPr>
        <w:t>Any existing conditions HHS BIM/s</w:t>
      </w:r>
    </w:p>
    <w:p w14:paraId="30401D72" w14:textId="77777777" w:rsidR="00F3453B" w:rsidRPr="00D917B4" w:rsidRDefault="00F3453B" w:rsidP="00F3453B">
      <w:pPr>
        <w:pStyle w:val="NumberedList2"/>
        <w:rPr>
          <w:rFonts w:ascii="Arial" w:hAnsi="Arial" w:cs="Arial"/>
        </w:rPr>
      </w:pPr>
      <w:r w:rsidRPr="00D917B4">
        <w:rPr>
          <w:rFonts w:ascii="Arial" w:hAnsi="Arial" w:cs="Arial"/>
        </w:rPr>
        <w:t>Existing 2D drawings, reports and schedules</w:t>
      </w:r>
    </w:p>
    <w:p w14:paraId="26B668F8" w14:textId="77777777" w:rsidR="00F3453B" w:rsidRPr="00D917B4" w:rsidRDefault="00F3453B" w:rsidP="00F3453B">
      <w:pPr>
        <w:pStyle w:val="NumberedList2"/>
        <w:rPr>
          <w:rFonts w:ascii="Arial" w:hAnsi="Arial" w:cs="Arial"/>
        </w:rPr>
      </w:pPr>
      <w:r w:rsidRPr="00D917B4">
        <w:rPr>
          <w:rFonts w:ascii="Arial" w:hAnsi="Arial" w:cs="Arial"/>
        </w:rPr>
        <w:t xml:space="preserve">HHS critical asset information requirements (e.g. naming, coding, classifications) </w:t>
      </w:r>
    </w:p>
    <w:p w14:paraId="3EE5C1AB" w14:textId="77777777" w:rsidR="00F3453B" w:rsidRPr="00D917B4" w:rsidRDefault="00F3453B" w:rsidP="00F3453B">
      <w:pPr>
        <w:pStyle w:val="NumberedList2"/>
        <w:rPr>
          <w:rFonts w:ascii="Arial" w:hAnsi="Arial" w:cs="Arial"/>
        </w:rPr>
      </w:pPr>
      <w:r w:rsidRPr="00D917B4">
        <w:rPr>
          <w:rFonts w:ascii="Arial" w:hAnsi="Arial" w:cs="Arial"/>
        </w:rPr>
        <w:t>Functional design brief and any space planning information</w:t>
      </w:r>
    </w:p>
    <w:p w14:paraId="0F439338" w14:textId="77777777" w:rsidR="00F3453B" w:rsidRPr="00D917B4" w:rsidRDefault="00F3453B" w:rsidP="00F3453B">
      <w:pPr>
        <w:pStyle w:val="NumberedList2"/>
        <w:rPr>
          <w:rFonts w:ascii="Arial" w:hAnsi="Arial" w:cs="Arial"/>
        </w:rPr>
      </w:pPr>
      <w:r w:rsidRPr="00D917B4">
        <w:rPr>
          <w:rFonts w:ascii="Arial" w:hAnsi="Arial" w:cs="Arial"/>
        </w:rPr>
        <w:t xml:space="preserve">AusHFG codes and guidelines. </w:t>
      </w:r>
    </w:p>
    <w:p w14:paraId="2E737382" w14:textId="647D17C3" w:rsidR="00F3453B" w:rsidRPr="00320C4A" w:rsidRDefault="00F3453B" w:rsidP="00F3453B">
      <w:pPr>
        <w:pStyle w:val="Callout"/>
      </w:pPr>
      <w:r w:rsidRPr="00320C4A">
        <w:t xml:space="preserve">The </w:t>
      </w:r>
      <w:proofErr w:type="spellStart"/>
      <w:r w:rsidR="00586F88">
        <w:t>dMP</w:t>
      </w:r>
      <w:proofErr w:type="spellEnd"/>
      <w:r w:rsidRPr="00320C4A">
        <w:t xml:space="preserve"> must be developed </w:t>
      </w:r>
      <w:r>
        <w:t xml:space="preserve">by the nominated dRofus lead, </w:t>
      </w:r>
      <w:r w:rsidRPr="00320C4A">
        <w:t xml:space="preserve">taking into consideration the </w:t>
      </w:r>
      <w:r>
        <w:t xml:space="preserve">needs of the delivery team, BIM </w:t>
      </w:r>
      <w:r w:rsidR="001A5C3A">
        <w:t>Execution Plan</w:t>
      </w:r>
      <w:r w:rsidR="00F1664A">
        <w:t>s</w:t>
      </w:r>
      <w:r w:rsidR="0076628B">
        <w:t xml:space="preserve"> (BEP)</w:t>
      </w:r>
      <w:r>
        <w:t xml:space="preserve">, the </w:t>
      </w:r>
      <w:r w:rsidRPr="00320C4A">
        <w:t xml:space="preserve">Queensland Health </w:t>
      </w:r>
      <w:r>
        <w:t>PIR</w:t>
      </w:r>
      <w:r w:rsidRPr="00320C4A">
        <w:t xml:space="preserve"> and </w:t>
      </w:r>
      <w:r>
        <w:t>other guidelines</w:t>
      </w:r>
      <w:r w:rsidRPr="00320C4A">
        <w:t xml:space="preserve">. The </w:t>
      </w:r>
      <w:proofErr w:type="spellStart"/>
      <w:r w:rsidR="00586F88">
        <w:t>dMP</w:t>
      </w:r>
      <w:proofErr w:type="spellEnd"/>
      <w:r w:rsidRPr="00320C4A">
        <w:t xml:space="preserve"> will be used as part of the assessment criteria for determining a preferred </w:t>
      </w:r>
      <w:r>
        <w:t>delivery team</w:t>
      </w:r>
      <w:r w:rsidRPr="00320C4A">
        <w:t xml:space="preserve"> for </w:t>
      </w:r>
      <w:r>
        <w:t>the project.</w:t>
      </w:r>
      <w:r w:rsidRPr="00320C4A">
        <w:t xml:space="preserve"> </w:t>
      </w:r>
    </w:p>
    <w:p w14:paraId="1E23037E" w14:textId="77777777" w:rsidR="00F3453B" w:rsidRPr="005645FE" w:rsidRDefault="00F3453B" w:rsidP="0095061A">
      <w:pPr>
        <w:pStyle w:val="Heading1"/>
      </w:pPr>
      <w:bookmarkStart w:id="12" w:name="_Toc214286331"/>
      <w:bookmarkStart w:id="13" w:name="_Toc215496025"/>
      <w:bookmarkStart w:id="14" w:name="_Toc232147533"/>
      <w:r w:rsidRPr="005645FE">
        <w:lastRenderedPageBreak/>
        <w:t>Document structure</w:t>
      </w:r>
      <w:bookmarkEnd w:id="12"/>
      <w:bookmarkEnd w:id="13"/>
      <w:bookmarkEnd w:id="14"/>
    </w:p>
    <w:p w14:paraId="4049B444" w14:textId="21EB96C6" w:rsidR="00F3453B" w:rsidRPr="00F3453B" w:rsidRDefault="00F3453B" w:rsidP="00F3453B">
      <w:pPr>
        <w:pStyle w:val="BodyText"/>
        <w:rPr>
          <w:rFonts w:cs="Arial"/>
          <w:lang w:eastAsia="en-AU"/>
        </w:rPr>
      </w:pPr>
      <w:r w:rsidRPr="00F3453B">
        <w:rPr>
          <w:rFonts w:cs="Arial"/>
          <w:lang w:eastAsia="en-AU"/>
        </w:rPr>
        <w:t>This document is structured in two parts: Part A</w:t>
      </w:r>
      <w:r w:rsidR="00FE15BA">
        <w:rPr>
          <w:rFonts w:cs="Arial"/>
          <w:lang w:eastAsia="en-AU"/>
        </w:rPr>
        <w:t>:</w:t>
      </w:r>
      <w:r w:rsidR="0076628B">
        <w:rPr>
          <w:rFonts w:cs="Arial"/>
          <w:lang w:eastAsia="en-AU"/>
        </w:rPr>
        <w:t xml:space="preserve"> </w:t>
      </w:r>
      <w:r w:rsidRPr="00F3453B">
        <w:rPr>
          <w:rFonts w:cs="Arial"/>
          <w:lang w:eastAsia="en-AU"/>
        </w:rPr>
        <w:t>Requirements, and Part B</w:t>
      </w:r>
      <w:r w:rsidR="00FE15BA">
        <w:rPr>
          <w:rFonts w:cs="Arial"/>
          <w:lang w:eastAsia="en-AU"/>
        </w:rPr>
        <w:t xml:space="preserve">: </w:t>
      </w:r>
      <w:r w:rsidRPr="00F3453B">
        <w:rPr>
          <w:rFonts w:cs="Arial"/>
          <w:lang w:eastAsia="en-AU"/>
        </w:rPr>
        <w:t xml:space="preserve">Delivery. </w:t>
      </w:r>
    </w:p>
    <w:p w14:paraId="66957715" w14:textId="6603E07A" w:rsidR="00F3453B" w:rsidRPr="00F3453B" w:rsidRDefault="00F3453B" w:rsidP="00030C12">
      <w:pPr>
        <w:pStyle w:val="Heading2"/>
      </w:pPr>
      <w:bookmarkStart w:id="15" w:name="_Toc215496026"/>
      <w:bookmarkStart w:id="16" w:name="_Toc232147534"/>
      <w:r w:rsidRPr="00F3453B">
        <w:t>Part A</w:t>
      </w:r>
      <w:r w:rsidR="00FE15BA">
        <w:t>:</w:t>
      </w:r>
      <w:r w:rsidRPr="00F3453B">
        <w:t xml:space="preserve"> Requirements</w:t>
      </w:r>
      <w:bookmarkEnd w:id="15"/>
      <w:bookmarkEnd w:id="16"/>
    </w:p>
    <w:p w14:paraId="0F064D6E" w14:textId="22990574" w:rsidR="00F3453B" w:rsidRPr="00F3453B" w:rsidRDefault="00F3453B" w:rsidP="00F3453B">
      <w:pPr>
        <w:pStyle w:val="ClearParagraph"/>
        <w:rPr>
          <w:rFonts w:ascii="Arial" w:hAnsi="Arial" w:cs="Arial"/>
        </w:rPr>
      </w:pPr>
      <w:r w:rsidRPr="00F3453B">
        <w:rPr>
          <w:rFonts w:ascii="Arial" w:hAnsi="Arial" w:cs="Arial"/>
          <w:lang w:val="en-US"/>
        </w:rPr>
        <w:t xml:space="preserve">Specifies the requirements for how the Health Infrastructure Queensland (HIQ) dRofus </w:t>
      </w:r>
      <w:r w:rsidR="00B934E3">
        <w:rPr>
          <w:rFonts w:ascii="Arial" w:hAnsi="Arial" w:cs="Arial"/>
          <w:lang w:val="en-US"/>
        </w:rPr>
        <w:t>p</w:t>
      </w:r>
      <w:r w:rsidRPr="00F3453B">
        <w:rPr>
          <w:rFonts w:ascii="Arial" w:hAnsi="Arial" w:cs="Arial"/>
          <w:lang w:val="en-US"/>
        </w:rPr>
        <w:t xml:space="preserve">roject database is to be used by each appointed party, for each delivery stage. This document must be read in conjunction with the Project Information Requirements (PIR) and the BIM </w:t>
      </w:r>
      <w:r w:rsidR="001A5C3A">
        <w:rPr>
          <w:rFonts w:ascii="Arial" w:hAnsi="Arial" w:cs="Arial"/>
          <w:lang w:val="en-US"/>
        </w:rPr>
        <w:t>Execution Plan</w:t>
      </w:r>
      <w:r w:rsidR="00F1664A">
        <w:rPr>
          <w:rFonts w:ascii="Arial" w:hAnsi="Arial" w:cs="Arial"/>
          <w:lang w:val="en-US"/>
        </w:rPr>
        <w:t>s</w:t>
      </w:r>
      <w:r w:rsidR="00846F70">
        <w:rPr>
          <w:rFonts w:ascii="Arial" w:hAnsi="Arial" w:cs="Arial"/>
          <w:lang w:val="en-US"/>
        </w:rPr>
        <w:t xml:space="preserve"> (BEP)</w:t>
      </w:r>
      <w:r w:rsidRPr="00F3453B">
        <w:rPr>
          <w:rFonts w:ascii="Arial" w:hAnsi="Arial" w:cs="Arial"/>
          <w:lang w:val="en-US"/>
        </w:rPr>
        <w:t xml:space="preserve"> for this project.</w:t>
      </w:r>
    </w:p>
    <w:p w14:paraId="7FD51E8B" w14:textId="6372EDBC" w:rsidR="00F3453B" w:rsidRPr="00F3453B" w:rsidRDefault="00F3453B" w:rsidP="00030C12">
      <w:pPr>
        <w:pStyle w:val="Heading2"/>
      </w:pPr>
      <w:bookmarkStart w:id="17" w:name="_Toc215496027"/>
      <w:bookmarkStart w:id="18" w:name="_Toc232147535"/>
      <w:r w:rsidRPr="00F3453B">
        <w:t>Part B</w:t>
      </w:r>
      <w:r w:rsidR="00FB45AC">
        <w:t xml:space="preserve">: </w:t>
      </w:r>
      <w:r w:rsidRPr="00F3453B">
        <w:t>Delivery</w:t>
      </w:r>
      <w:bookmarkEnd w:id="17"/>
      <w:bookmarkEnd w:id="18"/>
      <w:r w:rsidRPr="00F3453B">
        <w:t xml:space="preserve"> </w:t>
      </w:r>
    </w:p>
    <w:p w14:paraId="2E01B36F" w14:textId="1CE2FD99" w:rsidR="00F3453B" w:rsidRDefault="00F3453B" w:rsidP="00F3453B">
      <w:pPr>
        <w:pStyle w:val="ClearParagraph"/>
        <w:rPr>
          <w:rFonts w:ascii="Arial" w:hAnsi="Arial" w:cs="Arial"/>
          <w:lang w:val="en-US"/>
        </w:rPr>
      </w:pPr>
      <w:r w:rsidRPr="00F3453B">
        <w:rPr>
          <w:rFonts w:ascii="Arial" w:hAnsi="Arial" w:cs="Arial"/>
          <w:lang w:val="en-US"/>
        </w:rPr>
        <w:t xml:space="preserve">Forms the </w:t>
      </w:r>
      <w:r w:rsidRPr="00F3453B">
        <w:rPr>
          <w:rFonts w:ascii="Arial" w:hAnsi="Arial" w:cs="Arial"/>
        </w:rPr>
        <w:t>delivery team</w:t>
      </w:r>
      <w:r w:rsidRPr="00F3453B">
        <w:rPr>
          <w:rFonts w:ascii="Arial" w:hAnsi="Arial" w:cs="Arial"/>
          <w:lang w:val="en-US"/>
        </w:rPr>
        <w:t xml:space="preserve"> response to Part A and articulates how the delivery team intends to provide information in the project database and how the corresponding BIM models (BIM/s) shall be structured, managed and delivered by each appointed party contracted by Queensland Health. The content of this section of </w:t>
      </w:r>
      <w:proofErr w:type="spellStart"/>
      <w:r w:rsidR="00C30D8D">
        <w:rPr>
          <w:rFonts w:ascii="Arial" w:hAnsi="Arial" w:cs="Arial"/>
          <w:lang w:val="en-US"/>
        </w:rPr>
        <w:t>dMP</w:t>
      </w:r>
      <w:proofErr w:type="spellEnd"/>
      <w:r w:rsidRPr="00F3453B">
        <w:rPr>
          <w:rFonts w:ascii="Arial" w:hAnsi="Arial" w:cs="Arial"/>
          <w:lang w:val="en-US"/>
        </w:rPr>
        <w:t xml:space="preserve"> must be reviewed and approved by the HIQ </w:t>
      </w:r>
      <w:r w:rsidR="00220103">
        <w:rPr>
          <w:rFonts w:ascii="Arial" w:hAnsi="Arial" w:cs="Arial"/>
          <w:lang w:val="en-US"/>
        </w:rPr>
        <w:t>p</w:t>
      </w:r>
      <w:r w:rsidR="0061227E">
        <w:rPr>
          <w:rFonts w:ascii="Arial" w:hAnsi="Arial" w:cs="Arial"/>
          <w:lang w:val="en-US"/>
        </w:rPr>
        <w:t xml:space="preserve">roject </w:t>
      </w:r>
      <w:r w:rsidR="00220103">
        <w:rPr>
          <w:rFonts w:ascii="Arial" w:hAnsi="Arial" w:cs="Arial"/>
          <w:lang w:val="en-US"/>
        </w:rPr>
        <w:t>d</w:t>
      </w:r>
      <w:r w:rsidR="0061227E">
        <w:rPr>
          <w:rFonts w:ascii="Arial" w:hAnsi="Arial" w:cs="Arial"/>
          <w:lang w:val="en-US"/>
        </w:rPr>
        <w:t>irector</w:t>
      </w:r>
      <w:r w:rsidRPr="00F3453B">
        <w:rPr>
          <w:rFonts w:ascii="Arial" w:hAnsi="Arial" w:cs="Arial"/>
          <w:lang w:val="en-US"/>
        </w:rPr>
        <w:t xml:space="preserve"> and HIQ </w:t>
      </w:r>
      <w:r w:rsidR="00491F50">
        <w:rPr>
          <w:rFonts w:ascii="Arial" w:hAnsi="Arial" w:cs="Arial"/>
          <w:lang w:val="en-US"/>
        </w:rPr>
        <w:t>BIM/</w:t>
      </w:r>
      <w:r w:rsidR="00220103">
        <w:rPr>
          <w:rFonts w:ascii="Arial" w:hAnsi="Arial" w:cs="Arial"/>
          <w:lang w:val="en-US"/>
        </w:rPr>
        <w:t>d</w:t>
      </w:r>
      <w:r w:rsidR="00491F50">
        <w:rPr>
          <w:rFonts w:ascii="Arial" w:hAnsi="Arial" w:cs="Arial"/>
          <w:lang w:val="en-US"/>
        </w:rPr>
        <w:t xml:space="preserve">igital </w:t>
      </w:r>
      <w:r w:rsidR="00220103">
        <w:rPr>
          <w:rFonts w:ascii="Arial" w:hAnsi="Arial" w:cs="Arial"/>
          <w:lang w:val="en-US"/>
        </w:rPr>
        <w:t>a</w:t>
      </w:r>
      <w:r w:rsidR="00491F50">
        <w:rPr>
          <w:rFonts w:ascii="Arial" w:hAnsi="Arial" w:cs="Arial"/>
          <w:lang w:val="en-US"/>
        </w:rPr>
        <w:t>sset</w:t>
      </w:r>
      <w:r w:rsidRPr="00F3453B">
        <w:rPr>
          <w:rFonts w:ascii="Arial" w:hAnsi="Arial" w:cs="Arial"/>
          <w:lang w:val="en-US"/>
        </w:rPr>
        <w:t xml:space="preserve"> lead.</w:t>
      </w:r>
    </w:p>
    <w:p w14:paraId="1A99DC45" w14:textId="77777777" w:rsidR="00F3453B" w:rsidRPr="00F3453B" w:rsidRDefault="00F3453B" w:rsidP="00F3453B">
      <w:pPr>
        <w:pStyle w:val="BodyText"/>
        <w:rPr>
          <w:lang w:val="en-US"/>
        </w:rPr>
      </w:pPr>
    </w:p>
    <w:tbl>
      <w:tblPr>
        <w:tblStyle w:val="TableGrid"/>
        <w:tblW w:w="0" w:type="auto"/>
        <w:tblLook w:val="04A0" w:firstRow="1" w:lastRow="0" w:firstColumn="1" w:lastColumn="0" w:noHBand="0" w:noVBand="1"/>
      </w:tblPr>
      <w:tblGrid>
        <w:gridCol w:w="9487"/>
      </w:tblGrid>
      <w:tr w:rsidR="00F3453B" w14:paraId="07EE2FED" w14:textId="77777777" w:rsidTr="00F3453B">
        <w:tc>
          <w:tcPr>
            <w:tcW w:w="10480" w:type="dxa"/>
          </w:tcPr>
          <w:p w14:paraId="504ADA14" w14:textId="4CEDE752" w:rsidR="00F3796C" w:rsidRPr="00E85CC1" w:rsidRDefault="00F3796C" w:rsidP="00F3796C">
            <w:pPr>
              <w:rPr>
                <w:b/>
                <w:bCs/>
                <w:szCs w:val="22"/>
              </w:rPr>
            </w:pPr>
            <w:r w:rsidRPr="00272344">
              <w:rPr>
                <w:b/>
                <w:bCs/>
              </w:rPr>
              <w:t xml:space="preserve">Instructional text (hidden </w:t>
            </w:r>
            <w:r w:rsidR="008942A9" w:rsidRPr="008942A9">
              <w:rPr>
                <w:b/>
                <w:bCs/>
                <w:color w:val="005EB8" w:themeColor="text1"/>
              </w:rPr>
              <w:t>blue</w:t>
            </w:r>
            <w:r w:rsidRPr="00272344">
              <w:rPr>
                <w:b/>
                <w:bCs/>
              </w:rPr>
              <w:t xml:space="preserve"> text)</w:t>
            </w:r>
            <w:r>
              <w:rPr>
                <w:b/>
                <w:bCs/>
              </w:rPr>
              <w:t xml:space="preserve"> for </w:t>
            </w:r>
            <w:r w:rsidRPr="00E85CC1">
              <w:rPr>
                <w:b/>
                <w:bCs/>
                <w:szCs w:val="22"/>
              </w:rPr>
              <w:t xml:space="preserve">the </w:t>
            </w:r>
            <w:r>
              <w:rPr>
                <w:b/>
                <w:bCs/>
                <w:szCs w:val="22"/>
              </w:rPr>
              <w:t>lead</w:t>
            </w:r>
            <w:r w:rsidRPr="00E85CC1">
              <w:rPr>
                <w:b/>
                <w:bCs/>
                <w:szCs w:val="22"/>
              </w:rPr>
              <w:t xml:space="preserve"> </w:t>
            </w:r>
            <w:r>
              <w:rPr>
                <w:b/>
                <w:bCs/>
                <w:szCs w:val="22"/>
              </w:rPr>
              <w:t>appointed party</w:t>
            </w:r>
          </w:p>
          <w:p w14:paraId="629D1272" w14:textId="7017BC53" w:rsidR="00F3796C" w:rsidRPr="00272344" w:rsidRDefault="00F3796C" w:rsidP="00F3796C">
            <w:pPr>
              <w:rPr>
                <w:sz w:val="20"/>
                <w:szCs w:val="20"/>
              </w:rPr>
            </w:pPr>
            <w:r w:rsidRPr="00272344">
              <w:rPr>
                <w:sz w:val="20"/>
                <w:szCs w:val="20"/>
              </w:rPr>
              <w:t xml:space="preserve">Instructional text is provided to assist </w:t>
            </w:r>
            <w:r>
              <w:rPr>
                <w:sz w:val="20"/>
                <w:szCs w:val="20"/>
              </w:rPr>
              <w:t xml:space="preserve">the delivery team’s dRofus lead in </w:t>
            </w:r>
            <w:r w:rsidRPr="00272344">
              <w:rPr>
                <w:sz w:val="20"/>
                <w:szCs w:val="20"/>
              </w:rPr>
              <w:t>develop</w:t>
            </w:r>
            <w:r>
              <w:rPr>
                <w:sz w:val="20"/>
                <w:szCs w:val="20"/>
              </w:rPr>
              <w:t>ing</w:t>
            </w:r>
            <w:r w:rsidRPr="00272344">
              <w:rPr>
                <w:sz w:val="20"/>
                <w:szCs w:val="20"/>
              </w:rPr>
              <w:t xml:space="preserve"> this document</w:t>
            </w:r>
            <w:r>
              <w:rPr>
                <w:sz w:val="20"/>
                <w:szCs w:val="20"/>
              </w:rPr>
              <w:t xml:space="preserve"> using Microsoft Word</w:t>
            </w:r>
            <w:r w:rsidRPr="00272344">
              <w:rPr>
                <w:sz w:val="20"/>
                <w:szCs w:val="20"/>
              </w:rPr>
              <w:t xml:space="preserve">. If you do not see any </w:t>
            </w:r>
            <w:r w:rsidR="00105BB2">
              <w:rPr>
                <w:color w:val="0A64C0"/>
                <w:sz w:val="20"/>
                <w:szCs w:val="20"/>
              </w:rPr>
              <w:t xml:space="preserve">blue </w:t>
            </w:r>
            <w:r w:rsidRPr="00272344">
              <w:rPr>
                <w:sz w:val="20"/>
                <w:szCs w:val="20"/>
              </w:rPr>
              <w:t>text</w:t>
            </w:r>
            <w:r>
              <w:rPr>
                <w:sz w:val="20"/>
                <w:szCs w:val="20"/>
              </w:rPr>
              <w:t xml:space="preserve"> below</w:t>
            </w:r>
            <w:r w:rsidRPr="00272344">
              <w:rPr>
                <w:sz w:val="20"/>
                <w:szCs w:val="20"/>
              </w:rPr>
              <w:t>, then enable visibility in:</w:t>
            </w:r>
          </w:p>
          <w:p w14:paraId="3ED98FCF" w14:textId="46F97258" w:rsidR="00F3796C" w:rsidRPr="00272344" w:rsidRDefault="00F3796C" w:rsidP="00F3796C">
            <w:pPr>
              <w:jc w:val="both"/>
              <w:rPr>
                <w:sz w:val="20"/>
                <w:szCs w:val="20"/>
              </w:rPr>
            </w:pPr>
            <w:r w:rsidRPr="00272344">
              <w:rPr>
                <w:sz w:val="20"/>
                <w:szCs w:val="20"/>
              </w:rPr>
              <w:t xml:space="preserve">File &gt; Options &gt; Display &gt; check Hidden </w:t>
            </w:r>
            <w:r w:rsidR="001F6759">
              <w:rPr>
                <w:sz w:val="20"/>
                <w:szCs w:val="20"/>
              </w:rPr>
              <w:t>T</w:t>
            </w:r>
            <w:r w:rsidRPr="00272344">
              <w:rPr>
                <w:sz w:val="20"/>
                <w:szCs w:val="20"/>
              </w:rPr>
              <w:t>ext (</w:t>
            </w:r>
            <w:r w:rsidR="00F36627">
              <w:rPr>
                <w:sz w:val="20"/>
                <w:szCs w:val="20"/>
              </w:rPr>
              <w:t>blue</w:t>
            </w:r>
            <w:r w:rsidR="00F36627" w:rsidRPr="00272344">
              <w:rPr>
                <w:sz w:val="20"/>
                <w:szCs w:val="20"/>
              </w:rPr>
              <w:t xml:space="preserve"> </w:t>
            </w:r>
            <w:r w:rsidRPr="00272344">
              <w:rPr>
                <w:sz w:val="20"/>
                <w:szCs w:val="20"/>
              </w:rPr>
              <w:t>text should be visible below).</w:t>
            </w:r>
          </w:p>
          <w:p w14:paraId="3B6EBD5C" w14:textId="77777777" w:rsidR="00F3796C" w:rsidRDefault="00F3796C" w:rsidP="00F3796C">
            <w:pPr>
              <w:jc w:val="both"/>
            </w:pPr>
            <w:r w:rsidRPr="00272344">
              <w:rPr>
                <w:sz w:val="20"/>
                <w:szCs w:val="20"/>
              </w:rPr>
              <w:t xml:space="preserve">Note: Hidden text should be turned off prior to publishing the document and </w:t>
            </w:r>
            <w:r>
              <w:rPr>
                <w:sz w:val="20"/>
                <w:szCs w:val="20"/>
              </w:rPr>
              <w:t>placeholder text [in square brackets] must be</w:t>
            </w:r>
            <w:r w:rsidRPr="00272344">
              <w:rPr>
                <w:sz w:val="20"/>
                <w:szCs w:val="20"/>
              </w:rPr>
              <w:t xml:space="preserve"> deleted.</w:t>
            </w:r>
          </w:p>
          <w:p w14:paraId="691C90DC" w14:textId="32E5CF26" w:rsidR="00F3453B" w:rsidRDefault="00F3796C" w:rsidP="00F3796C">
            <w:pPr>
              <w:pStyle w:val="BodyText"/>
              <w:rPr>
                <w:lang w:val="en-US"/>
              </w:rPr>
            </w:pPr>
            <w:r>
              <w:rPr>
                <w:b/>
                <w:bCs/>
                <w:color w:val="960000"/>
              </w:rPr>
              <w:t xml:space="preserve">DELETE THIS INSTRUCTIONAL NOTE BEFORE FINALISING THIS </w:t>
            </w:r>
            <w:proofErr w:type="spellStart"/>
            <w:r w:rsidR="00FE25E6">
              <w:rPr>
                <w:b/>
                <w:bCs/>
                <w:color w:val="960000"/>
              </w:rPr>
              <w:t>dMP</w:t>
            </w:r>
            <w:proofErr w:type="spellEnd"/>
            <w:r>
              <w:rPr>
                <w:b/>
                <w:bCs/>
                <w:color w:val="960000"/>
              </w:rPr>
              <w:t>.</w:t>
            </w:r>
          </w:p>
        </w:tc>
      </w:tr>
    </w:tbl>
    <w:p w14:paraId="21EECD9B" w14:textId="77777777" w:rsidR="00A66F48" w:rsidRDefault="00A66F48" w:rsidP="00A66F48">
      <w:pPr>
        <w:pStyle w:val="BodyText"/>
        <w:rPr>
          <w:lang w:val="en-US"/>
        </w:rPr>
      </w:pPr>
    </w:p>
    <w:tbl>
      <w:tblPr>
        <w:tblStyle w:val="TableGrid"/>
        <w:tblW w:w="9781" w:type="dxa"/>
        <w:tblBorders>
          <w:insideH w:val="none" w:sz="0" w:space="0" w:color="auto"/>
          <w:insideV w:val="none" w:sz="0" w:space="0" w:color="auto"/>
        </w:tblBorders>
        <w:tblLook w:val="04A0" w:firstRow="1" w:lastRow="0" w:firstColumn="1" w:lastColumn="0" w:noHBand="0" w:noVBand="1"/>
      </w:tblPr>
      <w:tblGrid>
        <w:gridCol w:w="9781"/>
      </w:tblGrid>
      <w:tr w:rsidR="00F3796C" w14:paraId="42EDA0CD" w14:textId="77777777" w:rsidTr="00AC3DC7">
        <w:trPr>
          <w:trHeight w:val="3074"/>
          <w:hidden/>
        </w:trPr>
        <w:tc>
          <w:tcPr>
            <w:tcW w:w="9781" w:type="dxa"/>
            <w:tcBorders>
              <w:top w:val="nil"/>
              <w:left w:val="nil"/>
              <w:bottom w:val="nil"/>
              <w:right w:val="nil"/>
            </w:tcBorders>
          </w:tcPr>
          <w:p w14:paraId="74BDC61A" w14:textId="77777777" w:rsidR="00EE78F0" w:rsidRPr="007365A0" w:rsidRDefault="00EE78F0" w:rsidP="007365A0">
            <w:pPr>
              <w:pStyle w:val="Instructions"/>
            </w:pPr>
            <w:r w:rsidRPr="005A2248">
              <w:rPr>
                <w:b/>
                <w:bCs/>
              </w:rPr>
              <w:t>DOCUMENT USE</w:t>
            </w:r>
            <w:r w:rsidRPr="007365A0">
              <w:t xml:space="preserve"> —Instructional text is shown in this way. </w:t>
            </w:r>
          </w:p>
          <w:p w14:paraId="2F65B860" w14:textId="77777777" w:rsidR="00EE78F0" w:rsidRPr="007365A0" w:rsidRDefault="00EE78F0" w:rsidP="007365A0">
            <w:pPr>
              <w:pStyle w:val="Instructions"/>
            </w:pPr>
          </w:p>
          <w:p w14:paraId="6C5F0820" w14:textId="77777777" w:rsidR="00EE78F0" w:rsidRPr="00B2229B" w:rsidRDefault="00EE78F0" w:rsidP="007365A0">
            <w:pPr>
              <w:pStyle w:val="Instructions"/>
              <w:rPr>
                <w:b/>
                <w:bCs/>
              </w:rPr>
            </w:pPr>
            <w:r w:rsidRPr="00B2229B">
              <w:rPr>
                <w:b/>
                <w:bCs/>
              </w:rPr>
              <w:t>PIR section reference</w:t>
            </w:r>
          </w:p>
          <w:p w14:paraId="14C797E2" w14:textId="37E9860A" w:rsidR="00EE78F0" w:rsidRPr="007365A0" w:rsidRDefault="00EE78F0" w:rsidP="007365A0">
            <w:pPr>
              <w:pStyle w:val="Instructions"/>
            </w:pPr>
            <w:r w:rsidRPr="007365A0">
              <w:t xml:space="preserve">DO NOT DELETE instructional text as it contains the section references to the </w:t>
            </w:r>
            <w:r w:rsidR="00BC6DB8">
              <w:t>PIR</w:t>
            </w:r>
            <w:r w:rsidRPr="007365A0">
              <w:t xml:space="preserve"> which will aid you in completing this document. Hide instructional text prior to issue to Queensland Health. To hide it, go to File &gt; Options &gt; Display &gt; Hidden Text and uncheck the box. The final BEP may be issued to the wider delivery team as a PDF</w:t>
            </w:r>
          </w:p>
          <w:p w14:paraId="481A6E13" w14:textId="77777777" w:rsidR="00EE78F0" w:rsidRPr="007365A0" w:rsidRDefault="00EE78F0" w:rsidP="007365A0">
            <w:pPr>
              <w:pStyle w:val="Instructions"/>
            </w:pPr>
          </w:p>
          <w:p w14:paraId="38FDB8DA" w14:textId="5954D8CF" w:rsidR="00EE78F0" w:rsidRPr="007365A0" w:rsidRDefault="00EE78F0" w:rsidP="007365A0">
            <w:pPr>
              <w:pStyle w:val="Instructions"/>
            </w:pPr>
            <w:r w:rsidRPr="00B2229B">
              <w:rPr>
                <w:b/>
                <w:bCs/>
              </w:rPr>
              <w:t>Text in [</w:t>
            </w:r>
            <w:r w:rsidR="001F6759">
              <w:rPr>
                <w:b/>
                <w:bCs/>
              </w:rPr>
              <w:t>s</w:t>
            </w:r>
            <w:r w:rsidRPr="00B2229B">
              <w:rPr>
                <w:b/>
                <w:bCs/>
              </w:rPr>
              <w:t xml:space="preserve">quare </w:t>
            </w:r>
            <w:r w:rsidR="001F6759">
              <w:rPr>
                <w:b/>
                <w:bCs/>
              </w:rPr>
              <w:t>b</w:t>
            </w:r>
            <w:r w:rsidRPr="00B2229B">
              <w:rPr>
                <w:b/>
                <w:bCs/>
              </w:rPr>
              <w:t>rackets</w:t>
            </w:r>
            <w:r w:rsidRPr="007365A0">
              <w:t>]</w:t>
            </w:r>
          </w:p>
          <w:p w14:paraId="4D514C6C" w14:textId="6B3E8411" w:rsidR="00F3796C" w:rsidRPr="0044467E" w:rsidRDefault="00EE78F0" w:rsidP="007365A0">
            <w:pPr>
              <w:pStyle w:val="Instructions"/>
            </w:pPr>
            <w:r w:rsidRPr="007365A0">
              <w:t>All text in [square brackets] indicates placeholder text where input is expected. It must be replaced with the appointed party or delivery team approach.</w:t>
            </w:r>
          </w:p>
        </w:tc>
      </w:tr>
    </w:tbl>
    <w:p w14:paraId="36068799" w14:textId="77777777" w:rsidR="00A66F48" w:rsidRDefault="00A66F48" w:rsidP="00A66F48">
      <w:pPr>
        <w:pStyle w:val="BodyText"/>
        <w:rPr>
          <w:lang w:val="en-US"/>
        </w:rPr>
      </w:pPr>
    </w:p>
    <w:p w14:paraId="3DBEBBE8" w14:textId="59A0BC81" w:rsidR="00105BB2" w:rsidRPr="00D917B4" w:rsidRDefault="00105BB2">
      <w:pPr>
        <w:spacing w:after="0"/>
        <w:rPr>
          <w:rFonts w:cs="Arial"/>
          <w:spacing w:val="-2"/>
          <w:kern w:val="21"/>
          <w:lang w:val="en-US" w:eastAsia="en-US"/>
          <w14:numSpacing w14:val="proportional"/>
        </w:rPr>
      </w:pPr>
      <w:r w:rsidRPr="00D917B4">
        <w:rPr>
          <w:rFonts w:cs="Arial"/>
          <w:lang w:val="en-US"/>
        </w:rPr>
        <w:br w:type="page"/>
      </w:r>
    </w:p>
    <w:p w14:paraId="066C808D" w14:textId="270E5CF6" w:rsidR="00A66F48" w:rsidRPr="00D917B4" w:rsidRDefault="00787C9E" w:rsidP="0095061A">
      <w:pPr>
        <w:pStyle w:val="Title1"/>
      </w:pPr>
      <w:r w:rsidRPr="00D917B4">
        <w:lastRenderedPageBreak/>
        <w:t>Part A</w:t>
      </w:r>
      <w:r w:rsidR="001F6759">
        <w:t>:</w:t>
      </w:r>
      <w:r w:rsidRPr="00D917B4">
        <w:t xml:space="preserve"> dRofus requirements</w:t>
      </w:r>
      <w:r w:rsidR="000B2E0B">
        <w:br/>
      </w:r>
    </w:p>
    <w:p w14:paraId="59EA0F3B" w14:textId="0C5482A0" w:rsidR="00A66F48" w:rsidRPr="00D917B4" w:rsidRDefault="00CF5F2A" w:rsidP="0095061A">
      <w:pPr>
        <w:pStyle w:val="Heading1"/>
      </w:pPr>
      <w:bookmarkStart w:id="19" w:name="_Toc215496028"/>
      <w:bookmarkStart w:id="20" w:name="_Toc232147536"/>
      <w:r w:rsidRPr="00D917B4">
        <w:t>A.1 Commercial</w:t>
      </w:r>
      <w:bookmarkEnd w:id="19"/>
      <w:bookmarkEnd w:id="20"/>
    </w:p>
    <w:p w14:paraId="2C5394D5" w14:textId="4913CB61" w:rsidR="00CF5F2A" w:rsidRPr="00D917B4" w:rsidRDefault="00CF5F2A" w:rsidP="00030C12">
      <w:pPr>
        <w:pStyle w:val="Heading2"/>
        <w:rPr>
          <w:lang w:val="en-GB"/>
        </w:rPr>
      </w:pPr>
      <w:bookmarkStart w:id="21" w:name="_Toc215496029"/>
      <w:bookmarkStart w:id="22" w:name="_Toc232147537"/>
      <w:r w:rsidRPr="00D917B4">
        <w:rPr>
          <w:lang w:val="en-GB"/>
        </w:rPr>
        <w:t>A.1.1 Health Infrastructure Queensland dRofus objectives</w:t>
      </w:r>
      <w:bookmarkEnd w:id="21"/>
      <w:bookmarkEnd w:id="22"/>
    </w:p>
    <w:p w14:paraId="5C79454F" w14:textId="77777777" w:rsidR="0040482B" w:rsidRPr="00D917B4" w:rsidRDefault="0040482B" w:rsidP="0040482B">
      <w:pPr>
        <w:pStyle w:val="BodyText"/>
        <w:rPr>
          <w:rFonts w:cs="Arial"/>
          <w:lang w:eastAsia="en-AU"/>
        </w:rPr>
      </w:pPr>
      <w:r w:rsidRPr="00D917B4">
        <w:rPr>
          <w:rFonts w:cs="Arial"/>
          <w:lang w:eastAsia="en-AU"/>
        </w:rPr>
        <w:t>Queensland Health is committed to the implementation of dRofus and the achievement of its defined objectives. All project stakeholders and delivery teams are required to utilise dRofus in accordance with these objectives to ensure consistent data management, structured information delivery, and compliance with Queensland Health and industry standards.</w:t>
      </w:r>
    </w:p>
    <w:p w14:paraId="3364D4F2" w14:textId="77777777" w:rsidR="0040482B" w:rsidRPr="00D917B4" w:rsidRDefault="0040482B" w:rsidP="0040482B">
      <w:pPr>
        <w:pStyle w:val="BodyText"/>
        <w:rPr>
          <w:rFonts w:cs="Arial"/>
          <w:lang w:eastAsia="en-AU"/>
        </w:rPr>
      </w:pPr>
      <w:r w:rsidRPr="00D917B4">
        <w:rPr>
          <w:rFonts w:cs="Arial"/>
          <w:lang w:eastAsia="en-AU"/>
        </w:rPr>
        <w:t>The Queensland Health dRofus objectives are detailed in the following sections.</w:t>
      </w:r>
    </w:p>
    <w:p w14:paraId="41006423" w14:textId="4D6E18D1" w:rsidR="00A66F48" w:rsidRPr="00D917B4" w:rsidRDefault="00AA1550" w:rsidP="0058742D">
      <w:pPr>
        <w:pStyle w:val="Heading3"/>
      </w:pPr>
      <w:bookmarkStart w:id="23" w:name="_Toc215496030"/>
      <w:bookmarkStart w:id="24" w:name="_Toc232147538"/>
      <w:r w:rsidRPr="00D917B4">
        <w:t>A.1.1.1 Furniture, fixtures and equipment planning and validation</w:t>
      </w:r>
      <w:bookmarkEnd w:id="23"/>
      <w:bookmarkEnd w:id="24"/>
    </w:p>
    <w:p w14:paraId="3884CE4B" w14:textId="67F6B13B" w:rsidR="002C74C8" w:rsidRPr="00D917B4" w:rsidRDefault="002C74C8" w:rsidP="002C74C8">
      <w:pPr>
        <w:pStyle w:val="BodyText"/>
        <w:rPr>
          <w:rFonts w:cs="Arial"/>
          <w:lang w:eastAsia="en-AU"/>
        </w:rPr>
      </w:pPr>
      <w:r w:rsidRPr="00D917B4">
        <w:rPr>
          <w:rFonts w:cs="Arial"/>
          <w:lang w:eastAsia="en-AU"/>
        </w:rPr>
        <w:t>dRofus provides a structured and centralised platform for Queensland Health to manage Furniture, Fixtures, and Equipment (</w:t>
      </w:r>
      <w:r w:rsidR="003A4B6F">
        <w:rPr>
          <w:rFonts w:cs="Arial"/>
          <w:lang w:eastAsia="en-AU"/>
        </w:rPr>
        <w:t>FFE</w:t>
      </w:r>
      <w:r w:rsidRPr="00D917B4">
        <w:rPr>
          <w:rFonts w:cs="Arial"/>
          <w:lang w:eastAsia="en-AU"/>
        </w:rPr>
        <w:t xml:space="preserve">) throughout the project lifecycle. By linking requirements, design intent, and procurement data within a single environment, Queensland Health can plan, track, and validate </w:t>
      </w:r>
      <w:r w:rsidR="003A4B6F">
        <w:rPr>
          <w:rFonts w:cs="Arial"/>
          <w:lang w:eastAsia="en-AU"/>
        </w:rPr>
        <w:t>FFE</w:t>
      </w:r>
      <w:r w:rsidRPr="00D917B4">
        <w:rPr>
          <w:rFonts w:cs="Arial"/>
          <w:lang w:eastAsia="en-AU"/>
        </w:rPr>
        <w:t xml:space="preserve">. </w:t>
      </w:r>
    </w:p>
    <w:p w14:paraId="245F9920" w14:textId="59EF685E" w:rsidR="002C74C8" w:rsidRPr="00D917B4" w:rsidRDefault="002C74C8" w:rsidP="0058742D">
      <w:pPr>
        <w:pStyle w:val="Heading3"/>
      </w:pPr>
      <w:bookmarkStart w:id="25" w:name="_Toc215496031"/>
      <w:bookmarkStart w:id="26" w:name="_Toc232147539"/>
      <w:r w:rsidRPr="00D917B4">
        <w:t xml:space="preserve">A.1.1.2 </w:t>
      </w:r>
      <w:bookmarkEnd w:id="25"/>
      <w:r w:rsidR="006606B1">
        <w:t>Schedule of accommodation</w:t>
      </w:r>
      <w:r w:rsidR="006606B1" w:rsidRPr="00D917B4">
        <w:t xml:space="preserve"> management and validation</w:t>
      </w:r>
      <w:bookmarkEnd w:id="26"/>
    </w:p>
    <w:p w14:paraId="3481236E" w14:textId="2DCBA86C" w:rsidR="00B26127" w:rsidRPr="00B26127" w:rsidRDefault="00B26127" w:rsidP="00B26127">
      <w:pPr>
        <w:pStyle w:val="BodyText"/>
        <w:rPr>
          <w:rFonts w:cs="Arial"/>
          <w:lang w:eastAsia="en-AU"/>
        </w:rPr>
      </w:pPr>
      <w:bookmarkStart w:id="27" w:name="_Toc215496032"/>
      <w:r w:rsidRPr="00B26127">
        <w:rPr>
          <w:rFonts w:cs="Arial"/>
          <w:lang w:eastAsia="en-AU"/>
        </w:rPr>
        <w:t>dRofus serves as the central platform for managing the project’s Schedule of Accommodation, providing a single source of truth for the entire project team. The platform enables the capture of deviation comments, maintains a complete audit trail of all changes, and ensures all stakeholders are working from the latest information. Queensland Health can configure access and permissions by user, organisation, or project role, with the ability to assign discipline-specific editing rights to room data properties where required.</w:t>
      </w:r>
    </w:p>
    <w:p w14:paraId="07ED0075" w14:textId="589703FF" w:rsidR="002C74C8" w:rsidRPr="00D917B4" w:rsidRDefault="00582B0D" w:rsidP="0058742D">
      <w:pPr>
        <w:pStyle w:val="Heading3"/>
      </w:pPr>
      <w:bookmarkStart w:id="28" w:name="_Toc232147540"/>
      <w:r w:rsidRPr="00D917B4">
        <w:t xml:space="preserve">A.1.1.3 </w:t>
      </w:r>
      <w:bookmarkEnd w:id="27"/>
      <w:r w:rsidR="006606B1" w:rsidRPr="00D917B4">
        <w:t>Benchmarking of projects across Health Infrastructure Queensland</w:t>
      </w:r>
      <w:bookmarkEnd w:id="28"/>
    </w:p>
    <w:p w14:paraId="5A2719AB" w14:textId="77777777" w:rsidR="00E562E7" w:rsidRPr="00D917B4" w:rsidRDefault="00E562E7" w:rsidP="00E562E7">
      <w:pPr>
        <w:pStyle w:val="BodyText"/>
        <w:rPr>
          <w:rFonts w:cs="Arial"/>
          <w:lang w:eastAsia="en-AU"/>
        </w:rPr>
      </w:pPr>
      <w:r w:rsidRPr="00D917B4">
        <w:rPr>
          <w:rFonts w:cs="Arial"/>
          <w:lang w:eastAsia="en-AU"/>
        </w:rPr>
        <w:t>dRofus provides Queensland Health with the platform to make benchmarking easier by giving project teams access to detailed, consistent data from past and current projects. Queensland Health aims to enable teams to quickly compare room types, equipment, finishes, and quantities, identifying what works well, spotting inefficiencies, and making smarter design and procurement decisions. By using this information to guide planning, dRofus helps improve consistency, reduce costs, and deliver better outcomes across multiple projects, turning lessons learned into practical improvements for future work.</w:t>
      </w:r>
    </w:p>
    <w:p w14:paraId="1D5DFFF3" w14:textId="38796348" w:rsidR="00E562E7" w:rsidRPr="00D917B4" w:rsidRDefault="00E562E7" w:rsidP="0058742D">
      <w:pPr>
        <w:pStyle w:val="Heading3"/>
      </w:pPr>
      <w:bookmarkStart w:id="29" w:name="_Toc215496033"/>
      <w:bookmarkStart w:id="30" w:name="_Toc232147541"/>
      <w:r w:rsidRPr="00D917B4">
        <w:t>A.1.1.4. Assist in commissioning</w:t>
      </w:r>
      <w:bookmarkEnd w:id="29"/>
      <w:bookmarkEnd w:id="30"/>
    </w:p>
    <w:p w14:paraId="0642AE6C" w14:textId="77777777" w:rsidR="00160994" w:rsidRDefault="00160994" w:rsidP="00160994">
      <w:pPr>
        <w:pStyle w:val="BodyText"/>
        <w:rPr>
          <w:rFonts w:cs="Arial"/>
          <w:lang w:eastAsia="en-AU"/>
        </w:rPr>
      </w:pPr>
      <w:r w:rsidRPr="00D917B4">
        <w:rPr>
          <w:rFonts w:cs="Arial"/>
          <w:lang w:eastAsia="en-AU"/>
        </w:rPr>
        <w:t>dRofus will make commissioning easier by keeping all project data, such as equipment, specifications, and installation details, centralised and up to date. Teams can quickly check that systems are installed and functioning as intended, identify and resolve issues early, and streamline handover processes. This saves time, reduces errors, and ensures that Queensland Health facilities are fully operational and ready for use with confidence.</w:t>
      </w:r>
    </w:p>
    <w:p w14:paraId="5045166D" w14:textId="77777777" w:rsidR="000E7DCB" w:rsidRPr="00D917B4" w:rsidRDefault="000E7DCB" w:rsidP="00160994">
      <w:pPr>
        <w:pStyle w:val="BodyText"/>
        <w:rPr>
          <w:rFonts w:cs="Arial"/>
          <w:lang w:eastAsia="en-AU"/>
        </w:rPr>
      </w:pPr>
    </w:p>
    <w:p w14:paraId="168FE4EF" w14:textId="74CF61F3" w:rsidR="00ED58C8" w:rsidRPr="00D917B4" w:rsidRDefault="00160994" w:rsidP="0058742D">
      <w:pPr>
        <w:pStyle w:val="Heading3"/>
      </w:pPr>
      <w:bookmarkStart w:id="31" w:name="_Toc215496034"/>
      <w:bookmarkStart w:id="32" w:name="_Toc232147542"/>
      <w:r w:rsidRPr="00D917B4">
        <w:lastRenderedPageBreak/>
        <w:t>A.1.1.5 Management of asset information</w:t>
      </w:r>
      <w:bookmarkEnd w:id="31"/>
      <w:bookmarkEnd w:id="32"/>
    </w:p>
    <w:p w14:paraId="286976DD" w14:textId="3D4D1A29" w:rsidR="0089771B" w:rsidRPr="00D917B4" w:rsidRDefault="0089771B" w:rsidP="0089771B">
      <w:pPr>
        <w:pStyle w:val="BodyText"/>
        <w:rPr>
          <w:rFonts w:cs="Arial"/>
          <w:lang w:eastAsia="en-AU"/>
        </w:rPr>
      </w:pPr>
      <w:r w:rsidRPr="00D917B4">
        <w:rPr>
          <w:rFonts w:cs="Arial"/>
          <w:lang w:eastAsia="en-AU"/>
        </w:rPr>
        <w:t>dRofus makes managing asset information straightforward by keeping all data on equipment, fixtures, and systems in one central database. Through identification, location and classification,</w:t>
      </w:r>
      <w:r w:rsidR="00AD498E">
        <w:rPr>
          <w:rFonts w:cs="Arial"/>
          <w:lang w:eastAsia="en-AU"/>
        </w:rPr>
        <w:br/>
      </w:r>
      <w:r w:rsidRPr="00D917B4">
        <w:rPr>
          <w:rFonts w:cs="Arial"/>
          <w:lang w:eastAsia="en-AU"/>
        </w:rPr>
        <w:t>Queensland Health can progressively capture asset information, helping during operations to plan replacements, monitor performance, and support ongoing asset management. With the asset information housed within the dRofus database, errors are reduced, manual data entry time is saved, and both project teams and HHS’s have quick, reliable access to the information they need throughout the asset’s lifecycle.</w:t>
      </w:r>
    </w:p>
    <w:p w14:paraId="66002BB5" w14:textId="08E4D9F4" w:rsidR="003B794D" w:rsidRPr="00D917B4" w:rsidRDefault="00A504B7" w:rsidP="00030C12">
      <w:pPr>
        <w:pStyle w:val="Heading2"/>
      </w:pPr>
      <w:bookmarkStart w:id="33" w:name="_Toc214286335"/>
      <w:bookmarkStart w:id="34" w:name="_Toc215496035"/>
      <w:bookmarkStart w:id="35" w:name="_Ref220573904"/>
      <w:bookmarkStart w:id="36" w:name="_Ref220573962"/>
      <w:bookmarkStart w:id="37" w:name="_Ref220573976"/>
      <w:bookmarkStart w:id="38" w:name="_Ref220574169"/>
      <w:bookmarkStart w:id="39" w:name="_Ref220575170"/>
      <w:bookmarkStart w:id="40" w:name="_Ref220575185"/>
      <w:bookmarkStart w:id="41" w:name="_Ref220575279"/>
      <w:bookmarkStart w:id="42" w:name="_Toc232147543"/>
      <w:r w:rsidRPr="00D917B4">
        <w:t xml:space="preserve">A.1.2 </w:t>
      </w:r>
      <w:r w:rsidR="003B794D" w:rsidRPr="00D917B4">
        <w:t>Shared resources</w:t>
      </w:r>
      <w:bookmarkEnd w:id="33"/>
      <w:bookmarkEnd w:id="34"/>
      <w:bookmarkEnd w:id="35"/>
      <w:bookmarkEnd w:id="36"/>
      <w:bookmarkEnd w:id="37"/>
      <w:bookmarkEnd w:id="38"/>
      <w:bookmarkEnd w:id="39"/>
      <w:bookmarkEnd w:id="40"/>
      <w:bookmarkEnd w:id="41"/>
      <w:bookmarkEnd w:id="42"/>
    </w:p>
    <w:p w14:paraId="2F99B5AB" w14:textId="77777777" w:rsidR="003B794D" w:rsidRPr="00D917B4" w:rsidRDefault="003B794D" w:rsidP="003B794D">
      <w:pPr>
        <w:pStyle w:val="BodyText"/>
        <w:rPr>
          <w:rFonts w:cs="Arial"/>
        </w:rPr>
      </w:pPr>
      <w:r w:rsidRPr="00D917B4">
        <w:rPr>
          <w:rFonts w:cs="Arial"/>
        </w:rPr>
        <w:t xml:space="preserve">This document must be read with the relevant Queensland Health requirements, reference materials, and project scope documents. It does not remove the delivery team’s obligation to comply with Queensland Health, local, and embedded standards, including: </w:t>
      </w:r>
    </w:p>
    <w:p w14:paraId="24345716" w14:textId="14A4DBBF" w:rsidR="00A504B7" w:rsidRPr="00D917B4" w:rsidRDefault="004E4190" w:rsidP="0058742D">
      <w:pPr>
        <w:pStyle w:val="Heading3"/>
      </w:pPr>
      <w:bookmarkStart w:id="43" w:name="_Toc215496036"/>
      <w:bookmarkStart w:id="44" w:name="_Toc232147544"/>
      <w:r w:rsidRPr="00D917B4">
        <w:t xml:space="preserve">A.1.2.1 Queensland Health </w:t>
      </w:r>
      <w:r w:rsidR="00536063">
        <w:t>b</w:t>
      </w:r>
      <w:r w:rsidR="00503BF2">
        <w:t xml:space="preserve">uilding </w:t>
      </w:r>
      <w:r w:rsidR="00536063">
        <w:t>i</w:t>
      </w:r>
      <w:r w:rsidR="00503BF2">
        <w:t xml:space="preserve">nformation </w:t>
      </w:r>
      <w:r w:rsidR="00536063">
        <w:t>m</w:t>
      </w:r>
      <w:r w:rsidR="00503BF2">
        <w:t>odelling</w:t>
      </w:r>
      <w:r w:rsidRPr="00D917B4">
        <w:t xml:space="preserve"> framework</w:t>
      </w:r>
      <w:bookmarkEnd w:id="43"/>
      <w:bookmarkEnd w:id="44"/>
    </w:p>
    <w:p w14:paraId="0F3611CC" w14:textId="51F15A54" w:rsidR="003B794D" w:rsidRPr="005139A5" w:rsidRDefault="003B794D" w:rsidP="002561F0">
      <w:pPr>
        <w:pStyle w:val="Instructions"/>
        <w:rPr>
          <w:b/>
          <w:bCs/>
        </w:rPr>
      </w:pPr>
      <w:r w:rsidRPr="005139A5">
        <w:rPr>
          <w:b/>
          <w:bCs/>
        </w:rPr>
        <w:t xml:space="preserve">PIR Section 2 (e) </w:t>
      </w:r>
      <w:r w:rsidR="00AA1CFA">
        <w:rPr>
          <w:b/>
          <w:bCs/>
        </w:rPr>
        <w:t>+</w:t>
      </w:r>
      <w:r w:rsidRPr="005139A5">
        <w:rPr>
          <w:b/>
          <w:bCs/>
        </w:rPr>
        <w:t xml:space="preserve"> 3.2 </w:t>
      </w:r>
    </w:p>
    <w:p w14:paraId="2855853E" w14:textId="16753092" w:rsidR="003B794D" w:rsidRPr="002561F0" w:rsidRDefault="005139A5" w:rsidP="002561F0">
      <w:pPr>
        <w:pStyle w:val="Instructions"/>
      </w:pPr>
      <w:r>
        <w:t>A</w:t>
      </w:r>
      <w:r w:rsidR="003B794D" w:rsidRPr="002561F0">
        <w:t xml:space="preserve">ppointed party to nominate the dRofus Platform lead and collaboratively develop the dRofus </w:t>
      </w:r>
      <w:r w:rsidR="00C4342D" w:rsidRPr="002561F0">
        <w:t>Management Plan</w:t>
      </w:r>
      <w:r w:rsidR="00536063">
        <w:t xml:space="preserve"> (</w:t>
      </w:r>
      <w:proofErr w:type="spellStart"/>
      <w:r w:rsidR="00536063">
        <w:t>dMP</w:t>
      </w:r>
      <w:proofErr w:type="spellEnd"/>
      <w:r w:rsidR="00536063">
        <w:t>)</w:t>
      </w:r>
      <w:r w:rsidR="003B794D" w:rsidRPr="002561F0">
        <w:t>.</w:t>
      </w:r>
    </w:p>
    <w:p w14:paraId="73E575F6" w14:textId="77777777" w:rsidR="003B794D" w:rsidRPr="00D917B4" w:rsidRDefault="003B794D" w:rsidP="003B794D">
      <w:pPr>
        <w:pStyle w:val="BodyText"/>
        <w:rPr>
          <w:rFonts w:cs="Arial"/>
        </w:rPr>
      </w:pPr>
      <w:r w:rsidRPr="00D917B4">
        <w:rPr>
          <w:rFonts w:cs="Arial"/>
        </w:rPr>
        <w:t>Refer to the Queensland Health PIR for details of:</w:t>
      </w:r>
    </w:p>
    <w:p w14:paraId="44EB416C" w14:textId="594D9B63" w:rsidR="003B794D" w:rsidRPr="00D917B4" w:rsidRDefault="003B794D" w:rsidP="00846BEC">
      <w:pPr>
        <w:pStyle w:val="NumberedList2"/>
        <w:numPr>
          <w:ilvl w:val="0"/>
          <w:numId w:val="9"/>
        </w:numPr>
        <w:rPr>
          <w:rFonts w:ascii="Arial" w:hAnsi="Arial" w:cs="Arial"/>
        </w:rPr>
      </w:pPr>
      <w:r w:rsidRPr="00D917B4">
        <w:rPr>
          <w:rFonts w:ascii="Arial" w:hAnsi="Arial" w:cs="Arial"/>
        </w:rPr>
        <w:t>Responsibilities of the delivery team and BIM manager</w:t>
      </w:r>
      <w:r w:rsidR="00164A67">
        <w:rPr>
          <w:rFonts w:ascii="Arial" w:hAnsi="Arial" w:cs="Arial"/>
        </w:rPr>
        <w:t>.</w:t>
      </w:r>
    </w:p>
    <w:p w14:paraId="1039AB2C" w14:textId="5207930A" w:rsidR="003B794D" w:rsidRPr="00D917B4" w:rsidRDefault="003B794D" w:rsidP="00846BEC">
      <w:pPr>
        <w:pStyle w:val="NumberedList2"/>
        <w:numPr>
          <w:ilvl w:val="0"/>
          <w:numId w:val="9"/>
        </w:numPr>
        <w:rPr>
          <w:rFonts w:ascii="Arial" w:hAnsi="Arial" w:cs="Arial"/>
        </w:rPr>
      </w:pPr>
      <w:r w:rsidRPr="00D917B4">
        <w:rPr>
          <w:rFonts w:ascii="Arial" w:hAnsi="Arial" w:cs="Arial"/>
        </w:rPr>
        <w:t xml:space="preserve">Purpose of the </w:t>
      </w:r>
      <w:proofErr w:type="spellStart"/>
      <w:r w:rsidR="00164A67">
        <w:rPr>
          <w:rFonts w:ascii="Arial" w:hAnsi="Arial" w:cs="Arial"/>
        </w:rPr>
        <w:t>dMP</w:t>
      </w:r>
      <w:proofErr w:type="spellEnd"/>
      <w:r w:rsidR="00164A67">
        <w:rPr>
          <w:rFonts w:ascii="Arial" w:hAnsi="Arial" w:cs="Arial"/>
        </w:rPr>
        <w:t>.</w:t>
      </w:r>
    </w:p>
    <w:p w14:paraId="0F686FC9" w14:textId="5A44B57A" w:rsidR="003B794D" w:rsidRPr="00D917B4" w:rsidRDefault="003B794D" w:rsidP="00846BEC">
      <w:pPr>
        <w:pStyle w:val="NumberedList2"/>
        <w:numPr>
          <w:ilvl w:val="0"/>
          <w:numId w:val="9"/>
        </w:numPr>
        <w:rPr>
          <w:rFonts w:ascii="Arial" w:hAnsi="Arial" w:cs="Arial"/>
        </w:rPr>
      </w:pPr>
      <w:r w:rsidRPr="00D917B4">
        <w:rPr>
          <w:rFonts w:ascii="Arial" w:hAnsi="Arial" w:cs="Arial"/>
        </w:rPr>
        <w:t>Production, development and implementation of the dRofus platforms</w:t>
      </w:r>
      <w:r w:rsidR="00164A67">
        <w:rPr>
          <w:rFonts w:ascii="Arial" w:hAnsi="Arial" w:cs="Arial"/>
        </w:rPr>
        <w:t>.</w:t>
      </w:r>
    </w:p>
    <w:p w14:paraId="3495195C" w14:textId="40B948F4" w:rsidR="003B794D" w:rsidRPr="00D917B4" w:rsidRDefault="003B794D" w:rsidP="00846BEC">
      <w:pPr>
        <w:pStyle w:val="NumberedList2"/>
        <w:numPr>
          <w:ilvl w:val="0"/>
          <w:numId w:val="9"/>
        </w:numPr>
        <w:rPr>
          <w:rFonts w:ascii="Arial" w:hAnsi="Arial" w:cs="Arial"/>
        </w:rPr>
      </w:pPr>
      <w:r w:rsidRPr="00D917B4">
        <w:rPr>
          <w:rFonts w:ascii="Arial" w:hAnsi="Arial" w:cs="Arial"/>
        </w:rPr>
        <w:t xml:space="preserve">Updating the </w:t>
      </w:r>
      <w:proofErr w:type="spellStart"/>
      <w:r w:rsidR="00164A67">
        <w:rPr>
          <w:rFonts w:ascii="Arial" w:hAnsi="Arial" w:cs="Arial"/>
        </w:rPr>
        <w:t>dMP</w:t>
      </w:r>
      <w:proofErr w:type="spellEnd"/>
      <w:r w:rsidRPr="00D917B4">
        <w:rPr>
          <w:rFonts w:ascii="Arial" w:hAnsi="Arial" w:cs="Arial"/>
        </w:rPr>
        <w:t xml:space="preserve"> prior to the commencement of a new project stage or when a material change affects the contents of this document as per Section 3.2 of the PIR.</w:t>
      </w:r>
    </w:p>
    <w:p w14:paraId="56FA9FC2" w14:textId="36F7C041" w:rsidR="003B794D" w:rsidRPr="00D917B4" w:rsidRDefault="003B794D" w:rsidP="00152DF9">
      <w:pPr>
        <w:pStyle w:val="BodyText"/>
        <w:ind w:left="360"/>
        <w:rPr>
          <w:rFonts w:cs="Arial"/>
          <w:lang w:eastAsia="en-AU"/>
        </w:rPr>
      </w:pPr>
      <w:r w:rsidRPr="00D917B4">
        <w:rPr>
          <w:rFonts w:cs="Arial"/>
          <w:lang w:eastAsia="en-AU"/>
        </w:rPr>
        <w:t xml:space="preserve">The use of the dRofus platform is incorporated into the design and construction </w:t>
      </w:r>
      <w:r w:rsidR="00164A67">
        <w:rPr>
          <w:rFonts w:cs="Arial"/>
          <w:lang w:eastAsia="en-AU"/>
        </w:rPr>
        <w:t>BEP</w:t>
      </w:r>
      <w:r w:rsidRPr="00D917B4">
        <w:rPr>
          <w:rFonts w:cs="Arial"/>
          <w:lang w:eastAsia="en-AU"/>
        </w:rPr>
        <w:t xml:space="preserve"> created for this project. This includes the below items:</w:t>
      </w:r>
    </w:p>
    <w:p w14:paraId="67CFBE4D" w14:textId="77777777" w:rsidR="003B794D" w:rsidRPr="00D917B4" w:rsidRDefault="003B794D" w:rsidP="00846BEC">
      <w:pPr>
        <w:pStyle w:val="NumberedList2"/>
        <w:numPr>
          <w:ilvl w:val="0"/>
          <w:numId w:val="9"/>
        </w:numPr>
        <w:rPr>
          <w:rFonts w:ascii="Arial" w:hAnsi="Arial" w:cs="Arial"/>
          <w:szCs w:val="21"/>
        </w:rPr>
      </w:pPr>
      <w:r w:rsidRPr="00D917B4">
        <w:rPr>
          <w:rFonts w:ascii="Arial" w:hAnsi="Arial" w:cs="Arial"/>
          <w:szCs w:val="21"/>
        </w:rPr>
        <w:t>BIM coordination meetings are being used to actively review and track progress of the content on dRofus.</w:t>
      </w:r>
    </w:p>
    <w:p w14:paraId="0F6C7A9D" w14:textId="332334A3" w:rsidR="009B2E9A" w:rsidRPr="00D917B4" w:rsidRDefault="009B2E9A" w:rsidP="00846BEC">
      <w:pPr>
        <w:pStyle w:val="NumberedList2"/>
        <w:numPr>
          <w:ilvl w:val="0"/>
          <w:numId w:val="9"/>
        </w:numPr>
        <w:rPr>
          <w:rFonts w:ascii="Arial" w:hAnsi="Arial" w:cs="Arial"/>
          <w:szCs w:val="21"/>
        </w:rPr>
      </w:pPr>
      <w:r w:rsidRPr="00D917B4">
        <w:rPr>
          <w:rFonts w:ascii="Arial" w:hAnsi="Arial" w:cs="Arial"/>
          <w:szCs w:val="21"/>
        </w:rPr>
        <w:t>Frequency of synchronisation to/from the BIM software to dRofus. This includes the Schedule of Accommodation</w:t>
      </w:r>
      <w:r w:rsidR="00C65424">
        <w:rPr>
          <w:rFonts w:ascii="Arial" w:hAnsi="Arial" w:cs="Arial"/>
          <w:szCs w:val="21"/>
        </w:rPr>
        <w:t xml:space="preserve"> (SoA)</w:t>
      </w:r>
      <w:r w:rsidRPr="00D917B4">
        <w:rPr>
          <w:rFonts w:ascii="Arial" w:hAnsi="Arial" w:cs="Arial"/>
          <w:szCs w:val="21"/>
        </w:rPr>
        <w:t xml:space="preserve">, </w:t>
      </w:r>
      <w:r w:rsidR="00C65424">
        <w:rPr>
          <w:rFonts w:ascii="Arial" w:hAnsi="Arial" w:cs="Arial"/>
          <w:szCs w:val="21"/>
        </w:rPr>
        <w:t>r</w:t>
      </w:r>
      <w:r w:rsidRPr="00D917B4">
        <w:rPr>
          <w:rFonts w:ascii="Arial" w:hAnsi="Arial" w:cs="Arial"/>
          <w:szCs w:val="21"/>
        </w:rPr>
        <w:t xml:space="preserve">ooms and </w:t>
      </w:r>
      <w:r w:rsidR="00C65424">
        <w:rPr>
          <w:rFonts w:ascii="Arial" w:hAnsi="Arial" w:cs="Arial"/>
          <w:szCs w:val="21"/>
        </w:rPr>
        <w:t>i</w:t>
      </w:r>
      <w:r w:rsidRPr="00D917B4">
        <w:rPr>
          <w:rFonts w:ascii="Arial" w:hAnsi="Arial" w:cs="Arial"/>
          <w:szCs w:val="21"/>
        </w:rPr>
        <w:t>tems.</w:t>
      </w:r>
    </w:p>
    <w:p w14:paraId="4FA88997" w14:textId="68A72F2C" w:rsidR="009B2E9A" w:rsidRPr="00D917B4" w:rsidRDefault="009B2E9A" w:rsidP="00846BEC">
      <w:pPr>
        <w:pStyle w:val="NumberedList2"/>
        <w:numPr>
          <w:ilvl w:val="0"/>
          <w:numId w:val="9"/>
        </w:numPr>
        <w:rPr>
          <w:rFonts w:ascii="Arial" w:hAnsi="Arial" w:cs="Arial"/>
          <w:szCs w:val="21"/>
        </w:rPr>
      </w:pPr>
      <w:r w:rsidRPr="00D917B4">
        <w:rPr>
          <w:rFonts w:ascii="Arial" w:hAnsi="Arial" w:cs="Arial"/>
          <w:szCs w:val="21"/>
        </w:rPr>
        <w:t>Software used on the project/integration of tools with the dRofus platform.</w:t>
      </w:r>
    </w:p>
    <w:p w14:paraId="0FB3344F" w14:textId="70C9A2A4" w:rsidR="009B2E9A" w:rsidRPr="00D917B4" w:rsidRDefault="009B2E9A" w:rsidP="00846BEC">
      <w:pPr>
        <w:pStyle w:val="NumberedList2"/>
        <w:numPr>
          <w:ilvl w:val="0"/>
          <w:numId w:val="9"/>
        </w:numPr>
        <w:rPr>
          <w:rFonts w:ascii="Arial" w:hAnsi="Arial" w:cs="Arial"/>
          <w:szCs w:val="21"/>
        </w:rPr>
      </w:pPr>
      <w:r w:rsidRPr="00D917B4">
        <w:rPr>
          <w:rFonts w:ascii="Arial" w:hAnsi="Arial" w:cs="Arial"/>
          <w:szCs w:val="21"/>
        </w:rPr>
        <w:t>Communication of updates between the disciplines/stakeholders.</w:t>
      </w:r>
    </w:p>
    <w:p w14:paraId="68EA74FE" w14:textId="77777777" w:rsidR="009B2E9A" w:rsidRPr="00D917B4" w:rsidRDefault="009B2E9A" w:rsidP="00846BEC">
      <w:pPr>
        <w:pStyle w:val="NumberedList2"/>
        <w:numPr>
          <w:ilvl w:val="0"/>
          <w:numId w:val="9"/>
        </w:numPr>
        <w:rPr>
          <w:rFonts w:ascii="Arial" w:hAnsi="Arial" w:cs="Arial"/>
          <w:szCs w:val="21"/>
        </w:rPr>
      </w:pPr>
      <w:r w:rsidRPr="00D917B4">
        <w:rPr>
          <w:rFonts w:ascii="Arial" w:hAnsi="Arial" w:cs="Arial"/>
          <w:szCs w:val="21"/>
        </w:rPr>
        <w:t>Validation and verification of data in dRofus.</w:t>
      </w:r>
    </w:p>
    <w:p w14:paraId="05971A41" w14:textId="77777777" w:rsidR="009B2E9A" w:rsidRPr="00D917B4" w:rsidRDefault="009B2E9A" w:rsidP="00846BEC">
      <w:pPr>
        <w:pStyle w:val="NumberedList2"/>
        <w:numPr>
          <w:ilvl w:val="0"/>
          <w:numId w:val="9"/>
        </w:numPr>
        <w:rPr>
          <w:rFonts w:ascii="Arial" w:hAnsi="Arial" w:cs="Arial"/>
          <w:szCs w:val="21"/>
        </w:rPr>
      </w:pPr>
      <w:r w:rsidRPr="00D917B4">
        <w:rPr>
          <w:rFonts w:ascii="Arial" w:hAnsi="Arial" w:cs="Arial"/>
          <w:szCs w:val="21"/>
        </w:rPr>
        <w:t>Responsibilities throughout the project.</w:t>
      </w:r>
    </w:p>
    <w:p w14:paraId="448D31E3" w14:textId="027170DB" w:rsidR="009B2E9A" w:rsidRPr="00D917B4" w:rsidRDefault="0084375F" w:rsidP="0058742D">
      <w:pPr>
        <w:pStyle w:val="Heading3"/>
      </w:pPr>
      <w:bookmarkStart w:id="45" w:name="_Toc215496037"/>
      <w:bookmarkStart w:id="46" w:name="_Toc232147545"/>
      <w:r w:rsidRPr="00D917B4">
        <w:t xml:space="preserve">A.1.2.2 Health Infrastructure Queensland </w:t>
      </w:r>
      <w:r w:rsidR="005A36BA">
        <w:t>i</w:t>
      </w:r>
      <w:r w:rsidR="00157D46">
        <w:t xml:space="preserve">tem </w:t>
      </w:r>
      <w:r w:rsidR="005A36BA">
        <w:t>c</w:t>
      </w:r>
      <w:r w:rsidR="00157D46">
        <w:t xml:space="preserve">ontrol </w:t>
      </w:r>
      <w:r w:rsidR="005A36BA">
        <w:t>s</w:t>
      </w:r>
      <w:r w:rsidR="00157D46">
        <w:t>chedules</w:t>
      </w:r>
      <w:bookmarkEnd w:id="45"/>
      <w:r w:rsidR="005C5587">
        <w:t>/guidelines</w:t>
      </w:r>
      <w:bookmarkEnd w:id="46"/>
    </w:p>
    <w:p w14:paraId="200C0CEF" w14:textId="7E4B6AAE" w:rsidR="009B2E9A" w:rsidRPr="00D917B4" w:rsidRDefault="009B2E9A" w:rsidP="009B2E9A">
      <w:pPr>
        <w:pStyle w:val="BodyText"/>
        <w:rPr>
          <w:rFonts w:cs="Arial"/>
          <w:szCs w:val="21"/>
        </w:rPr>
      </w:pPr>
      <w:r w:rsidRPr="00D917B4">
        <w:rPr>
          <w:rFonts w:cs="Arial"/>
          <w:szCs w:val="21"/>
        </w:rPr>
        <w:t xml:space="preserve">Refer to the reference documents in </w:t>
      </w:r>
      <w:r w:rsidR="005A36BA">
        <w:rPr>
          <w:rFonts w:cs="Arial"/>
          <w:szCs w:val="21"/>
        </w:rPr>
        <w:t>S</w:t>
      </w:r>
      <w:r w:rsidRPr="00D917B4">
        <w:rPr>
          <w:rFonts w:cs="Arial"/>
          <w:szCs w:val="21"/>
        </w:rPr>
        <w:t xml:space="preserve">ection </w:t>
      </w:r>
      <w:r w:rsidR="00E54A0D">
        <w:rPr>
          <w:rFonts w:cs="Arial"/>
          <w:szCs w:val="21"/>
        </w:rPr>
        <w:fldChar w:fldCharType="begin"/>
      </w:r>
      <w:r w:rsidR="00E54A0D">
        <w:rPr>
          <w:rFonts w:cs="Arial"/>
          <w:szCs w:val="21"/>
        </w:rPr>
        <w:instrText xml:space="preserve"> REF _Ref220573904 \h </w:instrText>
      </w:r>
      <w:r w:rsidR="00E54A0D">
        <w:rPr>
          <w:rFonts w:cs="Arial"/>
          <w:szCs w:val="21"/>
        </w:rPr>
      </w:r>
      <w:r w:rsidR="00E54A0D">
        <w:rPr>
          <w:rFonts w:cs="Arial"/>
          <w:szCs w:val="21"/>
        </w:rPr>
        <w:fldChar w:fldCharType="separate"/>
      </w:r>
      <w:r w:rsidR="00E54A0D" w:rsidRPr="00D917B4">
        <w:t>A.1.2 Shared resources</w:t>
      </w:r>
      <w:r w:rsidR="00E54A0D">
        <w:rPr>
          <w:rFonts w:cs="Arial"/>
          <w:szCs w:val="21"/>
        </w:rPr>
        <w:fldChar w:fldCharType="end"/>
      </w:r>
      <w:r w:rsidRPr="00D917B4">
        <w:rPr>
          <w:rFonts w:cs="Arial"/>
          <w:szCs w:val="21"/>
        </w:rPr>
        <w:t xml:space="preserve"> for further details around </w:t>
      </w:r>
      <w:r w:rsidR="003A4B6F">
        <w:rPr>
          <w:rFonts w:cs="Arial"/>
          <w:szCs w:val="21"/>
        </w:rPr>
        <w:t>FFE</w:t>
      </w:r>
      <w:r w:rsidRPr="00D917B4">
        <w:rPr>
          <w:rFonts w:cs="Arial"/>
          <w:szCs w:val="21"/>
        </w:rPr>
        <w:t xml:space="preserve"> coding, creation of new codes and item grouping, which </w:t>
      </w:r>
      <w:r w:rsidR="003A4B6F">
        <w:rPr>
          <w:rFonts w:cs="Arial"/>
          <w:szCs w:val="21"/>
        </w:rPr>
        <w:t>may i</w:t>
      </w:r>
      <w:r w:rsidRPr="00D917B4">
        <w:rPr>
          <w:rFonts w:cs="Arial"/>
          <w:szCs w:val="21"/>
        </w:rPr>
        <w:t>nclude:</w:t>
      </w:r>
    </w:p>
    <w:p w14:paraId="0958EB05" w14:textId="7726FF56" w:rsidR="009B2E9A" w:rsidRDefault="00482258" w:rsidP="00846BEC">
      <w:pPr>
        <w:pStyle w:val="NumberedList2"/>
        <w:numPr>
          <w:ilvl w:val="0"/>
          <w:numId w:val="10"/>
        </w:numPr>
        <w:rPr>
          <w:rFonts w:ascii="Arial" w:hAnsi="Arial" w:cs="Arial"/>
          <w:szCs w:val="21"/>
        </w:rPr>
      </w:pPr>
      <w:r>
        <w:rPr>
          <w:rFonts w:ascii="Arial" w:hAnsi="Arial" w:cs="Arial"/>
          <w:szCs w:val="21"/>
        </w:rPr>
        <w:t>QH</w:t>
      </w:r>
      <w:r w:rsidR="009B2E9A" w:rsidRPr="00D917B4">
        <w:rPr>
          <w:rFonts w:ascii="Arial" w:hAnsi="Arial" w:cs="Arial"/>
          <w:szCs w:val="21"/>
        </w:rPr>
        <w:t xml:space="preserve"> item control schedule(s)</w:t>
      </w:r>
    </w:p>
    <w:p w14:paraId="26B49580" w14:textId="24FB14AB" w:rsidR="007F3209" w:rsidRPr="00D917B4" w:rsidRDefault="007F3209" w:rsidP="00846BEC">
      <w:pPr>
        <w:pStyle w:val="NumberedList2"/>
        <w:numPr>
          <w:ilvl w:val="0"/>
          <w:numId w:val="10"/>
        </w:numPr>
        <w:rPr>
          <w:rFonts w:ascii="Arial" w:hAnsi="Arial" w:cs="Arial"/>
          <w:szCs w:val="21"/>
        </w:rPr>
      </w:pPr>
      <w:r>
        <w:rPr>
          <w:rFonts w:ascii="Arial" w:hAnsi="Arial" w:cs="Arial"/>
          <w:szCs w:val="21"/>
        </w:rPr>
        <w:t>FFE management plan</w:t>
      </w:r>
    </w:p>
    <w:p w14:paraId="333CC927" w14:textId="3034654B" w:rsidR="009B2E9A" w:rsidRPr="00D917B4" w:rsidRDefault="009B2E9A" w:rsidP="00846BEC">
      <w:pPr>
        <w:pStyle w:val="NumberedList2"/>
        <w:numPr>
          <w:ilvl w:val="0"/>
          <w:numId w:val="10"/>
        </w:numPr>
        <w:rPr>
          <w:rFonts w:ascii="Arial" w:hAnsi="Arial" w:cs="Arial"/>
          <w:szCs w:val="21"/>
        </w:rPr>
      </w:pPr>
      <w:r w:rsidRPr="00D917B4">
        <w:rPr>
          <w:rFonts w:ascii="Arial" w:hAnsi="Arial" w:cs="Arial"/>
          <w:szCs w:val="21"/>
        </w:rPr>
        <w:t xml:space="preserve">Standardised </w:t>
      </w:r>
      <w:r w:rsidR="003A4B6F">
        <w:rPr>
          <w:rFonts w:ascii="Arial" w:hAnsi="Arial" w:cs="Arial"/>
          <w:szCs w:val="21"/>
        </w:rPr>
        <w:t>FFE</w:t>
      </w:r>
      <w:r w:rsidRPr="00D917B4">
        <w:rPr>
          <w:rFonts w:ascii="Arial" w:hAnsi="Arial" w:cs="Arial"/>
          <w:szCs w:val="21"/>
        </w:rPr>
        <w:t xml:space="preserve"> groupings framework</w:t>
      </w:r>
    </w:p>
    <w:p w14:paraId="3DFDA8B2" w14:textId="77777777" w:rsidR="009B2E9A" w:rsidRPr="00D917B4" w:rsidRDefault="009B2E9A" w:rsidP="00846BEC">
      <w:pPr>
        <w:pStyle w:val="NumberedList2"/>
        <w:numPr>
          <w:ilvl w:val="0"/>
          <w:numId w:val="10"/>
        </w:numPr>
        <w:rPr>
          <w:rFonts w:ascii="Arial" w:hAnsi="Arial" w:cs="Arial"/>
          <w:szCs w:val="21"/>
        </w:rPr>
      </w:pPr>
      <w:r w:rsidRPr="00D917B4">
        <w:rPr>
          <w:rFonts w:ascii="Arial" w:hAnsi="Arial" w:cs="Arial"/>
          <w:szCs w:val="21"/>
        </w:rPr>
        <w:lastRenderedPageBreak/>
        <w:t>Principles for new code creation</w:t>
      </w:r>
    </w:p>
    <w:p w14:paraId="36EBCEE2" w14:textId="294D0513" w:rsidR="009B2E9A" w:rsidRPr="00B45992" w:rsidRDefault="009B2E9A" w:rsidP="00B45992">
      <w:pPr>
        <w:pStyle w:val="NumberedList2"/>
        <w:numPr>
          <w:ilvl w:val="0"/>
          <w:numId w:val="10"/>
        </w:numPr>
        <w:rPr>
          <w:rFonts w:ascii="Arial" w:hAnsi="Arial" w:cs="Arial"/>
          <w:szCs w:val="21"/>
        </w:rPr>
      </w:pPr>
      <w:r w:rsidRPr="00D917B4">
        <w:rPr>
          <w:rFonts w:ascii="Arial" w:hAnsi="Arial" w:cs="Arial"/>
          <w:szCs w:val="21"/>
        </w:rPr>
        <w:t>Data device catalogues.</w:t>
      </w:r>
    </w:p>
    <w:p w14:paraId="6713F85A" w14:textId="37462282" w:rsidR="008D2573" w:rsidRPr="00157D46" w:rsidRDefault="008D2573" w:rsidP="00AC3DC7">
      <w:pPr>
        <w:pStyle w:val="Callout"/>
      </w:pPr>
      <w:r w:rsidRPr="00157D46">
        <w:t xml:space="preserve">The HIQ </w:t>
      </w:r>
      <w:r w:rsidR="008E6FF6">
        <w:t>p</w:t>
      </w:r>
      <w:r w:rsidR="0061227E">
        <w:t xml:space="preserve">roject </w:t>
      </w:r>
      <w:r w:rsidR="008E6FF6">
        <w:t>d</w:t>
      </w:r>
      <w:r w:rsidR="0061227E">
        <w:t>irector</w:t>
      </w:r>
      <w:r w:rsidRPr="00157D46">
        <w:t xml:space="preserve"> must submit/confirm the schedules, guidelines and catalogues that will be used on the project before the dRofus database can be established in </w:t>
      </w:r>
      <w:r w:rsidR="008E6FF6">
        <w:t>S</w:t>
      </w:r>
      <w:r w:rsidRPr="00157D46">
        <w:t xml:space="preserve">ection </w:t>
      </w:r>
      <w:r w:rsidR="000C37F8">
        <w:fldChar w:fldCharType="begin"/>
      </w:r>
      <w:r w:rsidR="000C37F8">
        <w:instrText xml:space="preserve"> REF _Ref218771570 \h </w:instrText>
      </w:r>
      <w:r w:rsidR="000C37F8">
        <w:fldChar w:fldCharType="separate"/>
      </w:r>
      <w:r w:rsidR="00E54A0D" w:rsidRPr="00D917B4">
        <w:t>A.1.2.4 Reference documents</w:t>
      </w:r>
      <w:r w:rsidR="000C37F8">
        <w:fldChar w:fldCharType="end"/>
      </w:r>
      <w:r w:rsidR="00283352">
        <w:t>.</w:t>
      </w:r>
    </w:p>
    <w:p w14:paraId="042B73B5" w14:textId="1858C6CA" w:rsidR="008D2573" w:rsidRPr="00D917B4" w:rsidRDefault="00655729" w:rsidP="0058742D">
      <w:pPr>
        <w:pStyle w:val="Heading3"/>
      </w:pPr>
      <w:bookmarkStart w:id="47" w:name="_Toc215496038"/>
      <w:bookmarkStart w:id="48" w:name="_Toc232147546"/>
      <w:r w:rsidRPr="00D917B4">
        <w:t>A.</w:t>
      </w:r>
      <w:r w:rsidR="00E445B9" w:rsidRPr="00D917B4">
        <w:t>1</w:t>
      </w:r>
      <w:r w:rsidRPr="00D917B4">
        <w:t>.2.3</w:t>
      </w:r>
      <w:r w:rsidR="008D2573" w:rsidRPr="00D917B4">
        <w:t xml:space="preserve"> Australian </w:t>
      </w:r>
      <w:r w:rsidR="008E6FF6">
        <w:t>h</w:t>
      </w:r>
      <w:r w:rsidR="008D2573" w:rsidRPr="00D917B4">
        <w:t xml:space="preserve">ealth </w:t>
      </w:r>
      <w:r w:rsidR="008E6FF6">
        <w:t>f</w:t>
      </w:r>
      <w:r w:rsidR="008D2573" w:rsidRPr="00D917B4">
        <w:t xml:space="preserve">acility </w:t>
      </w:r>
      <w:r w:rsidR="005C5587">
        <w:t>g</w:t>
      </w:r>
      <w:r w:rsidR="008D2573" w:rsidRPr="00D917B4">
        <w:t>uidelines references</w:t>
      </w:r>
      <w:bookmarkEnd w:id="47"/>
      <w:bookmarkEnd w:id="48"/>
      <w:r w:rsidR="008D2573" w:rsidRPr="00D917B4">
        <w:t xml:space="preserve"> </w:t>
      </w:r>
    </w:p>
    <w:p w14:paraId="1202A685" w14:textId="21526010" w:rsidR="008D2573" w:rsidRPr="00D917B4" w:rsidRDefault="008D2573" w:rsidP="008D2573">
      <w:pPr>
        <w:pStyle w:val="ClearParagraph"/>
        <w:rPr>
          <w:rFonts w:ascii="Arial" w:hAnsi="Arial" w:cs="Arial"/>
        </w:rPr>
      </w:pPr>
      <w:r w:rsidRPr="00D917B4">
        <w:rPr>
          <w:rFonts w:ascii="Arial" w:hAnsi="Arial" w:cs="Arial"/>
          <w:lang w:val="en-US"/>
        </w:rPr>
        <w:t xml:space="preserve">HIQ standards are based on the </w:t>
      </w:r>
      <w:r w:rsidRPr="00D917B4">
        <w:rPr>
          <w:rFonts w:ascii="Arial" w:hAnsi="Arial" w:cs="Arial"/>
          <w:lang w:val="en-US" w:eastAsia="en-AU"/>
        </w:rPr>
        <w:t xml:space="preserve">Australian Health Facility </w:t>
      </w:r>
      <w:r w:rsidR="005C5587">
        <w:rPr>
          <w:rFonts w:ascii="Arial" w:hAnsi="Arial" w:cs="Arial"/>
          <w:lang w:val="en-US" w:eastAsia="en-AU"/>
        </w:rPr>
        <w:t>g</w:t>
      </w:r>
      <w:r w:rsidRPr="00D917B4">
        <w:rPr>
          <w:rFonts w:ascii="Arial" w:hAnsi="Arial" w:cs="Arial"/>
          <w:lang w:val="en-US" w:eastAsia="en-AU"/>
        </w:rPr>
        <w:t>uidelines (</w:t>
      </w:r>
      <w:r w:rsidRPr="00D917B4">
        <w:rPr>
          <w:rFonts w:ascii="Arial" w:hAnsi="Arial" w:cs="Arial"/>
          <w:lang w:val="en-US"/>
        </w:rPr>
        <w:t>AusHFG) website reference documents. The following references apply:</w:t>
      </w:r>
    </w:p>
    <w:p w14:paraId="0ABB05E6" w14:textId="5F57372B" w:rsidR="008D2573" w:rsidRPr="00D917B4" w:rsidRDefault="00E25C0B" w:rsidP="00D04604">
      <w:pPr>
        <w:pStyle w:val="Heading4"/>
      </w:pPr>
      <w:r w:rsidRPr="00D917B4">
        <w:t>A.1.2.3.1</w:t>
      </w:r>
      <w:r w:rsidR="00E445B9" w:rsidRPr="00D917B4">
        <w:t xml:space="preserve"> </w:t>
      </w:r>
      <w:r w:rsidR="008D2573" w:rsidRPr="00D917B4">
        <w:t xml:space="preserve">Standard components </w:t>
      </w:r>
    </w:p>
    <w:p w14:paraId="43DE0A44" w14:textId="77777777" w:rsidR="008D2573" w:rsidRPr="00D917B4" w:rsidRDefault="008D2573" w:rsidP="008D2573">
      <w:pPr>
        <w:pStyle w:val="ClearParagraph"/>
        <w:rPr>
          <w:rFonts w:ascii="Arial" w:hAnsi="Arial" w:cs="Arial"/>
        </w:rPr>
      </w:pPr>
      <w:r w:rsidRPr="00D917B4">
        <w:rPr>
          <w:rFonts w:ascii="Arial" w:hAnsi="Arial" w:cs="Arial"/>
          <w:lang w:val="en-US"/>
        </w:rPr>
        <w:t xml:space="preserve">Standard components are a core element of the AusHFG, defining commonly utilised rooms and spaces within healthcare projects. Each standard component consists of a Room Data Sheet (RDS) and a Room Layout Sheet (RLS). </w:t>
      </w:r>
    </w:p>
    <w:p w14:paraId="383CB802" w14:textId="2693B5CD" w:rsidR="008D2573" w:rsidRPr="00D917B4" w:rsidRDefault="00C4076B" w:rsidP="00D04604">
      <w:pPr>
        <w:pStyle w:val="Heading4"/>
      </w:pPr>
      <w:r w:rsidRPr="00D917B4">
        <w:t xml:space="preserve">A.1.2.3.2 </w:t>
      </w:r>
      <w:r w:rsidR="008D2573" w:rsidRPr="00D917B4">
        <w:t>Item control schedule</w:t>
      </w:r>
    </w:p>
    <w:p w14:paraId="0C6BEE62" w14:textId="574A0BF8" w:rsidR="008D2573" w:rsidRPr="00D917B4" w:rsidRDefault="008D2573" w:rsidP="008D2573">
      <w:pPr>
        <w:pStyle w:val="ClearParagraph"/>
        <w:rPr>
          <w:rFonts w:ascii="Arial" w:hAnsi="Arial" w:cs="Arial"/>
        </w:rPr>
      </w:pPr>
      <w:r w:rsidRPr="00D917B4">
        <w:rPr>
          <w:rFonts w:ascii="Arial" w:hAnsi="Arial" w:cs="Arial"/>
          <w:lang w:val="en-US"/>
        </w:rPr>
        <w:t>The I</w:t>
      </w:r>
      <w:r w:rsidR="00767B3B">
        <w:rPr>
          <w:rFonts w:ascii="Arial" w:hAnsi="Arial" w:cs="Arial"/>
          <w:lang w:val="en-US"/>
        </w:rPr>
        <w:t xml:space="preserve">tem </w:t>
      </w:r>
      <w:r w:rsidRPr="00D917B4">
        <w:rPr>
          <w:rFonts w:ascii="Arial" w:hAnsi="Arial" w:cs="Arial"/>
          <w:lang w:val="en-US"/>
        </w:rPr>
        <w:t>C</w:t>
      </w:r>
      <w:r w:rsidR="00767B3B">
        <w:rPr>
          <w:rFonts w:ascii="Arial" w:hAnsi="Arial" w:cs="Arial"/>
          <w:lang w:val="en-US"/>
        </w:rPr>
        <w:t xml:space="preserve">ontrol </w:t>
      </w:r>
      <w:r w:rsidRPr="00D917B4">
        <w:rPr>
          <w:rFonts w:ascii="Arial" w:hAnsi="Arial" w:cs="Arial"/>
          <w:lang w:val="en-US"/>
        </w:rPr>
        <w:t>S</w:t>
      </w:r>
      <w:r w:rsidR="00767B3B">
        <w:rPr>
          <w:rFonts w:ascii="Arial" w:hAnsi="Arial" w:cs="Arial"/>
          <w:lang w:val="en-US"/>
        </w:rPr>
        <w:t>chedule (ICS)</w:t>
      </w:r>
      <w:r w:rsidRPr="00D917B4">
        <w:rPr>
          <w:rFonts w:ascii="Arial" w:hAnsi="Arial" w:cs="Arial"/>
          <w:lang w:val="en-US"/>
        </w:rPr>
        <w:t xml:space="preserve"> catalogues all items within the AusHFG item library, including current and, where relevant, previous names and codes. For items used in standard components and modelled in the AusHFG Revit resource, the ICS specifies the corresponding Revit family and type name. It also outlines documentation and naming conventions for managing the item library, together with guidance on its integration with other AusHFG resources. </w:t>
      </w:r>
    </w:p>
    <w:p w14:paraId="23A4EE49" w14:textId="3416E526" w:rsidR="008D2573" w:rsidRPr="00D917B4" w:rsidRDefault="00D0240D" w:rsidP="00D04604">
      <w:pPr>
        <w:pStyle w:val="Heading4"/>
      </w:pPr>
      <w:r w:rsidRPr="00D917B4">
        <w:t>A.1.2.3.3</w:t>
      </w:r>
      <w:r w:rsidR="00487083" w:rsidRPr="00D917B4">
        <w:t xml:space="preserve"> </w:t>
      </w:r>
      <w:r w:rsidR="008D2573" w:rsidRPr="00D917B4">
        <w:t xml:space="preserve">Australian </w:t>
      </w:r>
      <w:r w:rsidR="00B972CE">
        <w:t>h</w:t>
      </w:r>
      <w:r w:rsidR="008D2573" w:rsidRPr="00D917B4">
        <w:t xml:space="preserve">ealth </w:t>
      </w:r>
      <w:r w:rsidR="00B972CE">
        <w:t>f</w:t>
      </w:r>
      <w:r w:rsidR="008D2573" w:rsidRPr="00D917B4">
        <w:t xml:space="preserve">acility </w:t>
      </w:r>
      <w:r w:rsidR="00B972CE">
        <w:t>g</w:t>
      </w:r>
      <w:r w:rsidR="008D2573" w:rsidRPr="00D917B4">
        <w:t xml:space="preserve">uidelines </w:t>
      </w:r>
      <w:r w:rsidR="00B972CE">
        <w:t>b</w:t>
      </w:r>
      <w:r w:rsidR="00503BF2">
        <w:t xml:space="preserve">uilding </w:t>
      </w:r>
      <w:r w:rsidR="00B972CE">
        <w:t>i</w:t>
      </w:r>
      <w:r w:rsidR="00503BF2">
        <w:t xml:space="preserve">nformation </w:t>
      </w:r>
      <w:r w:rsidR="00B972CE">
        <w:t>m</w:t>
      </w:r>
      <w:r w:rsidR="00503BF2">
        <w:t>odelling</w:t>
      </w:r>
      <w:r w:rsidR="008D2573" w:rsidRPr="00D917B4">
        <w:t>, model Revit resource</w:t>
      </w:r>
    </w:p>
    <w:p w14:paraId="535BAA15" w14:textId="67684A14" w:rsidR="004E18A0" w:rsidRPr="00D917B4" w:rsidRDefault="008D2573" w:rsidP="008D2573">
      <w:pPr>
        <w:pStyle w:val="BodyText"/>
        <w:rPr>
          <w:rFonts w:cs="Arial"/>
          <w:lang w:eastAsia="en-AU"/>
        </w:rPr>
      </w:pPr>
      <w:r w:rsidRPr="00D917B4">
        <w:rPr>
          <w:rFonts w:cs="Arial"/>
          <w:lang w:val="en-US"/>
        </w:rPr>
        <w:t>This Revit file, along with the corresponding .</w:t>
      </w:r>
      <w:proofErr w:type="spellStart"/>
      <w:r w:rsidRPr="00D917B4">
        <w:rPr>
          <w:rFonts w:cs="Arial"/>
          <w:lang w:val="en-US"/>
        </w:rPr>
        <w:t>ifc</w:t>
      </w:r>
      <w:proofErr w:type="spellEnd"/>
      <w:r w:rsidRPr="00D917B4">
        <w:rPr>
          <w:rFonts w:cs="Arial"/>
          <w:lang w:val="en-US"/>
        </w:rPr>
        <w:t xml:space="preserve"> file, includes all currently modelled AusHFG standard components and items. It does not provide a Revit family for every item in the</w:t>
      </w:r>
      <w:r w:rsidR="005B2BFB" w:rsidRPr="00D917B4">
        <w:rPr>
          <w:rFonts w:cs="Arial"/>
          <w:lang w:val="en-US"/>
        </w:rPr>
        <w:t xml:space="preserve"> AusHF</w:t>
      </w:r>
      <w:r w:rsidR="003F42BA" w:rsidRPr="00D917B4">
        <w:rPr>
          <w:rFonts w:cs="Arial"/>
          <w:lang w:val="en-US"/>
        </w:rPr>
        <w:t>G</w:t>
      </w:r>
      <w:r w:rsidR="005B2BFB" w:rsidRPr="00D917B4">
        <w:rPr>
          <w:rFonts w:cs="Arial"/>
          <w:lang w:val="en-US"/>
        </w:rPr>
        <w:t xml:space="preserve"> Item, bu</w:t>
      </w:r>
      <w:r w:rsidR="003F42BA" w:rsidRPr="00D917B4">
        <w:rPr>
          <w:rFonts w:cs="Arial"/>
          <w:lang w:val="en-US"/>
        </w:rPr>
        <w:t xml:space="preserve">t only for those included in AusHFG standard component rooms.  </w:t>
      </w:r>
    </w:p>
    <w:p w14:paraId="57F88D32" w14:textId="57D70B66" w:rsidR="00160994" w:rsidRPr="00D917B4" w:rsidRDefault="005B2BFB" w:rsidP="00D04604">
      <w:pPr>
        <w:pStyle w:val="Heading4"/>
        <w:rPr>
          <w:lang w:val="en-US"/>
        </w:rPr>
      </w:pPr>
      <w:r w:rsidRPr="00D917B4">
        <w:rPr>
          <w:lang w:val="en-US"/>
        </w:rPr>
        <w:t xml:space="preserve">A.1.2.3.4 Health </w:t>
      </w:r>
      <w:r w:rsidR="004E1F39">
        <w:rPr>
          <w:lang w:val="en-US"/>
        </w:rPr>
        <w:t>p</w:t>
      </w:r>
      <w:r w:rsidR="00230101">
        <w:rPr>
          <w:lang w:val="en-US"/>
        </w:rPr>
        <w:t xml:space="preserve">lanning </w:t>
      </w:r>
      <w:r w:rsidR="004E1F39">
        <w:rPr>
          <w:lang w:val="en-US"/>
        </w:rPr>
        <w:t>u</w:t>
      </w:r>
      <w:r w:rsidR="00230101">
        <w:rPr>
          <w:lang w:val="en-US"/>
        </w:rPr>
        <w:t>nits</w:t>
      </w:r>
    </w:p>
    <w:p w14:paraId="23AF587D" w14:textId="66BF64DB" w:rsidR="00AE2E8D" w:rsidRPr="00D917B4" w:rsidRDefault="00B96BEE" w:rsidP="00EF7341">
      <w:pPr>
        <w:pStyle w:val="BodyText"/>
      </w:pPr>
      <w:r w:rsidRPr="00D917B4">
        <w:t xml:space="preserve">Standard clinical Health Planning Units (HPU) are a central element of the AusHFG, providing detailed guidance on common clinical departments and services in hospitals and other healthcare facilities. Each HPU includes service descriptions, operational and design considerations, and a comprehensive </w:t>
      </w:r>
      <w:r w:rsidR="00BE1652">
        <w:t>SoA</w:t>
      </w:r>
      <w:r w:rsidRPr="00D917B4">
        <w:t xml:space="preserve">, specifying the required area, number of each room type, and any applicable </w:t>
      </w:r>
      <w:r w:rsidR="00BE1652">
        <w:t>s</w:t>
      </w:r>
      <w:r w:rsidRPr="00D917B4">
        <w:t>tandard components.</w:t>
      </w:r>
      <w:bookmarkStart w:id="49" w:name="_Toc16160249"/>
      <w:bookmarkStart w:id="50" w:name="_Ref206679252"/>
      <w:bookmarkStart w:id="51" w:name="_Ref206686905"/>
      <w:bookmarkStart w:id="52" w:name="_Ref206687084"/>
      <w:bookmarkStart w:id="53" w:name="_Ref207031142"/>
      <w:bookmarkStart w:id="54" w:name="_Ref207031264"/>
      <w:bookmarkStart w:id="55" w:name="_Ref207097676"/>
      <w:bookmarkStart w:id="56" w:name="_Ref218771570"/>
      <w:bookmarkStart w:id="57" w:name="_Toc112669073"/>
      <w:bookmarkStart w:id="58" w:name="_Ref203468000"/>
      <w:bookmarkStart w:id="59" w:name="_Ref204075246"/>
      <w:bookmarkStart w:id="60" w:name="_Ref209256741"/>
      <w:bookmarkStart w:id="61" w:name="_Toc215496039"/>
      <w:r w:rsidR="00AE2E8D" w:rsidRPr="00D917B4">
        <w:t>A.1.2.4 Reference documents</w:t>
      </w:r>
      <w:bookmarkEnd w:id="49"/>
      <w:bookmarkEnd w:id="50"/>
      <w:bookmarkEnd w:id="51"/>
      <w:bookmarkEnd w:id="52"/>
      <w:bookmarkEnd w:id="53"/>
      <w:bookmarkEnd w:id="54"/>
      <w:bookmarkEnd w:id="55"/>
      <w:bookmarkEnd w:id="56"/>
      <w:r w:rsidR="00AE2E8D" w:rsidRPr="00D917B4">
        <w:t xml:space="preserve"> </w:t>
      </w:r>
      <w:bookmarkEnd w:id="57"/>
      <w:bookmarkEnd w:id="58"/>
      <w:bookmarkEnd w:id="59"/>
      <w:bookmarkEnd w:id="60"/>
      <w:bookmarkEnd w:id="61"/>
    </w:p>
    <w:p w14:paraId="18E266D0" w14:textId="27B37B9D" w:rsidR="00AE2E8D" w:rsidRPr="00D917B4" w:rsidRDefault="00AE2E8D" w:rsidP="00AE2E8D">
      <w:pPr>
        <w:pStyle w:val="Instructions"/>
        <w:rPr>
          <w:b/>
          <w:bCs/>
          <w:color w:val="005EB8"/>
          <w:szCs w:val="21"/>
        </w:rPr>
      </w:pPr>
      <w:r w:rsidRPr="00D917B4">
        <w:rPr>
          <w:b/>
          <w:bCs/>
          <w:color w:val="005EB8"/>
          <w:szCs w:val="21"/>
        </w:rPr>
        <w:t xml:space="preserve">HIQ </w:t>
      </w:r>
      <w:r w:rsidR="00BE1652">
        <w:rPr>
          <w:b/>
          <w:bCs/>
          <w:color w:val="005EB8"/>
          <w:szCs w:val="21"/>
        </w:rPr>
        <w:t>p</w:t>
      </w:r>
      <w:r w:rsidR="0061227E">
        <w:rPr>
          <w:b/>
          <w:bCs/>
          <w:color w:val="005EB8"/>
          <w:szCs w:val="21"/>
        </w:rPr>
        <w:t xml:space="preserve">roject </w:t>
      </w:r>
      <w:r w:rsidR="00BE1652">
        <w:rPr>
          <w:b/>
          <w:bCs/>
          <w:color w:val="005EB8"/>
          <w:szCs w:val="21"/>
        </w:rPr>
        <w:t>d</w:t>
      </w:r>
      <w:r w:rsidR="0061227E">
        <w:rPr>
          <w:b/>
          <w:bCs/>
          <w:color w:val="005EB8"/>
          <w:szCs w:val="21"/>
        </w:rPr>
        <w:t>irector</w:t>
      </w:r>
      <w:r w:rsidRPr="00D917B4">
        <w:rPr>
          <w:b/>
          <w:bCs/>
          <w:color w:val="005EB8"/>
          <w:szCs w:val="21"/>
        </w:rPr>
        <w:t xml:space="preserve"> to complete. </w:t>
      </w:r>
    </w:p>
    <w:p w14:paraId="408F0444" w14:textId="77777777" w:rsidR="00AE2E8D" w:rsidRPr="00D917B4" w:rsidRDefault="00AE2E8D" w:rsidP="00AE2E8D">
      <w:pPr>
        <w:pStyle w:val="Instructions"/>
      </w:pPr>
      <w:r w:rsidRPr="00D917B4">
        <w:rPr>
          <w:color w:val="005EB8"/>
          <w:szCs w:val="21"/>
        </w:rPr>
        <w:t>The first table indicates the version of the guideline and template documents agreed on this project. The second table shall reference other project-specific documents that have been developed</w:t>
      </w:r>
      <w:r w:rsidRPr="00D917B4">
        <w:t>.</w:t>
      </w:r>
    </w:p>
    <w:p w14:paraId="2B299719" w14:textId="6EC782D9" w:rsidR="00CC317E" w:rsidRDefault="00CC317E">
      <w:pPr>
        <w:spacing w:after="0"/>
        <w:rPr>
          <w:rFonts w:cs="Arial"/>
          <w:spacing w:val="-2"/>
          <w:kern w:val="21"/>
          <w:lang w:val="en-GB" w:eastAsia="en-US"/>
          <w14:numSpacing w14:val="proportional"/>
        </w:rPr>
      </w:pPr>
      <w:r>
        <w:rPr>
          <w:rFonts w:cs="Arial"/>
        </w:rPr>
        <w:br w:type="page"/>
      </w:r>
    </w:p>
    <w:p w14:paraId="0AF04610" w14:textId="2957DF98" w:rsidR="00FF12C3" w:rsidRPr="00D917B4" w:rsidRDefault="00AE2E8D" w:rsidP="00671FD4">
      <w:pPr>
        <w:pStyle w:val="BodyText"/>
        <w:rPr>
          <w:rStyle w:val="Strong"/>
          <w:rFonts w:cs="Arial"/>
          <w:b w:val="0"/>
          <w:bCs w:val="0"/>
        </w:rPr>
      </w:pPr>
      <w:r w:rsidRPr="00D917B4">
        <w:rPr>
          <w:rFonts w:cs="Arial"/>
        </w:rPr>
        <w:lastRenderedPageBreak/>
        <w:t>The current revision of the Queensland Health capital delivery documents is recorded below.</w:t>
      </w:r>
    </w:p>
    <w:tbl>
      <w:tblPr>
        <w:tblStyle w:val="DfQtable"/>
        <w:tblW w:w="0" w:type="auto"/>
        <w:tblLook w:val="04A0" w:firstRow="1" w:lastRow="0" w:firstColumn="1" w:lastColumn="0" w:noHBand="0" w:noVBand="1"/>
      </w:tblPr>
      <w:tblGrid>
        <w:gridCol w:w="3161"/>
        <w:gridCol w:w="3113"/>
        <w:gridCol w:w="3213"/>
      </w:tblGrid>
      <w:tr w:rsidR="001D0494" w:rsidRPr="00D917B4" w14:paraId="70896714" w14:textId="77777777" w:rsidTr="009470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1" w:type="dxa"/>
          </w:tcPr>
          <w:p w14:paraId="12A78CB2" w14:textId="07EBAF06" w:rsidR="001D0494" w:rsidRPr="00EF7341" w:rsidRDefault="001A453A" w:rsidP="00AE2E8D">
            <w:pPr>
              <w:pStyle w:val="BodyText"/>
              <w:rPr>
                <w:rFonts w:cs="Arial"/>
                <w:color w:val="FFFFFF" w:themeColor="background1"/>
              </w:rPr>
            </w:pPr>
            <w:r w:rsidRPr="00EF7341">
              <w:rPr>
                <w:rFonts w:cs="Arial"/>
                <w:color w:val="FFFFFF" w:themeColor="background1"/>
              </w:rPr>
              <w:t>Document</w:t>
            </w:r>
          </w:p>
        </w:tc>
        <w:tc>
          <w:tcPr>
            <w:tcW w:w="3113" w:type="dxa"/>
          </w:tcPr>
          <w:p w14:paraId="40CD4309" w14:textId="5ED56141" w:rsidR="001D0494" w:rsidRPr="00EF7341" w:rsidRDefault="001A453A" w:rsidP="00AE2E8D">
            <w:pPr>
              <w:pStyle w:val="BodyText"/>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EF7341">
              <w:rPr>
                <w:rFonts w:cs="Arial"/>
                <w:color w:val="FFFFFF" w:themeColor="background1"/>
              </w:rPr>
              <w:t>Version</w:t>
            </w:r>
          </w:p>
        </w:tc>
        <w:tc>
          <w:tcPr>
            <w:tcW w:w="3213" w:type="dxa"/>
          </w:tcPr>
          <w:p w14:paraId="1D9176DB" w14:textId="6CD1BDCF" w:rsidR="001D0494" w:rsidRPr="00EF7341" w:rsidRDefault="001A453A" w:rsidP="00AE2E8D">
            <w:pPr>
              <w:pStyle w:val="BodyText"/>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EF7341">
              <w:rPr>
                <w:rFonts w:cs="Arial"/>
                <w:color w:val="FFFFFF" w:themeColor="background1"/>
              </w:rPr>
              <w:t>Date</w:t>
            </w:r>
          </w:p>
        </w:tc>
      </w:tr>
      <w:tr w:rsidR="00AD0E32" w:rsidRPr="00D917B4" w14:paraId="6AE4361E" w14:textId="77777777" w:rsidTr="009470E6">
        <w:tc>
          <w:tcPr>
            <w:cnfStyle w:val="001000000000" w:firstRow="0" w:lastRow="0" w:firstColumn="1" w:lastColumn="0" w:oddVBand="0" w:evenVBand="0" w:oddHBand="0" w:evenHBand="0" w:firstRowFirstColumn="0" w:firstRowLastColumn="0" w:lastRowFirstColumn="0" w:lastRowLastColumn="0"/>
            <w:tcW w:w="3161" w:type="dxa"/>
          </w:tcPr>
          <w:p w14:paraId="62445AF5" w14:textId="2B9A0948" w:rsidR="00AD0E32" w:rsidRPr="0035104B" w:rsidRDefault="00AD0E32" w:rsidP="00AD0E32">
            <w:pPr>
              <w:pStyle w:val="BodyText"/>
              <w:rPr>
                <w:rFonts w:cs="Arial"/>
                <w:b/>
                <w:bCs/>
                <w:color w:val="3B3838"/>
              </w:rPr>
            </w:pPr>
            <w:r w:rsidRPr="0035104B">
              <w:rPr>
                <w:rStyle w:val="Strong"/>
                <w:rFonts w:cs="Arial"/>
                <w:b w:val="0"/>
                <w:bCs w:val="0"/>
                <w:color w:val="3B3838"/>
              </w:rPr>
              <w:t xml:space="preserve">AusHFG </w:t>
            </w:r>
            <w:r w:rsidR="003D5351">
              <w:rPr>
                <w:rStyle w:val="Strong"/>
                <w:rFonts w:cs="Arial"/>
                <w:b w:val="0"/>
                <w:bCs w:val="0"/>
                <w:color w:val="3B3838"/>
              </w:rPr>
              <w:t>i</w:t>
            </w:r>
            <w:r w:rsidRPr="0035104B">
              <w:rPr>
                <w:rStyle w:val="Strong"/>
                <w:rFonts w:cs="Arial"/>
                <w:b w:val="0"/>
                <w:bCs w:val="0"/>
                <w:color w:val="3B3838"/>
              </w:rPr>
              <w:t>tem control schedule</w:t>
            </w:r>
          </w:p>
        </w:tc>
        <w:tc>
          <w:tcPr>
            <w:tcW w:w="3113" w:type="dxa"/>
          </w:tcPr>
          <w:p w14:paraId="73624A09" w14:textId="3580DE12" w:rsidR="00AD0E32" w:rsidRPr="0035104B" w:rsidRDefault="00AD0E32" w:rsidP="00AD0E32">
            <w:pPr>
              <w:pStyle w:val="BodyText"/>
              <w:cnfStyle w:val="000000000000" w:firstRow="0" w:lastRow="0" w:firstColumn="0" w:lastColumn="0" w:oddVBand="0" w:evenVBand="0" w:oddHBand="0" w:evenHBand="0" w:firstRowFirstColumn="0" w:firstRowLastColumn="0" w:lastRowFirstColumn="0" w:lastRowLastColumn="0"/>
              <w:rPr>
                <w:rFonts w:cs="Arial"/>
              </w:rPr>
            </w:pPr>
            <w:r w:rsidRPr="0035104B">
              <w:rPr>
                <w:rStyle w:val="Strong"/>
                <w:rFonts w:cs="Arial"/>
              </w:rPr>
              <w:t>[enter version]</w:t>
            </w:r>
          </w:p>
        </w:tc>
        <w:tc>
          <w:tcPr>
            <w:tcW w:w="3213" w:type="dxa"/>
          </w:tcPr>
          <w:p w14:paraId="1CBF1DBA" w14:textId="31FC31C4" w:rsidR="00AD0E32" w:rsidRPr="0035104B" w:rsidRDefault="00AD0E32" w:rsidP="00AD0E32">
            <w:pPr>
              <w:pStyle w:val="BodyText"/>
              <w:cnfStyle w:val="000000000000" w:firstRow="0" w:lastRow="0" w:firstColumn="0" w:lastColumn="0" w:oddVBand="0" w:evenVBand="0" w:oddHBand="0" w:evenHBand="0" w:firstRowFirstColumn="0" w:firstRowLastColumn="0" w:lastRowFirstColumn="0" w:lastRowLastColumn="0"/>
              <w:rPr>
                <w:rFonts w:cs="Arial"/>
              </w:rPr>
            </w:pPr>
            <w:r w:rsidRPr="0035104B">
              <w:rPr>
                <w:rStyle w:val="Strong"/>
                <w:rFonts w:cs="Arial"/>
              </w:rPr>
              <w:t>[</w:t>
            </w:r>
            <w:r w:rsidR="00B97546">
              <w:rPr>
                <w:rStyle w:val="Strong"/>
                <w:rFonts w:cs="Arial"/>
              </w:rPr>
              <w:t>DD/MM/YYYY</w:t>
            </w:r>
            <w:r w:rsidRPr="0035104B">
              <w:rPr>
                <w:rStyle w:val="Strong"/>
                <w:rFonts w:cs="Arial"/>
              </w:rPr>
              <w:t>]</w:t>
            </w:r>
          </w:p>
        </w:tc>
      </w:tr>
      <w:tr w:rsidR="00AD0E32" w:rsidRPr="00D917B4" w14:paraId="3289A0B0" w14:textId="77777777" w:rsidTr="009470E6">
        <w:tc>
          <w:tcPr>
            <w:cnfStyle w:val="001000000000" w:firstRow="0" w:lastRow="0" w:firstColumn="1" w:lastColumn="0" w:oddVBand="0" w:evenVBand="0" w:oddHBand="0" w:evenHBand="0" w:firstRowFirstColumn="0" w:firstRowLastColumn="0" w:lastRowFirstColumn="0" w:lastRowLastColumn="0"/>
            <w:tcW w:w="3161" w:type="dxa"/>
          </w:tcPr>
          <w:p w14:paraId="4FFD1D06" w14:textId="05EB4CEF" w:rsidR="00AD0E32" w:rsidRPr="0035104B" w:rsidRDefault="00AD0E32" w:rsidP="00AD0E32">
            <w:pPr>
              <w:pStyle w:val="BodyText"/>
              <w:rPr>
                <w:rFonts w:cs="Arial"/>
                <w:b/>
                <w:bCs/>
                <w:color w:val="3B3838"/>
              </w:rPr>
            </w:pPr>
            <w:r w:rsidRPr="0035104B">
              <w:rPr>
                <w:rStyle w:val="Strong"/>
                <w:rFonts w:cs="Arial"/>
                <w:b w:val="0"/>
                <w:bCs w:val="0"/>
                <w:color w:val="3B3838"/>
              </w:rPr>
              <w:t>AusHFG standard component file</w:t>
            </w:r>
          </w:p>
        </w:tc>
        <w:tc>
          <w:tcPr>
            <w:tcW w:w="3113" w:type="dxa"/>
          </w:tcPr>
          <w:p w14:paraId="3C4F6066" w14:textId="2EF312D0" w:rsidR="00AD0E32" w:rsidRPr="0035104B" w:rsidRDefault="00AD0E32" w:rsidP="00AD0E32">
            <w:pPr>
              <w:pStyle w:val="BodyText"/>
              <w:cnfStyle w:val="000000000000" w:firstRow="0" w:lastRow="0" w:firstColumn="0" w:lastColumn="0" w:oddVBand="0" w:evenVBand="0" w:oddHBand="0" w:evenHBand="0" w:firstRowFirstColumn="0" w:firstRowLastColumn="0" w:lastRowFirstColumn="0" w:lastRowLastColumn="0"/>
              <w:rPr>
                <w:rFonts w:cs="Arial"/>
              </w:rPr>
            </w:pPr>
            <w:r w:rsidRPr="0035104B">
              <w:rPr>
                <w:rStyle w:val="Strong"/>
                <w:rFonts w:cs="Arial"/>
              </w:rPr>
              <w:t>[enter version]</w:t>
            </w:r>
          </w:p>
        </w:tc>
        <w:tc>
          <w:tcPr>
            <w:tcW w:w="3213" w:type="dxa"/>
          </w:tcPr>
          <w:p w14:paraId="4C31EE23" w14:textId="330E018C" w:rsidR="00AD0E32" w:rsidRPr="0035104B" w:rsidRDefault="00AD0E32" w:rsidP="00AD0E32">
            <w:pPr>
              <w:pStyle w:val="BodyText"/>
              <w:cnfStyle w:val="000000000000" w:firstRow="0" w:lastRow="0" w:firstColumn="0" w:lastColumn="0" w:oddVBand="0" w:evenVBand="0" w:oddHBand="0" w:evenHBand="0" w:firstRowFirstColumn="0" w:firstRowLastColumn="0" w:lastRowFirstColumn="0" w:lastRowLastColumn="0"/>
              <w:rPr>
                <w:rFonts w:cs="Arial"/>
              </w:rPr>
            </w:pPr>
            <w:r w:rsidRPr="0035104B">
              <w:rPr>
                <w:rStyle w:val="Strong"/>
                <w:rFonts w:cs="Arial"/>
              </w:rPr>
              <w:t>[</w:t>
            </w:r>
            <w:r w:rsidR="00B97546">
              <w:rPr>
                <w:rStyle w:val="Strong"/>
                <w:rFonts w:cs="Arial"/>
              </w:rPr>
              <w:t>DD/MM/YYYY</w:t>
            </w:r>
            <w:r w:rsidRPr="0035104B">
              <w:rPr>
                <w:rStyle w:val="Strong"/>
                <w:rFonts w:cs="Arial"/>
              </w:rPr>
              <w:t>]</w:t>
            </w:r>
          </w:p>
        </w:tc>
      </w:tr>
      <w:tr w:rsidR="00AD0E32" w:rsidRPr="00D917B4" w14:paraId="67C86A12" w14:textId="77777777" w:rsidTr="009470E6">
        <w:tc>
          <w:tcPr>
            <w:cnfStyle w:val="001000000000" w:firstRow="0" w:lastRow="0" w:firstColumn="1" w:lastColumn="0" w:oddVBand="0" w:evenVBand="0" w:oddHBand="0" w:evenHBand="0" w:firstRowFirstColumn="0" w:firstRowLastColumn="0" w:lastRowFirstColumn="0" w:lastRowLastColumn="0"/>
            <w:tcW w:w="3161" w:type="dxa"/>
          </w:tcPr>
          <w:p w14:paraId="64E64FF6" w14:textId="29CAD31A" w:rsidR="00AD0E32" w:rsidRPr="0035104B" w:rsidRDefault="00CB3030" w:rsidP="00AD0E32">
            <w:pPr>
              <w:pStyle w:val="BodyText"/>
              <w:rPr>
                <w:rFonts w:cs="Arial"/>
                <w:b/>
                <w:bCs/>
                <w:color w:val="3B3838"/>
              </w:rPr>
            </w:pPr>
            <w:r>
              <w:rPr>
                <w:rStyle w:val="Strong"/>
                <w:rFonts w:cs="Arial"/>
                <w:b w:val="0"/>
                <w:bCs w:val="0"/>
                <w:color w:val="3B3838"/>
              </w:rPr>
              <w:t>QH</w:t>
            </w:r>
            <w:r w:rsidR="003D5351">
              <w:rPr>
                <w:rStyle w:val="Strong"/>
                <w:rFonts w:cs="Arial"/>
                <w:b w:val="0"/>
                <w:bCs w:val="0"/>
                <w:color w:val="3B3838"/>
              </w:rPr>
              <w:t xml:space="preserve"> </w:t>
            </w:r>
            <w:r w:rsidR="003A4B6F">
              <w:rPr>
                <w:rStyle w:val="Strong"/>
                <w:rFonts w:cs="Arial"/>
                <w:b w:val="0"/>
                <w:bCs w:val="0"/>
                <w:color w:val="3B3838"/>
              </w:rPr>
              <w:t>FFE</w:t>
            </w:r>
            <w:r w:rsidR="00AD0E32" w:rsidRPr="0035104B">
              <w:rPr>
                <w:rStyle w:val="Strong"/>
                <w:rFonts w:cs="Arial"/>
                <w:b w:val="0"/>
                <w:bCs w:val="0"/>
                <w:color w:val="3B3838"/>
              </w:rPr>
              <w:t xml:space="preserve"> item control schedule</w:t>
            </w:r>
          </w:p>
        </w:tc>
        <w:tc>
          <w:tcPr>
            <w:tcW w:w="3113" w:type="dxa"/>
          </w:tcPr>
          <w:p w14:paraId="729669E7" w14:textId="1BF7A09C" w:rsidR="00AD0E32" w:rsidRPr="0035104B" w:rsidRDefault="00AD0E32" w:rsidP="00AD0E32">
            <w:pPr>
              <w:pStyle w:val="BodyText"/>
              <w:cnfStyle w:val="000000000000" w:firstRow="0" w:lastRow="0" w:firstColumn="0" w:lastColumn="0" w:oddVBand="0" w:evenVBand="0" w:oddHBand="0" w:evenHBand="0" w:firstRowFirstColumn="0" w:firstRowLastColumn="0" w:lastRowFirstColumn="0" w:lastRowLastColumn="0"/>
              <w:rPr>
                <w:rFonts w:cs="Arial"/>
              </w:rPr>
            </w:pPr>
            <w:r w:rsidRPr="0035104B">
              <w:rPr>
                <w:rStyle w:val="Strong"/>
                <w:rFonts w:cs="Arial"/>
              </w:rPr>
              <w:t>[enter version]</w:t>
            </w:r>
          </w:p>
        </w:tc>
        <w:tc>
          <w:tcPr>
            <w:tcW w:w="3213" w:type="dxa"/>
          </w:tcPr>
          <w:p w14:paraId="0F69C572" w14:textId="27019913" w:rsidR="00AD0E32" w:rsidRPr="0035104B" w:rsidRDefault="00AD0E32" w:rsidP="00AD0E32">
            <w:pPr>
              <w:pStyle w:val="BodyText"/>
              <w:cnfStyle w:val="000000000000" w:firstRow="0" w:lastRow="0" w:firstColumn="0" w:lastColumn="0" w:oddVBand="0" w:evenVBand="0" w:oddHBand="0" w:evenHBand="0" w:firstRowFirstColumn="0" w:firstRowLastColumn="0" w:lastRowFirstColumn="0" w:lastRowLastColumn="0"/>
              <w:rPr>
                <w:rFonts w:cs="Arial"/>
              </w:rPr>
            </w:pPr>
            <w:r w:rsidRPr="0035104B">
              <w:rPr>
                <w:rStyle w:val="Strong"/>
                <w:rFonts w:cs="Arial"/>
              </w:rPr>
              <w:t>[</w:t>
            </w:r>
            <w:r w:rsidR="00B97546">
              <w:rPr>
                <w:rStyle w:val="Strong"/>
                <w:rFonts w:cs="Arial"/>
              </w:rPr>
              <w:t>DD/MM/YYYY</w:t>
            </w:r>
            <w:r w:rsidRPr="0035104B">
              <w:rPr>
                <w:rStyle w:val="Strong"/>
                <w:rFonts w:cs="Arial"/>
              </w:rPr>
              <w:t>]</w:t>
            </w:r>
          </w:p>
        </w:tc>
      </w:tr>
      <w:tr w:rsidR="009470E6" w:rsidRPr="00D917B4" w14:paraId="4956A8A0" w14:textId="77777777" w:rsidTr="009470E6">
        <w:tc>
          <w:tcPr>
            <w:cnfStyle w:val="001000000000" w:firstRow="0" w:lastRow="0" w:firstColumn="1" w:lastColumn="0" w:oddVBand="0" w:evenVBand="0" w:oddHBand="0" w:evenHBand="0" w:firstRowFirstColumn="0" w:firstRowLastColumn="0" w:lastRowFirstColumn="0" w:lastRowLastColumn="0"/>
            <w:tcW w:w="3161" w:type="dxa"/>
          </w:tcPr>
          <w:p w14:paraId="11C40994" w14:textId="6F90DC8D" w:rsidR="009470E6" w:rsidRDefault="009470E6" w:rsidP="009470E6">
            <w:pPr>
              <w:pStyle w:val="BodyText"/>
              <w:rPr>
                <w:rStyle w:val="Strong"/>
                <w:rFonts w:cs="Arial"/>
                <w:b w:val="0"/>
                <w:bCs w:val="0"/>
                <w:color w:val="3B3838"/>
              </w:rPr>
            </w:pPr>
            <w:r>
              <w:rPr>
                <w:rStyle w:val="Strong"/>
                <w:rFonts w:cs="Arial"/>
                <w:b w:val="0"/>
                <w:bCs w:val="0"/>
                <w:color w:val="3B3838"/>
              </w:rPr>
              <w:t>HIQ FFE management plan</w:t>
            </w:r>
          </w:p>
        </w:tc>
        <w:tc>
          <w:tcPr>
            <w:tcW w:w="3113" w:type="dxa"/>
          </w:tcPr>
          <w:p w14:paraId="28B03754" w14:textId="4814D3E4" w:rsidR="009470E6" w:rsidRPr="0035104B" w:rsidRDefault="009470E6" w:rsidP="009470E6">
            <w:pPr>
              <w:pStyle w:val="BodyText"/>
              <w:cnfStyle w:val="000000000000" w:firstRow="0" w:lastRow="0" w:firstColumn="0" w:lastColumn="0" w:oddVBand="0" w:evenVBand="0" w:oddHBand="0" w:evenHBand="0" w:firstRowFirstColumn="0" w:firstRowLastColumn="0" w:lastRowFirstColumn="0" w:lastRowLastColumn="0"/>
              <w:rPr>
                <w:rStyle w:val="Strong"/>
                <w:rFonts w:cs="Arial"/>
              </w:rPr>
            </w:pPr>
            <w:r w:rsidRPr="0035104B">
              <w:rPr>
                <w:rStyle w:val="Strong"/>
                <w:rFonts w:cs="Arial"/>
              </w:rPr>
              <w:t>[enter version]</w:t>
            </w:r>
          </w:p>
        </w:tc>
        <w:tc>
          <w:tcPr>
            <w:tcW w:w="3213" w:type="dxa"/>
          </w:tcPr>
          <w:p w14:paraId="0B474CB6" w14:textId="62119DBB" w:rsidR="009470E6" w:rsidRPr="0035104B" w:rsidRDefault="009470E6" w:rsidP="009470E6">
            <w:pPr>
              <w:pStyle w:val="BodyText"/>
              <w:cnfStyle w:val="000000000000" w:firstRow="0" w:lastRow="0" w:firstColumn="0" w:lastColumn="0" w:oddVBand="0" w:evenVBand="0" w:oddHBand="0" w:evenHBand="0" w:firstRowFirstColumn="0" w:firstRowLastColumn="0" w:lastRowFirstColumn="0" w:lastRowLastColumn="0"/>
              <w:rPr>
                <w:rStyle w:val="Strong"/>
                <w:rFonts w:cs="Arial"/>
              </w:rPr>
            </w:pPr>
            <w:r w:rsidRPr="0035104B">
              <w:rPr>
                <w:rStyle w:val="Strong"/>
                <w:rFonts w:cs="Arial"/>
              </w:rPr>
              <w:t>[</w:t>
            </w:r>
            <w:r>
              <w:rPr>
                <w:rStyle w:val="Strong"/>
                <w:rFonts w:cs="Arial"/>
              </w:rPr>
              <w:t>DD/MM/YYYY</w:t>
            </w:r>
            <w:r w:rsidRPr="0035104B">
              <w:rPr>
                <w:rStyle w:val="Strong"/>
                <w:rFonts w:cs="Arial"/>
              </w:rPr>
              <w:t>]</w:t>
            </w:r>
          </w:p>
        </w:tc>
      </w:tr>
      <w:tr w:rsidR="009470E6" w:rsidRPr="00D917B4" w14:paraId="1D46258B" w14:textId="77777777" w:rsidTr="009470E6">
        <w:tc>
          <w:tcPr>
            <w:cnfStyle w:val="001000000000" w:firstRow="0" w:lastRow="0" w:firstColumn="1" w:lastColumn="0" w:oddVBand="0" w:evenVBand="0" w:oddHBand="0" w:evenHBand="0" w:firstRowFirstColumn="0" w:firstRowLastColumn="0" w:lastRowFirstColumn="0" w:lastRowLastColumn="0"/>
            <w:tcW w:w="3161" w:type="dxa"/>
          </w:tcPr>
          <w:p w14:paraId="0E9A3592" w14:textId="79985D21" w:rsidR="009470E6" w:rsidRPr="0035104B" w:rsidRDefault="009470E6" w:rsidP="009470E6">
            <w:pPr>
              <w:pStyle w:val="BodyText"/>
              <w:rPr>
                <w:rFonts w:cs="Arial"/>
                <w:b/>
                <w:bCs/>
                <w:color w:val="3B3838"/>
              </w:rPr>
            </w:pPr>
            <w:r w:rsidRPr="0035104B">
              <w:rPr>
                <w:rStyle w:val="Strong"/>
                <w:rFonts w:cs="Arial"/>
                <w:b w:val="0"/>
                <w:bCs w:val="0"/>
                <w:color w:val="3B3838"/>
              </w:rPr>
              <w:t>*ICT item list*</w:t>
            </w:r>
          </w:p>
        </w:tc>
        <w:tc>
          <w:tcPr>
            <w:tcW w:w="3113" w:type="dxa"/>
          </w:tcPr>
          <w:p w14:paraId="4D05CD46" w14:textId="6539A3F6" w:rsidR="009470E6" w:rsidRPr="0035104B" w:rsidRDefault="009470E6" w:rsidP="009470E6">
            <w:pPr>
              <w:pStyle w:val="BodyText"/>
              <w:cnfStyle w:val="000000000000" w:firstRow="0" w:lastRow="0" w:firstColumn="0" w:lastColumn="0" w:oddVBand="0" w:evenVBand="0" w:oddHBand="0" w:evenHBand="0" w:firstRowFirstColumn="0" w:firstRowLastColumn="0" w:lastRowFirstColumn="0" w:lastRowLastColumn="0"/>
              <w:rPr>
                <w:rFonts w:cs="Arial"/>
              </w:rPr>
            </w:pPr>
            <w:r w:rsidRPr="0035104B">
              <w:rPr>
                <w:rStyle w:val="Strong"/>
                <w:rFonts w:cs="Arial"/>
              </w:rPr>
              <w:t>[enter version]</w:t>
            </w:r>
          </w:p>
        </w:tc>
        <w:tc>
          <w:tcPr>
            <w:tcW w:w="3213" w:type="dxa"/>
          </w:tcPr>
          <w:p w14:paraId="72A0C8D9" w14:textId="035A25A7" w:rsidR="009470E6" w:rsidRPr="0035104B" w:rsidRDefault="009470E6" w:rsidP="009470E6">
            <w:pPr>
              <w:pStyle w:val="BodyText"/>
              <w:cnfStyle w:val="000000000000" w:firstRow="0" w:lastRow="0" w:firstColumn="0" w:lastColumn="0" w:oddVBand="0" w:evenVBand="0" w:oddHBand="0" w:evenHBand="0" w:firstRowFirstColumn="0" w:firstRowLastColumn="0" w:lastRowFirstColumn="0" w:lastRowLastColumn="0"/>
              <w:rPr>
                <w:rFonts w:cs="Arial"/>
              </w:rPr>
            </w:pPr>
            <w:r w:rsidRPr="0035104B">
              <w:rPr>
                <w:rStyle w:val="Strong"/>
                <w:rFonts w:cs="Arial"/>
              </w:rPr>
              <w:t>[</w:t>
            </w:r>
            <w:r>
              <w:rPr>
                <w:rStyle w:val="Strong"/>
                <w:rFonts w:cs="Arial"/>
              </w:rPr>
              <w:t>DD/MM/YYYY</w:t>
            </w:r>
            <w:r w:rsidRPr="0035104B">
              <w:rPr>
                <w:rStyle w:val="Strong"/>
                <w:rFonts w:cs="Arial"/>
              </w:rPr>
              <w:t>]</w:t>
            </w:r>
          </w:p>
        </w:tc>
      </w:tr>
      <w:tr w:rsidR="009470E6" w:rsidRPr="00D917B4" w14:paraId="2CD5E15A" w14:textId="77777777" w:rsidTr="009470E6">
        <w:tc>
          <w:tcPr>
            <w:cnfStyle w:val="001000000000" w:firstRow="0" w:lastRow="0" w:firstColumn="1" w:lastColumn="0" w:oddVBand="0" w:evenVBand="0" w:oddHBand="0" w:evenHBand="0" w:firstRowFirstColumn="0" w:firstRowLastColumn="0" w:lastRowFirstColumn="0" w:lastRowLastColumn="0"/>
            <w:tcW w:w="3161" w:type="dxa"/>
          </w:tcPr>
          <w:p w14:paraId="271B10F3" w14:textId="04A9591E" w:rsidR="009470E6" w:rsidRPr="0035104B" w:rsidRDefault="009470E6" w:rsidP="009470E6">
            <w:pPr>
              <w:pStyle w:val="BodyText"/>
              <w:rPr>
                <w:rFonts w:cs="Arial"/>
                <w:b/>
                <w:bCs/>
                <w:color w:val="3B3838"/>
              </w:rPr>
            </w:pPr>
            <w:r w:rsidRPr="0035104B">
              <w:rPr>
                <w:rStyle w:val="Strong"/>
                <w:rFonts w:cs="Arial"/>
                <w:b w:val="0"/>
                <w:bCs w:val="0"/>
                <w:color w:val="3B3838"/>
              </w:rPr>
              <w:t>*ICT catalogue name*</w:t>
            </w:r>
          </w:p>
        </w:tc>
        <w:tc>
          <w:tcPr>
            <w:tcW w:w="3113" w:type="dxa"/>
          </w:tcPr>
          <w:p w14:paraId="546610BE" w14:textId="6FCC7696" w:rsidR="009470E6" w:rsidRPr="0035104B" w:rsidRDefault="009470E6" w:rsidP="009470E6">
            <w:pPr>
              <w:pStyle w:val="BodyText"/>
              <w:cnfStyle w:val="000000000000" w:firstRow="0" w:lastRow="0" w:firstColumn="0" w:lastColumn="0" w:oddVBand="0" w:evenVBand="0" w:oddHBand="0" w:evenHBand="0" w:firstRowFirstColumn="0" w:firstRowLastColumn="0" w:lastRowFirstColumn="0" w:lastRowLastColumn="0"/>
              <w:rPr>
                <w:rFonts w:cs="Arial"/>
              </w:rPr>
            </w:pPr>
            <w:r w:rsidRPr="0035104B">
              <w:rPr>
                <w:rStyle w:val="Strong"/>
                <w:rFonts w:cs="Arial"/>
              </w:rPr>
              <w:t>[enter version]</w:t>
            </w:r>
          </w:p>
        </w:tc>
        <w:tc>
          <w:tcPr>
            <w:tcW w:w="3213" w:type="dxa"/>
          </w:tcPr>
          <w:p w14:paraId="6A9D3A63" w14:textId="3463308A" w:rsidR="009470E6" w:rsidRPr="0035104B" w:rsidRDefault="009470E6" w:rsidP="009470E6">
            <w:pPr>
              <w:pStyle w:val="BodyText"/>
              <w:cnfStyle w:val="000000000000" w:firstRow="0" w:lastRow="0" w:firstColumn="0" w:lastColumn="0" w:oddVBand="0" w:evenVBand="0" w:oddHBand="0" w:evenHBand="0" w:firstRowFirstColumn="0" w:firstRowLastColumn="0" w:lastRowFirstColumn="0" w:lastRowLastColumn="0"/>
              <w:rPr>
                <w:rFonts w:cs="Arial"/>
              </w:rPr>
            </w:pPr>
            <w:r w:rsidRPr="0035104B">
              <w:rPr>
                <w:rStyle w:val="Strong"/>
                <w:rFonts w:cs="Arial"/>
              </w:rPr>
              <w:t>[</w:t>
            </w:r>
            <w:r>
              <w:rPr>
                <w:rStyle w:val="Strong"/>
                <w:rFonts w:cs="Arial"/>
              </w:rPr>
              <w:t>DD/MM/YYYY</w:t>
            </w:r>
            <w:r w:rsidRPr="0035104B">
              <w:rPr>
                <w:rStyle w:val="Strong"/>
                <w:rFonts w:cs="Arial"/>
              </w:rPr>
              <w:t>]</w:t>
            </w:r>
          </w:p>
        </w:tc>
      </w:tr>
      <w:tr w:rsidR="009470E6" w:rsidRPr="00D917B4" w14:paraId="67B38FD5" w14:textId="77777777" w:rsidTr="009470E6">
        <w:tc>
          <w:tcPr>
            <w:cnfStyle w:val="001000000000" w:firstRow="0" w:lastRow="0" w:firstColumn="1" w:lastColumn="0" w:oddVBand="0" w:evenVBand="0" w:oddHBand="0" w:evenHBand="0" w:firstRowFirstColumn="0" w:firstRowLastColumn="0" w:lastRowFirstColumn="0" w:lastRowLastColumn="0"/>
            <w:tcW w:w="3161" w:type="dxa"/>
          </w:tcPr>
          <w:p w14:paraId="2A243B4B" w14:textId="00600FE5" w:rsidR="009470E6" w:rsidRPr="0035104B" w:rsidRDefault="009470E6" w:rsidP="009470E6">
            <w:pPr>
              <w:pStyle w:val="BodyText"/>
              <w:rPr>
                <w:rFonts w:cs="Arial"/>
                <w:b/>
                <w:bCs/>
                <w:color w:val="3B3838"/>
              </w:rPr>
            </w:pPr>
            <w:r w:rsidRPr="0035104B">
              <w:rPr>
                <w:rStyle w:val="Strong"/>
                <w:rFonts w:cs="Arial"/>
                <w:b w:val="0"/>
                <w:bCs w:val="0"/>
                <w:color w:val="3B3838"/>
              </w:rPr>
              <w:t>Queensland Health PIR</w:t>
            </w:r>
          </w:p>
        </w:tc>
        <w:tc>
          <w:tcPr>
            <w:tcW w:w="3113" w:type="dxa"/>
          </w:tcPr>
          <w:p w14:paraId="4B038230" w14:textId="004E72CD" w:rsidR="009470E6" w:rsidRPr="0035104B" w:rsidRDefault="009470E6" w:rsidP="009470E6">
            <w:pPr>
              <w:pStyle w:val="BodyText"/>
              <w:cnfStyle w:val="000000000000" w:firstRow="0" w:lastRow="0" w:firstColumn="0" w:lastColumn="0" w:oddVBand="0" w:evenVBand="0" w:oddHBand="0" w:evenHBand="0" w:firstRowFirstColumn="0" w:firstRowLastColumn="0" w:lastRowFirstColumn="0" w:lastRowLastColumn="0"/>
              <w:rPr>
                <w:rFonts w:cs="Arial"/>
              </w:rPr>
            </w:pPr>
            <w:r w:rsidRPr="0035104B">
              <w:rPr>
                <w:rStyle w:val="Strong"/>
                <w:rFonts w:cs="Arial"/>
              </w:rPr>
              <w:t>[enter version]</w:t>
            </w:r>
          </w:p>
        </w:tc>
        <w:tc>
          <w:tcPr>
            <w:tcW w:w="3213" w:type="dxa"/>
          </w:tcPr>
          <w:p w14:paraId="60A65263" w14:textId="5C49F2CD" w:rsidR="009470E6" w:rsidRPr="0035104B" w:rsidRDefault="009470E6" w:rsidP="009470E6">
            <w:pPr>
              <w:pStyle w:val="BodyText"/>
              <w:cnfStyle w:val="000000000000" w:firstRow="0" w:lastRow="0" w:firstColumn="0" w:lastColumn="0" w:oddVBand="0" w:evenVBand="0" w:oddHBand="0" w:evenHBand="0" w:firstRowFirstColumn="0" w:firstRowLastColumn="0" w:lastRowFirstColumn="0" w:lastRowLastColumn="0"/>
              <w:rPr>
                <w:rFonts w:cs="Arial"/>
              </w:rPr>
            </w:pPr>
            <w:r w:rsidRPr="0035104B">
              <w:rPr>
                <w:rStyle w:val="Strong"/>
                <w:rFonts w:cs="Arial"/>
              </w:rPr>
              <w:t>[</w:t>
            </w:r>
            <w:r>
              <w:rPr>
                <w:rStyle w:val="Strong"/>
                <w:rFonts w:cs="Arial"/>
              </w:rPr>
              <w:t>DD/MM/YYYY</w:t>
            </w:r>
            <w:r w:rsidRPr="0035104B">
              <w:rPr>
                <w:rStyle w:val="Strong"/>
                <w:rFonts w:cs="Arial"/>
              </w:rPr>
              <w:t>]</w:t>
            </w:r>
          </w:p>
        </w:tc>
      </w:tr>
      <w:tr w:rsidR="009470E6" w:rsidRPr="00D917B4" w14:paraId="5DE12C10" w14:textId="77777777" w:rsidTr="009470E6">
        <w:tc>
          <w:tcPr>
            <w:cnfStyle w:val="001000000000" w:firstRow="0" w:lastRow="0" w:firstColumn="1" w:lastColumn="0" w:oddVBand="0" w:evenVBand="0" w:oddHBand="0" w:evenHBand="0" w:firstRowFirstColumn="0" w:firstRowLastColumn="0" w:lastRowFirstColumn="0" w:lastRowLastColumn="0"/>
            <w:tcW w:w="3161" w:type="dxa"/>
          </w:tcPr>
          <w:p w14:paraId="0D56D83C" w14:textId="217DEC9E" w:rsidR="009470E6" w:rsidRPr="0035104B" w:rsidRDefault="009470E6" w:rsidP="009470E6">
            <w:pPr>
              <w:pStyle w:val="BodyText"/>
              <w:rPr>
                <w:rFonts w:cs="Arial"/>
                <w:b/>
                <w:bCs/>
                <w:color w:val="3B3838"/>
              </w:rPr>
            </w:pPr>
            <w:r w:rsidRPr="0035104B">
              <w:rPr>
                <w:rStyle w:val="Strong"/>
                <w:rFonts w:cs="Arial"/>
                <w:b w:val="0"/>
                <w:bCs w:val="0"/>
                <w:color w:val="3B3838"/>
              </w:rPr>
              <w:t>DBEP template</w:t>
            </w:r>
          </w:p>
        </w:tc>
        <w:tc>
          <w:tcPr>
            <w:tcW w:w="3113" w:type="dxa"/>
          </w:tcPr>
          <w:p w14:paraId="57B24119" w14:textId="76EB3B38" w:rsidR="009470E6" w:rsidRPr="0035104B" w:rsidRDefault="009470E6" w:rsidP="009470E6">
            <w:pPr>
              <w:pStyle w:val="BodyText"/>
              <w:cnfStyle w:val="000000000000" w:firstRow="0" w:lastRow="0" w:firstColumn="0" w:lastColumn="0" w:oddVBand="0" w:evenVBand="0" w:oddHBand="0" w:evenHBand="0" w:firstRowFirstColumn="0" w:firstRowLastColumn="0" w:lastRowFirstColumn="0" w:lastRowLastColumn="0"/>
              <w:rPr>
                <w:rFonts w:cs="Arial"/>
              </w:rPr>
            </w:pPr>
            <w:r w:rsidRPr="0035104B">
              <w:rPr>
                <w:rStyle w:val="Strong"/>
                <w:rFonts w:cs="Arial"/>
              </w:rPr>
              <w:t>[enter version]</w:t>
            </w:r>
          </w:p>
        </w:tc>
        <w:tc>
          <w:tcPr>
            <w:tcW w:w="3213" w:type="dxa"/>
          </w:tcPr>
          <w:p w14:paraId="6C784AF9" w14:textId="1BF4860E" w:rsidR="009470E6" w:rsidRPr="0035104B" w:rsidRDefault="009470E6" w:rsidP="009470E6">
            <w:pPr>
              <w:pStyle w:val="BodyText"/>
              <w:cnfStyle w:val="000000000000" w:firstRow="0" w:lastRow="0" w:firstColumn="0" w:lastColumn="0" w:oddVBand="0" w:evenVBand="0" w:oddHBand="0" w:evenHBand="0" w:firstRowFirstColumn="0" w:firstRowLastColumn="0" w:lastRowFirstColumn="0" w:lastRowLastColumn="0"/>
              <w:rPr>
                <w:rFonts w:cs="Arial"/>
              </w:rPr>
            </w:pPr>
            <w:r w:rsidRPr="0035104B">
              <w:rPr>
                <w:rStyle w:val="Strong"/>
                <w:rFonts w:cs="Arial"/>
              </w:rPr>
              <w:t>[</w:t>
            </w:r>
            <w:r>
              <w:rPr>
                <w:rStyle w:val="Strong"/>
                <w:rFonts w:cs="Arial"/>
              </w:rPr>
              <w:t>DD/MM/YYYY</w:t>
            </w:r>
            <w:r w:rsidRPr="0035104B">
              <w:rPr>
                <w:rStyle w:val="Strong"/>
                <w:rFonts w:cs="Arial"/>
              </w:rPr>
              <w:t>]</w:t>
            </w:r>
          </w:p>
        </w:tc>
      </w:tr>
      <w:tr w:rsidR="009470E6" w:rsidRPr="00D917B4" w14:paraId="22891B65" w14:textId="77777777" w:rsidTr="009470E6">
        <w:tc>
          <w:tcPr>
            <w:cnfStyle w:val="001000000000" w:firstRow="0" w:lastRow="0" w:firstColumn="1" w:lastColumn="0" w:oddVBand="0" w:evenVBand="0" w:oddHBand="0" w:evenHBand="0" w:firstRowFirstColumn="0" w:firstRowLastColumn="0" w:lastRowFirstColumn="0" w:lastRowLastColumn="0"/>
            <w:tcW w:w="3161" w:type="dxa"/>
          </w:tcPr>
          <w:p w14:paraId="1E32F17B" w14:textId="29451E8B" w:rsidR="009470E6" w:rsidRPr="0035104B" w:rsidRDefault="009470E6" w:rsidP="009470E6">
            <w:pPr>
              <w:pStyle w:val="BodyText"/>
              <w:rPr>
                <w:rFonts w:cs="Arial"/>
                <w:b/>
                <w:bCs/>
                <w:color w:val="3B3838"/>
              </w:rPr>
            </w:pPr>
            <w:r w:rsidRPr="0035104B">
              <w:rPr>
                <w:rStyle w:val="Strong"/>
                <w:rFonts w:cs="Arial"/>
                <w:b w:val="0"/>
                <w:bCs w:val="0"/>
                <w:color w:val="3B3838"/>
              </w:rPr>
              <w:t>CBEP template</w:t>
            </w:r>
          </w:p>
        </w:tc>
        <w:tc>
          <w:tcPr>
            <w:tcW w:w="3113" w:type="dxa"/>
          </w:tcPr>
          <w:p w14:paraId="2366AEF0" w14:textId="5BB18DF7" w:rsidR="009470E6" w:rsidRPr="0035104B" w:rsidRDefault="009470E6" w:rsidP="009470E6">
            <w:pPr>
              <w:pStyle w:val="BodyText"/>
              <w:cnfStyle w:val="000000000000" w:firstRow="0" w:lastRow="0" w:firstColumn="0" w:lastColumn="0" w:oddVBand="0" w:evenVBand="0" w:oddHBand="0" w:evenHBand="0" w:firstRowFirstColumn="0" w:firstRowLastColumn="0" w:lastRowFirstColumn="0" w:lastRowLastColumn="0"/>
              <w:rPr>
                <w:rFonts w:cs="Arial"/>
              </w:rPr>
            </w:pPr>
            <w:r w:rsidRPr="0035104B">
              <w:rPr>
                <w:rStyle w:val="Strong"/>
                <w:rFonts w:cs="Arial"/>
              </w:rPr>
              <w:t>[enter version]</w:t>
            </w:r>
          </w:p>
        </w:tc>
        <w:tc>
          <w:tcPr>
            <w:tcW w:w="3213" w:type="dxa"/>
          </w:tcPr>
          <w:p w14:paraId="3551E9F5" w14:textId="0EC789ED" w:rsidR="009470E6" w:rsidRPr="0035104B" w:rsidRDefault="009470E6" w:rsidP="009470E6">
            <w:pPr>
              <w:pStyle w:val="BodyText"/>
              <w:cnfStyle w:val="000000000000" w:firstRow="0" w:lastRow="0" w:firstColumn="0" w:lastColumn="0" w:oddVBand="0" w:evenVBand="0" w:oddHBand="0" w:evenHBand="0" w:firstRowFirstColumn="0" w:firstRowLastColumn="0" w:lastRowFirstColumn="0" w:lastRowLastColumn="0"/>
              <w:rPr>
                <w:rFonts w:cs="Arial"/>
              </w:rPr>
            </w:pPr>
            <w:r w:rsidRPr="0035104B">
              <w:rPr>
                <w:rStyle w:val="Strong"/>
                <w:rFonts w:cs="Arial"/>
              </w:rPr>
              <w:t>[</w:t>
            </w:r>
            <w:r>
              <w:rPr>
                <w:rStyle w:val="Strong"/>
                <w:rFonts w:cs="Arial"/>
              </w:rPr>
              <w:t>DD/MM/YYYY</w:t>
            </w:r>
            <w:r w:rsidRPr="0035104B">
              <w:rPr>
                <w:rStyle w:val="Strong"/>
                <w:rFonts w:cs="Arial"/>
              </w:rPr>
              <w:t>]</w:t>
            </w:r>
          </w:p>
        </w:tc>
      </w:tr>
      <w:tr w:rsidR="009470E6" w:rsidRPr="00D917B4" w14:paraId="44755554" w14:textId="77777777" w:rsidTr="009470E6">
        <w:tc>
          <w:tcPr>
            <w:cnfStyle w:val="001000000000" w:firstRow="0" w:lastRow="0" w:firstColumn="1" w:lastColumn="0" w:oddVBand="0" w:evenVBand="0" w:oddHBand="0" w:evenHBand="0" w:firstRowFirstColumn="0" w:firstRowLastColumn="0" w:lastRowFirstColumn="0" w:lastRowLastColumn="0"/>
            <w:tcW w:w="3161" w:type="dxa"/>
          </w:tcPr>
          <w:p w14:paraId="4A3A3E4A" w14:textId="2B8E59B1" w:rsidR="009470E6" w:rsidRPr="0035104B" w:rsidRDefault="009470E6" w:rsidP="009470E6">
            <w:pPr>
              <w:pStyle w:val="BodyText"/>
              <w:rPr>
                <w:rFonts w:cs="Arial"/>
                <w:b/>
                <w:bCs/>
                <w:color w:val="3B3838"/>
              </w:rPr>
            </w:pPr>
            <w:bookmarkStart w:id="62" w:name="_Hlk112664269"/>
            <w:r w:rsidRPr="0035104B">
              <w:rPr>
                <w:rStyle w:val="Strong"/>
                <w:rFonts w:cs="Arial"/>
                <w:b w:val="0"/>
                <w:bCs w:val="0"/>
                <w:color w:val="3B3838"/>
              </w:rPr>
              <w:t>Queensland Health asset equipment lists</w:t>
            </w:r>
            <w:bookmarkEnd w:id="62"/>
          </w:p>
        </w:tc>
        <w:tc>
          <w:tcPr>
            <w:tcW w:w="3113" w:type="dxa"/>
          </w:tcPr>
          <w:p w14:paraId="37746826" w14:textId="0F13B00C" w:rsidR="009470E6" w:rsidRPr="0035104B" w:rsidRDefault="009470E6" w:rsidP="009470E6">
            <w:pPr>
              <w:pStyle w:val="BodyText"/>
              <w:cnfStyle w:val="000000000000" w:firstRow="0" w:lastRow="0" w:firstColumn="0" w:lastColumn="0" w:oddVBand="0" w:evenVBand="0" w:oddHBand="0" w:evenHBand="0" w:firstRowFirstColumn="0" w:firstRowLastColumn="0" w:lastRowFirstColumn="0" w:lastRowLastColumn="0"/>
              <w:rPr>
                <w:rFonts w:cs="Arial"/>
              </w:rPr>
            </w:pPr>
            <w:r w:rsidRPr="0035104B">
              <w:rPr>
                <w:rStyle w:val="Strong"/>
                <w:rFonts w:cs="Arial"/>
              </w:rPr>
              <w:t>[enter version]</w:t>
            </w:r>
          </w:p>
        </w:tc>
        <w:tc>
          <w:tcPr>
            <w:tcW w:w="3213" w:type="dxa"/>
          </w:tcPr>
          <w:p w14:paraId="07CC5213" w14:textId="1802FD7A" w:rsidR="009470E6" w:rsidRPr="0035104B" w:rsidRDefault="009470E6" w:rsidP="009470E6">
            <w:pPr>
              <w:pStyle w:val="BodyText"/>
              <w:cnfStyle w:val="000000000000" w:firstRow="0" w:lastRow="0" w:firstColumn="0" w:lastColumn="0" w:oddVBand="0" w:evenVBand="0" w:oddHBand="0" w:evenHBand="0" w:firstRowFirstColumn="0" w:firstRowLastColumn="0" w:lastRowFirstColumn="0" w:lastRowLastColumn="0"/>
              <w:rPr>
                <w:rFonts w:cs="Arial"/>
              </w:rPr>
            </w:pPr>
            <w:r w:rsidRPr="0035104B">
              <w:rPr>
                <w:rStyle w:val="Strong"/>
                <w:rFonts w:cs="Arial"/>
              </w:rPr>
              <w:t>[</w:t>
            </w:r>
            <w:r>
              <w:rPr>
                <w:rStyle w:val="Strong"/>
                <w:rFonts w:cs="Arial"/>
              </w:rPr>
              <w:t>DD/MM/YYYY</w:t>
            </w:r>
            <w:r w:rsidRPr="0035104B">
              <w:rPr>
                <w:rStyle w:val="Strong"/>
                <w:rFonts w:cs="Arial"/>
              </w:rPr>
              <w:t>]</w:t>
            </w:r>
          </w:p>
        </w:tc>
      </w:tr>
      <w:tr w:rsidR="009470E6" w:rsidRPr="00D917B4" w14:paraId="4BDCBD70" w14:textId="77777777" w:rsidTr="009470E6">
        <w:tc>
          <w:tcPr>
            <w:cnfStyle w:val="001000000000" w:firstRow="0" w:lastRow="0" w:firstColumn="1" w:lastColumn="0" w:oddVBand="0" w:evenVBand="0" w:oddHBand="0" w:evenHBand="0" w:firstRowFirstColumn="0" w:firstRowLastColumn="0" w:lastRowFirstColumn="0" w:lastRowLastColumn="0"/>
            <w:tcW w:w="3161" w:type="dxa"/>
          </w:tcPr>
          <w:p w14:paraId="71B513B8" w14:textId="48313993" w:rsidR="009470E6" w:rsidRPr="0035104B" w:rsidRDefault="009470E6" w:rsidP="009470E6">
            <w:pPr>
              <w:pStyle w:val="BodyText"/>
              <w:rPr>
                <w:rFonts w:cs="Arial"/>
                <w:b/>
                <w:bCs/>
                <w:color w:val="3B3838"/>
              </w:rPr>
            </w:pPr>
            <w:r w:rsidRPr="0035104B">
              <w:rPr>
                <w:rStyle w:val="Strong"/>
                <w:rFonts w:cs="Arial"/>
                <w:b w:val="0"/>
                <w:bCs w:val="0"/>
                <w:color w:val="3B3838"/>
              </w:rPr>
              <w:t>Queensland Health BIM data uploader template</w:t>
            </w:r>
          </w:p>
        </w:tc>
        <w:tc>
          <w:tcPr>
            <w:tcW w:w="3113" w:type="dxa"/>
          </w:tcPr>
          <w:p w14:paraId="4AC2801D" w14:textId="237A9785" w:rsidR="009470E6" w:rsidRPr="0035104B" w:rsidRDefault="009470E6" w:rsidP="009470E6">
            <w:pPr>
              <w:pStyle w:val="BodyText"/>
              <w:cnfStyle w:val="000000000000" w:firstRow="0" w:lastRow="0" w:firstColumn="0" w:lastColumn="0" w:oddVBand="0" w:evenVBand="0" w:oddHBand="0" w:evenHBand="0" w:firstRowFirstColumn="0" w:firstRowLastColumn="0" w:lastRowFirstColumn="0" w:lastRowLastColumn="0"/>
              <w:rPr>
                <w:rFonts w:cs="Arial"/>
              </w:rPr>
            </w:pPr>
            <w:r w:rsidRPr="0035104B">
              <w:rPr>
                <w:rStyle w:val="Strong"/>
                <w:rFonts w:cs="Arial"/>
              </w:rPr>
              <w:t>[enter version]</w:t>
            </w:r>
          </w:p>
        </w:tc>
        <w:tc>
          <w:tcPr>
            <w:tcW w:w="3213" w:type="dxa"/>
          </w:tcPr>
          <w:p w14:paraId="22B9C58F" w14:textId="45C2E386" w:rsidR="009470E6" w:rsidRPr="0035104B" w:rsidRDefault="009470E6" w:rsidP="009470E6">
            <w:pPr>
              <w:pStyle w:val="BodyText"/>
              <w:cnfStyle w:val="000000000000" w:firstRow="0" w:lastRow="0" w:firstColumn="0" w:lastColumn="0" w:oddVBand="0" w:evenVBand="0" w:oddHBand="0" w:evenHBand="0" w:firstRowFirstColumn="0" w:firstRowLastColumn="0" w:lastRowFirstColumn="0" w:lastRowLastColumn="0"/>
              <w:rPr>
                <w:rFonts w:cs="Arial"/>
              </w:rPr>
            </w:pPr>
            <w:r w:rsidRPr="0035104B">
              <w:rPr>
                <w:rStyle w:val="Strong"/>
                <w:rFonts w:cs="Arial"/>
              </w:rPr>
              <w:t>[</w:t>
            </w:r>
            <w:r>
              <w:rPr>
                <w:rStyle w:val="Strong"/>
                <w:rFonts w:cs="Arial"/>
              </w:rPr>
              <w:t>DD/MM/YYYY</w:t>
            </w:r>
            <w:r w:rsidRPr="0035104B">
              <w:rPr>
                <w:rStyle w:val="Strong"/>
                <w:rFonts w:cs="Arial"/>
              </w:rPr>
              <w:t>]</w:t>
            </w:r>
          </w:p>
        </w:tc>
      </w:tr>
      <w:tr w:rsidR="00170F53" w:rsidRPr="00D917B4" w14:paraId="7D7E2273" w14:textId="77777777" w:rsidTr="009470E6">
        <w:tc>
          <w:tcPr>
            <w:cnfStyle w:val="001000000000" w:firstRow="0" w:lastRow="0" w:firstColumn="1" w:lastColumn="0" w:oddVBand="0" w:evenVBand="0" w:oddHBand="0" w:evenHBand="0" w:firstRowFirstColumn="0" w:firstRowLastColumn="0" w:lastRowFirstColumn="0" w:lastRowLastColumn="0"/>
            <w:tcW w:w="3161" w:type="dxa"/>
          </w:tcPr>
          <w:p w14:paraId="6F68A2E7" w14:textId="372E3B8C" w:rsidR="00170F53" w:rsidRPr="0035104B" w:rsidRDefault="003B1C6D" w:rsidP="00170F53">
            <w:pPr>
              <w:pStyle w:val="BodyText"/>
              <w:rPr>
                <w:rStyle w:val="Strong"/>
                <w:rFonts w:cs="Arial"/>
                <w:b w:val="0"/>
                <w:bCs w:val="0"/>
                <w:color w:val="3B3838"/>
              </w:rPr>
            </w:pPr>
            <w:r>
              <w:rPr>
                <w:rStyle w:val="Strong"/>
                <w:rFonts w:cs="Arial"/>
                <w:b w:val="0"/>
                <w:bCs w:val="0"/>
                <w:color w:val="3B3838"/>
              </w:rPr>
              <w:t>[add</w:t>
            </w:r>
            <w:r w:rsidR="00170F53" w:rsidRPr="00170F53">
              <w:rPr>
                <w:rStyle w:val="Strong"/>
                <w:rFonts w:cs="Arial"/>
                <w:b w:val="0"/>
                <w:bCs w:val="0"/>
                <w:color w:val="3B3838"/>
              </w:rPr>
              <w:t xml:space="preserve"> documents as required]</w:t>
            </w:r>
          </w:p>
        </w:tc>
        <w:tc>
          <w:tcPr>
            <w:tcW w:w="3113" w:type="dxa"/>
          </w:tcPr>
          <w:p w14:paraId="1C3E6B89" w14:textId="71418AA0" w:rsidR="00170F53" w:rsidRPr="0035104B" w:rsidRDefault="00170F53" w:rsidP="00170F53">
            <w:pPr>
              <w:pStyle w:val="BodyText"/>
              <w:cnfStyle w:val="000000000000" w:firstRow="0" w:lastRow="0" w:firstColumn="0" w:lastColumn="0" w:oddVBand="0" w:evenVBand="0" w:oddHBand="0" w:evenHBand="0" w:firstRowFirstColumn="0" w:firstRowLastColumn="0" w:lastRowFirstColumn="0" w:lastRowLastColumn="0"/>
              <w:rPr>
                <w:rStyle w:val="Strong"/>
                <w:rFonts w:cs="Arial"/>
              </w:rPr>
            </w:pPr>
            <w:r w:rsidRPr="0035104B">
              <w:rPr>
                <w:rStyle w:val="Strong"/>
                <w:rFonts w:cs="Arial"/>
              </w:rPr>
              <w:t>[enter version]</w:t>
            </w:r>
          </w:p>
        </w:tc>
        <w:tc>
          <w:tcPr>
            <w:tcW w:w="3213" w:type="dxa"/>
          </w:tcPr>
          <w:p w14:paraId="21B024BD" w14:textId="7A700FE3" w:rsidR="00170F53" w:rsidRPr="0035104B" w:rsidRDefault="00170F53" w:rsidP="00170F53">
            <w:pPr>
              <w:pStyle w:val="BodyText"/>
              <w:cnfStyle w:val="000000000000" w:firstRow="0" w:lastRow="0" w:firstColumn="0" w:lastColumn="0" w:oddVBand="0" w:evenVBand="0" w:oddHBand="0" w:evenHBand="0" w:firstRowFirstColumn="0" w:firstRowLastColumn="0" w:lastRowFirstColumn="0" w:lastRowLastColumn="0"/>
              <w:rPr>
                <w:rStyle w:val="Strong"/>
                <w:rFonts w:cs="Arial"/>
              </w:rPr>
            </w:pPr>
            <w:r w:rsidRPr="0035104B">
              <w:rPr>
                <w:rStyle w:val="Strong"/>
                <w:rFonts w:cs="Arial"/>
              </w:rPr>
              <w:t>[</w:t>
            </w:r>
            <w:r>
              <w:rPr>
                <w:rStyle w:val="Strong"/>
                <w:rFonts w:cs="Arial"/>
              </w:rPr>
              <w:t>DD/MM/YYYY</w:t>
            </w:r>
            <w:r w:rsidRPr="0035104B">
              <w:rPr>
                <w:rStyle w:val="Strong"/>
                <w:rFonts w:cs="Arial"/>
              </w:rPr>
              <w:t>]</w:t>
            </w:r>
          </w:p>
        </w:tc>
      </w:tr>
    </w:tbl>
    <w:p w14:paraId="6CAA9287" w14:textId="47E86E1E" w:rsidR="001D0494" w:rsidRPr="00AC3DC7" w:rsidRDefault="00EE7D38" w:rsidP="00EE7D38">
      <w:pPr>
        <w:pStyle w:val="Caption"/>
        <w:rPr>
          <w:rFonts w:cs="Arial"/>
          <w:i w:val="0"/>
          <w:iCs w:val="0"/>
        </w:rPr>
      </w:pPr>
      <w:r w:rsidRPr="00AC3DC7">
        <w:rPr>
          <w:rFonts w:cs="Arial"/>
          <w:i w:val="0"/>
          <w:iCs w:val="0"/>
        </w:rPr>
        <w:t xml:space="preserve">Table </w:t>
      </w:r>
      <w:r w:rsidRPr="00AC3DC7">
        <w:rPr>
          <w:rFonts w:cs="Arial"/>
          <w:i w:val="0"/>
          <w:iCs w:val="0"/>
        </w:rPr>
        <w:fldChar w:fldCharType="begin"/>
      </w:r>
      <w:r w:rsidRPr="00AC3DC7">
        <w:rPr>
          <w:rFonts w:cs="Arial"/>
          <w:i w:val="0"/>
          <w:iCs w:val="0"/>
        </w:rPr>
        <w:instrText xml:space="preserve"> SEQ Table \* ARABIC </w:instrText>
      </w:r>
      <w:r w:rsidRPr="00AC3DC7">
        <w:rPr>
          <w:rFonts w:cs="Arial"/>
          <w:i w:val="0"/>
          <w:iCs w:val="0"/>
        </w:rPr>
        <w:fldChar w:fldCharType="separate"/>
      </w:r>
      <w:r w:rsidR="00006A28" w:rsidRPr="00AC3DC7">
        <w:rPr>
          <w:rFonts w:cs="Arial"/>
          <w:i w:val="0"/>
          <w:iCs w:val="0"/>
          <w:noProof/>
        </w:rPr>
        <w:t>1</w:t>
      </w:r>
      <w:r w:rsidRPr="00AC3DC7">
        <w:rPr>
          <w:rFonts w:cs="Arial"/>
          <w:i w:val="0"/>
          <w:iCs w:val="0"/>
        </w:rPr>
        <w:fldChar w:fldCharType="end"/>
      </w:r>
      <w:r w:rsidRPr="00AC3DC7">
        <w:rPr>
          <w:rFonts w:cs="Arial"/>
          <w:i w:val="0"/>
          <w:iCs w:val="0"/>
        </w:rPr>
        <w:t>: Reference documents</w:t>
      </w:r>
    </w:p>
    <w:tbl>
      <w:tblPr>
        <w:tblStyle w:val="DfQtable"/>
        <w:tblW w:w="0" w:type="auto"/>
        <w:tblLook w:val="04A0" w:firstRow="1" w:lastRow="0" w:firstColumn="1" w:lastColumn="0" w:noHBand="0" w:noVBand="1"/>
      </w:tblPr>
      <w:tblGrid>
        <w:gridCol w:w="3144"/>
        <w:gridCol w:w="3122"/>
        <w:gridCol w:w="3221"/>
      </w:tblGrid>
      <w:tr w:rsidR="00FF12C3" w:rsidRPr="00D917B4" w14:paraId="27959123" w14:textId="77777777" w:rsidTr="00351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3" w:type="dxa"/>
          </w:tcPr>
          <w:p w14:paraId="7A82CBA7" w14:textId="022C8660" w:rsidR="00FF12C3" w:rsidRPr="00EF7341" w:rsidRDefault="00FF12C3" w:rsidP="00AE2E8D">
            <w:pPr>
              <w:pStyle w:val="BodyText"/>
              <w:rPr>
                <w:rFonts w:cs="Arial"/>
                <w:color w:val="FFFFFF" w:themeColor="background1"/>
              </w:rPr>
            </w:pPr>
            <w:r w:rsidRPr="00EF7341">
              <w:rPr>
                <w:rFonts w:cs="Arial"/>
                <w:color w:val="FFFFFF" w:themeColor="background1"/>
              </w:rPr>
              <w:t>Document</w:t>
            </w:r>
          </w:p>
        </w:tc>
        <w:tc>
          <w:tcPr>
            <w:tcW w:w="3493" w:type="dxa"/>
          </w:tcPr>
          <w:p w14:paraId="06CBB1CB" w14:textId="0736A70E" w:rsidR="00FF12C3" w:rsidRPr="00EF7341" w:rsidRDefault="00FF12C3" w:rsidP="00AE2E8D">
            <w:pPr>
              <w:pStyle w:val="BodyText"/>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EF7341">
              <w:rPr>
                <w:rFonts w:cs="Arial"/>
                <w:color w:val="FFFFFF" w:themeColor="background1"/>
              </w:rPr>
              <w:t>Version</w:t>
            </w:r>
          </w:p>
        </w:tc>
        <w:tc>
          <w:tcPr>
            <w:tcW w:w="3494" w:type="dxa"/>
          </w:tcPr>
          <w:p w14:paraId="4F70706B" w14:textId="7EB6E823" w:rsidR="00FF12C3" w:rsidRPr="00EF7341" w:rsidRDefault="00FF12C3" w:rsidP="00AE2E8D">
            <w:pPr>
              <w:pStyle w:val="BodyText"/>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EF7341">
              <w:rPr>
                <w:rFonts w:cs="Arial"/>
                <w:color w:val="FFFFFF" w:themeColor="background1"/>
              </w:rPr>
              <w:t>Date</w:t>
            </w:r>
          </w:p>
        </w:tc>
      </w:tr>
      <w:tr w:rsidR="00B77A2B" w:rsidRPr="00D917B4" w14:paraId="5606A489" w14:textId="77777777" w:rsidTr="0035104B">
        <w:tc>
          <w:tcPr>
            <w:cnfStyle w:val="001000000000" w:firstRow="0" w:lastRow="0" w:firstColumn="1" w:lastColumn="0" w:oddVBand="0" w:evenVBand="0" w:oddHBand="0" w:evenHBand="0" w:firstRowFirstColumn="0" w:firstRowLastColumn="0" w:lastRowFirstColumn="0" w:lastRowLastColumn="0"/>
            <w:tcW w:w="3493" w:type="dxa"/>
          </w:tcPr>
          <w:p w14:paraId="2FEDC482" w14:textId="464EC770" w:rsidR="00B77A2B" w:rsidRPr="00D917B4" w:rsidRDefault="00B77A2B" w:rsidP="00B77A2B">
            <w:pPr>
              <w:pStyle w:val="BodyText"/>
              <w:rPr>
                <w:rFonts w:cs="Arial"/>
              </w:rPr>
            </w:pPr>
            <w:r w:rsidRPr="00D917B4">
              <w:rPr>
                <w:rFonts w:cs="Arial"/>
              </w:rPr>
              <w:t>DBEP</w:t>
            </w:r>
          </w:p>
        </w:tc>
        <w:tc>
          <w:tcPr>
            <w:tcW w:w="3493" w:type="dxa"/>
          </w:tcPr>
          <w:p w14:paraId="4F986C11" w14:textId="29A32412" w:rsidR="00B77A2B" w:rsidRPr="00D917B4" w:rsidRDefault="00B77A2B" w:rsidP="00B77A2B">
            <w:pPr>
              <w:pStyle w:val="BodyText"/>
              <w:cnfStyle w:val="000000000000" w:firstRow="0" w:lastRow="0" w:firstColumn="0" w:lastColumn="0" w:oddVBand="0" w:evenVBand="0" w:oddHBand="0" w:evenHBand="0" w:firstRowFirstColumn="0" w:firstRowLastColumn="0" w:lastRowFirstColumn="0" w:lastRowLastColumn="0"/>
              <w:rPr>
                <w:rFonts w:cs="Arial"/>
              </w:rPr>
            </w:pPr>
            <w:r w:rsidRPr="00D917B4">
              <w:rPr>
                <w:rStyle w:val="Strong"/>
                <w:rFonts w:cs="Arial"/>
              </w:rPr>
              <w:t>[enter version]</w:t>
            </w:r>
          </w:p>
        </w:tc>
        <w:tc>
          <w:tcPr>
            <w:tcW w:w="3494" w:type="dxa"/>
          </w:tcPr>
          <w:p w14:paraId="2576B4E6" w14:textId="609F59FA" w:rsidR="00B77A2B" w:rsidRPr="00D917B4" w:rsidRDefault="00B77A2B" w:rsidP="00B77A2B">
            <w:pPr>
              <w:pStyle w:val="BodyText"/>
              <w:cnfStyle w:val="000000000000" w:firstRow="0" w:lastRow="0" w:firstColumn="0" w:lastColumn="0" w:oddVBand="0" w:evenVBand="0" w:oddHBand="0" w:evenHBand="0" w:firstRowFirstColumn="0" w:firstRowLastColumn="0" w:lastRowFirstColumn="0" w:lastRowLastColumn="0"/>
              <w:rPr>
                <w:rFonts w:cs="Arial"/>
              </w:rPr>
            </w:pPr>
            <w:r w:rsidRPr="00D917B4">
              <w:rPr>
                <w:rStyle w:val="Strong"/>
                <w:rFonts w:cs="Arial"/>
              </w:rPr>
              <w:t>[</w:t>
            </w:r>
            <w:r w:rsidR="00B97546">
              <w:rPr>
                <w:rStyle w:val="Strong"/>
                <w:rFonts w:cs="Arial"/>
              </w:rPr>
              <w:t>DD/MM/YYYY</w:t>
            </w:r>
            <w:r w:rsidRPr="00D917B4">
              <w:rPr>
                <w:rStyle w:val="Strong"/>
                <w:rFonts w:cs="Arial"/>
              </w:rPr>
              <w:t>]</w:t>
            </w:r>
          </w:p>
        </w:tc>
      </w:tr>
      <w:tr w:rsidR="00B77A2B" w:rsidRPr="00D917B4" w14:paraId="128CBF22" w14:textId="77777777" w:rsidTr="0035104B">
        <w:tc>
          <w:tcPr>
            <w:cnfStyle w:val="001000000000" w:firstRow="0" w:lastRow="0" w:firstColumn="1" w:lastColumn="0" w:oddVBand="0" w:evenVBand="0" w:oddHBand="0" w:evenHBand="0" w:firstRowFirstColumn="0" w:firstRowLastColumn="0" w:lastRowFirstColumn="0" w:lastRowLastColumn="0"/>
            <w:tcW w:w="3493" w:type="dxa"/>
          </w:tcPr>
          <w:p w14:paraId="57E2F276" w14:textId="0D849339" w:rsidR="00B77A2B" w:rsidRPr="00D917B4" w:rsidRDefault="00B77A2B" w:rsidP="00B77A2B">
            <w:pPr>
              <w:pStyle w:val="BodyText"/>
              <w:rPr>
                <w:rFonts w:cs="Arial"/>
              </w:rPr>
            </w:pPr>
            <w:r w:rsidRPr="00D917B4">
              <w:rPr>
                <w:rFonts w:cs="Arial"/>
              </w:rPr>
              <w:t>CBEP</w:t>
            </w:r>
          </w:p>
        </w:tc>
        <w:tc>
          <w:tcPr>
            <w:tcW w:w="3493" w:type="dxa"/>
          </w:tcPr>
          <w:p w14:paraId="387C78C7" w14:textId="3AA23887" w:rsidR="00B77A2B" w:rsidRPr="00D917B4" w:rsidRDefault="00B77A2B" w:rsidP="00B77A2B">
            <w:pPr>
              <w:pStyle w:val="BodyText"/>
              <w:cnfStyle w:val="000000000000" w:firstRow="0" w:lastRow="0" w:firstColumn="0" w:lastColumn="0" w:oddVBand="0" w:evenVBand="0" w:oddHBand="0" w:evenHBand="0" w:firstRowFirstColumn="0" w:firstRowLastColumn="0" w:lastRowFirstColumn="0" w:lastRowLastColumn="0"/>
              <w:rPr>
                <w:rFonts w:cs="Arial"/>
              </w:rPr>
            </w:pPr>
            <w:r w:rsidRPr="00D917B4">
              <w:rPr>
                <w:rStyle w:val="Strong"/>
                <w:rFonts w:cs="Arial"/>
              </w:rPr>
              <w:t>[enter version]</w:t>
            </w:r>
          </w:p>
        </w:tc>
        <w:tc>
          <w:tcPr>
            <w:tcW w:w="3494" w:type="dxa"/>
          </w:tcPr>
          <w:p w14:paraId="1A3230F4" w14:textId="5C4BC4E7" w:rsidR="00B77A2B" w:rsidRPr="00D917B4" w:rsidRDefault="00B77A2B" w:rsidP="00B77A2B">
            <w:pPr>
              <w:pStyle w:val="BodyText"/>
              <w:keepNext/>
              <w:cnfStyle w:val="000000000000" w:firstRow="0" w:lastRow="0" w:firstColumn="0" w:lastColumn="0" w:oddVBand="0" w:evenVBand="0" w:oddHBand="0" w:evenHBand="0" w:firstRowFirstColumn="0" w:firstRowLastColumn="0" w:lastRowFirstColumn="0" w:lastRowLastColumn="0"/>
              <w:rPr>
                <w:rFonts w:cs="Arial"/>
              </w:rPr>
            </w:pPr>
            <w:r w:rsidRPr="00D917B4">
              <w:rPr>
                <w:rStyle w:val="Strong"/>
                <w:rFonts w:cs="Arial"/>
              </w:rPr>
              <w:t>[</w:t>
            </w:r>
            <w:r w:rsidR="00B97546">
              <w:rPr>
                <w:rStyle w:val="Strong"/>
                <w:rFonts w:cs="Arial"/>
              </w:rPr>
              <w:t>DD/MM/YYYY</w:t>
            </w:r>
            <w:r w:rsidRPr="00D917B4">
              <w:rPr>
                <w:rStyle w:val="Strong"/>
                <w:rFonts w:cs="Arial"/>
              </w:rPr>
              <w:t>]</w:t>
            </w:r>
          </w:p>
        </w:tc>
      </w:tr>
    </w:tbl>
    <w:p w14:paraId="112E8465" w14:textId="6DFC5D24" w:rsidR="001D0494" w:rsidRPr="00AC3DC7" w:rsidRDefault="00195FC3" w:rsidP="00195FC3">
      <w:pPr>
        <w:pStyle w:val="Caption"/>
        <w:rPr>
          <w:rFonts w:cs="Arial"/>
          <w:i w:val="0"/>
          <w:iCs w:val="0"/>
        </w:rPr>
      </w:pPr>
      <w:r w:rsidRPr="00AC3DC7">
        <w:rPr>
          <w:rFonts w:cs="Arial"/>
          <w:i w:val="0"/>
          <w:iCs w:val="0"/>
        </w:rPr>
        <w:t xml:space="preserve">Table </w:t>
      </w:r>
      <w:r w:rsidRPr="00AC3DC7">
        <w:rPr>
          <w:rFonts w:cs="Arial"/>
          <w:i w:val="0"/>
          <w:iCs w:val="0"/>
        </w:rPr>
        <w:fldChar w:fldCharType="begin"/>
      </w:r>
      <w:r w:rsidRPr="00AC3DC7">
        <w:rPr>
          <w:rFonts w:cs="Arial"/>
          <w:i w:val="0"/>
          <w:iCs w:val="0"/>
        </w:rPr>
        <w:instrText xml:space="preserve"> SEQ Table \* ARABIC </w:instrText>
      </w:r>
      <w:r w:rsidRPr="00AC3DC7">
        <w:rPr>
          <w:rFonts w:cs="Arial"/>
          <w:i w:val="0"/>
          <w:iCs w:val="0"/>
        </w:rPr>
        <w:fldChar w:fldCharType="separate"/>
      </w:r>
      <w:r w:rsidR="00006A28" w:rsidRPr="00AC3DC7">
        <w:rPr>
          <w:rFonts w:cs="Arial"/>
          <w:i w:val="0"/>
          <w:iCs w:val="0"/>
          <w:noProof/>
        </w:rPr>
        <w:t>2</w:t>
      </w:r>
      <w:r w:rsidRPr="00AC3DC7">
        <w:rPr>
          <w:rFonts w:cs="Arial"/>
          <w:i w:val="0"/>
          <w:iCs w:val="0"/>
        </w:rPr>
        <w:fldChar w:fldCharType="end"/>
      </w:r>
      <w:r w:rsidRPr="00AC3DC7">
        <w:rPr>
          <w:rFonts w:cs="Arial"/>
          <w:i w:val="0"/>
          <w:iCs w:val="0"/>
        </w:rPr>
        <w:t>: Project documents</w:t>
      </w:r>
    </w:p>
    <w:p w14:paraId="45764C23" w14:textId="25BE27B1" w:rsidR="001D0494" w:rsidRPr="0035104B" w:rsidRDefault="00E547D8" w:rsidP="0035104B">
      <w:pPr>
        <w:pStyle w:val="Instructions"/>
      </w:pPr>
      <w:r w:rsidRPr="0035104B">
        <w:t xml:space="preserve">Reference any other </w:t>
      </w:r>
      <w:proofErr w:type="spellStart"/>
      <w:r w:rsidR="003D5351">
        <w:t>dMP</w:t>
      </w:r>
      <w:proofErr w:type="spellEnd"/>
      <w:r w:rsidRPr="0035104B">
        <w:t xml:space="preserve"> here that are related to this document, e.g. other project stages. </w:t>
      </w:r>
    </w:p>
    <w:tbl>
      <w:tblPr>
        <w:tblStyle w:val="DfQtable"/>
        <w:tblW w:w="0" w:type="auto"/>
        <w:tblLook w:val="04A0" w:firstRow="1" w:lastRow="0" w:firstColumn="1" w:lastColumn="0" w:noHBand="0" w:noVBand="1"/>
      </w:tblPr>
      <w:tblGrid>
        <w:gridCol w:w="2379"/>
        <w:gridCol w:w="2323"/>
        <w:gridCol w:w="2370"/>
        <w:gridCol w:w="2415"/>
      </w:tblGrid>
      <w:tr w:rsidR="00B5130D" w:rsidRPr="00D917B4" w14:paraId="57565B0C" w14:textId="77777777" w:rsidTr="00F869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0" w:type="dxa"/>
          </w:tcPr>
          <w:p w14:paraId="705619C9" w14:textId="16AFE2C9" w:rsidR="00B5130D" w:rsidRPr="00EF7341" w:rsidRDefault="00DB3D09" w:rsidP="00693EA3">
            <w:pPr>
              <w:pStyle w:val="BodyText"/>
              <w:rPr>
                <w:rFonts w:cs="Arial"/>
                <w:color w:val="FFFFFF" w:themeColor="background1"/>
              </w:rPr>
            </w:pPr>
            <w:r w:rsidRPr="00EF7341">
              <w:rPr>
                <w:rFonts w:cs="Arial"/>
                <w:color w:val="FFFFFF" w:themeColor="background1"/>
              </w:rPr>
              <w:t>Document name</w:t>
            </w:r>
          </w:p>
        </w:tc>
        <w:tc>
          <w:tcPr>
            <w:tcW w:w="2620" w:type="dxa"/>
          </w:tcPr>
          <w:p w14:paraId="32281FB1" w14:textId="43FA60F7" w:rsidR="00B5130D" w:rsidRPr="00EF7341" w:rsidRDefault="00DB3D09" w:rsidP="00693EA3">
            <w:pPr>
              <w:pStyle w:val="BodyText"/>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EF7341">
              <w:rPr>
                <w:rFonts w:cs="Arial"/>
                <w:color w:val="FFFFFF" w:themeColor="background1"/>
              </w:rPr>
              <w:t>Author</w:t>
            </w:r>
          </w:p>
        </w:tc>
        <w:tc>
          <w:tcPr>
            <w:tcW w:w="2620" w:type="dxa"/>
          </w:tcPr>
          <w:p w14:paraId="4854A3E4" w14:textId="5B099093" w:rsidR="00B5130D" w:rsidRPr="00EF7341" w:rsidRDefault="00DB3D09" w:rsidP="00693EA3">
            <w:pPr>
              <w:pStyle w:val="BodyText"/>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EF7341">
              <w:rPr>
                <w:rFonts w:cs="Arial"/>
                <w:color w:val="FFFFFF" w:themeColor="background1"/>
              </w:rPr>
              <w:t>Company</w:t>
            </w:r>
          </w:p>
        </w:tc>
        <w:tc>
          <w:tcPr>
            <w:tcW w:w="2620" w:type="dxa"/>
          </w:tcPr>
          <w:p w14:paraId="72202C74" w14:textId="6370BFA6" w:rsidR="00B5130D" w:rsidRPr="00EF7341" w:rsidRDefault="00DB3D09" w:rsidP="00693EA3">
            <w:pPr>
              <w:pStyle w:val="BodyText"/>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EF7341">
              <w:rPr>
                <w:rFonts w:cs="Arial"/>
                <w:color w:val="FFFFFF" w:themeColor="background1"/>
              </w:rPr>
              <w:t>Date/version</w:t>
            </w:r>
          </w:p>
        </w:tc>
      </w:tr>
      <w:tr w:rsidR="00B5130D" w:rsidRPr="00D917B4" w14:paraId="327743F6" w14:textId="77777777" w:rsidTr="00F869B5">
        <w:tc>
          <w:tcPr>
            <w:cnfStyle w:val="001000000000" w:firstRow="0" w:lastRow="0" w:firstColumn="1" w:lastColumn="0" w:oddVBand="0" w:evenVBand="0" w:oddHBand="0" w:evenHBand="0" w:firstRowFirstColumn="0" w:firstRowLastColumn="0" w:lastRowFirstColumn="0" w:lastRowLastColumn="0"/>
            <w:tcW w:w="2620" w:type="dxa"/>
          </w:tcPr>
          <w:p w14:paraId="26EFAD68" w14:textId="77777777" w:rsidR="00B5130D" w:rsidRPr="00D917B4" w:rsidRDefault="00B5130D" w:rsidP="00693EA3">
            <w:pPr>
              <w:pStyle w:val="BodyText"/>
              <w:rPr>
                <w:rFonts w:cs="Arial"/>
              </w:rPr>
            </w:pPr>
          </w:p>
        </w:tc>
        <w:tc>
          <w:tcPr>
            <w:tcW w:w="2620" w:type="dxa"/>
          </w:tcPr>
          <w:p w14:paraId="53DC44A6" w14:textId="77777777" w:rsidR="00B5130D" w:rsidRPr="00D917B4" w:rsidRDefault="00B5130D" w:rsidP="00693EA3">
            <w:pPr>
              <w:pStyle w:val="BodyText"/>
              <w:cnfStyle w:val="000000000000" w:firstRow="0" w:lastRow="0" w:firstColumn="0" w:lastColumn="0" w:oddVBand="0" w:evenVBand="0" w:oddHBand="0" w:evenHBand="0" w:firstRowFirstColumn="0" w:firstRowLastColumn="0" w:lastRowFirstColumn="0" w:lastRowLastColumn="0"/>
              <w:rPr>
                <w:rFonts w:cs="Arial"/>
              </w:rPr>
            </w:pPr>
          </w:p>
        </w:tc>
        <w:tc>
          <w:tcPr>
            <w:tcW w:w="2620" w:type="dxa"/>
          </w:tcPr>
          <w:p w14:paraId="4442744A" w14:textId="77777777" w:rsidR="00B5130D" w:rsidRPr="00D917B4" w:rsidRDefault="00B5130D" w:rsidP="00693EA3">
            <w:pPr>
              <w:pStyle w:val="BodyText"/>
              <w:cnfStyle w:val="000000000000" w:firstRow="0" w:lastRow="0" w:firstColumn="0" w:lastColumn="0" w:oddVBand="0" w:evenVBand="0" w:oddHBand="0" w:evenHBand="0" w:firstRowFirstColumn="0" w:firstRowLastColumn="0" w:lastRowFirstColumn="0" w:lastRowLastColumn="0"/>
              <w:rPr>
                <w:rFonts w:cs="Arial"/>
              </w:rPr>
            </w:pPr>
          </w:p>
        </w:tc>
        <w:tc>
          <w:tcPr>
            <w:tcW w:w="2620" w:type="dxa"/>
          </w:tcPr>
          <w:p w14:paraId="44740882" w14:textId="77777777" w:rsidR="00B5130D" w:rsidRPr="00D917B4" w:rsidRDefault="00B5130D" w:rsidP="00693EA3">
            <w:pPr>
              <w:pStyle w:val="BodyText"/>
              <w:cnfStyle w:val="000000000000" w:firstRow="0" w:lastRow="0" w:firstColumn="0" w:lastColumn="0" w:oddVBand="0" w:evenVBand="0" w:oddHBand="0" w:evenHBand="0" w:firstRowFirstColumn="0" w:firstRowLastColumn="0" w:lastRowFirstColumn="0" w:lastRowLastColumn="0"/>
              <w:rPr>
                <w:rFonts w:cs="Arial"/>
              </w:rPr>
            </w:pPr>
          </w:p>
        </w:tc>
      </w:tr>
      <w:tr w:rsidR="00B5130D" w:rsidRPr="00D917B4" w14:paraId="7DE60522" w14:textId="77777777" w:rsidTr="00F869B5">
        <w:tc>
          <w:tcPr>
            <w:cnfStyle w:val="001000000000" w:firstRow="0" w:lastRow="0" w:firstColumn="1" w:lastColumn="0" w:oddVBand="0" w:evenVBand="0" w:oddHBand="0" w:evenHBand="0" w:firstRowFirstColumn="0" w:firstRowLastColumn="0" w:lastRowFirstColumn="0" w:lastRowLastColumn="0"/>
            <w:tcW w:w="2620" w:type="dxa"/>
          </w:tcPr>
          <w:p w14:paraId="2476FAF4" w14:textId="77777777" w:rsidR="00B5130D" w:rsidRPr="00D917B4" w:rsidRDefault="00B5130D" w:rsidP="00693EA3">
            <w:pPr>
              <w:pStyle w:val="BodyText"/>
              <w:rPr>
                <w:rFonts w:cs="Arial"/>
              </w:rPr>
            </w:pPr>
          </w:p>
        </w:tc>
        <w:tc>
          <w:tcPr>
            <w:tcW w:w="2620" w:type="dxa"/>
          </w:tcPr>
          <w:p w14:paraId="03861A2B" w14:textId="77777777" w:rsidR="00B5130D" w:rsidRPr="00D917B4" w:rsidRDefault="00B5130D" w:rsidP="00693EA3">
            <w:pPr>
              <w:pStyle w:val="BodyText"/>
              <w:cnfStyle w:val="000000000000" w:firstRow="0" w:lastRow="0" w:firstColumn="0" w:lastColumn="0" w:oddVBand="0" w:evenVBand="0" w:oddHBand="0" w:evenHBand="0" w:firstRowFirstColumn="0" w:firstRowLastColumn="0" w:lastRowFirstColumn="0" w:lastRowLastColumn="0"/>
              <w:rPr>
                <w:rFonts w:cs="Arial"/>
              </w:rPr>
            </w:pPr>
          </w:p>
        </w:tc>
        <w:tc>
          <w:tcPr>
            <w:tcW w:w="2620" w:type="dxa"/>
          </w:tcPr>
          <w:p w14:paraId="4AA68796" w14:textId="77777777" w:rsidR="00B5130D" w:rsidRPr="00D917B4" w:rsidRDefault="00B5130D" w:rsidP="00693EA3">
            <w:pPr>
              <w:pStyle w:val="BodyText"/>
              <w:cnfStyle w:val="000000000000" w:firstRow="0" w:lastRow="0" w:firstColumn="0" w:lastColumn="0" w:oddVBand="0" w:evenVBand="0" w:oddHBand="0" w:evenHBand="0" w:firstRowFirstColumn="0" w:firstRowLastColumn="0" w:lastRowFirstColumn="0" w:lastRowLastColumn="0"/>
              <w:rPr>
                <w:rFonts w:cs="Arial"/>
              </w:rPr>
            </w:pPr>
          </w:p>
        </w:tc>
        <w:tc>
          <w:tcPr>
            <w:tcW w:w="2620" w:type="dxa"/>
          </w:tcPr>
          <w:p w14:paraId="71AC6686" w14:textId="77777777" w:rsidR="00B5130D" w:rsidRPr="00D917B4" w:rsidRDefault="00B5130D" w:rsidP="0025092B">
            <w:pPr>
              <w:pStyle w:val="BodyText"/>
              <w:keepNext/>
              <w:cnfStyle w:val="000000000000" w:firstRow="0" w:lastRow="0" w:firstColumn="0" w:lastColumn="0" w:oddVBand="0" w:evenVBand="0" w:oddHBand="0" w:evenHBand="0" w:firstRowFirstColumn="0" w:firstRowLastColumn="0" w:lastRowFirstColumn="0" w:lastRowLastColumn="0"/>
              <w:rPr>
                <w:rFonts w:cs="Arial"/>
              </w:rPr>
            </w:pPr>
          </w:p>
        </w:tc>
      </w:tr>
    </w:tbl>
    <w:p w14:paraId="2ED9B088" w14:textId="1F91124C" w:rsidR="00B5130D" w:rsidRPr="00AC3DC7" w:rsidRDefault="0025092B" w:rsidP="0025092B">
      <w:pPr>
        <w:pStyle w:val="Caption"/>
        <w:rPr>
          <w:rFonts w:cs="Arial"/>
          <w:i w:val="0"/>
          <w:iCs w:val="0"/>
        </w:rPr>
      </w:pPr>
      <w:r w:rsidRPr="00AC3DC7">
        <w:rPr>
          <w:rFonts w:cs="Arial"/>
          <w:i w:val="0"/>
          <w:iCs w:val="0"/>
        </w:rPr>
        <w:t xml:space="preserve">Table </w:t>
      </w:r>
      <w:r w:rsidRPr="00AC3DC7">
        <w:rPr>
          <w:rFonts w:cs="Arial"/>
          <w:i w:val="0"/>
          <w:iCs w:val="0"/>
        </w:rPr>
        <w:fldChar w:fldCharType="begin"/>
      </w:r>
      <w:r w:rsidRPr="00AC3DC7">
        <w:rPr>
          <w:rFonts w:cs="Arial"/>
          <w:i w:val="0"/>
          <w:iCs w:val="0"/>
        </w:rPr>
        <w:instrText xml:space="preserve"> SEQ Table \* ARABIC </w:instrText>
      </w:r>
      <w:r w:rsidRPr="00AC3DC7">
        <w:rPr>
          <w:rFonts w:cs="Arial"/>
          <w:i w:val="0"/>
          <w:iCs w:val="0"/>
        </w:rPr>
        <w:fldChar w:fldCharType="separate"/>
      </w:r>
      <w:r w:rsidR="00006A28" w:rsidRPr="00AC3DC7">
        <w:rPr>
          <w:rFonts w:cs="Arial"/>
          <w:i w:val="0"/>
          <w:iCs w:val="0"/>
          <w:noProof/>
        </w:rPr>
        <w:t>3</w:t>
      </w:r>
      <w:r w:rsidRPr="00AC3DC7">
        <w:rPr>
          <w:rFonts w:cs="Arial"/>
          <w:i w:val="0"/>
          <w:iCs w:val="0"/>
        </w:rPr>
        <w:fldChar w:fldCharType="end"/>
      </w:r>
      <w:r w:rsidRPr="00AC3DC7">
        <w:rPr>
          <w:rFonts w:cs="Arial"/>
          <w:i w:val="0"/>
          <w:iCs w:val="0"/>
        </w:rPr>
        <w:t xml:space="preserve">: Cross-reference to other </w:t>
      </w:r>
      <w:proofErr w:type="spellStart"/>
      <w:r w:rsidR="00AB6F53">
        <w:rPr>
          <w:rFonts w:cs="Arial"/>
          <w:i w:val="0"/>
          <w:iCs w:val="0"/>
        </w:rPr>
        <w:t>dMP</w:t>
      </w:r>
      <w:proofErr w:type="spellEnd"/>
    </w:p>
    <w:p w14:paraId="554C1461" w14:textId="30ED094E" w:rsidR="001B6647" w:rsidRPr="00D917B4" w:rsidRDefault="001B6647" w:rsidP="00030C12">
      <w:pPr>
        <w:pStyle w:val="Heading2"/>
      </w:pPr>
      <w:bookmarkStart w:id="63" w:name="_Toc215496040"/>
      <w:bookmarkStart w:id="64" w:name="_Toc232147547"/>
      <w:r w:rsidRPr="00D917B4">
        <w:t>A.1.3 dRofus modules in use</w:t>
      </w:r>
      <w:bookmarkEnd w:id="63"/>
      <w:bookmarkEnd w:id="64"/>
    </w:p>
    <w:p w14:paraId="11F7081C" w14:textId="12E150E1" w:rsidR="0025092B" w:rsidRPr="00D917B4" w:rsidRDefault="0025092B" w:rsidP="009D0746">
      <w:pPr>
        <w:rPr>
          <w:rFonts w:cs="Arial"/>
        </w:rPr>
      </w:pPr>
      <w:r w:rsidRPr="00D917B4">
        <w:rPr>
          <w:rFonts w:cs="Arial"/>
        </w:rPr>
        <w:t>The functionality of dRofus is based around a series of modules.</w:t>
      </w:r>
    </w:p>
    <w:tbl>
      <w:tblPr>
        <w:tblStyle w:val="DfQtable"/>
        <w:tblW w:w="0" w:type="auto"/>
        <w:tblLook w:val="04A0" w:firstRow="1" w:lastRow="0" w:firstColumn="1" w:lastColumn="0" w:noHBand="0" w:noVBand="1"/>
      </w:tblPr>
      <w:tblGrid>
        <w:gridCol w:w="2393"/>
        <w:gridCol w:w="932"/>
        <w:gridCol w:w="6162"/>
      </w:tblGrid>
      <w:tr w:rsidR="002F4418" w:rsidRPr="00D917B4" w14:paraId="10DA9E44" w14:textId="77777777" w:rsidTr="00F869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16196DC" w14:textId="1E231BA7" w:rsidR="00753253" w:rsidRPr="00EF7341" w:rsidRDefault="006839C1" w:rsidP="005B0E40">
            <w:pPr>
              <w:pStyle w:val="BodyText"/>
              <w:rPr>
                <w:rFonts w:cs="Arial"/>
                <w:color w:val="FFFFFF" w:themeColor="background1"/>
              </w:rPr>
            </w:pPr>
            <w:r w:rsidRPr="00EF7341">
              <w:rPr>
                <w:rFonts w:cs="Arial"/>
                <w:color w:val="FFFFFF" w:themeColor="background1"/>
              </w:rPr>
              <w:t>Module</w:t>
            </w:r>
          </w:p>
        </w:tc>
        <w:tc>
          <w:tcPr>
            <w:tcW w:w="992" w:type="dxa"/>
          </w:tcPr>
          <w:p w14:paraId="67E5316A" w14:textId="732340C3" w:rsidR="00753253" w:rsidRPr="00EF7341" w:rsidRDefault="006839C1" w:rsidP="005B0E40">
            <w:pPr>
              <w:pStyle w:val="BodyText"/>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EF7341">
              <w:rPr>
                <w:rFonts w:cs="Arial"/>
                <w:color w:val="FFFFFF" w:themeColor="background1"/>
              </w:rPr>
              <w:t>In</w:t>
            </w:r>
            <w:r w:rsidR="00AF14E9" w:rsidRPr="00EF7341">
              <w:rPr>
                <w:rFonts w:cs="Arial"/>
                <w:color w:val="FFFFFF" w:themeColor="background1"/>
              </w:rPr>
              <w:t xml:space="preserve"> use</w:t>
            </w:r>
          </w:p>
        </w:tc>
        <w:tc>
          <w:tcPr>
            <w:tcW w:w="6941" w:type="dxa"/>
          </w:tcPr>
          <w:p w14:paraId="5EA591E3" w14:textId="55D6108D" w:rsidR="00753253" w:rsidRPr="00EF7341" w:rsidRDefault="00AF14E9" w:rsidP="005B0E40">
            <w:pPr>
              <w:pStyle w:val="BodyText"/>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EF7341">
              <w:rPr>
                <w:rFonts w:cs="Arial"/>
                <w:color w:val="FFFFFF" w:themeColor="background1"/>
              </w:rPr>
              <w:t>Comments</w:t>
            </w:r>
          </w:p>
        </w:tc>
      </w:tr>
      <w:tr w:rsidR="002F4418" w:rsidRPr="00D917B4" w14:paraId="3E8143BC" w14:textId="77777777" w:rsidTr="00F869B5">
        <w:tc>
          <w:tcPr>
            <w:cnfStyle w:val="001000000000" w:firstRow="0" w:lastRow="0" w:firstColumn="1" w:lastColumn="0" w:oddVBand="0" w:evenVBand="0" w:oddHBand="0" w:evenHBand="0" w:firstRowFirstColumn="0" w:firstRowLastColumn="0" w:lastRowFirstColumn="0" w:lastRowLastColumn="0"/>
            <w:tcW w:w="2547" w:type="dxa"/>
          </w:tcPr>
          <w:p w14:paraId="2DF6404A" w14:textId="5AEA26BD" w:rsidR="006839C1" w:rsidRPr="00F869B5" w:rsidRDefault="006839C1" w:rsidP="006839C1">
            <w:pPr>
              <w:pStyle w:val="BodyText"/>
              <w:rPr>
                <w:rFonts w:cs="Arial"/>
                <w:b/>
                <w:bCs/>
                <w:color w:val="3B3838"/>
              </w:rPr>
            </w:pPr>
            <w:r w:rsidRPr="00F869B5">
              <w:rPr>
                <w:rStyle w:val="Strong"/>
                <w:rFonts w:cs="Arial"/>
                <w:b w:val="0"/>
                <w:bCs w:val="0"/>
                <w:color w:val="3B3838"/>
              </w:rPr>
              <w:t>Rooms</w:t>
            </w:r>
          </w:p>
        </w:tc>
        <w:tc>
          <w:tcPr>
            <w:tcW w:w="992" w:type="dxa"/>
          </w:tcPr>
          <w:p w14:paraId="5B0D2974" w14:textId="63DD1133" w:rsidR="006839C1" w:rsidRPr="00F869B5" w:rsidRDefault="006839C1" w:rsidP="006839C1">
            <w:pPr>
              <w:pStyle w:val="BodyText"/>
              <w:cnfStyle w:val="000000000000" w:firstRow="0" w:lastRow="0" w:firstColumn="0" w:lastColumn="0" w:oddVBand="0" w:evenVBand="0" w:oddHBand="0" w:evenHBand="0" w:firstRowFirstColumn="0" w:firstRowLastColumn="0" w:lastRowFirstColumn="0" w:lastRowLastColumn="0"/>
              <w:rPr>
                <w:rFonts w:cs="Arial"/>
                <w:b/>
                <w:bCs/>
              </w:rPr>
            </w:pPr>
            <w:r w:rsidRPr="00F869B5">
              <w:rPr>
                <w:rStyle w:val="Strong"/>
                <w:rFonts w:cs="Arial"/>
                <w:b w:val="0"/>
                <w:bCs w:val="0"/>
              </w:rPr>
              <w:t>Yes</w:t>
            </w:r>
          </w:p>
        </w:tc>
        <w:tc>
          <w:tcPr>
            <w:tcW w:w="6941" w:type="dxa"/>
          </w:tcPr>
          <w:p w14:paraId="22FC276D" w14:textId="00ACB54C" w:rsidR="006839C1" w:rsidRPr="00F869B5" w:rsidRDefault="006839C1" w:rsidP="006839C1">
            <w:pPr>
              <w:pStyle w:val="BodyText"/>
              <w:cnfStyle w:val="000000000000" w:firstRow="0" w:lastRow="0" w:firstColumn="0" w:lastColumn="0" w:oddVBand="0" w:evenVBand="0" w:oddHBand="0" w:evenHBand="0" w:firstRowFirstColumn="0" w:firstRowLastColumn="0" w:lastRowFirstColumn="0" w:lastRowLastColumn="0"/>
              <w:rPr>
                <w:rFonts w:cs="Arial"/>
                <w:b/>
                <w:bCs/>
              </w:rPr>
            </w:pPr>
            <w:r w:rsidRPr="00F869B5">
              <w:rPr>
                <w:rStyle w:val="Strong"/>
                <w:rFonts w:cs="Arial"/>
                <w:b w:val="0"/>
                <w:bCs w:val="0"/>
              </w:rPr>
              <w:t>Must be used to maintain the project's S</w:t>
            </w:r>
            <w:r w:rsidR="00924717">
              <w:rPr>
                <w:rStyle w:val="Strong"/>
                <w:rFonts w:cs="Arial"/>
                <w:b w:val="0"/>
                <w:bCs w:val="0"/>
              </w:rPr>
              <w:t>o</w:t>
            </w:r>
            <w:r w:rsidRPr="00F869B5">
              <w:rPr>
                <w:rStyle w:val="Strong"/>
                <w:rFonts w:cs="Arial"/>
                <w:b w:val="0"/>
                <w:bCs w:val="0"/>
              </w:rPr>
              <w:t>A, room data and item lists</w:t>
            </w:r>
            <w:r w:rsidR="00F36627">
              <w:rPr>
                <w:rStyle w:val="Strong"/>
                <w:rFonts w:cs="Arial"/>
                <w:b w:val="0"/>
                <w:bCs w:val="0"/>
              </w:rPr>
              <w:t>.</w:t>
            </w:r>
          </w:p>
        </w:tc>
      </w:tr>
      <w:tr w:rsidR="002F4418" w:rsidRPr="00D917B4" w14:paraId="60F358FC" w14:textId="77777777" w:rsidTr="00F869B5">
        <w:tc>
          <w:tcPr>
            <w:cnfStyle w:val="001000000000" w:firstRow="0" w:lastRow="0" w:firstColumn="1" w:lastColumn="0" w:oddVBand="0" w:evenVBand="0" w:oddHBand="0" w:evenHBand="0" w:firstRowFirstColumn="0" w:firstRowLastColumn="0" w:lastRowFirstColumn="0" w:lastRowLastColumn="0"/>
            <w:tcW w:w="2547" w:type="dxa"/>
          </w:tcPr>
          <w:p w14:paraId="0010538D" w14:textId="4E1D103F" w:rsidR="006839C1" w:rsidRPr="00F869B5" w:rsidRDefault="006839C1" w:rsidP="006839C1">
            <w:pPr>
              <w:pStyle w:val="BodyText"/>
              <w:rPr>
                <w:rFonts w:cs="Arial"/>
                <w:b/>
                <w:bCs/>
                <w:color w:val="3B3838"/>
              </w:rPr>
            </w:pPr>
            <w:r w:rsidRPr="00F869B5">
              <w:rPr>
                <w:rStyle w:val="Strong"/>
                <w:rFonts w:cs="Arial"/>
                <w:b w:val="0"/>
                <w:bCs w:val="0"/>
                <w:color w:val="3B3838"/>
              </w:rPr>
              <w:t>Templates</w:t>
            </w:r>
          </w:p>
        </w:tc>
        <w:tc>
          <w:tcPr>
            <w:tcW w:w="992" w:type="dxa"/>
          </w:tcPr>
          <w:p w14:paraId="0D61E9F2" w14:textId="4C050D8A" w:rsidR="006839C1" w:rsidRPr="00F869B5" w:rsidRDefault="006839C1" w:rsidP="006839C1">
            <w:pPr>
              <w:pStyle w:val="BodyText"/>
              <w:cnfStyle w:val="000000000000" w:firstRow="0" w:lastRow="0" w:firstColumn="0" w:lastColumn="0" w:oddVBand="0" w:evenVBand="0" w:oddHBand="0" w:evenHBand="0" w:firstRowFirstColumn="0" w:firstRowLastColumn="0" w:lastRowFirstColumn="0" w:lastRowLastColumn="0"/>
              <w:rPr>
                <w:rFonts w:cs="Arial"/>
                <w:b/>
                <w:bCs/>
              </w:rPr>
            </w:pPr>
            <w:r w:rsidRPr="00F869B5">
              <w:rPr>
                <w:rStyle w:val="Strong"/>
                <w:rFonts w:cs="Arial"/>
                <w:b w:val="0"/>
                <w:bCs w:val="0"/>
              </w:rPr>
              <w:t>Yes</w:t>
            </w:r>
          </w:p>
        </w:tc>
        <w:tc>
          <w:tcPr>
            <w:tcW w:w="6941" w:type="dxa"/>
          </w:tcPr>
          <w:p w14:paraId="0058925B" w14:textId="59240DE6" w:rsidR="006839C1" w:rsidRPr="00F869B5" w:rsidRDefault="006839C1" w:rsidP="006839C1">
            <w:pPr>
              <w:pStyle w:val="BodyText"/>
              <w:cnfStyle w:val="000000000000" w:firstRow="0" w:lastRow="0" w:firstColumn="0" w:lastColumn="0" w:oddVBand="0" w:evenVBand="0" w:oddHBand="0" w:evenHBand="0" w:firstRowFirstColumn="0" w:firstRowLastColumn="0" w:lastRowFirstColumn="0" w:lastRowLastColumn="0"/>
              <w:rPr>
                <w:rFonts w:cs="Arial"/>
                <w:b/>
                <w:bCs/>
              </w:rPr>
            </w:pPr>
            <w:r w:rsidRPr="00F869B5">
              <w:rPr>
                <w:rStyle w:val="Strong"/>
                <w:rFonts w:cs="Arial"/>
                <w:b w:val="0"/>
                <w:bCs w:val="0"/>
              </w:rPr>
              <w:t>Must be used to manage AusHFG standard component rooms as well as other repeatable rooms that are specific to the project</w:t>
            </w:r>
            <w:r w:rsidR="00F36627">
              <w:rPr>
                <w:rStyle w:val="Strong"/>
                <w:rFonts w:cs="Arial"/>
                <w:b w:val="0"/>
                <w:bCs w:val="0"/>
              </w:rPr>
              <w:t>.</w:t>
            </w:r>
          </w:p>
        </w:tc>
      </w:tr>
      <w:tr w:rsidR="002F4418" w:rsidRPr="00D917B4" w14:paraId="1DF40B79" w14:textId="77777777" w:rsidTr="00F869B5">
        <w:tc>
          <w:tcPr>
            <w:cnfStyle w:val="001000000000" w:firstRow="0" w:lastRow="0" w:firstColumn="1" w:lastColumn="0" w:oddVBand="0" w:evenVBand="0" w:oddHBand="0" w:evenHBand="0" w:firstRowFirstColumn="0" w:firstRowLastColumn="0" w:lastRowFirstColumn="0" w:lastRowLastColumn="0"/>
            <w:tcW w:w="2547" w:type="dxa"/>
          </w:tcPr>
          <w:p w14:paraId="72A99E78" w14:textId="0CEF0E29" w:rsidR="006839C1" w:rsidRPr="00F869B5" w:rsidRDefault="006839C1" w:rsidP="006839C1">
            <w:pPr>
              <w:pStyle w:val="BodyText"/>
              <w:rPr>
                <w:rFonts w:cs="Arial"/>
                <w:b/>
                <w:bCs/>
                <w:color w:val="3B3838"/>
              </w:rPr>
            </w:pPr>
            <w:r w:rsidRPr="00F869B5">
              <w:rPr>
                <w:rStyle w:val="Strong"/>
                <w:rFonts w:cs="Arial"/>
                <w:b w:val="0"/>
                <w:bCs w:val="0"/>
                <w:color w:val="3B3838"/>
              </w:rPr>
              <w:t>Items</w:t>
            </w:r>
          </w:p>
        </w:tc>
        <w:tc>
          <w:tcPr>
            <w:tcW w:w="992" w:type="dxa"/>
          </w:tcPr>
          <w:p w14:paraId="70315F52" w14:textId="49FEED9F" w:rsidR="006839C1" w:rsidRPr="00F869B5" w:rsidRDefault="006839C1" w:rsidP="006839C1">
            <w:pPr>
              <w:pStyle w:val="BodyText"/>
              <w:cnfStyle w:val="000000000000" w:firstRow="0" w:lastRow="0" w:firstColumn="0" w:lastColumn="0" w:oddVBand="0" w:evenVBand="0" w:oddHBand="0" w:evenHBand="0" w:firstRowFirstColumn="0" w:firstRowLastColumn="0" w:lastRowFirstColumn="0" w:lastRowLastColumn="0"/>
              <w:rPr>
                <w:rFonts w:cs="Arial"/>
                <w:b/>
                <w:bCs/>
              </w:rPr>
            </w:pPr>
            <w:r w:rsidRPr="00F869B5">
              <w:rPr>
                <w:rStyle w:val="Strong"/>
                <w:rFonts w:cs="Arial"/>
                <w:b w:val="0"/>
                <w:bCs w:val="0"/>
              </w:rPr>
              <w:t>Yes</w:t>
            </w:r>
          </w:p>
        </w:tc>
        <w:tc>
          <w:tcPr>
            <w:tcW w:w="6941" w:type="dxa"/>
          </w:tcPr>
          <w:p w14:paraId="3122C533" w14:textId="3E96CFB0" w:rsidR="006839C1" w:rsidRPr="00F869B5" w:rsidRDefault="006839C1" w:rsidP="006839C1">
            <w:pPr>
              <w:pStyle w:val="BodyText"/>
              <w:cnfStyle w:val="000000000000" w:firstRow="0" w:lastRow="0" w:firstColumn="0" w:lastColumn="0" w:oddVBand="0" w:evenVBand="0" w:oddHBand="0" w:evenHBand="0" w:firstRowFirstColumn="0" w:firstRowLastColumn="0" w:lastRowFirstColumn="0" w:lastRowLastColumn="0"/>
              <w:rPr>
                <w:rFonts w:cs="Arial"/>
                <w:b/>
                <w:bCs/>
              </w:rPr>
            </w:pPr>
            <w:r w:rsidRPr="00F869B5">
              <w:rPr>
                <w:rStyle w:val="Strong"/>
                <w:rFonts w:cs="Arial"/>
                <w:b w:val="0"/>
                <w:bCs w:val="0"/>
              </w:rPr>
              <w:t>Must be used to manage all items allocated to room item lists. Items with a corresponding model element in the project's building model must be linked to the corresponding dRofus item for RLS validation</w:t>
            </w:r>
            <w:r w:rsidR="00F36627">
              <w:rPr>
                <w:rStyle w:val="Strong"/>
                <w:rFonts w:cs="Arial"/>
                <w:b w:val="0"/>
                <w:bCs w:val="0"/>
              </w:rPr>
              <w:t>.</w:t>
            </w:r>
          </w:p>
        </w:tc>
      </w:tr>
      <w:tr w:rsidR="002F4418" w:rsidRPr="00D917B4" w14:paraId="58D7ED40" w14:textId="77777777" w:rsidTr="00F869B5">
        <w:tc>
          <w:tcPr>
            <w:cnfStyle w:val="001000000000" w:firstRow="0" w:lastRow="0" w:firstColumn="1" w:lastColumn="0" w:oddVBand="0" w:evenVBand="0" w:oddHBand="0" w:evenHBand="0" w:firstRowFirstColumn="0" w:firstRowLastColumn="0" w:lastRowFirstColumn="0" w:lastRowLastColumn="0"/>
            <w:tcW w:w="2547" w:type="dxa"/>
          </w:tcPr>
          <w:p w14:paraId="3668E18C" w14:textId="0A1AB590" w:rsidR="006839C1" w:rsidRPr="00F869B5" w:rsidRDefault="006839C1" w:rsidP="006839C1">
            <w:pPr>
              <w:pStyle w:val="BodyText"/>
              <w:rPr>
                <w:rFonts w:cs="Arial"/>
                <w:color w:val="3B3838"/>
              </w:rPr>
            </w:pPr>
            <w:r w:rsidRPr="00F869B5">
              <w:rPr>
                <w:rStyle w:val="Strong"/>
                <w:rFonts w:cs="Arial"/>
                <w:b w:val="0"/>
                <w:bCs w:val="0"/>
                <w:color w:val="3B3838"/>
              </w:rPr>
              <w:t>Systems</w:t>
            </w:r>
          </w:p>
        </w:tc>
        <w:tc>
          <w:tcPr>
            <w:tcW w:w="992" w:type="dxa"/>
          </w:tcPr>
          <w:p w14:paraId="70A1815D" w14:textId="3DB3F96E" w:rsidR="006839C1" w:rsidRPr="00F869B5" w:rsidRDefault="006839C1" w:rsidP="006839C1">
            <w:pPr>
              <w:pStyle w:val="BodyText"/>
              <w:cnfStyle w:val="000000000000" w:firstRow="0" w:lastRow="0" w:firstColumn="0" w:lastColumn="0" w:oddVBand="0" w:evenVBand="0" w:oddHBand="0" w:evenHBand="0" w:firstRowFirstColumn="0" w:firstRowLastColumn="0" w:lastRowFirstColumn="0" w:lastRowLastColumn="0"/>
              <w:rPr>
                <w:rFonts w:cs="Arial"/>
              </w:rPr>
            </w:pPr>
            <w:r w:rsidRPr="00F869B5">
              <w:rPr>
                <w:rStyle w:val="Strong"/>
                <w:rFonts w:cs="Arial"/>
                <w:b w:val="0"/>
                <w:bCs w:val="0"/>
              </w:rPr>
              <w:t>No</w:t>
            </w:r>
          </w:p>
        </w:tc>
        <w:tc>
          <w:tcPr>
            <w:tcW w:w="6941" w:type="dxa"/>
          </w:tcPr>
          <w:p w14:paraId="7EECADE4" w14:textId="77777777" w:rsidR="006839C1" w:rsidRPr="00F869B5" w:rsidRDefault="006839C1" w:rsidP="006839C1">
            <w:pPr>
              <w:pStyle w:val="BodyText"/>
              <w:cnfStyle w:val="000000000000" w:firstRow="0" w:lastRow="0" w:firstColumn="0" w:lastColumn="0" w:oddVBand="0" w:evenVBand="0" w:oddHBand="0" w:evenHBand="0" w:firstRowFirstColumn="0" w:firstRowLastColumn="0" w:lastRowFirstColumn="0" w:lastRowLastColumn="0"/>
              <w:rPr>
                <w:rFonts w:cs="Arial"/>
              </w:rPr>
            </w:pPr>
          </w:p>
        </w:tc>
      </w:tr>
      <w:tr w:rsidR="002F4418" w:rsidRPr="00D917B4" w14:paraId="7BA120FF" w14:textId="77777777" w:rsidTr="00F869B5">
        <w:tc>
          <w:tcPr>
            <w:cnfStyle w:val="001000000000" w:firstRow="0" w:lastRow="0" w:firstColumn="1" w:lastColumn="0" w:oddVBand="0" w:evenVBand="0" w:oddHBand="0" w:evenHBand="0" w:firstRowFirstColumn="0" w:firstRowLastColumn="0" w:lastRowFirstColumn="0" w:lastRowLastColumn="0"/>
            <w:tcW w:w="2547" w:type="dxa"/>
          </w:tcPr>
          <w:p w14:paraId="6EB59FF7" w14:textId="3C74B991" w:rsidR="006839C1" w:rsidRPr="00F869B5" w:rsidRDefault="006839C1" w:rsidP="006839C1">
            <w:pPr>
              <w:pStyle w:val="BodyText"/>
              <w:rPr>
                <w:rFonts w:cs="Arial"/>
                <w:color w:val="3B3838"/>
              </w:rPr>
            </w:pPr>
            <w:r w:rsidRPr="00F869B5">
              <w:rPr>
                <w:rStyle w:val="Strong"/>
                <w:rFonts w:cs="Arial"/>
                <w:b w:val="0"/>
                <w:bCs w:val="0"/>
                <w:color w:val="3B3838"/>
              </w:rPr>
              <w:t>Procurement</w:t>
            </w:r>
          </w:p>
        </w:tc>
        <w:tc>
          <w:tcPr>
            <w:tcW w:w="992" w:type="dxa"/>
          </w:tcPr>
          <w:p w14:paraId="48C6C044" w14:textId="64FFC9E3" w:rsidR="006839C1" w:rsidRPr="00F869B5" w:rsidRDefault="006839C1" w:rsidP="006839C1">
            <w:pPr>
              <w:pStyle w:val="BodyText"/>
              <w:cnfStyle w:val="000000000000" w:firstRow="0" w:lastRow="0" w:firstColumn="0" w:lastColumn="0" w:oddVBand="0" w:evenVBand="0" w:oddHBand="0" w:evenHBand="0" w:firstRowFirstColumn="0" w:firstRowLastColumn="0" w:lastRowFirstColumn="0" w:lastRowLastColumn="0"/>
              <w:rPr>
                <w:rFonts w:cs="Arial"/>
              </w:rPr>
            </w:pPr>
            <w:r w:rsidRPr="00F869B5">
              <w:rPr>
                <w:rStyle w:val="Strong"/>
                <w:rFonts w:cs="Arial"/>
                <w:b w:val="0"/>
                <w:bCs w:val="0"/>
              </w:rPr>
              <w:t>No</w:t>
            </w:r>
          </w:p>
        </w:tc>
        <w:tc>
          <w:tcPr>
            <w:tcW w:w="6941" w:type="dxa"/>
          </w:tcPr>
          <w:p w14:paraId="0BCABC29" w14:textId="77777777" w:rsidR="006839C1" w:rsidRPr="00F869B5" w:rsidRDefault="006839C1" w:rsidP="006839C1">
            <w:pPr>
              <w:pStyle w:val="BodyText"/>
              <w:cnfStyle w:val="000000000000" w:firstRow="0" w:lastRow="0" w:firstColumn="0" w:lastColumn="0" w:oddVBand="0" w:evenVBand="0" w:oddHBand="0" w:evenHBand="0" w:firstRowFirstColumn="0" w:firstRowLastColumn="0" w:lastRowFirstColumn="0" w:lastRowLastColumn="0"/>
              <w:rPr>
                <w:rFonts w:cs="Arial"/>
              </w:rPr>
            </w:pPr>
          </w:p>
        </w:tc>
      </w:tr>
      <w:tr w:rsidR="002F4418" w:rsidRPr="00D917B4" w14:paraId="25D835BA" w14:textId="77777777" w:rsidTr="00F869B5">
        <w:tc>
          <w:tcPr>
            <w:cnfStyle w:val="001000000000" w:firstRow="0" w:lastRow="0" w:firstColumn="1" w:lastColumn="0" w:oddVBand="0" w:evenVBand="0" w:oddHBand="0" w:evenHBand="0" w:firstRowFirstColumn="0" w:firstRowLastColumn="0" w:lastRowFirstColumn="0" w:lastRowLastColumn="0"/>
            <w:tcW w:w="2547" w:type="dxa"/>
          </w:tcPr>
          <w:p w14:paraId="34C9112F" w14:textId="43F0FDFA" w:rsidR="006839C1" w:rsidRPr="00F869B5" w:rsidRDefault="006839C1" w:rsidP="006839C1">
            <w:pPr>
              <w:pStyle w:val="BodyText"/>
              <w:rPr>
                <w:rFonts w:cs="Arial"/>
                <w:color w:val="3B3838"/>
              </w:rPr>
            </w:pPr>
            <w:r w:rsidRPr="00F869B5">
              <w:rPr>
                <w:rStyle w:val="Strong"/>
                <w:rFonts w:cs="Arial"/>
                <w:b w:val="0"/>
                <w:bCs w:val="0"/>
                <w:color w:val="3B3838"/>
              </w:rPr>
              <w:t xml:space="preserve">Delivery </w:t>
            </w:r>
          </w:p>
        </w:tc>
        <w:tc>
          <w:tcPr>
            <w:tcW w:w="992" w:type="dxa"/>
          </w:tcPr>
          <w:p w14:paraId="20A50DB8" w14:textId="0F4C4AF9" w:rsidR="006839C1" w:rsidRPr="00F869B5" w:rsidRDefault="006839C1" w:rsidP="006839C1">
            <w:pPr>
              <w:pStyle w:val="BodyText"/>
              <w:cnfStyle w:val="000000000000" w:firstRow="0" w:lastRow="0" w:firstColumn="0" w:lastColumn="0" w:oddVBand="0" w:evenVBand="0" w:oddHBand="0" w:evenHBand="0" w:firstRowFirstColumn="0" w:firstRowLastColumn="0" w:lastRowFirstColumn="0" w:lastRowLastColumn="0"/>
              <w:rPr>
                <w:rFonts w:cs="Arial"/>
              </w:rPr>
            </w:pPr>
            <w:r w:rsidRPr="00F869B5">
              <w:rPr>
                <w:rStyle w:val="Strong"/>
                <w:rFonts w:cs="Arial"/>
                <w:b w:val="0"/>
                <w:bCs w:val="0"/>
              </w:rPr>
              <w:t>No</w:t>
            </w:r>
          </w:p>
        </w:tc>
        <w:tc>
          <w:tcPr>
            <w:tcW w:w="6941" w:type="dxa"/>
          </w:tcPr>
          <w:p w14:paraId="770C16EB" w14:textId="77777777" w:rsidR="006839C1" w:rsidRPr="00F869B5" w:rsidRDefault="006839C1" w:rsidP="006839C1">
            <w:pPr>
              <w:pStyle w:val="BodyText"/>
              <w:cnfStyle w:val="000000000000" w:firstRow="0" w:lastRow="0" w:firstColumn="0" w:lastColumn="0" w:oddVBand="0" w:evenVBand="0" w:oddHBand="0" w:evenHBand="0" w:firstRowFirstColumn="0" w:firstRowLastColumn="0" w:lastRowFirstColumn="0" w:lastRowLastColumn="0"/>
              <w:rPr>
                <w:rFonts w:cs="Arial"/>
              </w:rPr>
            </w:pPr>
          </w:p>
        </w:tc>
      </w:tr>
      <w:tr w:rsidR="002F4418" w:rsidRPr="00D917B4" w14:paraId="6F75DD3F" w14:textId="77777777" w:rsidTr="00F869B5">
        <w:tc>
          <w:tcPr>
            <w:cnfStyle w:val="001000000000" w:firstRow="0" w:lastRow="0" w:firstColumn="1" w:lastColumn="0" w:oddVBand="0" w:evenVBand="0" w:oddHBand="0" w:evenHBand="0" w:firstRowFirstColumn="0" w:firstRowLastColumn="0" w:lastRowFirstColumn="0" w:lastRowLastColumn="0"/>
            <w:tcW w:w="2547" w:type="dxa"/>
          </w:tcPr>
          <w:p w14:paraId="57D42FA6" w14:textId="7598ABF3" w:rsidR="006839C1" w:rsidRPr="00F869B5" w:rsidRDefault="006839C1" w:rsidP="006839C1">
            <w:pPr>
              <w:pStyle w:val="BodyText"/>
              <w:rPr>
                <w:rFonts w:cs="Arial"/>
                <w:b/>
                <w:bCs/>
                <w:color w:val="3B3838"/>
              </w:rPr>
            </w:pPr>
            <w:r w:rsidRPr="00F869B5">
              <w:rPr>
                <w:rStyle w:val="Strong"/>
                <w:rFonts w:cs="Arial"/>
                <w:b w:val="0"/>
                <w:bCs w:val="0"/>
                <w:color w:val="3B3838"/>
              </w:rPr>
              <w:t>Reports</w:t>
            </w:r>
          </w:p>
        </w:tc>
        <w:tc>
          <w:tcPr>
            <w:tcW w:w="992" w:type="dxa"/>
          </w:tcPr>
          <w:p w14:paraId="0234DF6E" w14:textId="72E0244E" w:rsidR="006839C1" w:rsidRPr="00F869B5" w:rsidRDefault="006839C1" w:rsidP="006839C1">
            <w:pPr>
              <w:pStyle w:val="BodyText"/>
              <w:cnfStyle w:val="000000000000" w:firstRow="0" w:lastRow="0" w:firstColumn="0" w:lastColumn="0" w:oddVBand="0" w:evenVBand="0" w:oddHBand="0" w:evenHBand="0" w:firstRowFirstColumn="0" w:firstRowLastColumn="0" w:lastRowFirstColumn="0" w:lastRowLastColumn="0"/>
              <w:rPr>
                <w:rFonts w:cs="Arial"/>
                <w:b/>
                <w:bCs/>
              </w:rPr>
            </w:pPr>
            <w:r w:rsidRPr="00F869B5">
              <w:rPr>
                <w:rStyle w:val="Strong"/>
                <w:rFonts w:cs="Arial"/>
                <w:b w:val="0"/>
                <w:bCs w:val="0"/>
              </w:rPr>
              <w:t>Yes</w:t>
            </w:r>
          </w:p>
        </w:tc>
        <w:tc>
          <w:tcPr>
            <w:tcW w:w="6941" w:type="dxa"/>
          </w:tcPr>
          <w:p w14:paraId="416C368F" w14:textId="7A724947" w:rsidR="006839C1" w:rsidRPr="00F869B5" w:rsidRDefault="006839C1" w:rsidP="006839C1">
            <w:pPr>
              <w:pStyle w:val="BodyText"/>
              <w:cnfStyle w:val="000000000000" w:firstRow="0" w:lastRow="0" w:firstColumn="0" w:lastColumn="0" w:oddVBand="0" w:evenVBand="0" w:oddHBand="0" w:evenHBand="0" w:firstRowFirstColumn="0" w:firstRowLastColumn="0" w:lastRowFirstColumn="0" w:lastRowLastColumn="0"/>
              <w:rPr>
                <w:rFonts w:cs="Arial"/>
                <w:b/>
                <w:bCs/>
              </w:rPr>
            </w:pPr>
            <w:r w:rsidRPr="00F869B5">
              <w:rPr>
                <w:rStyle w:val="Strong"/>
                <w:rFonts w:cs="Arial"/>
                <w:b w:val="0"/>
                <w:bCs w:val="0"/>
              </w:rPr>
              <w:t>Must be used to produce individual departmental breakdown SoA for each project stage as well as the RDS</w:t>
            </w:r>
            <w:r w:rsidR="00FE1ACE">
              <w:rPr>
                <w:rStyle w:val="Strong"/>
                <w:rFonts w:cs="Arial"/>
                <w:b w:val="0"/>
                <w:bCs w:val="0"/>
              </w:rPr>
              <w:t>.</w:t>
            </w:r>
          </w:p>
        </w:tc>
      </w:tr>
      <w:tr w:rsidR="002F4418" w:rsidRPr="00D917B4" w14:paraId="14D30E12" w14:textId="77777777" w:rsidTr="00F869B5">
        <w:tc>
          <w:tcPr>
            <w:cnfStyle w:val="001000000000" w:firstRow="0" w:lastRow="0" w:firstColumn="1" w:lastColumn="0" w:oddVBand="0" w:evenVBand="0" w:oddHBand="0" w:evenHBand="0" w:firstRowFirstColumn="0" w:firstRowLastColumn="0" w:lastRowFirstColumn="0" w:lastRowLastColumn="0"/>
            <w:tcW w:w="2547" w:type="dxa"/>
          </w:tcPr>
          <w:p w14:paraId="0C73DEB1" w14:textId="2584B6FC" w:rsidR="006839C1" w:rsidRPr="00F869B5" w:rsidRDefault="006839C1" w:rsidP="006839C1">
            <w:pPr>
              <w:pStyle w:val="BodyText"/>
              <w:rPr>
                <w:rFonts w:cs="Arial"/>
                <w:b/>
                <w:bCs/>
                <w:color w:val="3B3838"/>
              </w:rPr>
            </w:pPr>
            <w:r w:rsidRPr="00F869B5">
              <w:rPr>
                <w:rStyle w:val="Strong"/>
                <w:rFonts w:cs="Arial"/>
                <w:b w:val="0"/>
                <w:bCs w:val="0"/>
                <w:color w:val="3B3838"/>
              </w:rPr>
              <w:t>dRofus Web</w:t>
            </w:r>
          </w:p>
        </w:tc>
        <w:tc>
          <w:tcPr>
            <w:tcW w:w="992" w:type="dxa"/>
          </w:tcPr>
          <w:p w14:paraId="5432D429" w14:textId="6F6CB1B8" w:rsidR="006839C1" w:rsidRPr="00F869B5" w:rsidRDefault="006839C1" w:rsidP="006839C1">
            <w:pPr>
              <w:pStyle w:val="BodyText"/>
              <w:cnfStyle w:val="000000000000" w:firstRow="0" w:lastRow="0" w:firstColumn="0" w:lastColumn="0" w:oddVBand="0" w:evenVBand="0" w:oddHBand="0" w:evenHBand="0" w:firstRowFirstColumn="0" w:firstRowLastColumn="0" w:lastRowFirstColumn="0" w:lastRowLastColumn="0"/>
              <w:rPr>
                <w:rFonts w:cs="Arial"/>
                <w:b/>
                <w:bCs/>
              </w:rPr>
            </w:pPr>
            <w:r w:rsidRPr="00F869B5">
              <w:rPr>
                <w:rStyle w:val="Strong"/>
                <w:rFonts w:cs="Arial"/>
                <w:b w:val="0"/>
                <w:bCs w:val="0"/>
              </w:rPr>
              <w:t>No</w:t>
            </w:r>
          </w:p>
        </w:tc>
        <w:tc>
          <w:tcPr>
            <w:tcW w:w="6941" w:type="dxa"/>
          </w:tcPr>
          <w:p w14:paraId="5216235C" w14:textId="2AF3C198" w:rsidR="006E75A7" w:rsidRDefault="006839C1" w:rsidP="006839C1">
            <w:pPr>
              <w:pStyle w:val="BodyText"/>
              <w:cnfStyle w:val="000000000000" w:firstRow="0" w:lastRow="0" w:firstColumn="0" w:lastColumn="0" w:oddVBand="0" w:evenVBand="0" w:oddHBand="0" w:evenHBand="0" w:firstRowFirstColumn="0" w:firstRowLastColumn="0" w:lastRowFirstColumn="0" w:lastRowLastColumn="0"/>
              <w:rPr>
                <w:rStyle w:val="Strong"/>
                <w:rFonts w:cs="Arial"/>
                <w:b w:val="0"/>
                <w:bCs w:val="0"/>
              </w:rPr>
            </w:pPr>
            <w:r w:rsidRPr="00F869B5">
              <w:rPr>
                <w:rStyle w:val="Strong"/>
                <w:rFonts w:cs="Arial"/>
                <w:b w:val="0"/>
                <w:bCs w:val="0"/>
              </w:rPr>
              <w:t>A version of dRofus that can be accessed without having to download the dRofus desktop software.</w:t>
            </w:r>
          </w:p>
          <w:p w14:paraId="3D021B03" w14:textId="746F3E6F" w:rsidR="006839C1" w:rsidRPr="00F869B5" w:rsidRDefault="006839C1" w:rsidP="006839C1">
            <w:pPr>
              <w:pStyle w:val="BodyText"/>
              <w:cnfStyle w:val="000000000000" w:firstRow="0" w:lastRow="0" w:firstColumn="0" w:lastColumn="0" w:oddVBand="0" w:evenVBand="0" w:oddHBand="0" w:evenHBand="0" w:firstRowFirstColumn="0" w:firstRowLastColumn="0" w:lastRowFirstColumn="0" w:lastRowLastColumn="0"/>
              <w:rPr>
                <w:rFonts w:cs="Arial"/>
                <w:b/>
                <w:bCs/>
              </w:rPr>
            </w:pPr>
            <w:r w:rsidRPr="00F869B5">
              <w:rPr>
                <w:rStyle w:val="Strong"/>
                <w:rFonts w:cs="Arial"/>
                <w:b w:val="0"/>
                <w:bCs w:val="0"/>
              </w:rPr>
              <w:t>Mostly suited to infrequent users for review of information or a narrow scope of data authorship</w:t>
            </w:r>
            <w:r w:rsidR="00F36627">
              <w:rPr>
                <w:rStyle w:val="Strong"/>
                <w:rFonts w:cs="Arial"/>
                <w:b w:val="0"/>
                <w:bCs w:val="0"/>
              </w:rPr>
              <w:t>.</w:t>
            </w:r>
          </w:p>
        </w:tc>
      </w:tr>
      <w:tr w:rsidR="002F4418" w:rsidRPr="00D917B4" w14:paraId="6818C6EF" w14:textId="77777777" w:rsidTr="00F869B5">
        <w:tc>
          <w:tcPr>
            <w:cnfStyle w:val="001000000000" w:firstRow="0" w:lastRow="0" w:firstColumn="1" w:lastColumn="0" w:oddVBand="0" w:evenVBand="0" w:oddHBand="0" w:evenHBand="0" w:firstRowFirstColumn="0" w:firstRowLastColumn="0" w:lastRowFirstColumn="0" w:lastRowLastColumn="0"/>
            <w:tcW w:w="2547" w:type="dxa"/>
          </w:tcPr>
          <w:p w14:paraId="0B6F3ABE" w14:textId="6CC4CE75" w:rsidR="006839C1" w:rsidRPr="00F869B5" w:rsidRDefault="006839C1" w:rsidP="006839C1">
            <w:pPr>
              <w:pStyle w:val="BodyText"/>
              <w:rPr>
                <w:rFonts w:cs="Arial"/>
                <w:b/>
                <w:bCs/>
                <w:color w:val="3B3838"/>
              </w:rPr>
            </w:pPr>
            <w:r w:rsidRPr="00F869B5">
              <w:rPr>
                <w:rStyle w:val="Strong"/>
                <w:rFonts w:cs="Arial"/>
                <w:b w:val="0"/>
                <w:bCs w:val="0"/>
                <w:color w:val="3B3838"/>
              </w:rPr>
              <w:t xml:space="preserve">dRofus </w:t>
            </w:r>
            <w:r w:rsidR="002F4418">
              <w:rPr>
                <w:rStyle w:val="Strong"/>
                <w:rFonts w:cs="Arial"/>
                <w:b w:val="0"/>
                <w:bCs w:val="0"/>
                <w:color w:val="3B3838"/>
              </w:rPr>
              <w:t>A</w:t>
            </w:r>
            <w:r w:rsidR="002F4418" w:rsidRPr="002F4418">
              <w:rPr>
                <w:rStyle w:val="Strong"/>
                <w:rFonts w:cs="Arial"/>
                <w:b w:val="0"/>
                <w:bCs w:val="0"/>
                <w:color w:val="3B3838"/>
              </w:rPr>
              <w:t>pplication Programming Interface (</w:t>
            </w:r>
            <w:r w:rsidRPr="00F869B5">
              <w:rPr>
                <w:rStyle w:val="Strong"/>
                <w:rFonts w:cs="Arial"/>
                <w:b w:val="0"/>
                <w:bCs w:val="0"/>
                <w:color w:val="3B3838"/>
              </w:rPr>
              <w:t>API</w:t>
            </w:r>
            <w:r w:rsidR="002F4418">
              <w:rPr>
                <w:rStyle w:val="Strong"/>
                <w:rFonts w:cs="Arial"/>
                <w:b w:val="0"/>
                <w:bCs w:val="0"/>
                <w:color w:val="3B3838"/>
              </w:rPr>
              <w:t>)</w:t>
            </w:r>
          </w:p>
        </w:tc>
        <w:tc>
          <w:tcPr>
            <w:tcW w:w="992" w:type="dxa"/>
          </w:tcPr>
          <w:p w14:paraId="452D3ECD" w14:textId="62D9B23F" w:rsidR="006839C1" w:rsidRPr="00F869B5" w:rsidRDefault="006839C1" w:rsidP="006839C1">
            <w:pPr>
              <w:pStyle w:val="BodyText"/>
              <w:cnfStyle w:val="000000000000" w:firstRow="0" w:lastRow="0" w:firstColumn="0" w:lastColumn="0" w:oddVBand="0" w:evenVBand="0" w:oddHBand="0" w:evenHBand="0" w:firstRowFirstColumn="0" w:firstRowLastColumn="0" w:lastRowFirstColumn="0" w:lastRowLastColumn="0"/>
              <w:rPr>
                <w:rFonts w:cs="Arial"/>
                <w:b/>
                <w:bCs/>
              </w:rPr>
            </w:pPr>
            <w:r w:rsidRPr="00F869B5">
              <w:rPr>
                <w:rStyle w:val="Strong"/>
                <w:rFonts w:cs="Arial"/>
                <w:b w:val="0"/>
                <w:bCs w:val="0"/>
              </w:rPr>
              <w:t>Yes</w:t>
            </w:r>
          </w:p>
        </w:tc>
        <w:tc>
          <w:tcPr>
            <w:tcW w:w="6941" w:type="dxa"/>
          </w:tcPr>
          <w:p w14:paraId="35EF9D79" w14:textId="0B77DD68" w:rsidR="006E75A7" w:rsidRDefault="006839C1" w:rsidP="00AF14E9">
            <w:pPr>
              <w:pStyle w:val="BodyText"/>
              <w:keepNext/>
              <w:cnfStyle w:val="000000000000" w:firstRow="0" w:lastRow="0" w:firstColumn="0" w:lastColumn="0" w:oddVBand="0" w:evenVBand="0" w:oddHBand="0" w:evenHBand="0" w:firstRowFirstColumn="0" w:firstRowLastColumn="0" w:lastRowFirstColumn="0" w:lastRowLastColumn="0"/>
              <w:rPr>
                <w:rStyle w:val="Strong"/>
                <w:rFonts w:cs="Arial"/>
                <w:b w:val="0"/>
                <w:bCs w:val="0"/>
              </w:rPr>
            </w:pPr>
            <w:r w:rsidRPr="00F869B5">
              <w:rPr>
                <w:rStyle w:val="Strong"/>
                <w:rFonts w:cs="Arial"/>
                <w:b w:val="0"/>
                <w:bCs w:val="0"/>
              </w:rPr>
              <w:t>The application programming Interface enables access to dRofus data from an external software application, such as Power Bi</w:t>
            </w:r>
            <w:r w:rsidR="00F36627">
              <w:rPr>
                <w:rStyle w:val="Strong"/>
                <w:rFonts w:cs="Arial"/>
                <w:b w:val="0"/>
                <w:bCs w:val="0"/>
              </w:rPr>
              <w:t>.</w:t>
            </w:r>
          </w:p>
          <w:p w14:paraId="73CF05A7" w14:textId="6AB61295" w:rsidR="006839C1" w:rsidRPr="00F869B5" w:rsidRDefault="006839C1" w:rsidP="00AF14E9">
            <w:pPr>
              <w:pStyle w:val="BodyText"/>
              <w:keepNext/>
              <w:cnfStyle w:val="000000000000" w:firstRow="0" w:lastRow="0" w:firstColumn="0" w:lastColumn="0" w:oddVBand="0" w:evenVBand="0" w:oddHBand="0" w:evenHBand="0" w:firstRowFirstColumn="0" w:firstRowLastColumn="0" w:lastRowFirstColumn="0" w:lastRowLastColumn="0"/>
              <w:rPr>
                <w:rFonts w:cs="Arial"/>
                <w:b/>
                <w:bCs/>
              </w:rPr>
            </w:pPr>
            <w:r w:rsidRPr="00F869B5">
              <w:rPr>
                <w:rStyle w:val="Strong"/>
                <w:rFonts w:cs="Arial"/>
                <w:b w:val="0"/>
                <w:bCs w:val="0"/>
              </w:rPr>
              <w:t>There are various use cases for dRofus API to streamline workflows and data access that may be developed during the project</w:t>
            </w:r>
            <w:r w:rsidR="00F36627">
              <w:rPr>
                <w:rStyle w:val="Strong"/>
                <w:rFonts w:cs="Arial"/>
                <w:b w:val="0"/>
                <w:bCs w:val="0"/>
              </w:rPr>
              <w:t>.</w:t>
            </w:r>
          </w:p>
        </w:tc>
      </w:tr>
    </w:tbl>
    <w:p w14:paraId="11D156DD" w14:textId="24FC22B3" w:rsidR="00C42438" w:rsidRPr="00D917B4" w:rsidRDefault="00AF14E9" w:rsidP="00AF14E9">
      <w:pPr>
        <w:pStyle w:val="Caption"/>
        <w:rPr>
          <w:rFonts w:cs="Arial"/>
        </w:rPr>
      </w:pPr>
      <w:r w:rsidRPr="00D917B4">
        <w:rPr>
          <w:rFonts w:cs="Arial"/>
        </w:rPr>
        <w:t xml:space="preserve">Table </w:t>
      </w:r>
      <w:r w:rsidRPr="00D917B4">
        <w:rPr>
          <w:rFonts w:cs="Arial"/>
        </w:rPr>
        <w:fldChar w:fldCharType="begin"/>
      </w:r>
      <w:r w:rsidRPr="00D917B4">
        <w:rPr>
          <w:rFonts w:cs="Arial"/>
        </w:rPr>
        <w:instrText xml:space="preserve"> SEQ Table \* ARABIC </w:instrText>
      </w:r>
      <w:r w:rsidRPr="00D917B4">
        <w:rPr>
          <w:rFonts w:cs="Arial"/>
        </w:rPr>
        <w:fldChar w:fldCharType="separate"/>
      </w:r>
      <w:r w:rsidR="00006A28" w:rsidRPr="00D917B4">
        <w:rPr>
          <w:rFonts w:cs="Arial"/>
          <w:noProof/>
        </w:rPr>
        <w:t>4</w:t>
      </w:r>
      <w:r w:rsidRPr="00D917B4">
        <w:rPr>
          <w:rFonts w:cs="Arial"/>
        </w:rPr>
        <w:fldChar w:fldCharType="end"/>
      </w:r>
      <w:r w:rsidRPr="00D917B4">
        <w:rPr>
          <w:rFonts w:cs="Arial"/>
        </w:rPr>
        <w:t>: dRofus modules in use</w:t>
      </w:r>
    </w:p>
    <w:p w14:paraId="77EED9D5" w14:textId="77777777" w:rsidR="00CC317E" w:rsidRDefault="00CC317E">
      <w:pPr>
        <w:spacing w:after="0"/>
        <w:rPr>
          <w:rFonts w:cs="Arial"/>
          <w:b/>
          <w:bCs/>
          <w:color w:val="005EB8" w:themeColor="text1"/>
          <w:sz w:val="40"/>
          <w:szCs w:val="40"/>
        </w:rPr>
      </w:pPr>
      <w:bookmarkStart w:id="65" w:name="_Toc215496041"/>
      <w:r>
        <w:br w:type="page"/>
      </w:r>
    </w:p>
    <w:p w14:paraId="6DD2060D" w14:textId="4EED1296" w:rsidR="00C11405" w:rsidRPr="00D917B4" w:rsidRDefault="00AB44E4" w:rsidP="00030C12">
      <w:pPr>
        <w:pStyle w:val="Heading2"/>
      </w:pPr>
      <w:bookmarkStart w:id="66" w:name="_Toc232147548"/>
      <w:r w:rsidRPr="00D917B4">
        <w:lastRenderedPageBreak/>
        <w:t>A.1.4 Health infrastructure Queensland standard project template</w:t>
      </w:r>
      <w:bookmarkEnd w:id="65"/>
      <w:bookmarkEnd w:id="66"/>
    </w:p>
    <w:p w14:paraId="0686ABA8" w14:textId="0D49AD24" w:rsidR="00D568F5" w:rsidRPr="00D917B4" w:rsidRDefault="00D568F5" w:rsidP="00D568F5">
      <w:pPr>
        <w:pStyle w:val="BodyText"/>
        <w:rPr>
          <w:rFonts w:cs="Arial"/>
          <w:lang w:eastAsia="en-AU"/>
        </w:rPr>
      </w:pPr>
      <w:r w:rsidRPr="00D917B4">
        <w:rPr>
          <w:rFonts w:cs="Arial"/>
          <w:lang w:eastAsia="en-AU"/>
        </w:rPr>
        <w:t xml:space="preserve">The HIQ standard project template is regularly updated to reflect the latest content, for example, updates to the </w:t>
      </w:r>
      <w:r w:rsidR="00A82C8C">
        <w:rPr>
          <w:rFonts w:cs="Arial"/>
          <w:lang w:eastAsia="en-AU"/>
        </w:rPr>
        <w:t>AusHFG</w:t>
      </w:r>
      <w:r w:rsidRPr="00D917B4">
        <w:rPr>
          <w:rFonts w:cs="Arial"/>
          <w:lang w:eastAsia="en-AU"/>
        </w:rPr>
        <w:t>. It also incorporates established and emerging HIQ standards and guidelines available for use across projects. Each HIQ project database is generated as a copy of this template, ensuring it is pre-loaded with the relevant AusHFG and HIQ design guidelines references.</w:t>
      </w:r>
    </w:p>
    <w:p w14:paraId="7773EE92" w14:textId="77777777" w:rsidR="00D568F5" w:rsidRPr="00D917B4" w:rsidRDefault="00D568F5" w:rsidP="00D568F5">
      <w:pPr>
        <w:pStyle w:val="BodyText"/>
        <w:keepNext/>
        <w:jc w:val="center"/>
        <w:rPr>
          <w:rFonts w:cs="Arial"/>
        </w:rPr>
      </w:pPr>
      <w:r w:rsidRPr="00D917B4">
        <w:rPr>
          <w:rFonts w:cs="Arial"/>
          <w:noProof/>
          <w:lang w:eastAsia="en-AU"/>
        </w:rPr>
        <w:drawing>
          <wp:inline distT="0" distB="0" distL="0" distR="0" wp14:anchorId="155FA8A8" wp14:editId="11D5FB51">
            <wp:extent cx="5238413" cy="2809339"/>
            <wp:effectExtent l="0" t="0" r="635" b="0"/>
            <wp:docPr id="19581635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63507" name="Picture 1" descr="A screenshot of a computer&#10;&#10;AI-generated content may be incorrect."/>
                    <pic:cNvPicPr/>
                  </pic:nvPicPr>
                  <pic:blipFill>
                    <a:blip r:embed="rId19"/>
                    <a:stretch>
                      <a:fillRect/>
                    </a:stretch>
                  </pic:blipFill>
                  <pic:spPr>
                    <a:xfrm>
                      <a:off x="0" y="0"/>
                      <a:ext cx="5238413" cy="2809339"/>
                    </a:xfrm>
                    <a:prstGeom prst="rect">
                      <a:avLst/>
                    </a:prstGeom>
                  </pic:spPr>
                </pic:pic>
              </a:graphicData>
            </a:graphic>
          </wp:inline>
        </w:drawing>
      </w:r>
    </w:p>
    <w:p w14:paraId="35944D21" w14:textId="6B7DE993" w:rsidR="00D568F5" w:rsidRPr="00AC3DC7" w:rsidRDefault="00D568F5" w:rsidP="00AC3DC7">
      <w:pPr>
        <w:pStyle w:val="Caption"/>
        <w:rPr>
          <w:rFonts w:cs="Arial"/>
          <w:i w:val="0"/>
          <w:iCs w:val="0"/>
        </w:rPr>
      </w:pPr>
      <w:r w:rsidRPr="00AC3DC7">
        <w:rPr>
          <w:rFonts w:cs="Arial"/>
          <w:i w:val="0"/>
          <w:iCs w:val="0"/>
        </w:rPr>
        <w:t xml:space="preserve">Figure </w:t>
      </w:r>
      <w:r w:rsidRPr="00AC3DC7">
        <w:rPr>
          <w:rFonts w:cs="Arial"/>
          <w:i w:val="0"/>
          <w:iCs w:val="0"/>
        </w:rPr>
        <w:fldChar w:fldCharType="begin"/>
      </w:r>
      <w:r w:rsidRPr="00AC3DC7">
        <w:rPr>
          <w:rFonts w:cs="Arial"/>
          <w:i w:val="0"/>
          <w:iCs w:val="0"/>
        </w:rPr>
        <w:instrText xml:space="preserve"> SEQ Figure \* ARABIC </w:instrText>
      </w:r>
      <w:r w:rsidRPr="00AC3DC7">
        <w:rPr>
          <w:rFonts w:cs="Arial"/>
          <w:i w:val="0"/>
          <w:iCs w:val="0"/>
        </w:rPr>
        <w:fldChar w:fldCharType="separate"/>
      </w:r>
      <w:r w:rsidRPr="00AC3DC7">
        <w:rPr>
          <w:rFonts w:cs="Arial"/>
          <w:i w:val="0"/>
          <w:iCs w:val="0"/>
          <w:noProof/>
        </w:rPr>
        <w:t>1</w:t>
      </w:r>
      <w:r w:rsidRPr="00AC3DC7">
        <w:rPr>
          <w:rFonts w:cs="Arial"/>
          <w:i w:val="0"/>
          <w:iCs w:val="0"/>
        </w:rPr>
        <w:fldChar w:fldCharType="end"/>
      </w:r>
      <w:r w:rsidRPr="00AC3DC7">
        <w:rPr>
          <w:rFonts w:cs="Arial"/>
          <w:i w:val="0"/>
          <w:iCs w:val="0"/>
        </w:rPr>
        <w:t xml:space="preserve">: HIQ </w:t>
      </w:r>
      <w:r w:rsidR="00F13628">
        <w:rPr>
          <w:rFonts w:cs="Arial"/>
          <w:i w:val="0"/>
          <w:iCs w:val="0"/>
        </w:rPr>
        <w:t>s</w:t>
      </w:r>
      <w:r w:rsidRPr="00AC3DC7">
        <w:rPr>
          <w:rFonts w:cs="Arial"/>
          <w:i w:val="0"/>
          <w:iCs w:val="0"/>
        </w:rPr>
        <w:t xml:space="preserve">tandard dRofus </w:t>
      </w:r>
      <w:r w:rsidR="00F13628">
        <w:rPr>
          <w:rFonts w:cs="Arial"/>
          <w:i w:val="0"/>
          <w:iCs w:val="0"/>
        </w:rPr>
        <w:t>p</w:t>
      </w:r>
      <w:r w:rsidRPr="00AC3DC7">
        <w:rPr>
          <w:rFonts w:cs="Arial"/>
          <w:i w:val="0"/>
          <w:iCs w:val="0"/>
        </w:rPr>
        <w:t xml:space="preserve">roject </w:t>
      </w:r>
      <w:r w:rsidR="00F13628">
        <w:rPr>
          <w:rFonts w:cs="Arial"/>
          <w:i w:val="0"/>
          <w:iCs w:val="0"/>
        </w:rPr>
        <w:t>t</w:t>
      </w:r>
      <w:r w:rsidRPr="00AC3DC7">
        <w:rPr>
          <w:rFonts w:cs="Arial"/>
          <w:i w:val="0"/>
          <w:iCs w:val="0"/>
        </w:rPr>
        <w:t>emplate</w:t>
      </w:r>
    </w:p>
    <w:p w14:paraId="1CE18A62" w14:textId="1284522B" w:rsidR="00E63D99" w:rsidRPr="00D917B4" w:rsidRDefault="00D568F5" w:rsidP="0058742D">
      <w:pPr>
        <w:pStyle w:val="Heading3"/>
        <w:rPr>
          <w:lang w:val="en-US"/>
        </w:rPr>
      </w:pPr>
      <w:bookmarkStart w:id="67" w:name="_Toc215496042"/>
      <w:bookmarkStart w:id="68" w:name="_Toc232147549"/>
      <w:r w:rsidRPr="00D917B4">
        <w:rPr>
          <w:lang w:val="en-US"/>
        </w:rPr>
        <w:t>A.1.</w:t>
      </w:r>
      <w:r w:rsidR="00B71993" w:rsidRPr="00D917B4">
        <w:rPr>
          <w:lang w:val="en-US"/>
        </w:rPr>
        <w:t>4.1 Health Infrastructure Queensland room templates</w:t>
      </w:r>
      <w:bookmarkEnd w:id="67"/>
      <w:bookmarkEnd w:id="68"/>
    </w:p>
    <w:p w14:paraId="06BA9EAD" w14:textId="77777777" w:rsidR="00CB3B2F" w:rsidRPr="00D917B4" w:rsidRDefault="00CB3B2F" w:rsidP="00CB3B2F">
      <w:pPr>
        <w:pStyle w:val="BodyText"/>
        <w:rPr>
          <w:rFonts w:cs="Arial"/>
          <w:lang w:eastAsia="en-AU"/>
        </w:rPr>
      </w:pPr>
      <w:r w:rsidRPr="00D917B4">
        <w:rPr>
          <w:rFonts w:cs="Arial"/>
          <w:lang w:eastAsia="en-AU"/>
        </w:rPr>
        <w:t>The room templates content matches the AusHFG standard component RDS at the time the project database is set up.</w:t>
      </w:r>
    </w:p>
    <w:p w14:paraId="40660AF8" w14:textId="77777777" w:rsidR="00CB3B2F" w:rsidRPr="00D917B4" w:rsidRDefault="00CB3B2F" w:rsidP="00CB3B2F">
      <w:pPr>
        <w:pStyle w:val="BodyText"/>
        <w:keepNext/>
        <w:jc w:val="center"/>
        <w:rPr>
          <w:rFonts w:cs="Arial"/>
        </w:rPr>
      </w:pPr>
      <w:r w:rsidRPr="00D917B4">
        <w:rPr>
          <w:rFonts w:cs="Arial"/>
          <w:noProof/>
          <w:lang w:eastAsia="en-AU"/>
        </w:rPr>
        <w:drawing>
          <wp:inline distT="0" distB="0" distL="0" distR="0" wp14:anchorId="44957043" wp14:editId="34009FCB">
            <wp:extent cx="5027466" cy="2708147"/>
            <wp:effectExtent l="0" t="0" r="1905" b="0"/>
            <wp:docPr id="1147390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9030" name="Picture 1" descr="A screenshot of a computer&#10;&#10;AI-generated content may be incorrect."/>
                    <pic:cNvPicPr/>
                  </pic:nvPicPr>
                  <pic:blipFill>
                    <a:blip r:embed="rId20"/>
                    <a:stretch>
                      <a:fillRect/>
                    </a:stretch>
                  </pic:blipFill>
                  <pic:spPr>
                    <a:xfrm>
                      <a:off x="0" y="0"/>
                      <a:ext cx="5033837" cy="2711579"/>
                    </a:xfrm>
                    <a:prstGeom prst="rect">
                      <a:avLst/>
                    </a:prstGeom>
                  </pic:spPr>
                </pic:pic>
              </a:graphicData>
            </a:graphic>
          </wp:inline>
        </w:drawing>
      </w:r>
    </w:p>
    <w:p w14:paraId="1E604D23" w14:textId="1F1B3C1E" w:rsidR="00B71993" w:rsidRPr="00D917B4" w:rsidRDefault="00CB3B2F" w:rsidP="00AC3DC7">
      <w:pPr>
        <w:pStyle w:val="Caption"/>
      </w:pPr>
      <w:r w:rsidRPr="0085392F">
        <w:rPr>
          <w:rFonts w:cs="Arial"/>
          <w:i w:val="0"/>
          <w:iCs w:val="0"/>
        </w:rPr>
        <w:t xml:space="preserve">Figure </w:t>
      </w:r>
      <w:r w:rsidRPr="0085392F">
        <w:rPr>
          <w:rFonts w:cs="Arial"/>
          <w:i w:val="0"/>
          <w:iCs w:val="0"/>
        </w:rPr>
        <w:fldChar w:fldCharType="begin"/>
      </w:r>
      <w:r w:rsidRPr="0085392F">
        <w:rPr>
          <w:rFonts w:cs="Arial"/>
          <w:i w:val="0"/>
          <w:iCs w:val="0"/>
        </w:rPr>
        <w:instrText xml:space="preserve"> SEQ Figure \* ARABIC </w:instrText>
      </w:r>
      <w:r w:rsidRPr="0085392F">
        <w:rPr>
          <w:rFonts w:cs="Arial"/>
          <w:i w:val="0"/>
          <w:iCs w:val="0"/>
        </w:rPr>
        <w:fldChar w:fldCharType="separate"/>
      </w:r>
      <w:r w:rsidRPr="0085392F">
        <w:rPr>
          <w:rFonts w:cs="Arial"/>
          <w:i w:val="0"/>
          <w:iCs w:val="0"/>
          <w:noProof/>
        </w:rPr>
        <w:t>2</w:t>
      </w:r>
      <w:r w:rsidRPr="0085392F">
        <w:rPr>
          <w:rFonts w:cs="Arial"/>
          <w:i w:val="0"/>
          <w:iCs w:val="0"/>
        </w:rPr>
        <w:fldChar w:fldCharType="end"/>
      </w:r>
      <w:r w:rsidRPr="0085392F">
        <w:rPr>
          <w:rFonts w:cs="Arial"/>
          <w:i w:val="0"/>
          <w:iCs w:val="0"/>
        </w:rPr>
        <w:t xml:space="preserve">: HIQ </w:t>
      </w:r>
      <w:r w:rsidR="00F13628">
        <w:rPr>
          <w:rFonts w:cs="Arial"/>
          <w:i w:val="0"/>
          <w:iCs w:val="0"/>
        </w:rPr>
        <w:t>r</w:t>
      </w:r>
      <w:r w:rsidRPr="0085392F">
        <w:rPr>
          <w:rFonts w:cs="Arial"/>
          <w:i w:val="0"/>
          <w:iCs w:val="0"/>
        </w:rPr>
        <w:t xml:space="preserve">oom </w:t>
      </w:r>
      <w:r w:rsidR="00F13628">
        <w:rPr>
          <w:rFonts w:cs="Arial"/>
          <w:i w:val="0"/>
          <w:iCs w:val="0"/>
        </w:rPr>
        <w:t>t</w:t>
      </w:r>
      <w:r w:rsidRPr="0085392F">
        <w:rPr>
          <w:rFonts w:cs="Arial"/>
          <w:i w:val="0"/>
          <w:iCs w:val="0"/>
        </w:rPr>
        <w:t>emplates</w:t>
      </w:r>
    </w:p>
    <w:p w14:paraId="0319A486" w14:textId="6B2813C6" w:rsidR="00B71993" w:rsidRPr="00D917B4" w:rsidRDefault="00CB3B2F" w:rsidP="0058742D">
      <w:pPr>
        <w:pStyle w:val="Heading3"/>
        <w:rPr>
          <w:lang w:val="en-US"/>
        </w:rPr>
      </w:pPr>
      <w:bookmarkStart w:id="69" w:name="_Toc215496043"/>
      <w:bookmarkStart w:id="70" w:name="_Toc232147550"/>
      <w:r w:rsidRPr="00D917B4">
        <w:rPr>
          <w:lang w:val="en-US"/>
        </w:rPr>
        <w:t>A.</w:t>
      </w:r>
      <w:r w:rsidR="0068436E" w:rsidRPr="00D917B4">
        <w:rPr>
          <w:lang w:val="en-US"/>
        </w:rPr>
        <w:t xml:space="preserve">1.4.2 Health Infrastructure Queensland </w:t>
      </w:r>
      <w:r w:rsidR="00202A5C">
        <w:rPr>
          <w:lang w:val="en-US"/>
        </w:rPr>
        <w:t>h</w:t>
      </w:r>
      <w:r w:rsidR="0068436E" w:rsidRPr="00D917B4">
        <w:rPr>
          <w:lang w:val="en-US"/>
        </w:rPr>
        <w:t xml:space="preserve">ealth </w:t>
      </w:r>
      <w:r w:rsidR="00202A5C">
        <w:rPr>
          <w:lang w:val="en-US"/>
        </w:rPr>
        <w:t>p</w:t>
      </w:r>
      <w:r w:rsidR="00230101">
        <w:rPr>
          <w:lang w:val="en-US"/>
        </w:rPr>
        <w:t xml:space="preserve">lanning </w:t>
      </w:r>
      <w:r w:rsidR="00202A5C">
        <w:rPr>
          <w:lang w:val="en-US"/>
        </w:rPr>
        <w:t>u</w:t>
      </w:r>
      <w:r w:rsidR="00230101">
        <w:rPr>
          <w:lang w:val="en-US"/>
        </w:rPr>
        <w:t>nits</w:t>
      </w:r>
      <w:bookmarkEnd w:id="69"/>
      <w:bookmarkEnd w:id="70"/>
    </w:p>
    <w:p w14:paraId="23203723" w14:textId="77777777" w:rsidR="002049E0" w:rsidRPr="00D917B4" w:rsidRDefault="002049E0" w:rsidP="002049E0">
      <w:pPr>
        <w:pStyle w:val="BodyText"/>
        <w:rPr>
          <w:rFonts w:cs="Arial"/>
          <w:lang w:eastAsia="en-AU"/>
        </w:rPr>
      </w:pPr>
      <w:r w:rsidRPr="00D917B4">
        <w:rPr>
          <w:rFonts w:cs="Arial"/>
          <w:lang w:eastAsia="en-AU"/>
        </w:rPr>
        <w:lastRenderedPageBreak/>
        <w:t>HIQ approved HPU room schedules as published in the AusHFG at the time the project database is set up are included, with relevant standard component templates pre-applied.</w:t>
      </w:r>
    </w:p>
    <w:p w14:paraId="25EFFBE1" w14:textId="77777777" w:rsidR="002049E0" w:rsidRPr="00586D38" w:rsidRDefault="002049E0" w:rsidP="002049E0">
      <w:pPr>
        <w:pStyle w:val="BodyText"/>
        <w:keepNext/>
        <w:jc w:val="center"/>
        <w:rPr>
          <w:rFonts w:cs="Arial"/>
        </w:rPr>
      </w:pPr>
      <w:r w:rsidRPr="00586D38">
        <w:rPr>
          <w:rFonts w:cs="Arial"/>
          <w:noProof/>
          <w:lang w:eastAsia="en-AU"/>
        </w:rPr>
        <w:drawing>
          <wp:inline distT="0" distB="0" distL="0" distR="0" wp14:anchorId="56FB8D4D" wp14:editId="0B68A608">
            <wp:extent cx="4702188" cy="2525486"/>
            <wp:effectExtent l="0" t="0" r="3175" b="8255"/>
            <wp:docPr id="371797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97810" name=""/>
                    <pic:cNvPicPr/>
                  </pic:nvPicPr>
                  <pic:blipFill>
                    <a:blip r:embed="rId21"/>
                    <a:stretch>
                      <a:fillRect/>
                    </a:stretch>
                  </pic:blipFill>
                  <pic:spPr>
                    <a:xfrm>
                      <a:off x="0" y="0"/>
                      <a:ext cx="4712658" cy="2531109"/>
                    </a:xfrm>
                    <a:prstGeom prst="rect">
                      <a:avLst/>
                    </a:prstGeom>
                  </pic:spPr>
                </pic:pic>
              </a:graphicData>
            </a:graphic>
          </wp:inline>
        </w:drawing>
      </w:r>
    </w:p>
    <w:p w14:paraId="029EA921" w14:textId="33D46BFD" w:rsidR="002049E0" w:rsidRPr="00AC3DC7" w:rsidRDefault="002049E0" w:rsidP="00AC3DC7">
      <w:pPr>
        <w:pStyle w:val="Caption"/>
        <w:rPr>
          <w:rFonts w:cs="Arial"/>
          <w:i w:val="0"/>
          <w:iCs w:val="0"/>
        </w:rPr>
      </w:pPr>
      <w:r w:rsidRPr="00AC3DC7">
        <w:rPr>
          <w:rFonts w:cs="Arial"/>
          <w:i w:val="0"/>
          <w:iCs w:val="0"/>
        </w:rPr>
        <w:t xml:space="preserve">Figure </w:t>
      </w:r>
      <w:r w:rsidRPr="00AC3DC7">
        <w:rPr>
          <w:rFonts w:cs="Arial"/>
          <w:i w:val="0"/>
          <w:iCs w:val="0"/>
        </w:rPr>
        <w:fldChar w:fldCharType="begin"/>
      </w:r>
      <w:r w:rsidRPr="00AC3DC7">
        <w:rPr>
          <w:rFonts w:cs="Arial"/>
          <w:i w:val="0"/>
          <w:iCs w:val="0"/>
        </w:rPr>
        <w:instrText xml:space="preserve"> SEQ Figure \* ARABIC </w:instrText>
      </w:r>
      <w:r w:rsidRPr="00AC3DC7">
        <w:rPr>
          <w:rFonts w:cs="Arial"/>
          <w:i w:val="0"/>
          <w:iCs w:val="0"/>
        </w:rPr>
        <w:fldChar w:fldCharType="separate"/>
      </w:r>
      <w:r w:rsidRPr="00AC3DC7">
        <w:rPr>
          <w:rFonts w:cs="Arial"/>
          <w:i w:val="0"/>
          <w:iCs w:val="0"/>
          <w:noProof/>
        </w:rPr>
        <w:t>3</w:t>
      </w:r>
      <w:r w:rsidRPr="00AC3DC7">
        <w:rPr>
          <w:rFonts w:cs="Arial"/>
          <w:i w:val="0"/>
          <w:iCs w:val="0"/>
        </w:rPr>
        <w:fldChar w:fldCharType="end"/>
      </w:r>
      <w:r w:rsidRPr="00AC3DC7">
        <w:rPr>
          <w:rFonts w:cs="Arial"/>
          <w:i w:val="0"/>
          <w:iCs w:val="0"/>
        </w:rPr>
        <w:t xml:space="preserve">: HIQ </w:t>
      </w:r>
      <w:r w:rsidR="00586D38" w:rsidRPr="00AC3DC7">
        <w:rPr>
          <w:rFonts w:cs="Arial"/>
          <w:i w:val="0"/>
          <w:iCs w:val="0"/>
        </w:rPr>
        <w:t>h</w:t>
      </w:r>
      <w:r w:rsidRPr="00AC3DC7">
        <w:rPr>
          <w:rFonts w:cs="Arial"/>
          <w:i w:val="0"/>
          <w:iCs w:val="0"/>
        </w:rPr>
        <w:t xml:space="preserve">ealth </w:t>
      </w:r>
      <w:r w:rsidR="00586D38" w:rsidRPr="00AC3DC7">
        <w:rPr>
          <w:rFonts w:cs="Arial"/>
          <w:i w:val="0"/>
          <w:iCs w:val="0"/>
        </w:rPr>
        <w:t>p</w:t>
      </w:r>
      <w:r w:rsidRPr="00AC3DC7">
        <w:rPr>
          <w:rFonts w:cs="Arial"/>
          <w:i w:val="0"/>
          <w:iCs w:val="0"/>
        </w:rPr>
        <w:t xml:space="preserve">lanning </w:t>
      </w:r>
      <w:r w:rsidR="00586D38" w:rsidRPr="00AC3DC7">
        <w:rPr>
          <w:rFonts w:cs="Arial"/>
          <w:i w:val="0"/>
          <w:iCs w:val="0"/>
        </w:rPr>
        <w:t>u</w:t>
      </w:r>
      <w:r w:rsidRPr="00AC3DC7">
        <w:rPr>
          <w:rFonts w:cs="Arial"/>
          <w:i w:val="0"/>
          <w:iCs w:val="0"/>
        </w:rPr>
        <w:t>nits</w:t>
      </w:r>
    </w:p>
    <w:p w14:paraId="1BCB07EB" w14:textId="4A4E85A2" w:rsidR="002049E0" w:rsidRDefault="002049E0" w:rsidP="002049E0">
      <w:pPr>
        <w:pStyle w:val="BodyText"/>
        <w:rPr>
          <w:rFonts w:cs="Arial"/>
          <w:lang w:val="en-US" w:eastAsia="en-AU"/>
        </w:rPr>
      </w:pPr>
      <w:r w:rsidRPr="00D917B4">
        <w:rPr>
          <w:rFonts w:cs="Arial"/>
          <w:lang w:val="en-US" w:eastAsia="en-AU"/>
        </w:rPr>
        <w:t xml:space="preserve">The HIQ project database, once set up from the HIQ </w:t>
      </w:r>
      <w:r w:rsidRPr="00D917B4">
        <w:rPr>
          <w:rFonts w:cs="Arial"/>
          <w:lang w:eastAsia="en-AU"/>
        </w:rPr>
        <w:t>standard project template</w:t>
      </w:r>
      <w:r w:rsidRPr="00D917B4">
        <w:rPr>
          <w:rFonts w:cs="Arial"/>
          <w:lang w:val="en-US" w:eastAsia="en-AU"/>
        </w:rPr>
        <w:t>, shall serve as the consistent baseline and benchmark from which design progresses. The appointed party are responsible for checking, validating, updating, and providing assurance that the data remains accurate and fully aligned with the design requirements at each project stage, as set out in this management plan.</w:t>
      </w:r>
    </w:p>
    <w:p w14:paraId="7DF4816A" w14:textId="5F303506" w:rsidR="008A2965" w:rsidRPr="00D917B4" w:rsidRDefault="008A2965" w:rsidP="008A2965">
      <w:pPr>
        <w:pStyle w:val="Heading3"/>
        <w:rPr>
          <w:lang w:val="en-US"/>
        </w:rPr>
      </w:pPr>
      <w:bookmarkStart w:id="71" w:name="_Toc232147551"/>
      <w:r w:rsidRPr="00D917B4">
        <w:rPr>
          <w:lang w:val="en-US"/>
        </w:rPr>
        <w:t>A.1.4.</w:t>
      </w:r>
      <w:r>
        <w:rPr>
          <w:lang w:val="en-US"/>
        </w:rPr>
        <w:t>3</w:t>
      </w:r>
      <w:r w:rsidRPr="00D917B4">
        <w:rPr>
          <w:lang w:val="en-US"/>
        </w:rPr>
        <w:t xml:space="preserve"> Health Infrastructure Queensland </w:t>
      </w:r>
      <w:r>
        <w:rPr>
          <w:lang w:val="en-US"/>
        </w:rPr>
        <w:t>item numbering and naming</w:t>
      </w:r>
      <w:bookmarkEnd w:id="71"/>
    </w:p>
    <w:p w14:paraId="59C7129E" w14:textId="726F735D" w:rsidR="00B63F82" w:rsidRDefault="00B63F82" w:rsidP="00B63F82">
      <w:pPr>
        <w:pStyle w:val="BodyText"/>
        <w:rPr>
          <w:lang w:val="en-US" w:eastAsia="en-AU"/>
        </w:rPr>
      </w:pPr>
      <w:r w:rsidRPr="00AD7171">
        <w:rPr>
          <w:lang w:val="en-US" w:eastAsia="en-AU"/>
        </w:rPr>
        <w:t xml:space="preserve">The HIQ </w:t>
      </w:r>
      <w:r>
        <w:rPr>
          <w:lang w:val="en-US" w:eastAsia="en-AU"/>
        </w:rPr>
        <w:t>standard project template</w:t>
      </w:r>
      <w:r w:rsidRPr="00AD7171">
        <w:rPr>
          <w:lang w:val="en-US" w:eastAsia="en-AU"/>
        </w:rPr>
        <w:t xml:space="preserve"> </w:t>
      </w:r>
      <w:r>
        <w:rPr>
          <w:lang w:val="en-US" w:eastAsia="en-AU"/>
        </w:rPr>
        <w:t>adopts</w:t>
      </w:r>
      <w:r w:rsidRPr="00AD7171">
        <w:rPr>
          <w:lang w:val="en-US" w:eastAsia="en-AU"/>
        </w:rPr>
        <w:t xml:space="preserve"> the numbering and naming conventions of the AusHFG Integrated Components Schedule (ICS)</w:t>
      </w:r>
      <w:r>
        <w:rPr>
          <w:lang w:val="en-US" w:eastAsia="en-AU"/>
        </w:rPr>
        <w:t xml:space="preserve"> </w:t>
      </w:r>
      <w:r w:rsidR="006B2EA2">
        <w:rPr>
          <w:lang w:val="en-US" w:eastAsia="en-AU"/>
        </w:rPr>
        <w:t>and</w:t>
      </w:r>
      <w:r>
        <w:rPr>
          <w:lang w:val="en-US" w:eastAsia="en-AU"/>
        </w:rPr>
        <w:t xml:space="preserve"> the </w:t>
      </w:r>
      <w:r w:rsidR="002959D5">
        <w:rPr>
          <w:lang w:val="en-US" w:eastAsia="en-AU"/>
        </w:rPr>
        <w:t>QH</w:t>
      </w:r>
      <w:r>
        <w:rPr>
          <w:lang w:val="en-US" w:eastAsia="en-AU"/>
        </w:rPr>
        <w:t xml:space="preserve"> ICS</w:t>
      </w:r>
      <w:r w:rsidR="006B2EA2">
        <w:rPr>
          <w:lang w:val="en-US" w:eastAsia="en-AU"/>
        </w:rPr>
        <w:t xml:space="preserve"> (if agreed)</w:t>
      </w:r>
      <w:r w:rsidRPr="00AD7171">
        <w:rPr>
          <w:lang w:val="en-US" w:eastAsia="en-AU"/>
        </w:rPr>
        <w:t xml:space="preserve">. Where items are available in the ICS, those items shall be used to ensure consistency across projects and to maintain alignment with the AusHFG </w:t>
      </w:r>
      <w:r>
        <w:rPr>
          <w:lang w:val="en-US" w:eastAsia="en-AU"/>
        </w:rPr>
        <w:t>Standard components</w:t>
      </w:r>
      <w:r w:rsidRPr="00AD7171">
        <w:rPr>
          <w:lang w:val="en-US" w:eastAsia="en-AU"/>
        </w:rPr>
        <w:t xml:space="preserve"> for reference and comparison.</w:t>
      </w:r>
    </w:p>
    <w:p w14:paraId="45220D31" w14:textId="77777777" w:rsidR="00B63F82" w:rsidRDefault="00B63F82" w:rsidP="00B63F82">
      <w:pPr>
        <w:pStyle w:val="BodyText"/>
        <w:keepNext/>
        <w:jc w:val="center"/>
      </w:pPr>
      <w:r w:rsidRPr="00AA7AB5">
        <w:rPr>
          <w:noProof/>
          <w:lang w:eastAsia="en-AU"/>
        </w:rPr>
        <w:drawing>
          <wp:inline distT="0" distB="0" distL="0" distR="0" wp14:anchorId="0EF6C8AD" wp14:editId="2C7D4ED8">
            <wp:extent cx="4737100" cy="2538880"/>
            <wp:effectExtent l="0" t="0" r="6350" b="0"/>
            <wp:docPr id="2366532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53262" name="Picture 1" descr="A screenshot of a computer&#10;&#10;AI-generated content may be incorrect."/>
                    <pic:cNvPicPr/>
                  </pic:nvPicPr>
                  <pic:blipFill>
                    <a:blip r:embed="rId22"/>
                    <a:stretch>
                      <a:fillRect/>
                    </a:stretch>
                  </pic:blipFill>
                  <pic:spPr>
                    <a:xfrm>
                      <a:off x="0" y="0"/>
                      <a:ext cx="4739134" cy="2539970"/>
                    </a:xfrm>
                    <a:prstGeom prst="rect">
                      <a:avLst/>
                    </a:prstGeom>
                  </pic:spPr>
                </pic:pic>
              </a:graphicData>
            </a:graphic>
          </wp:inline>
        </w:drawing>
      </w:r>
    </w:p>
    <w:p w14:paraId="4660E9D1" w14:textId="096D7D40" w:rsidR="00B63F82" w:rsidRPr="00AC3DC7" w:rsidRDefault="00B63F82" w:rsidP="00AC3DC7">
      <w:pPr>
        <w:pStyle w:val="Caption"/>
        <w:rPr>
          <w:i w:val="0"/>
          <w:iCs w:val="0"/>
          <w:lang w:eastAsia="en-AU"/>
        </w:rPr>
      </w:pPr>
      <w:r w:rsidRPr="00AC3DC7">
        <w:rPr>
          <w:i w:val="0"/>
          <w:iCs w:val="0"/>
        </w:rPr>
        <w:t xml:space="preserve">Figure </w:t>
      </w:r>
      <w:r w:rsidRPr="00AC3DC7">
        <w:rPr>
          <w:i w:val="0"/>
          <w:iCs w:val="0"/>
        </w:rPr>
        <w:fldChar w:fldCharType="begin"/>
      </w:r>
      <w:r w:rsidRPr="00AC3DC7">
        <w:rPr>
          <w:i w:val="0"/>
          <w:iCs w:val="0"/>
        </w:rPr>
        <w:instrText xml:space="preserve"> SEQ Figure \* ARABIC </w:instrText>
      </w:r>
      <w:r w:rsidRPr="00AC3DC7">
        <w:rPr>
          <w:i w:val="0"/>
          <w:iCs w:val="0"/>
        </w:rPr>
        <w:fldChar w:fldCharType="separate"/>
      </w:r>
      <w:r w:rsidRPr="00AC3DC7">
        <w:rPr>
          <w:i w:val="0"/>
          <w:iCs w:val="0"/>
          <w:noProof/>
        </w:rPr>
        <w:t>4</w:t>
      </w:r>
      <w:r w:rsidRPr="00AC3DC7">
        <w:rPr>
          <w:i w:val="0"/>
          <w:iCs w:val="0"/>
        </w:rPr>
        <w:fldChar w:fldCharType="end"/>
      </w:r>
      <w:r w:rsidRPr="00AC3DC7">
        <w:rPr>
          <w:i w:val="0"/>
          <w:iCs w:val="0"/>
        </w:rPr>
        <w:t xml:space="preserve">: HIQ </w:t>
      </w:r>
      <w:r w:rsidR="007A5A60">
        <w:rPr>
          <w:i w:val="0"/>
          <w:iCs w:val="0"/>
        </w:rPr>
        <w:t>i</w:t>
      </w:r>
      <w:r w:rsidRPr="00AC3DC7">
        <w:rPr>
          <w:i w:val="0"/>
          <w:iCs w:val="0"/>
        </w:rPr>
        <w:t xml:space="preserve">tem </w:t>
      </w:r>
      <w:r w:rsidR="007A5A60">
        <w:rPr>
          <w:i w:val="0"/>
          <w:iCs w:val="0"/>
        </w:rPr>
        <w:t>n</w:t>
      </w:r>
      <w:r w:rsidRPr="00AC3DC7">
        <w:rPr>
          <w:i w:val="0"/>
          <w:iCs w:val="0"/>
        </w:rPr>
        <w:t xml:space="preserve">umbering and </w:t>
      </w:r>
      <w:r w:rsidR="007A5A60">
        <w:rPr>
          <w:i w:val="0"/>
          <w:iCs w:val="0"/>
        </w:rPr>
        <w:t>n</w:t>
      </w:r>
      <w:r w:rsidRPr="00AC3DC7">
        <w:rPr>
          <w:i w:val="0"/>
          <w:iCs w:val="0"/>
        </w:rPr>
        <w:t>aming</w:t>
      </w:r>
    </w:p>
    <w:p w14:paraId="0A69FFF9" w14:textId="77777777" w:rsidR="00CC317E" w:rsidRDefault="00CC317E">
      <w:pPr>
        <w:spacing w:after="0"/>
        <w:rPr>
          <w:rFonts w:cs="Arial"/>
          <w:b/>
          <w:bCs/>
          <w:color w:val="005EB8" w:themeColor="text1"/>
          <w:sz w:val="40"/>
          <w:szCs w:val="40"/>
        </w:rPr>
      </w:pPr>
      <w:bookmarkStart w:id="72" w:name="_Ref209084028"/>
      <w:bookmarkStart w:id="73" w:name="_Toc214286338"/>
      <w:bookmarkStart w:id="74" w:name="_Toc215496044"/>
      <w:r>
        <w:br w:type="page"/>
      </w:r>
    </w:p>
    <w:p w14:paraId="032142CE" w14:textId="1796ACA5" w:rsidR="00D4346D" w:rsidRPr="00D917B4" w:rsidRDefault="00D4346D" w:rsidP="00030C12">
      <w:pPr>
        <w:pStyle w:val="Heading2"/>
      </w:pPr>
      <w:bookmarkStart w:id="75" w:name="_Ref220575738"/>
      <w:bookmarkStart w:id="76" w:name="_Toc232147552"/>
      <w:r w:rsidRPr="00D917B4">
        <w:lastRenderedPageBreak/>
        <w:t>A.1.5 Key administrative contacts</w:t>
      </w:r>
      <w:bookmarkEnd w:id="72"/>
      <w:bookmarkEnd w:id="73"/>
      <w:bookmarkEnd w:id="74"/>
      <w:bookmarkEnd w:id="75"/>
      <w:bookmarkEnd w:id="76"/>
    </w:p>
    <w:p w14:paraId="2E0C80D9" w14:textId="7A64E486" w:rsidR="00D4346D" w:rsidRPr="00D917B4" w:rsidRDefault="00D4346D" w:rsidP="00D4346D">
      <w:pPr>
        <w:pStyle w:val="BodyText"/>
        <w:rPr>
          <w:rFonts w:cs="Arial"/>
          <w:lang w:eastAsia="en-AU"/>
        </w:rPr>
      </w:pPr>
      <w:r w:rsidRPr="00D917B4">
        <w:rPr>
          <w:rFonts w:cs="Arial"/>
          <w:lang w:eastAsia="en-AU"/>
        </w:rPr>
        <w:t xml:space="preserve">Roles, responsibilities, and accountabilities for the activities outlined in this specification are defined in </w:t>
      </w:r>
      <w:r w:rsidRPr="00D917B4">
        <w:rPr>
          <w:rFonts w:cs="Arial"/>
          <w:lang w:eastAsia="en-AU"/>
        </w:rPr>
        <w:fldChar w:fldCharType="begin"/>
      </w:r>
      <w:r w:rsidRPr="00D917B4">
        <w:rPr>
          <w:rFonts w:cs="Arial"/>
          <w:lang w:eastAsia="en-AU"/>
        </w:rPr>
        <w:instrText xml:space="preserve"> REF _Ref206761348 \h </w:instrText>
      </w:r>
      <w:r w:rsidR="00D917B4">
        <w:rPr>
          <w:rFonts w:cs="Arial"/>
          <w:lang w:eastAsia="en-AU"/>
        </w:rPr>
        <w:instrText xml:space="preserve"> \* MERGEFORMAT </w:instrText>
      </w:r>
      <w:r w:rsidRPr="00D917B4">
        <w:rPr>
          <w:rFonts w:cs="Arial"/>
          <w:lang w:eastAsia="en-AU"/>
        </w:rPr>
      </w:r>
      <w:r w:rsidRPr="00D917B4">
        <w:rPr>
          <w:rFonts w:cs="Arial"/>
          <w:lang w:eastAsia="en-AU"/>
        </w:rPr>
        <w:fldChar w:fldCharType="separate"/>
      </w:r>
      <w:r w:rsidRPr="00D917B4">
        <w:rPr>
          <w:rFonts w:cs="Arial"/>
          <w:lang w:eastAsia="en-AU"/>
        </w:rPr>
        <w:t>Appendix C</w:t>
      </w:r>
      <w:r w:rsidRPr="00D917B4">
        <w:rPr>
          <w:rFonts w:cs="Arial"/>
          <w:lang w:eastAsia="en-AU"/>
        </w:rPr>
        <w:fldChar w:fldCharType="end"/>
      </w:r>
      <w:r w:rsidRPr="00D917B4">
        <w:rPr>
          <w:rFonts w:cs="Arial"/>
          <w:lang w:eastAsia="en-AU"/>
        </w:rPr>
        <w:t>. Known as the RASCI (Responsible, Accountable, Supporting, Consulted, and Informed) it provides detailed information on which parties are responsible for each task. Project participants shall refer to the RASCI matrix to confirm their obligations and to ensure alignment of responsibilities across all project stages.</w:t>
      </w:r>
    </w:p>
    <w:p w14:paraId="30B7DE86" w14:textId="77777777" w:rsidR="00D4346D" w:rsidRPr="00D917B4" w:rsidRDefault="00D4346D" w:rsidP="00D4346D">
      <w:pPr>
        <w:pStyle w:val="BodyText"/>
        <w:rPr>
          <w:rFonts w:cs="Arial"/>
          <w:lang w:eastAsia="en-AU"/>
        </w:rPr>
      </w:pPr>
      <w:r w:rsidRPr="00D917B4">
        <w:rPr>
          <w:rFonts w:cs="Arial"/>
          <w:lang w:eastAsia="en-AU"/>
        </w:rPr>
        <w:t>The key administrative roles and associated responsibilities are detailed below.</w:t>
      </w:r>
    </w:p>
    <w:p w14:paraId="18E0956C" w14:textId="0DCA997A" w:rsidR="00D4346D" w:rsidRPr="00D917B4" w:rsidRDefault="00FE7FB1" w:rsidP="0058742D">
      <w:pPr>
        <w:pStyle w:val="Heading3"/>
      </w:pPr>
      <w:bookmarkStart w:id="77" w:name="_Toc215496045"/>
      <w:bookmarkStart w:id="78" w:name="_Toc232147553"/>
      <w:r w:rsidRPr="00D917B4">
        <w:t xml:space="preserve">A.1.5.1 </w:t>
      </w:r>
      <w:r w:rsidR="00D4346D" w:rsidRPr="00D917B4">
        <w:t xml:space="preserve">Health Infrastructure Queensland </w:t>
      </w:r>
      <w:r w:rsidR="00CB136A">
        <w:t>p</w:t>
      </w:r>
      <w:r w:rsidR="0061227E">
        <w:t xml:space="preserve">roject </w:t>
      </w:r>
      <w:r w:rsidR="00CB136A">
        <w:t>d</w:t>
      </w:r>
      <w:r w:rsidR="0061227E">
        <w:t>irector</w:t>
      </w:r>
      <w:bookmarkEnd w:id="77"/>
      <w:bookmarkEnd w:id="78"/>
    </w:p>
    <w:p w14:paraId="7AD1026F" w14:textId="091805F8" w:rsidR="00D4346D" w:rsidRPr="00D917B4" w:rsidRDefault="00D4346D" w:rsidP="00D4346D">
      <w:pPr>
        <w:pStyle w:val="BodyText"/>
        <w:rPr>
          <w:rFonts w:cs="Arial"/>
          <w:lang w:eastAsia="en-AU"/>
        </w:rPr>
      </w:pPr>
      <w:r w:rsidRPr="00D917B4">
        <w:rPr>
          <w:rFonts w:cs="Arial"/>
          <w:lang w:eastAsia="en-AU"/>
        </w:rPr>
        <w:t xml:space="preserve">A Queensland Health senior-level leader overseeing the project, responsible for initiating the setup of the project database, reviewing and approval of the </w:t>
      </w:r>
      <w:proofErr w:type="spellStart"/>
      <w:r w:rsidR="00F12E0E">
        <w:rPr>
          <w:rFonts w:cs="Arial"/>
          <w:lang w:eastAsia="en-AU"/>
        </w:rPr>
        <w:t>dMP</w:t>
      </w:r>
      <w:proofErr w:type="spellEnd"/>
      <w:r w:rsidRPr="00D917B4">
        <w:rPr>
          <w:rFonts w:cs="Arial"/>
          <w:lang w:eastAsia="en-AU"/>
        </w:rPr>
        <w:t>.</w:t>
      </w:r>
    </w:p>
    <w:p w14:paraId="3F5750FD" w14:textId="6403A477" w:rsidR="00D4346D" w:rsidRPr="00D917B4" w:rsidRDefault="00FE7FB1" w:rsidP="0058742D">
      <w:pPr>
        <w:pStyle w:val="Heading3"/>
      </w:pPr>
      <w:bookmarkStart w:id="79" w:name="_Toc215496046"/>
      <w:bookmarkStart w:id="80" w:name="_Toc232147554"/>
      <w:r w:rsidRPr="00D917B4">
        <w:t xml:space="preserve">A.1.5.2 </w:t>
      </w:r>
      <w:r w:rsidR="00D4346D" w:rsidRPr="00D917B4">
        <w:t xml:space="preserve">Health Infrastructure Queensland </w:t>
      </w:r>
      <w:r w:rsidR="00F12E0E">
        <w:t>b</w:t>
      </w:r>
      <w:r w:rsidR="00503BF2">
        <w:t xml:space="preserve">uilding </w:t>
      </w:r>
      <w:r w:rsidR="00F12E0E">
        <w:t>i</w:t>
      </w:r>
      <w:r w:rsidR="00503BF2">
        <w:t xml:space="preserve">nformation </w:t>
      </w:r>
      <w:r w:rsidR="00F12E0E">
        <w:t>m</w:t>
      </w:r>
      <w:r w:rsidR="00503BF2">
        <w:t>odelling</w:t>
      </w:r>
      <w:r w:rsidR="00D4346D" w:rsidRPr="00D917B4">
        <w:t>/</w:t>
      </w:r>
      <w:r w:rsidR="00F12E0E">
        <w:t>d</w:t>
      </w:r>
      <w:r w:rsidR="00D4346D" w:rsidRPr="00D917B4">
        <w:t xml:space="preserve">igital </w:t>
      </w:r>
      <w:r w:rsidR="00F12E0E">
        <w:t>a</w:t>
      </w:r>
      <w:r w:rsidR="00D4346D" w:rsidRPr="00D917B4">
        <w:t xml:space="preserve">sset </w:t>
      </w:r>
      <w:r w:rsidR="00F12E0E">
        <w:t>l</w:t>
      </w:r>
      <w:r w:rsidR="00D4346D" w:rsidRPr="00D917B4">
        <w:t>ead</w:t>
      </w:r>
      <w:bookmarkEnd w:id="79"/>
      <w:bookmarkEnd w:id="80"/>
    </w:p>
    <w:p w14:paraId="13CACCB5" w14:textId="77777777" w:rsidR="00D4346D" w:rsidRPr="00D917B4" w:rsidRDefault="00D4346D" w:rsidP="00D4346D">
      <w:pPr>
        <w:pStyle w:val="BodyText"/>
        <w:rPr>
          <w:rFonts w:cs="Arial"/>
          <w:lang w:eastAsia="en-AU"/>
        </w:rPr>
      </w:pPr>
      <w:r w:rsidRPr="00D917B4">
        <w:rPr>
          <w:rFonts w:cs="Arial"/>
          <w:lang w:eastAsia="en-AU"/>
        </w:rPr>
        <w:t>A Queensland Health appointed dRofus specialist user responsible for administering all Queensland Health’s dRofus project database, including the setup of a new project database, managing users and project database milestone records.</w:t>
      </w:r>
    </w:p>
    <w:p w14:paraId="661C0A94" w14:textId="37B69D52" w:rsidR="00D4346D" w:rsidRPr="00D917B4" w:rsidRDefault="00FE7FB1" w:rsidP="0058742D">
      <w:pPr>
        <w:pStyle w:val="Heading3"/>
      </w:pPr>
      <w:bookmarkStart w:id="81" w:name="_Toc215496047"/>
      <w:bookmarkStart w:id="82" w:name="_Toc232147555"/>
      <w:r w:rsidRPr="00D917B4">
        <w:t>A1.5.</w:t>
      </w:r>
      <w:r w:rsidR="001510D9" w:rsidRPr="00D917B4">
        <w:t>3 d</w:t>
      </w:r>
      <w:r w:rsidR="00D4346D" w:rsidRPr="00D917B4">
        <w:t>Rofus lead</w:t>
      </w:r>
      <w:bookmarkEnd w:id="81"/>
      <w:bookmarkEnd w:id="82"/>
    </w:p>
    <w:p w14:paraId="5CCEACE6" w14:textId="2FC9A5D1" w:rsidR="00D4346D" w:rsidRPr="00D917B4" w:rsidRDefault="00D4346D" w:rsidP="00D4346D">
      <w:pPr>
        <w:pStyle w:val="BodyText"/>
        <w:rPr>
          <w:rFonts w:cs="Arial"/>
          <w:lang w:eastAsia="en-AU"/>
        </w:rPr>
      </w:pPr>
      <w:r w:rsidRPr="00D917B4">
        <w:rPr>
          <w:rFonts w:cs="Arial"/>
          <w:lang w:eastAsia="en-AU"/>
        </w:rPr>
        <w:t xml:space="preserve">A nominated representative from the lead appointed party responsible for developing the project </w:t>
      </w:r>
      <w:proofErr w:type="spellStart"/>
      <w:r w:rsidR="0052565F">
        <w:rPr>
          <w:rFonts w:cs="Arial"/>
          <w:lang w:eastAsia="en-AU"/>
        </w:rPr>
        <w:t>dMP</w:t>
      </w:r>
      <w:proofErr w:type="spellEnd"/>
      <w:r w:rsidRPr="00D917B4">
        <w:rPr>
          <w:rFonts w:cs="Arial"/>
          <w:lang w:eastAsia="en-AU"/>
        </w:rPr>
        <w:t xml:space="preserve">, leading the delivery team’s use of the dRofus project database and coordinating the project database information deliverables throughout the project lifecycle. </w:t>
      </w:r>
    </w:p>
    <w:p w14:paraId="7FCBEB49" w14:textId="4FD72053" w:rsidR="00D4346D" w:rsidRPr="00D917B4" w:rsidRDefault="001510D9" w:rsidP="0058742D">
      <w:pPr>
        <w:pStyle w:val="Heading3"/>
      </w:pPr>
      <w:bookmarkStart w:id="83" w:name="_Toc215496048"/>
      <w:bookmarkStart w:id="84" w:name="_Toc232147556"/>
      <w:r w:rsidRPr="00D917B4">
        <w:t xml:space="preserve">A.1.5.4 </w:t>
      </w:r>
      <w:r w:rsidR="00F33C35">
        <w:t>D</w:t>
      </w:r>
      <w:r w:rsidR="00D4346D" w:rsidRPr="00D917B4">
        <w:t>iscipline lead</w:t>
      </w:r>
      <w:bookmarkEnd w:id="83"/>
      <w:bookmarkEnd w:id="84"/>
    </w:p>
    <w:p w14:paraId="4D0E59C3" w14:textId="77777777" w:rsidR="00D4346D" w:rsidRPr="00D917B4" w:rsidRDefault="00D4346D" w:rsidP="00D4346D">
      <w:pPr>
        <w:pStyle w:val="BodyText"/>
        <w:rPr>
          <w:rFonts w:cs="Arial"/>
          <w:lang w:eastAsia="en-AU"/>
        </w:rPr>
      </w:pPr>
      <w:r w:rsidRPr="00D917B4">
        <w:rPr>
          <w:rFonts w:cs="Arial"/>
          <w:lang w:eastAsia="en-AU"/>
        </w:rPr>
        <w:t>A nominated representative from each appointed party, responsible for developing and leading their appointed party project database information deliverables throughout the project lifecycle.</w:t>
      </w:r>
    </w:p>
    <w:p w14:paraId="63166193" w14:textId="5A043CCC" w:rsidR="002D196F" w:rsidRDefault="002D196F">
      <w:pPr>
        <w:spacing w:after="0"/>
        <w:rPr>
          <w:rFonts w:cs="Arial"/>
          <w:lang w:val="en-US"/>
        </w:rPr>
      </w:pPr>
      <w:r>
        <w:rPr>
          <w:rFonts w:cs="Arial"/>
          <w:lang w:val="en-US"/>
        </w:rPr>
        <w:br w:type="page"/>
      </w:r>
    </w:p>
    <w:p w14:paraId="57062ECC" w14:textId="7BA57463" w:rsidR="00B71993" w:rsidRPr="00D917B4" w:rsidRDefault="006A25C6" w:rsidP="0095061A">
      <w:pPr>
        <w:pStyle w:val="Heading1"/>
      </w:pPr>
      <w:bookmarkStart w:id="85" w:name="_Toc215496049"/>
      <w:bookmarkStart w:id="86" w:name="_Toc232147557"/>
      <w:r w:rsidRPr="00D917B4">
        <w:lastRenderedPageBreak/>
        <w:t>A.2 Management</w:t>
      </w:r>
      <w:bookmarkEnd w:id="85"/>
      <w:bookmarkEnd w:id="86"/>
    </w:p>
    <w:p w14:paraId="20F1413A" w14:textId="46145896" w:rsidR="00B71993" w:rsidRPr="00D917B4" w:rsidRDefault="008436E0" w:rsidP="00030C12">
      <w:pPr>
        <w:pStyle w:val="Heading2"/>
        <w:rPr>
          <w:lang w:val="en-US"/>
        </w:rPr>
      </w:pPr>
      <w:bookmarkStart w:id="87" w:name="_Toc215496050"/>
      <w:bookmarkStart w:id="88" w:name="_Toc232147558"/>
      <w:r w:rsidRPr="00D917B4">
        <w:rPr>
          <w:lang w:val="en-US"/>
        </w:rPr>
        <w:t>A.2.1 Database management</w:t>
      </w:r>
      <w:bookmarkEnd w:id="87"/>
      <w:bookmarkEnd w:id="88"/>
    </w:p>
    <w:p w14:paraId="38507292" w14:textId="6CA82D28" w:rsidR="00353214" w:rsidRPr="00D917B4" w:rsidRDefault="00353214" w:rsidP="0058742D">
      <w:pPr>
        <w:pStyle w:val="Heading3"/>
        <w:rPr>
          <w:lang w:val="en-US"/>
        </w:rPr>
      </w:pPr>
      <w:bookmarkStart w:id="89" w:name="_Toc215496051"/>
      <w:bookmarkStart w:id="90" w:name="_Toc232147559"/>
      <w:r w:rsidRPr="00D917B4">
        <w:rPr>
          <w:lang w:val="en-US"/>
        </w:rPr>
        <w:t>A.2.1.1 Setup of the project database</w:t>
      </w:r>
      <w:bookmarkEnd w:id="89"/>
      <w:bookmarkEnd w:id="90"/>
    </w:p>
    <w:p w14:paraId="40EB6F75" w14:textId="21CB601F" w:rsidR="004E5251" w:rsidRPr="00D917B4" w:rsidRDefault="004E5251" w:rsidP="004E5251">
      <w:pPr>
        <w:pStyle w:val="BodyText"/>
        <w:rPr>
          <w:rFonts w:cs="Arial"/>
          <w:lang w:eastAsia="en-AU"/>
        </w:rPr>
      </w:pPr>
      <w:r w:rsidRPr="00D917B4">
        <w:rPr>
          <w:rFonts w:cs="Arial"/>
          <w:lang w:eastAsia="en-AU"/>
        </w:rPr>
        <w:t xml:space="preserve">Prior to project commencement, the HIQ </w:t>
      </w:r>
      <w:r w:rsidR="0052565F">
        <w:rPr>
          <w:rFonts w:cs="Arial"/>
          <w:lang w:eastAsia="en-AU"/>
        </w:rPr>
        <w:t>p</w:t>
      </w:r>
      <w:r w:rsidR="0061227E">
        <w:rPr>
          <w:rFonts w:cs="Arial"/>
          <w:lang w:eastAsia="en-AU"/>
        </w:rPr>
        <w:t xml:space="preserve">roject </w:t>
      </w:r>
      <w:r w:rsidR="0052565F">
        <w:rPr>
          <w:rFonts w:cs="Arial"/>
          <w:lang w:eastAsia="en-AU"/>
        </w:rPr>
        <w:t>d</w:t>
      </w:r>
      <w:r w:rsidR="0061227E">
        <w:rPr>
          <w:rFonts w:cs="Arial"/>
          <w:lang w:eastAsia="en-AU"/>
        </w:rPr>
        <w:t>irector</w:t>
      </w:r>
      <w:r w:rsidRPr="00D917B4">
        <w:rPr>
          <w:rFonts w:cs="Arial"/>
          <w:lang w:eastAsia="en-AU"/>
        </w:rPr>
        <w:t xml:space="preserve"> shall initiate the setup of the dRofus project database together with the HIQ </w:t>
      </w:r>
      <w:r w:rsidR="00491F50">
        <w:rPr>
          <w:rFonts w:cs="Arial"/>
          <w:lang w:eastAsia="en-AU"/>
        </w:rPr>
        <w:t>BIM/</w:t>
      </w:r>
      <w:r w:rsidR="00B3717F">
        <w:rPr>
          <w:rFonts w:cs="Arial"/>
          <w:lang w:eastAsia="en-AU"/>
        </w:rPr>
        <w:t>d</w:t>
      </w:r>
      <w:r w:rsidR="00491F50">
        <w:rPr>
          <w:rFonts w:cs="Arial"/>
          <w:lang w:eastAsia="en-AU"/>
        </w:rPr>
        <w:t xml:space="preserve">igital </w:t>
      </w:r>
      <w:r w:rsidR="00B3717F">
        <w:rPr>
          <w:rFonts w:cs="Arial"/>
          <w:lang w:eastAsia="en-AU"/>
        </w:rPr>
        <w:t>a</w:t>
      </w:r>
      <w:r w:rsidR="00491F50">
        <w:rPr>
          <w:rFonts w:cs="Arial"/>
          <w:lang w:eastAsia="en-AU"/>
        </w:rPr>
        <w:t>sset</w:t>
      </w:r>
      <w:r w:rsidRPr="00D917B4">
        <w:rPr>
          <w:rFonts w:cs="Arial"/>
          <w:lang w:eastAsia="en-AU"/>
        </w:rPr>
        <w:t xml:space="preserve"> lead. The HIQ project team must also nominate what guidelines/standards will be used in which version. The HIQ </w:t>
      </w:r>
      <w:r w:rsidR="00B3717F">
        <w:rPr>
          <w:rFonts w:cs="Arial"/>
          <w:lang w:eastAsia="en-AU"/>
        </w:rPr>
        <w:t>p</w:t>
      </w:r>
      <w:r w:rsidR="0061227E">
        <w:rPr>
          <w:rFonts w:cs="Arial"/>
          <w:lang w:eastAsia="en-AU"/>
        </w:rPr>
        <w:t xml:space="preserve">roject </w:t>
      </w:r>
      <w:r w:rsidR="00B3717F">
        <w:rPr>
          <w:rFonts w:cs="Arial"/>
          <w:lang w:eastAsia="en-AU"/>
        </w:rPr>
        <w:t>d</w:t>
      </w:r>
      <w:r w:rsidR="0061227E">
        <w:rPr>
          <w:rFonts w:cs="Arial"/>
          <w:lang w:eastAsia="en-AU"/>
        </w:rPr>
        <w:t>irector</w:t>
      </w:r>
      <w:r w:rsidRPr="00D917B4" w:rsidDel="005671A2">
        <w:rPr>
          <w:rFonts w:cs="Arial"/>
          <w:lang w:eastAsia="en-AU"/>
        </w:rPr>
        <w:t xml:space="preserve"> </w:t>
      </w:r>
      <w:r w:rsidRPr="00D917B4">
        <w:rPr>
          <w:rFonts w:cs="Arial"/>
          <w:lang w:eastAsia="en-AU"/>
        </w:rPr>
        <w:t xml:space="preserve">or HIQ </w:t>
      </w:r>
      <w:r w:rsidR="00491F50">
        <w:rPr>
          <w:rFonts w:cs="Arial"/>
          <w:lang w:eastAsia="en-AU"/>
        </w:rPr>
        <w:t>BIM/</w:t>
      </w:r>
      <w:r w:rsidR="00B3717F">
        <w:rPr>
          <w:rFonts w:cs="Arial"/>
          <w:lang w:eastAsia="en-AU"/>
        </w:rPr>
        <w:t>d</w:t>
      </w:r>
      <w:r w:rsidR="00491F50">
        <w:rPr>
          <w:rFonts w:cs="Arial"/>
          <w:lang w:eastAsia="en-AU"/>
        </w:rPr>
        <w:t xml:space="preserve">igital </w:t>
      </w:r>
      <w:r w:rsidR="00B3717F">
        <w:rPr>
          <w:rFonts w:cs="Arial"/>
          <w:lang w:eastAsia="en-AU"/>
        </w:rPr>
        <w:t>a</w:t>
      </w:r>
      <w:r w:rsidR="00491F50">
        <w:rPr>
          <w:rFonts w:cs="Arial"/>
          <w:lang w:eastAsia="en-AU"/>
        </w:rPr>
        <w:t>sset</w:t>
      </w:r>
      <w:r w:rsidRPr="00D917B4">
        <w:rPr>
          <w:rFonts w:cs="Arial"/>
          <w:lang w:eastAsia="en-AU"/>
        </w:rPr>
        <w:t xml:space="preserve"> lead</w:t>
      </w:r>
      <w:r w:rsidRPr="00D917B4" w:rsidDel="005671A2">
        <w:rPr>
          <w:rFonts w:cs="Arial"/>
          <w:lang w:eastAsia="en-AU"/>
        </w:rPr>
        <w:t xml:space="preserve"> </w:t>
      </w:r>
      <w:r w:rsidRPr="00D917B4">
        <w:rPr>
          <w:rFonts w:cs="Arial"/>
          <w:lang w:eastAsia="en-AU"/>
        </w:rPr>
        <w:t xml:space="preserve">must document the reference documents (e.g. AusHFG documents, </w:t>
      </w:r>
      <w:r w:rsidR="006C69AF">
        <w:rPr>
          <w:rFonts w:cs="Arial"/>
          <w:lang w:eastAsia="en-AU"/>
        </w:rPr>
        <w:t>QH</w:t>
      </w:r>
      <w:r w:rsidRPr="00D917B4">
        <w:rPr>
          <w:rFonts w:cs="Arial"/>
          <w:lang w:eastAsia="en-AU"/>
        </w:rPr>
        <w:t xml:space="preserve"> </w:t>
      </w:r>
      <w:r w:rsidR="00B3717F">
        <w:rPr>
          <w:rFonts w:cs="Arial"/>
          <w:lang w:val="en-US" w:eastAsia="en-AU"/>
        </w:rPr>
        <w:t>ICS</w:t>
      </w:r>
      <w:r w:rsidRPr="00D917B4">
        <w:rPr>
          <w:rFonts w:cs="Arial"/>
          <w:lang w:eastAsia="en-AU"/>
        </w:rPr>
        <w:t>, etc</w:t>
      </w:r>
      <w:r w:rsidR="00B3717F">
        <w:rPr>
          <w:rFonts w:cs="Arial"/>
          <w:lang w:eastAsia="en-AU"/>
        </w:rPr>
        <w:t>.</w:t>
      </w:r>
      <w:r w:rsidRPr="00D917B4">
        <w:rPr>
          <w:rFonts w:cs="Arial"/>
          <w:lang w:eastAsia="en-AU"/>
        </w:rPr>
        <w:t xml:space="preserve">) in </w:t>
      </w:r>
      <w:r w:rsidR="000E39F6">
        <w:rPr>
          <w:rFonts w:cs="Arial"/>
          <w:lang w:eastAsia="en-AU"/>
        </w:rPr>
        <w:t>S</w:t>
      </w:r>
      <w:r w:rsidRPr="00D917B4">
        <w:rPr>
          <w:rFonts w:cs="Arial"/>
          <w:lang w:eastAsia="en-AU"/>
        </w:rPr>
        <w:t>ection</w:t>
      </w:r>
      <w:r w:rsidR="004349D5">
        <w:rPr>
          <w:rFonts w:cs="Arial"/>
          <w:lang w:eastAsia="en-AU"/>
        </w:rPr>
        <w:t xml:space="preserve"> </w:t>
      </w:r>
      <w:r w:rsidR="004349D5">
        <w:rPr>
          <w:rFonts w:cs="Arial"/>
          <w:lang w:eastAsia="en-AU"/>
        </w:rPr>
        <w:fldChar w:fldCharType="begin"/>
      </w:r>
      <w:r w:rsidR="004349D5">
        <w:rPr>
          <w:rFonts w:cs="Arial"/>
          <w:lang w:eastAsia="en-AU"/>
        </w:rPr>
        <w:instrText xml:space="preserve"> REF _Ref220573976 \h </w:instrText>
      </w:r>
      <w:r w:rsidR="004349D5">
        <w:rPr>
          <w:rFonts w:cs="Arial"/>
          <w:lang w:eastAsia="en-AU"/>
        </w:rPr>
      </w:r>
      <w:r w:rsidR="004349D5">
        <w:rPr>
          <w:rFonts w:cs="Arial"/>
          <w:lang w:eastAsia="en-AU"/>
        </w:rPr>
        <w:fldChar w:fldCharType="separate"/>
      </w:r>
      <w:r w:rsidR="004349D5" w:rsidRPr="00D917B4">
        <w:t>A.1.2 Shared resources</w:t>
      </w:r>
      <w:r w:rsidR="004349D5">
        <w:rPr>
          <w:rFonts w:cs="Arial"/>
          <w:lang w:eastAsia="en-AU"/>
        </w:rPr>
        <w:fldChar w:fldCharType="end"/>
      </w:r>
      <w:r w:rsidRPr="00D917B4">
        <w:rPr>
          <w:rFonts w:cs="Arial"/>
          <w:lang w:eastAsia="en-AU"/>
        </w:rPr>
        <w:t>.</w:t>
      </w:r>
    </w:p>
    <w:p w14:paraId="231FB652" w14:textId="6CB53E7B" w:rsidR="004E5251" w:rsidRPr="00D917B4" w:rsidRDefault="004E5251" w:rsidP="004E5251">
      <w:pPr>
        <w:pStyle w:val="BodyText"/>
        <w:rPr>
          <w:rFonts w:cs="Arial"/>
          <w:lang w:eastAsia="en-AU"/>
        </w:rPr>
      </w:pPr>
      <w:r w:rsidRPr="00D917B4">
        <w:rPr>
          <w:rFonts w:cs="Arial"/>
          <w:lang w:eastAsia="en-AU"/>
        </w:rPr>
        <w:t xml:space="preserve">The project database will be established with </w:t>
      </w:r>
      <w:r w:rsidRPr="00D917B4">
        <w:rPr>
          <w:rFonts w:cs="Arial"/>
          <w:b/>
          <w:bCs/>
          <w:lang w:eastAsia="en-AU"/>
        </w:rPr>
        <w:t>read-only permissions</w:t>
      </w:r>
      <w:r w:rsidRPr="00D917B4">
        <w:rPr>
          <w:rFonts w:cs="Arial"/>
          <w:lang w:eastAsia="en-AU"/>
        </w:rPr>
        <w:t xml:space="preserve"> for initial users. The project team can agree to start with a basic database in dRofus to only set up the SoA (e.g. if item lists can’t be specified at the start of a project).</w:t>
      </w:r>
    </w:p>
    <w:p w14:paraId="12A220F6" w14:textId="44BE7C5D" w:rsidR="004E5251" w:rsidRPr="00D917B4" w:rsidRDefault="004E5251" w:rsidP="004E5251">
      <w:pPr>
        <w:pStyle w:val="BodyText"/>
        <w:rPr>
          <w:rFonts w:cs="Arial"/>
          <w:lang w:eastAsia="en-AU"/>
        </w:rPr>
      </w:pPr>
      <w:r w:rsidRPr="00D917B4">
        <w:rPr>
          <w:rFonts w:cs="Arial"/>
          <w:b/>
          <w:bCs/>
          <w:lang w:eastAsia="en-AU"/>
        </w:rPr>
        <w:t>Before</w:t>
      </w:r>
      <w:r w:rsidRPr="00D917B4">
        <w:rPr>
          <w:rFonts w:cs="Arial"/>
          <w:lang w:eastAsia="en-AU"/>
        </w:rPr>
        <w:t xml:space="preserve"> editing permissions are given to consultants and/or contractors, a kick-off meeting must be scheduled by the HIQ </w:t>
      </w:r>
      <w:r w:rsidR="000E39F6">
        <w:rPr>
          <w:rFonts w:cs="Arial"/>
          <w:lang w:eastAsia="en-AU"/>
        </w:rPr>
        <w:t>p</w:t>
      </w:r>
      <w:r w:rsidR="0061227E">
        <w:rPr>
          <w:rFonts w:cs="Arial"/>
          <w:lang w:eastAsia="en-AU"/>
        </w:rPr>
        <w:t xml:space="preserve">roject </w:t>
      </w:r>
      <w:r w:rsidR="000E39F6">
        <w:rPr>
          <w:rFonts w:cs="Arial"/>
          <w:lang w:eastAsia="en-AU"/>
        </w:rPr>
        <w:t>d</w:t>
      </w:r>
      <w:r w:rsidR="0061227E">
        <w:rPr>
          <w:rFonts w:cs="Arial"/>
          <w:lang w:eastAsia="en-AU"/>
        </w:rPr>
        <w:t>irector</w:t>
      </w:r>
      <w:r w:rsidRPr="00D917B4">
        <w:rPr>
          <w:rFonts w:cs="Arial"/>
          <w:lang w:eastAsia="en-AU"/>
        </w:rPr>
        <w:t xml:space="preserve"> to discuss standards, workflows and communication within the project team. </w:t>
      </w:r>
    </w:p>
    <w:p w14:paraId="70D7478B" w14:textId="26E512D5" w:rsidR="004E5251" w:rsidRPr="00D917B4" w:rsidRDefault="004E5251" w:rsidP="004E5251">
      <w:pPr>
        <w:pStyle w:val="BodyText"/>
        <w:rPr>
          <w:rFonts w:cs="Arial"/>
          <w:lang w:eastAsia="en-AU"/>
        </w:rPr>
      </w:pPr>
      <w:r w:rsidRPr="00D917B4">
        <w:rPr>
          <w:rFonts w:cs="Arial"/>
          <w:lang w:eastAsia="en-AU"/>
        </w:rPr>
        <w:t xml:space="preserve">Attendance from the nominated dRofus lead (lead consultant/managing contractor), the HIQ </w:t>
      </w:r>
      <w:r w:rsidR="003A4B6F">
        <w:rPr>
          <w:rFonts w:cs="Arial"/>
          <w:lang w:eastAsia="en-AU"/>
        </w:rPr>
        <w:t>FFE</w:t>
      </w:r>
      <w:r w:rsidRPr="00D917B4">
        <w:rPr>
          <w:rFonts w:cs="Arial"/>
          <w:lang w:eastAsia="en-AU"/>
        </w:rPr>
        <w:t xml:space="preserve"> team, the ICT team, the HHS project team (clinical planning and </w:t>
      </w:r>
      <w:r w:rsidR="003A4B6F">
        <w:rPr>
          <w:rFonts w:cs="Arial"/>
          <w:lang w:eastAsia="en-AU"/>
        </w:rPr>
        <w:t>FFE</w:t>
      </w:r>
      <w:r w:rsidRPr="00D917B4">
        <w:rPr>
          <w:rFonts w:cs="Arial"/>
          <w:lang w:eastAsia="en-AU"/>
        </w:rPr>
        <w:t xml:space="preserve"> lead) and the HIQ </w:t>
      </w:r>
      <w:r w:rsidR="00491F50">
        <w:rPr>
          <w:rFonts w:cs="Arial"/>
          <w:lang w:eastAsia="en-AU"/>
        </w:rPr>
        <w:t>BIM/</w:t>
      </w:r>
      <w:r w:rsidR="007075E0">
        <w:rPr>
          <w:rFonts w:cs="Arial"/>
          <w:lang w:eastAsia="en-AU"/>
        </w:rPr>
        <w:t>d</w:t>
      </w:r>
      <w:r w:rsidR="00491F50">
        <w:rPr>
          <w:rFonts w:cs="Arial"/>
          <w:lang w:eastAsia="en-AU"/>
        </w:rPr>
        <w:t xml:space="preserve">igital </w:t>
      </w:r>
      <w:r w:rsidR="007075E0">
        <w:rPr>
          <w:rFonts w:cs="Arial"/>
          <w:lang w:eastAsia="en-AU"/>
        </w:rPr>
        <w:t>a</w:t>
      </w:r>
      <w:r w:rsidR="00491F50">
        <w:rPr>
          <w:rFonts w:cs="Arial"/>
          <w:lang w:eastAsia="en-AU"/>
        </w:rPr>
        <w:t>sset</w:t>
      </w:r>
      <w:r w:rsidRPr="00D917B4">
        <w:rPr>
          <w:rFonts w:cs="Arial"/>
          <w:lang w:eastAsia="en-AU"/>
        </w:rPr>
        <w:t xml:space="preserve"> lead is required.</w:t>
      </w:r>
    </w:p>
    <w:p w14:paraId="0DE098F5" w14:textId="4DFCF8BD" w:rsidR="004E5251" w:rsidRPr="00D917B4" w:rsidRDefault="004E5251" w:rsidP="004E5251">
      <w:pPr>
        <w:pStyle w:val="BodyText"/>
        <w:rPr>
          <w:rFonts w:cs="Arial"/>
          <w:lang w:eastAsia="en-AU"/>
        </w:rPr>
      </w:pPr>
      <w:r w:rsidRPr="00D917B4">
        <w:rPr>
          <w:rFonts w:cs="Arial"/>
          <w:lang w:eastAsia="en-AU"/>
        </w:rPr>
        <w:t xml:space="preserve">At the end of this kick-off meeting, this management plan must be updated with the strategies discussed and approved by the HIQ </w:t>
      </w:r>
      <w:r w:rsidR="007075E0">
        <w:rPr>
          <w:rFonts w:cs="Arial"/>
          <w:lang w:eastAsia="en-AU"/>
        </w:rPr>
        <w:t>p</w:t>
      </w:r>
      <w:r w:rsidR="0061227E">
        <w:rPr>
          <w:rFonts w:cs="Arial"/>
          <w:lang w:eastAsia="en-AU"/>
        </w:rPr>
        <w:t xml:space="preserve">roject </w:t>
      </w:r>
      <w:r w:rsidR="007075E0">
        <w:rPr>
          <w:rFonts w:cs="Arial"/>
          <w:lang w:eastAsia="en-AU"/>
        </w:rPr>
        <w:t>d</w:t>
      </w:r>
      <w:r w:rsidR="0061227E">
        <w:rPr>
          <w:rFonts w:cs="Arial"/>
          <w:lang w:eastAsia="en-AU"/>
        </w:rPr>
        <w:t>irector</w:t>
      </w:r>
      <w:r w:rsidRPr="00D917B4">
        <w:rPr>
          <w:rFonts w:cs="Arial"/>
          <w:lang w:eastAsia="en-AU"/>
        </w:rPr>
        <w:t>.</w:t>
      </w:r>
    </w:p>
    <w:p w14:paraId="7C58B369" w14:textId="5058D327" w:rsidR="004E5251" w:rsidRPr="00D917B4" w:rsidRDefault="004E5251" w:rsidP="0058742D">
      <w:pPr>
        <w:pStyle w:val="Heading3"/>
      </w:pPr>
      <w:bookmarkStart w:id="91" w:name="_Ref206682308"/>
      <w:bookmarkStart w:id="92" w:name="_Toc215496052"/>
      <w:bookmarkStart w:id="93" w:name="_Toc232147560"/>
      <w:r w:rsidRPr="00D917B4">
        <w:t>A.2.1.2 Archiving a project</w:t>
      </w:r>
      <w:bookmarkEnd w:id="91"/>
      <w:bookmarkEnd w:id="92"/>
      <w:bookmarkEnd w:id="93"/>
    </w:p>
    <w:p w14:paraId="71E7BD20" w14:textId="12D541C9" w:rsidR="004E5251" w:rsidRPr="00D917B4" w:rsidRDefault="004E5251" w:rsidP="004E5251">
      <w:pPr>
        <w:pStyle w:val="BodyText"/>
        <w:rPr>
          <w:rFonts w:cs="Arial"/>
          <w:lang w:eastAsia="en-AU"/>
        </w:rPr>
      </w:pPr>
      <w:r w:rsidRPr="00D917B4">
        <w:rPr>
          <w:rFonts w:cs="Arial"/>
          <w:lang w:eastAsia="en-AU"/>
        </w:rPr>
        <w:t xml:space="preserve">The HIQ </w:t>
      </w:r>
      <w:r w:rsidR="007075E0">
        <w:rPr>
          <w:rFonts w:cs="Arial"/>
          <w:lang w:eastAsia="en-AU"/>
        </w:rPr>
        <w:t>p</w:t>
      </w:r>
      <w:r w:rsidR="0061227E">
        <w:rPr>
          <w:rFonts w:cs="Arial"/>
          <w:lang w:eastAsia="en-AU"/>
        </w:rPr>
        <w:t xml:space="preserve">roject </w:t>
      </w:r>
      <w:r w:rsidR="007075E0">
        <w:rPr>
          <w:rFonts w:cs="Arial"/>
          <w:lang w:eastAsia="en-AU"/>
        </w:rPr>
        <w:t>d</w:t>
      </w:r>
      <w:r w:rsidR="0061227E">
        <w:rPr>
          <w:rFonts w:cs="Arial"/>
          <w:lang w:eastAsia="en-AU"/>
        </w:rPr>
        <w:t>irector</w:t>
      </w:r>
      <w:r w:rsidRPr="00D917B4">
        <w:rPr>
          <w:rFonts w:cs="Arial"/>
          <w:lang w:eastAsia="en-AU"/>
        </w:rPr>
        <w:t xml:space="preserve"> shall notify the HIQ </w:t>
      </w:r>
      <w:r w:rsidR="00491F50">
        <w:rPr>
          <w:rFonts w:cs="Arial"/>
          <w:lang w:eastAsia="en-AU"/>
        </w:rPr>
        <w:t>BIM/</w:t>
      </w:r>
      <w:r w:rsidR="007075E0">
        <w:rPr>
          <w:rFonts w:cs="Arial"/>
          <w:lang w:eastAsia="en-AU"/>
        </w:rPr>
        <w:t>d</w:t>
      </w:r>
      <w:r w:rsidR="00491F50">
        <w:rPr>
          <w:rFonts w:cs="Arial"/>
          <w:lang w:eastAsia="en-AU"/>
        </w:rPr>
        <w:t xml:space="preserve">igital </w:t>
      </w:r>
      <w:r w:rsidR="007075E0">
        <w:rPr>
          <w:rFonts w:cs="Arial"/>
          <w:lang w:eastAsia="en-AU"/>
        </w:rPr>
        <w:t>a</w:t>
      </w:r>
      <w:r w:rsidR="00491F50">
        <w:rPr>
          <w:rFonts w:cs="Arial"/>
          <w:lang w:eastAsia="en-AU"/>
        </w:rPr>
        <w:t>sset</w:t>
      </w:r>
      <w:r w:rsidRPr="00D917B4">
        <w:rPr>
          <w:rFonts w:cs="Arial"/>
          <w:lang w:eastAsia="en-AU"/>
        </w:rPr>
        <w:t xml:space="preserve"> lead once a project can be archived.</w:t>
      </w:r>
    </w:p>
    <w:p w14:paraId="624F69BC" w14:textId="15B9D4E5" w:rsidR="004E5251" w:rsidRPr="00D917B4" w:rsidRDefault="00644735" w:rsidP="0058742D">
      <w:pPr>
        <w:pStyle w:val="Heading3"/>
      </w:pPr>
      <w:bookmarkStart w:id="94" w:name="_Toc215496053"/>
      <w:bookmarkStart w:id="95" w:name="_Toc232147561"/>
      <w:r w:rsidRPr="00D917B4">
        <w:t xml:space="preserve">A.2.1.3 </w:t>
      </w:r>
      <w:r w:rsidR="004E5251" w:rsidRPr="00D917B4">
        <w:t>Updates to the standard Health Infrastructure Queensland database content</w:t>
      </w:r>
      <w:bookmarkEnd w:id="94"/>
      <w:bookmarkEnd w:id="95"/>
    </w:p>
    <w:p w14:paraId="4E9A5DF5" w14:textId="47909E72" w:rsidR="00353214" w:rsidRPr="00D917B4" w:rsidRDefault="00D732A7" w:rsidP="00A971F5">
      <w:pPr>
        <w:pStyle w:val="Heading4"/>
        <w:rPr>
          <w:lang w:val="en-US"/>
        </w:rPr>
      </w:pPr>
      <w:r w:rsidRPr="00D917B4">
        <w:rPr>
          <w:lang w:val="en-US"/>
        </w:rPr>
        <w:t>A.2.1.3.1 AusHFG guideline</w:t>
      </w:r>
      <w:r w:rsidR="008548C7">
        <w:rPr>
          <w:lang w:val="en-US"/>
        </w:rPr>
        <w:t>s</w:t>
      </w:r>
    </w:p>
    <w:p w14:paraId="1DD3A764" w14:textId="2FF0075C" w:rsidR="001215EC" w:rsidRPr="001215EC" w:rsidRDefault="001215EC" w:rsidP="001215EC">
      <w:pPr>
        <w:pStyle w:val="BodyText"/>
        <w:rPr>
          <w:rFonts w:cs="Arial"/>
          <w:lang w:eastAsia="en-AU"/>
        </w:rPr>
      </w:pPr>
      <w:r w:rsidRPr="001215EC">
        <w:rPr>
          <w:rFonts w:cs="Arial"/>
          <w:lang w:eastAsia="en-AU"/>
        </w:rPr>
        <w:t xml:space="preserve">Database-wide changes due to an update of the AusHFG guidelines (e.g. major update of the item control schedule) and supporting documents will only be incorporated into the project database by the dRofus lead up to </w:t>
      </w:r>
      <w:r w:rsidRPr="001215EC">
        <w:rPr>
          <w:rFonts w:cs="Arial"/>
          <w:b/>
          <w:bCs/>
          <w:lang w:eastAsia="en-AU"/>
        </w:rPr>
        <w:t>schematic design</w:t>
      </w:r>
      <w:r w:rsidRPr="001215EC">
        <w:rPr>
          <w:rFonts w:cs="Arial"/>
          <w:lang w:eastAsia="en-AU"/>
        </w:rPr>
        <w:t>.</w:t>
      </w:r>
    </w:p>
    <w:p w14:paraId="5BC977BA" w14:textId="77777777" w:rsidR="001215EC" w:rsidRPr="001215EC" w:rsidRDefault="001215EC" w:rsidP="001215EC">
      <w:pPr>
        <w:pStyle w:val="BodyText"/>
        <w:rPr>
          <w:rFonts w:cs="Arial"/>
          <w:lang w:eastAsia="en-AU"/>
        </w:rPr>
      </w:pPr>
      <w:r w:rsidRPr="001215EC">
        <w:rPr>
          <w:rFonts w:cs="Arial"/>
          <w:lang w:eastAsia="en-AU"/>
        </w:rPr>
        <w:t xml:space="preserve">Any database-wide updates after this stage shall be made by exemption only and requires consultation with the HIQ project director and HIQ BIM/digital asset lead. </w:t>
      </w:r>
    </w:p>
    <w:p w14:paraId="68B0D3C0" w14:textId="77777777" w:rsidR="001215EC" w:rsidRDefault="001215EC" w:rsidP="001215EC">
      <w:pPr>
        <w:pStyle w:val="BodyText"/>
      </w:pPr>
      <w:r w:rsidRPr="001215EC">
        <w:rPr>
          <w:rFonts w:cs="Arial"/>
          <w:lang w:eastAsia="en-AU"/>
        </w:rPr>
        <w:t>This does not apply to updates to single rooms, room templates or items</w:t>
      </w:r>
      <w:r w:rsidRPr="001215EC">
        <w:t>.</w:t>
      </w:r>
    </w:p>
    <w:p w14:paraId="653C59DC" w14:textId="47E11C51" w:rsidR="009E20A7" w:rsidRPr="001215EC" w:rsidRDefault="009E20A7" w:rsidP="001215EC">
      <w:pPr>
        <w:pStyle w:val="Heading4"/>
        <w:rPr>
          <w:lang w:val="en-US"/>
        </w:rPr>
      </w:pPr>
      <w:r w:rsidRPr="001215EC">
        <w:rPr>
          <w:lang w:val="en-US"/>
        </w:rPr>
        <w:t xml:space="preserve">A.2.1.3.2 </w:t>
      </w:r>
      <w:r w:rsidR="00AD6D0C">
        <w:rPr>
          <w:lang w:val="en-US"/>
        </w:rPr>
        <w:t>QH</w:t>
      </w:r>
      <w:r w:rsidRPr="001215EC">
        <w:rPr>
          <w:lang w:val="en-US"/>
        </w:rPr>
        <w:t xml:space="preserve"> </w:t>
      </w:r>
      <w:r w:rsidR="00E10A69" w:rsidRPr="001215EC">
        <w:rPr>
          <w:lang w:val="en-US"/>
        </w:rPr>
        <w:t>i</w:t>
      </w:r>
      <w:r w:rsidRPr="001215EC">
        <w:rPr>
          <w:lang w:val="en-US"/>
        </w:rPr>
        <w:t xml:space="preserve">tem </w:t>
      </w:r>
      <w:r w:rsidR="00E10A69" w:rsidRPr="001215EC">
        <w:rPr>
          <w:lang w:val="en-US"/>
        </w:rPr>
        <w:t>c</w:t>
      </w:r>
      <w:r w:rsidRPr="001215EC">
        <w:rPr>
          <w:lang w:val="en-US"/>
        </w:rPr>
        <w:t xml:space="preserve">ontrol </w:t>
      </w:r>
      <w:r w:rsidR="00E10A69" w:rsidRPr="001215EC">
        <w:rPr>
          <w:lang w:val="en-US"/>
        </w:rPr>
        <w:t>s</w:t>
      </w:r>
      <w:r w:rsidR="00157D46" w:rsidRPr="001215EC">
        <w:rPr>
          <w:lang w:val="en-US"/>
        </w:rPr>
        <w:t>chedules</w:t>
      </w:r>
    </w:p>
    <w:p w14:paraId="57504628" w14:textId="62B22F8E" w:rsidR="009E20A7" w:rsidRPr="00D917B4" w:rsidRDefault="009E20A7" w:rsidP="009E20A7">
      <w:pPr>
        <w:pStyle w:val="BodyText"/>
        <w:rPr>
          <w:rFonts w:cs="Arial"/>
          <w:lang w:eastAsia="en-AU"/>
        </w:rPr>
      </w:pPr>
      <w:r w:rsidRPr="00D917B4">
        <w:rPr>
          <w:rFonts w:cs="Arial"/>
          <w:lang w:eastAsia="en-AU"/>
        </w:rPr>
        <w:t xml:space="preserve">Changes due to an update to the </w:t>
      </w:r>
      <w:r w:rsidR="00AD6D0C">
        <w:rPr>
          <w:rFonts w:cs="Arial"/>
          <w:lang w:eastAsia="en-AU"/>
        </w:rPr>
        <w:t>QH</w:t>
      </w:r>
      <w:r w:rsidRPr="00D917B4">
        <w:rPr>
          <w:rFonts w:cs="Arial"/>
          <w:lang w:eastAsia="en-AU"/>
        </w:rPr>
        <w:t xml:space="preserve"> </w:t>
      </w:r>
      <w:r w:rsidR="00E10A69">
        <w:rPr>
          <w:rFonts w:cs="Arial"/>
          <w:lang w:eastAsia="en-AU"/>
        </w:rPr>
        <w:t>ICS</w:t>
      </w:r>
      <w:r w:rsidRPr="00D917B4">
        <w:rPr>
          <w:rFonts w:cs="Arial"/>
          <w:lang w:eastAsia="en-AU"/>
        </w:rPr>
        <w:t xml:space="preserve"> will only be incorporated into the project database by the dRofus lead up to </w:t>
      </w:r>
      <w:r w:rsidRPr="00D917B4">
        <w:rPr>
          <w:rFonts w:cs="Arial"/>
          <w:b/>
          <w:lang w:eastAsia="en-AU"/>
        </w:rPr>
        <w:t>schematic design</w:t>
      </w:r>
      <w:r w:rsidRPr="00D917B4">
        <w:rPr>
          <w:rFonts w:cs="Arial"/>
          <w:lang w:eastAsia="en-AU"/>
        </w:rPr>
        <w:t>.</w:t>
      </w:r>
    </w:p>
    <w:p w14:paraId="3DA04253" w14:textId="440B95B1" w:rsidR="009E20A7" w:rsidRPr="00D917B4" w:rsidRDefault="009E20A7" w:rsidP="009E20A7">
      <w:pPr>
        <w:pStyle w:val="BodyText"/>
        <w:rPr>
          <w:rFonts w:cs="Arial"/>
          <w:lang w:eastAsia="en-AU"/>
        </w:rPr>
      </w:pPr>
      <w:r w:rsidRPr="00D917B4">
        <w:rPr>
          <w:rFonts w:cs="Arial"/>
          <w:lang w:eastAsia="en-AU"/>
        </w:rPr>
        <w:t>Any updates after this stage shall be done by exemption only</w:t>
      </w:r>
      <w:r w:rsidR="00B34C33">
        <w:rPr>
          <w:rFonts w:cs="Arial"/>
          <w:lang w:eastAsia="en-AU"/>
        </w:rPr>
        <w:t xml:space="preserve"> </w:t>
      </w:r>
      <w:r w:rsidR="00B34C33" w:rsidRPr="001215EC">
        <w:rPr>
          <w:rFonts w:cs="Arial"/>
          <w:lang w:eastAsia="en-AU"/>
        </w:rPr>
        <w:t>and requires consultation with the HIQ project director and HIQ BIM/digital asset lead.</w:t>
      </w:r>
    </w:p>
    <w:p w14:paraId="152BFED8" w14:textId="77777777" w:rsidR="00D56CA4" w:rsidRDefault="00D56CA4" w:rsidP="00A971F5">
      <w:pPr>
        <w:pStyle w:val="Heading4"/>
      </w:pPr>
    </w:p>
    <w:p w14:paraId="44A24CC4" w14:textId="77777777" w:rsidR="00D56CA4" w:rsidRDefault="00D56CA4" w:rsidP="00A971F5">
      <w:pPr>
        <w:pStyle w:val="Heading4"/>
      </w:pPr>
    </w:p>
    <w:p w14:paraId="481D432B" w14:textId="6F9482BA" w:rsidR="009E20A7" w:rsidRPr="00D917B4" w:rsidRDefault="009E20A7" w:rsidP="00A971F5">
      <w:pPr>
        <w:pStyle w:val="Heading4"/>
      </w:pPr>
      <w:r w:rsidRPr="00D917B4">
        <w:t>A.2.1.3.3</w:t>
      </w:r>
      <w:r w:rsidR="00C84A1B" w:rsidRPr="00D917B4">
        <w:t xml:space="preserve"> </w:t>
      </w:r>
      <w:r w:rsidRPr="00D917B4">
        <w:t xml:space="preserve">Project </w:t>
      </w:r>
      <w:r w:rsidR="00C13C4A">
        <w:t>i</w:t>
      </w:r>
      <w:r w:rsidRPr="00D917B4">
        <w:t xml:space="preserve">nformation </w:t>
      </w:r>
      <w:r w:rsidR="00C13C4A">
        <w:t>r</w:t>
      </w:r>
      <w:r w:rsidRPr="00D917B4">
        <w:t>equirements</w:t>
      </w:r>
    </w:p>
    <w:p w14:paraId="25A69A5F" w14:textId="4589AB82" w:rsidR="009E20A7" w:rsidRPr="00D917B4" w:rsidRDefault="009E20A7" w:rsidP="009E20A7">
      <w:pPr>
        <w:pStyle w:val="BodyText"/>
        <w:rPr>
          <w:rFonts w:cs="Arial"/>
          <w:lang w:eastAsia="en-AU"/>
        </w:rPr>
      </w:pPr>
      <w:r w:rsidRPr="00D917B4">
        <w:rPr>
          <w:rFonts w:cs="Arial"/>
          <w:lang w:eastAsia="en-AU"/>
        </w:rPr>
        <w:t xml:space="preserve">Changes due to an update to the </w:t>
      </w:r>
      <w:r w:rsidR="00C13C4A">
        <w:rPr>
          <w:rFonts w:cs="Arial"/>
          <w:lang w:eastAsia="en-AU"/>
        </w:rPr>
        <w:t>PIR</w:t>
      </w:r>
      <w:r w:rsidRPr="00D917B4">
        <w:rPr>
          <w:rFonts w:cs="Arial"/>
          <w:lang w:eastAsia="en-AU"/>
        </w:rPr>
        <w:t xml:space="preserve"> will be incorporated into the project database by the dRofus lead up to </w:t>
      </w:r>
      <w:r w:rsidRPr="00D917B4">
        <w:rPr>
          <w:rFonts w:cs="Arial"/>
          <w:b/>
          <w:lang w:eastAsia="en-AU"/>
        </w:rPr>
        <w:t>schematic design</w:t>
      </w:r>
      <w:r w:rsidRPr="00D917B4">
        <w:rPr>
          <w:rFonts w:cs="Arial"/>
          <w:lang w:eastAsia="en-AU"/>
        </w:rPr>
        <w:t>.</w:t>
      </w:r>
    </w:p>
    <w:p w14:paraId="037CE883" w14:textId="241DDCE1" w:rsidR="009E20A7" w:rsidRPr="00D917B4" w:rsidRDefault="009E20A7" w:rsidP="009E20A7">
      <w:pPr>
        <w:pStyle w:val="BodyText"/>
        <w:rPr>
          <w:rFonts w:cs="Arial"/>
          <w:lang w:eastAsia="en-AU"/>
        </w:rPr>
      </w:pPr>
      <w:r w:rsidRPr="00D917B4">
        <w:rPr>
          <w:rFonts w:cs="Arial"/>
          <w:lang w:eastAsia="en-AU"/>
        </w:rPr>
        <w:t xml:space="preserve">Any updates after this stage shall be done by exemption only. Any updates to the project database require consultation with the HIQ </w:t>
      </w:r>
      <w:r w:rsidR="00B73BD5">
        <w:rPr>
          <w:rFonts w:cs="Arial"/>
          <w:lang w:eastAsia="en-AU"/>
        </w:rPr>
        <w:t>p</w:t>
      </w:r>
      <w:r w:rsidR="0061227E">
        <w:rPr>
          <w:rFonts w:cs="Arial"/>
          <w:lang w:eastAsia="en-AU"/>
        </w:rPr>
        <w:t xml:space="preserve">roject </w:t>
      </w:r>
      <w:r w:rsidR="00B73BD5">
        <w:rPr>
          <w:rFonts w:cs="Arial"/>
          <w:lang w:eastAsia="en-AU"/>
        </w:rPr>
        <w:t>d</w:t>
      </w:r>
      <w:r w:rsidR="0061227E">
        <w:rPr>
          <w:rFonts w:cs="Arial"/>
          <w:lang w:eastAsia="en-AU"/>
        </w:rPr>
        <w:t>irector</w:t>
      </w:r>
      <w:r w:rsidRPr="00D917B4">
        <w:rPr>
          <w:rFonts w:cs="Arial"/>
          <w:lang w:eastAsia="en-AU"/>
        </w:rPr>
        <w:t xml:space="preserve"> and HIQ </w:t>
      </w:r>
      <w:r w:rsidR="00491F50">
        <w:rPr>
          <w:rFonts w:cs="Arial"/>
          <w:lang w:eastAsia="en-AU"/>
        </w:rPr>
        <w:t>BIM/</w:t>
      </w:r>
      <w:r w:rsidR="00B73BD5">
        <w:rPr>
          <w:rFonts w:cs="Arial"/>
          <w:lang w:eastAsia="en-AU"/>
        </w:rPr>
        <w:t>d</w:t>
      </w:r>
      <w:r w:rsidR="00491F50">
        <w:rPr>
          <w:rFonts w:cs="Arial"/>
          <w:lang w:eastAsia="en-AU"/>
        </w:rPr>
        <w:t xml:space="preserve">igital </w:t>
      </w:r>
      <w:r w:rsidR="00B73BD5">
        <w:rPr>
          <w:rFonts w:cs="Arial"/>
          <w:lang w:eastAsia="en-AU"/>
        </w:rPr>
        <w:t>a</w:t>
      </w:r>
      <w:r w:rsidR="00491F50">
        <w:rPr>
          <w:rFonts w:cs="Arial"/>
          <w:lang w:eastAsia="en-AU"/>
        </w:rPr>
        <w:t>sset</w:t>
      </w:r>
      <w:r w:rsidRPr="00D917B4">
        <w:rPr>
          <w:rFonts w:cs="Arial"/>
          <w:lang w:eastAsia="en-AU"/>
        </w:rPr>
        <w:t xml:space="preserve"> lead.</w:t>
      </w:r>
    </w:p>
    <w:p w14:paraId="61858D3A" w14:textId="742DF478" w:rsidR="00D732A7" w:rsidRPr="00D917B4" w:rsidRDefault="00C84A1B" w:rsidP="0058742D">
      <w:pPr>
        <w:pStyle w:val="Heading3"/>
        <w:rPr>
          <w:lang w:val="en-US"/>
        </w:rPr>
      </w:pPr>
      <w:bookmarkStart w:id="96" w:name="_Toc215496054"/>
      <w:bookmarkStart w:id="97" w:name="_Toc232147562"/>
      <w:r w:rsidRPr="00D917B4">
        <w:rPr>
          <w:lang w:val="en-US"/>
        </w:rPr>
        <w:t>A.</w:t>
      </w:r>
      <w:r w:rsidR="00271199" w:rsidRPr="00D917B4">
        <w:rPr>
          <w:lang w:val="en-US"/>
        </w:rPr>
        <w:t>2.1.4 Database availability</w:t>
      </w:r>
      <w:bookmarkEnd w:id="96"/>
      <w:bookmarkEnd w:id="97"/>
    </w:p>
    <w:p w14:paraId="6B0B60B3" w14:textId="5DE79F80" w:rsidR="00A328EA" w:rsidRPr="00D917B4" w:rsidRDefault="00F07AB2" w:rsidP="00F07AB2">
      <w:pPr>
        <w:pStyle w:val="BodyText"/>
        <w:rPr>
          <w:rFonts w:cs="Arial"/>
          <w:lang w:eastAsia="en-AU"/>
        </w:rPr>
      </w:pPr>
      <w:r w:rsidRPr="00D917B4">
        <w:rPr>
          <w:rFonts w:cs="Arial"/>
          <w:lang w:eastAsia="en-AU"/>
        </w:rPr>
        <w:t xml:space="preserve">The project database may not be available temporarily due to scheduled or unscheduled downtime (e.g. server updates, security patches, </w:t>
      </w:r>
      <w:r w:rsidR="00774CEE">
        <w:rPr>
          <w:rFonts w:cs="Arial"/>
          <w:lang w:eastAsia="en-AU"/>
        </w:rPr>
        <w:t xml:space="preserve">restore a database snapshot, </w:t>
      </w:r>
      <w:r w:rsidRPr="00D917B4">
        <w:rPr>
          <w:rFonts w:cs="Arial"/>
          <w:lang w:eastAsia="en-AU"/>
        </w:rPr>
        <w:t>etc.).</w:t>
      </w:r>
      <w:r w:rsidR="00C46D57">
        <w:rPr>
          <w:rFonts w:cs="Arial"/>
          <w:lang w:eastAsia="en-AU"/>
        </w:rPr>
        <w:t xml:space="preserve"> In this case,</w:t>
      </w:r>
      <w:r w:rsidRPr="00D917B4">
        <w:rPr>
          <w:rFonts w:cs="Arial"/>
          <w:lang w:eastAsia="en-AU"/>
        </w:rPr>
        <w:t xml:space="preserve"> dRofus will notify users if scheduled downtime is required during normal business hours.</w:t>
      </w:r>
    </w:p>
    <w:p w14:paraId="4ED7C99B" w14:textId="77777777" w:rsidR="00F07AB2" w:rsidRPr="00D917B4" w:rsidRDefault="00F07AB2" w:rsidP="00F07AB2">
      <w:pPr>
        <w:pStyle w:val="BodyText"/>
        <w:rPr>
          <w:rFonts w:cs="Arial"/>
          <w:lang w:eastAsia="en-AU"/>
        </w:rPr>
      </w:pPr>
      <w:r w:rsidRPr="00D917B4">
        <w:rPr>
          <w:rFonts w:cs="Arial"/>
          <w:lang w:eastAsia="en-AU"/>
        </w:rPr>
        <w:t>All dRofus users must ensure that they coordinate their works on the project database accordingly.</w:t>
      </w:r>
    </w:p>
    <w:p w14:paraId="6E491CBB" w14:textId="5244EF6F" w:rsidR="00487083" w:rsidRPr="00D917B4" w:rsidRDefault="00F07AB2" w:rsidP="0058742D">
      <w:pPr>
        <w:pStyle w:val="Heading3"/>
        <w:rPr>
          <w:lang w:val="en-US"/>
        </w:rPr>
      </w:pPr>
      <w:bookmarkStart w:id="98" w:name="_Toc215496055"/>
      <w:bookmarkStart w:id="99" w:name="_Toc232147563"/>
      <w:r w:rsidRPr="00D917B4">
        <w:rPr>
          <w:lang w:val="en-US"/>
        </w:rPr>
        <w:t>A.2.1.5 Backups</w:t>
      </w:r>
      <w:bookmarkEnd w:id="98"/>
      <w:bookmarkEnd w:id="99"/>
    </w:p>
    <w:p w14:paraId="2292F221" w14:textId="3A9BAC39" w:rsidR="00F07AB2" w:rsidRPr="00D917B4" w:rsidRDefault="004D23A6" w:rsidP="008548C7">
      <w:pPr>
        <w:pStyle w:val="Heading4"/>
        <w:rPr>
          <w:lang w:val="en-US"/>
        </w:rPr>
      </w:pPr>
      <w:r w:rsidRPr="00D917B4">
        <w:rPr>
          <w:lang w:val="en-US"/>
        </w:rPr>
        <w:t xml:space="preserve">A.2.1.5.1 </w:t>
      </w:r>
      <w:proofErr w:type="spellStart"/>
      <w:r w:rsidRPr="00D917B4">
        <w:rPr>
          <w:lang w:val="en-US"/>
        </w:rPr>
        <w:t>Snapshop</w:t>
      </w:r>
      <w:proofErr w:type="spellEnd"/>
      <w:r w:rsidRPr="00D917B4">
        <w:rPr>
          <w:lang w:val="en-US"/>
        </w:rPr>
        <w:t xml:space="preserve"> backups</w:t>
      </w:r>
    </w:p>
    <w:p w14:paraId="5BE514FA" w14:textId="0C42BD15" w:rsidR="00CE78AD" w:rsidRDefault="00CE78AD" w:rsidP="00CE78AD">
      <w:pPr>
        <w:pStyle w:val="BodyText"/>
        <w:rPr>
          <w:rFonts w:cs="Arial"/>
          <w:lang w:eastAsia="en-AU"/>
        </w:rPr>
      </w:pPr>
      <w:r w:rsidRPr="00D917B4">
        <w:rPr>
          <w:rFonts w:cs="Arial"/>
          <w:lang w:eastAsia="en-AU"/>
        </w:rPr>
        <w:t xml:space="preserve">The dRofus project database will be automatically backed up once a week. The HIQ </w:t>
      </w:r>
      <w:r w:rsidR="00491F50">
        <w:rPr>
          <w:rFonts w:cs="Arial"/>
          <w:lang w:eastAsia="en-AU"/>
        </w:rPr>
        <w:t>BIM/</w:t>
      </w:r>
      <w:r w:rsidR="00C46D57">
        <w:rPr>
          <w:rFonts w:cs="Arial"/>
          <w:lang w:eastAsia="en-AU"/>
        </w:rPr>
        <w:t>d</w:t>
      </w:r>
      <w:r w:rsidR="00491F50">
        <w:rPr>
          <w:rFonts w:cs="Arial"/>
          <w:lang w:eastAsia="en-AU"/>
        </w:rPr>
        <w:t xml:space="preserve">igital </w:t>
      </w:r>
      <w:r w:rsidR="00C46D57">
        <w:rPr>
          <w:rFonts w:cs="Arial"/>
          <w:lang w:eastAsia="en-AU"/>
        </w:rPr>
        <w:t>a</w:t>
      </w:r>
      <w:r w:rsidR="00491F50">
        <w:rPr>
          <w:rFonts w:cs="Arial"/>
          <w:lang w:eastAsia="en-AU"/>
        </w:rPr>
        <w:t>sset</w:t>
      </w:r>
      <w:r w:rsidRPr="00D917B4">
        <w:rPr>
          <w:rFonts w:cs="Arial"/>
          <w:lang w:eastAsia="en-AU"/>
        </w:rPr>
        <w:t xml:space="preserve"> lead can restore a previous snapshot on </w:t>
      </w:r>
      <w:r w:rsidR="0068056A">
        <w:rPr>
          <w:rFonts w:cs="Arial"/>
          <w:lang w:eastAsia="en-AU"/>
        </w:rPr>
        <w:t>request</w:t>
      </w:r>
      <w:r w:rsidR="0058764C">
        <w:rPr>
          <w:rFonts w:cs="Arial"/>
          <w:lang w:eastAsia="en-AU"/>
        </w:rPr>
        <w:t>.</w:t>
      </w:r>
    </w:p>
    <w:p w14:paraId="1644F696" w14:textId="7CDF36A4" w:rsidR="00774CEE" w:rsidRDefault="00774CEE" w:rsidP="00CE78AD">
      <w:pPr>
        <w:pStyle w:val="BodyText"/>
        <w:rPr>
          <w:rFonts w:cs="Arial"/>
          <w:lang w:eastAsia="en-AU"/>
        </w:rPr>
      </w:pPr>
      <w:r>
        <w:rPr>
          <w:rFonts w:cs="Arial"/>
          <w:lang w:eastAsia="en-AU"/>
        </w:rPr>
        <w:t xml:space="preserve">Restoring a database snapshot </w:t>
      </w:r>
      <w:r w:rsidR="00CC45B5">
        <w:rPr>
          <w:rFonts w:cs="Arial"/>
          <w:lang w:eastAsia="en-AU"/>
        </w:rPr>
        <w:t xml:space="preserve">may require </w:t>
      </w:r>
      <w:r w:rsidR="00681727">
        <w:rPr>
          <w:rFonts w:cs="Arial"/>
          <w:lang w:eastAsia="en-AU"/>
        </w:rPr>
        <w:t>approval and/or</w:t>
      </w:r>
      <w:r w:rsidR="00496CFC">
        <w:rPr>
          <w:rFonts w:cs="Arial"/>
          <w:lang w:eastAsia="en-AU"/>
        </w:rPr>
        <w:t xml:space="preserve"> assistance from other</w:t>
      </w:r>
      <w:r w:rsidR="00F04002">
        <w:rPr>
          <w:rFonts w:cs="Arial"/>
          <w:lang w:eastAsia="en-AU"/>
        </w:rPr>
        <w:t xml:space="preserve"> </w:t>
      </w:r>
      <w:r w:rsidR="0015389E">
        <w:rPr>
          <w:rFonts w:cs="Arial"/>
          <w:lang w:eastAsia="en-AU"/>
        </w:rPr>
        <w:t>teams or the platform vendor</w:t>
      </w:r>
      <w:r w:rsidR="00A22940">
        <w:rPr>
          <w:rFonts w:cs="Arial"/>
          <w:lang w:eastAsia="en-AU"/>
        </w:rPr>
        <w:t xml:space="preserve"> and can only be done during standard </w:t>
      </w:r>
      <w:proofErr w:type="spellStart"/>
      <w:r w:rsidR="007E6413">
        <w:rPr>
          <w:rFonts w:cs="Arial"/>
          <w:lang w:eastAsia="en-AU"/>
        </w:rPr>
        <w:t>buisness</w:t>
      </w:r>
      <w:proofErr w:type="spellEnd"/>
      <w:r w:rsidR="00A22940">
        <w:rPr>
          <w:rFonts w:cs="Arial"/>
          <w:lang w:eastAsia="en-AU"/>
        </w:rPr>
        <w:t xml:space="preserve"> hours.</w:t>
      </w:r>
    </w:p>
    <w:p w14:paraId="7E62A8E3" w14:textId="38EFC4E3" w:rsidR="00CE78AD" w:rsidRPr="00D917B4" w:rsidRDefault="00CE78AD" w:rsidP="008548C7">
      <w:pPr>
        <w:pStyle w:val="Heading4"/>
      </w:pPr>
      <w:bookmarkStart w:id="100" w:name="_Ref206682740"/>
      <w:r w:rsidRPr="00D917B4">
        <w:t>A.2.1.5.2 End-of-milestone backup</w:t>
      </w:r>
      <w:bookmarkEnd w:id="100"/>
    </w:p>
    <w:p w14:paraId="29F60626" w14:textId="77777777" w:rsidR="00CE78AD" w:rsidRPr="00D917B4" w:rsidRDefault="00CE78AD" w:rsidP="00CE78AD">
      <w:pPr>
        <w:pStyle w:val="BodyText"/>
        <w:rPr>
          <w:rFonts w:cs="Arial"/>
          <w:lang w:eastAsia="en-AU"/>
        </w:rPr>
      </w:pPr>
      <w:r w:rsidRPr="00D917B4">
        <w:rPr>
          <w:rFonts w:cs="Arial"/>
          <w:lang w:eastAsia="en-AU"/>
        </w:rPr>
        <w:t xml:space="preserve">At the completion of each project stage milestone, a full backup of the dRofus project database shall be created. The backup shall capture all data, configurations, and associated records current at the milestone date to provide a complete and auditable record of project information. The dRofus lead shall ensure the backup is exported in </w:t>
      </w:r>
      <w:r w:rsidRPr="00D917B4">
        <w:rPr>
          <w:rFonts w:cs="Arial"/>
          <w:lang w:val="en-US" w:eastAsia="en-AU"/>
        </w:rPr>
        <w:t>a compressed zip file format</w:t>
      </w:r>
      <w:r w:rsidRPr="00D917B4">
        <w:rPr>
          <w:rFonts w:cs="Arial"/>
          <w:lang w:eastAsia="en-AU"/>
        </w:rPr>
        <w:t xml:space="preserve">, securely stored in the common data environment, and made accessible to the client and other authorised stakeholders as required. </w:t>
      </w:r>
    </w:p>
    <w:p w14:paraId="5E56B90B" w14:textId="77777777" w:rsidR="00CE78AD" w:rsidRPr="00D917B4" w:rsidRDefault="00CE78AD" w:rsidP="00CE78AD">
      <w:pPr>
        <w:pStyle w:val="BodyText"/>
        <w:rPr>
          <w:rFonts w:cs="Arial"/>
          <w:lang w:eastAsia="en-AU"/>
        </w:rPr>
      </w:pPr>
      <w:r w:rsidRPr="00D917B4">
        <w:rPr>
          <w:rFonts w:cs="Arial"/>
          <w:lang w:eastAsia="en-AU"/>
        </w:rPr>
        <w:t>A copy of the database shall be archived at the following milestones:</w:t>
      </w:r>
    </w:p>
    <w:p w14:paraId="4005C1A6" w14:textId="77777777" w:rsidR="00CE78AD" w:rsidRPr="00D917B4" w:rsidRDefault="00CE78AD" w:rsidP="00846BEC">
      <w:pPr>
        <w:pStyle w:val="NumberedList2"/>
        <w:numPr>
          <w:ilvl w:val="0"/>
          <w:numId w:val="7"/>
        </w:numPr>
        <w:rPr>
          <w:rFonts w:ascii="Arial" w:hAnsi="Arial" w:cs="Arial"/>
        </w:rPr>
      </w:pPr>
      <w:r w:rsidRPr="00D917B4">
        <w:rPr>
          <w:rFonts w:ascii="Arial" w:hAnsi="Arial" w:cs="Arial"/>
        </w:rPr>
        <w:t>End of concept design</w:t>
      </w:r>
    </w:p>
    <w:p w14:paraId="37E2D14D" w14:textId="77777777" w:rsidR="00CE78AD" w:rsidRPr="00D917B4" w:rsidRDefault="00CE78AD" w:rsidP="00846BEC">
      <w:pPr>
        <w:pStyle w:val="NumberedList2"/>
        <w:numPr>
          <w:ilvl w:val="0"/>
          <w:numId w:val="5"/>
        </w:numPr>
        <w:rPr>
          <w:rFonts w:ascii="Arial" w:hAnsi="Arial" w:cs="Arial"/>
        </w:rPr>
      </w:pPr>
      <w:r w:rsidRPr="00D917B4">
        <w:rPr>
          <w:rFonts w:ascii="Arial" w:hAnsi="Arial" w:cs="Arial"/>
        </w:rPr>
        <w:t>End of schematic design</w:t>
      </w:r>
    </w:p>
    <w:p w14:paraId="13844234" w14:textId="77777777" w:rsidR="00CE78AD" w:rsidRPr="00D917B4" w:rsidRDefault="00CE78AD" w:rsidP="00846BEC">
      <w:pPr>
        <w:pStyle w:val="NumberedList2"/>
        <w:numPr>
          <w:ilvl w:val="0"/>
          <w:numId w:val="5"/>
        </w:numPr>
        <w:rPr>
          <w:rFonts w:ascii="Arial" w:hAnsi="Arial" w:cs="Arial"/>
        </w:rPr>
      </w:pPr>
      <w:r w:rsidRPr="00D917B4">
        <w:rPr>
          <w:rFonts w:ascii="Arial" w:hAnsi="Arial" w:cs="Arial"/>
        </w:rPr>
        <w:t>End of detailed design</w:t>
      </w:r>
    </w:p>
    <w:p w14:paraId="53EC8674" w14:textId="77777777" w:rsidR="00CE78AD" w:rsidRPr="00D917B4" w:rsidRDefault="00CE78AD" w:rsidP="00846BEC">
      <w:pPr>
        <w:pStyle w:val="NumberedList2"/>
        <w:numPr>
          <w:ilvl w:val="0"/>
          <w:numId w:val="5"/>
        </w:numPr>
        <w:rPr>
          <w:rFonts w:ascii="Arial" w:hAnsi="Arial" w:cs="Arial"/>
        </w:rPr>
      </w:pPr>
      <w:r w:rsidRPr="00D917B4">
        <w:rPr>
          <w:rFonts w:ascii="Arial" w:hAnsi="Arial" w:cs="Arial"/>
        </w:rPr>
        <w:t xml:space="preserve">Issue of construction documentation </w:t>
      </w:r>
    </w:p>
    <w:p w14:paraId="33EEE782" w14:textId="77777777" w:rsidR="00CE78AD" w:rsidRPr="00D917B4" w:rsidRDefault="00CE78AD" w:rsidP="00846BEC">
      <w:pPr>
        <w:pStyle w:val="NumberedList2"/>
        <w:numPr>
          <w:ilvl w:val="0"/>
          <w:numId w:val="5"/>
        </w:numPr>
        <w:rPr>
          <w:rFonts w:ascii="Arial" w:hAnsi="Arial" w:cs="Arial"/>
        </w:rPr>
      </w:pPr>
      <w:r w:rsidRPr="00D917B4">
        <w:rPr>
          <w:rFonts w:ascii="Arial" w:hAnsi="Arial" w:cs="Arial"/>
        </w:rPr>
        <w:t>Practical completion.</w:t>
      </w:r>
    </w:p>
    <w:p w14:paraId="628288B9" w14:textId="42078DA0" w:rsidR="004D23A6" w:rsidRPr="00D917B4" w:rsidRDefault="00BB1090" w:rsidP="0058742D">
      <w:pPr>
        <w:pStyle w:val="Heading3"/>
        <w:rPr>
          <w:lang w:val="en-US"/>
        </w:rPr>
      </w:pPr>
      <w:bookmarkStart w:id="101" w:name="_Toc215496056"/>
      <w:bookmarkStart w:id="102" w:name="_Toc232147564"/>
      <w:r w:rsidRPr="00D917B4">
        <w:rPr>
          <w:lang w:val="en-US"/>
        </w:rPr>
        <w:t>A.2.1.6 Splitting the project</w:t>
      </w:r>
      <w:bookmarkEnd w:id="101"/>
      <w:bookmarkEnd w:id="102"/>
    </w:p>
    <w:p w14:paraId="1693E6B3" w14:textId="6B4CB828" w:rsidR="001115F2" w:rsidRPr="00D917B4" w:rsidRDefault="001115F2" w:rsidP="001115F2">
      <w:pPr>
        <w:pStyle w:val="BodyText"/>
        <w:rPr>
          <w:rFonts w:cs="Arial"/>
          <w:lang w:eastAsia="en-AU"/>
        </w:rPr>
      </w:pPr>
      <w:r w:rsidRPr="00D917B4">
        <w:rPr>
          <w:rFonts w:cs="Arial"/>
          <w:lang w:eastAsia="en-AU"/>
        </w:rPr>
        <w:t xml:space="preserve">If stages are not known at the time of the database creation, a project database can be split up later. This requires careful planning and can only be done after consultation between the dRofus lead, the HIQ </w:t>
      </w:r>
      <w:r w:rsidR="00491F50">
        <w:rPr>
          <w:rFonts w:cs="Arial"/>
          <w:lang w:eastAsia="en-AU"/>
        </w:rPr>
        <w:t>BIM/</w:t>
      </w:r>
      <w:r w:rsidR="009252CD">
        <w:rPr>
          <w:rFonts w:cs="Arial"/>
          <w:lang w:eastAsia="en-AU"/>
        </w:rPr>
        <w:t>d</w:t>
      </w:r>
      <w:r w:rsidR="00491F50">
        <w:rPr>
          <w:rFonts w:cs="Arial"/>
          <w:lang w:eastAsia="en-AU"/>
        </w:rPr>
        <w:t xml:space="preserve">igital </w:t>
      </w:r>
      <w:r w:rsidR="009252CD">
        <w:rPr>
          <w:rFonts w:cs="Arial"/>
          <w:lang w:eastAsia="en-AU"/>
        </w:rPr>
        <w:t>a</w:t>
      </w:r>
      <w:r w:rsidR="00491F50">
        <w:rPr>
          <w:rFonts w:cs="Arial"/>
          <w:lang w:eastAsia="en-AU"/>
        </w:rPr>
        <w:t>sset</w:t>
      </w:r>
      <w:r w:rsidRPr="00D917B4">
        <w:rPr>
          <w:rFonts w:cs="Arial"/>
          <w:lang w:eastAsia="en-AU"/>
        </w:rPr>
        <w:t xml:space="preserve"> lead, the discipline leads and the HIQ </w:t>
      </w:r>
      <w:r w:rsidR="00B33435">
        <w:rPr>
          <w:rFonts w:cs="Arial"/>
          <w:lang w:eastAsia="en-AU"/>
        </w:rPr>
        <w:t>p</w:t>
      </w:r>
      <w:r w:rsidR="0061227E">
        <w:rPr>
          <w:rFonts w:cs="Arial"/>
          <w:lang w:eastAsia="en-AU"/>
        </w:rPr>
        <w:t xml:space="preserve">roject </w:t>
      </w:r>
      <w:r w:rsidR="00B33435">
        <w:rPr>
          <w:rFonts w:cs="Arial"/>
          <w:lang w:eastAsia="en-AU"/>
        </w:rPr>
        <w:t>d</w:t>
      </w:r>
      <w:r w:rsidR="0061227E">
        <w:rPr>
          <w:rFonts w:cs="Arial"/>
          <w:lang w:eastAsia="en-AU"/>
        </w:rPr>
        <w:t>irector</w:t>
      </w:r>
      <w:r w:rsidRPr="00D917B4">
        <w:rPr>
          <w:rFonts w:cs="Arial"/>
          <w:lang w:eastAsia="en-AU"/>
        </w:rPr>
        <w:t>/project manager.</w:t>
      </w:r>
    </w:p>
    <w:p w14:paraId="43061F25" w14:textId="77777777" w:rsidR="001115F2" w:rsidRPr="00D917B4" w:rsidRDefault="001115F2" w:rsidP="001115F2">
      <w:pPr>
        <w:pStyle w:val="BodyText"/>
        <w:rPr>
          <w:rFonts w:cs="Arial"/>
          <w:lang w:eastAsia="en-AU"/>
        </w:rPr>
      </w:pPr>
      <w:r w:rsidRPr="00D917B4">
        <w:rPr>
          <w:rFonts w:cs="Arial"/>
          <w:lang w:eastAsia="en-AU"/>
        </w:rPr>
        <w:t>If a new database is being created, the new database and project strategy will also have to be documented in this management plan.</w:t>
      </w:r>
    </w:p>
    <w:p w14:paraId="5CE5982B" w14:textId="03D0DF94" w:rsidR="001115F2" w:rsidRPr="00D917B4" w:rsidRDefault="001115F2" w:rsidP="0058742D">
      <w:pPr>
        <w:pStyle w:val="Heading3"/>
      </w:pPr>
      <w:bookmarkStart w:id="103" w:name="_Toc215496057"/>
      <w:bookmarkStart w:id="104" w:name="_Toc232147565"/>
      <w:r w:rsidRPr="00D917B4">
        <w:t>A.2.1.7 Transition to new dRofus lead</w:t>
      </w:r>
      <w:bookmarkEnd w:id="103"/>
      <w:bookmarkEnd w:id="104"/>
    </w:p>
    <w:p w14:paraId="6F0B9FA1" w14:textId="3CEECE8E" w:rsidR="001115F2" w:rsidRPr="00D917B4" w:rsidRDefault="001115F2" w:rsidP="001115F2">
      <w:pPr>
        <w:pStyle w:val="BodyText"/>
        <w:rPr>
          <w:rFonts w:cs="Arial"/>
          <w:lang w:eastAsia="en-AU"/>
        </w:rPr>
      </w:pPr>
      <w:r w:rsidRPr="00D917B4">
        <w:rPr>
          <w:rFonts w:cs="Arial"/>
          <w:lang w:eastAsia="en-AU"/>
        </w:rPr>
        <w:lastRenderedPageBreak/>
        <w:t xml:space="preserve">If a new dRofus lead is nominated after the initial setup of a dRofus project database, this management plan will have to be updated immediately and submitted to the HIQ </w:t>
      </w:r>
      <w:r w:rsidR="00B33435">
        <w:rPr>
          <w:rFonts w:cs="Arial"/>
          <w:lang w:eastAsia="en-AU"/>
        </w:rPr>
        <w:t>p</w:t>
      </w:r>
      <w:r w:rsidR="0061227E">
        <w:rPr>
          <w:rFonts w:cs="Arial"/>
          <w:lang w:eastAsia="en-AU"/>
        </w:rPr>
        <w:t xml:space="preserve">roject </w:t>
      </w:r>
      <w:r w:rsidR="00B33435">
        <w:rPr>
          <w:rFonts w:cs="Arial"/>
          <w:lang w:eastAsia="en-AU"/>
        </w:rPr>
        <w:t>d</w:t>
      </w:r>
      <w:r w:rsidR="0061227E">
        <w:rPr>
          <w:rFonts w:cs="Arial"/>
          <w:lang w:eastAsia="en-AU"/>
        </w:rPr>
        <w:t>irector</w:t>
      </w:r>
      <w:r w:rsidRPr="00D917B4">
        <w:rPr>
          <w:rFonts w:cs="Arial"/>
          <w:lang w:eastAsia="en-AU"/>
        </w:rPr>
        <w:t xml:space="preserve"> for review and approval. The current dRofus lead remains responsible for the content of the database/s until the handover to the new dRofus lead is completed.</w:t>
      </w:r>
    </w:p>
    <w:p w14:paraId="2BF7E6EA" w14:textId="0A9A1C9D" w:rsidR="001115F2" w:rsidRPr="00D917B4" w:rsidRDefault="001115F2" w:rsidP="0058742D">
      <w:pPr>
        <w:pStyle w:val="Heading3"/>
      </w:pPr>
      <w:bookmarkStart w:id="105" w:name="_Toc215496058"/>
      <w:bookmarkStart w:id="106" w:name="_Toc232147566"/>
      <w:r w:rsidRPr="00D917B4">
        <w:t>A.</w:t>
      </w:r>
      <w:r w:rsidR="00C20246" w:rsidRPr="00D917B4">
        <w:t xml:space="preserve">2.1.8 </w:t>
      </w:r>
      <w:r w:rsidR="00B4618D">
        <w:t>H</w:t>
      </w:r>
      <w:r w:rsidRPr="00D917B4">
        <w:t>andover</w:t>
      </w:r>
      <w:bookmarkEnd w:id="105"/>
      <w:bookmarkEnd w:id="106"/>
    </w:p>
    <w:p w14:paraId="6062698F" w14:textId="6BB2B4AB" w:rsidR="001115F2" w:rsidRPr="00D917B4" w:rsidRDefault="001115F2" w:rsidP="001115F2">
      <w:pPr>
        <w:pStyle w:val="BodyText"/>
        <w:rPr>
          <w:rFonts w:cs="Arial"/>
          <w:lang w:eastAsia="en-AU"/>
        </w:rPr>
      </w:pPr>
      <w:r w:rsidRPr="00D917B4">
        <w:rPr>
          <w:rFonts w:cs="Arial"/>
          <w:lang w:eastAsia="en-AU"/>
        </w:rPr>
        <w:t xml:space="preserve">The dRofus lead shall coordinate the timing of a dRofus project database handover with the HIQ </w:t>
      </w:r>
      <w:r w:rsidR="00B33435">
        <w:rPr>
          <w:rFonts w:cs="Arial"/>
          <w:lang w:eastAsia="en-AU"/>
        </w:rPr>
        <w:t>p</w:t>
      </w:r>
      <w:r w:rsidR="0061227E">
        <w:rPr>
          <w:rFonts w:cs="Arial"/>
          <w:lang w:eastAsia="en-AU"/>
        </w:rPr>
        <w:t xml:space="preserve">roject </w:t>
      </w:r>
      <w:r w:rsidR="00B33435">
        <w:rPr>
          <w:rFonts w:cs="Arial"/>
          <w:lang w:eastAsia="en-AU"/>
        </w:rPr>
        <w:t>d</w:t>
      </w:r>
      <w:r w:rsidR="0061227E">
        <w:rPr>
          <w:rFonts w:cs="Arial"/>
          <w:lang w:eastAsia="en-AU"/>
        </w:rPr>
        <w:t>irector</w:t>
      </w:r>
      <w:r w:rsidRPr="00D917B4">
        <w:rPr>
          <w:rFonts w:cs="Arial"/>
          <w:lang w:eastAsia="en-AU"/>
        </w:rPr>
        <w:t xml:space="preserve"> for the stages upon which they are engaged. The handover shall coincide with the end-of-milestone back-up as detailed in </w:t>
      </w:r>
      <w:r w:rsidR="0096176A">
        <w:rPr>
          <w:rFonts w:cs="Arial"/>
          <w:lang w:eastAsia="en-AU"/>
        </w:rPr>
        <w:t>S</w:t>
      </w:r>
      <w:r w:rsidRPr="00D917B4">
        <w:rPr>
          <w:rFonts w:cs="Arial"/>
          <w:lang w:eastAsia="en-AU"/>
        </w:rPr>
        <w:t>ection</w:t>
      </w:r>
      <w:r w:rsidR="004349D5">
        <w:rPr>
          <w:rFonts w:cs="Arial"/>
          <w:lang w:eastAsia="en-AU"/>
        </w:rPr>
        <w:t xml:space="preserve"> </w:t>
      </w:r>
      <w:r w:rsidR="004349D5">
        <w:rPr>
          <w:rFonts w:cs="Arial"/>
          <w:lang w:eastAsia="en-AU"/>
        </w:rPr>
        <w:fldChar w:fldCharType="begin"/>
      </w:r>
      <w:r w:rsidR="004349D5">
        <w:rPr>
          <w:rFonts w:cs="Arial"/>
          <w:lang w:eastAsia="en-AU"/>
        </w:rPr>
        <w:instrText xml:space="preserve"> REF _Ref206682740 \h </w:instrText>
      </w:r>
      <w:r w:rsidR="004349D5">
        <w:rPr>
          <w:rFonts w:cs="Arial"/>
          <w:lang w:eastAsia="en-AU"/>
        </w:rPr>
      </w:r>
      <w:r w:rsidR="004349D5">
        <w:rPr>
          <w:rFonts w:cs="Arial"/>
          <w:lang w:eastAsia="en-AU"/>
        </w:rPr>
        <w:fldChar w:fldCharType="separate"/>
      </w:r>
      <w:r w:rsidR="004349D5" w:rsidRPr="00D917B4">
        <w:t>A.2.1.5.2 End-of-milestone backup</w:t>
      </w:r>
      <w:r w:rsidR="004349D5">
        <w:rPr>
          <w:rFonts w:cs="Arial"/>
          <w:lang w:eastAsia="en-AU"/>
        </w:rPr>
        <w:fldChar w:fldCharType="end"/>
      </w:r>
      <w:r w:rsidRPr="00D917B4">
        <w:rPr>
          <w:rFonts w:cs="Arial"/>
          <w:lang w:eastAsia="en-AU"/>
        </w:rPr>
        <w:t xml:space="preserve">. </w:t>
      </w:r>
    </w:p>
    <w:p w14:paraId="3A7888E3" w14:textId="7B40567C" w:rsidR="001115F2" w:rsidRPr="00D917B4" w:rsidRDefault="001115F2" w:rsidP="001115F2">
      <w:pPr>
        <w:pStyle w:val="BodyText"/>
        <w:rPr>
          <w:rFonts w:cs="Arial"/>
          <w:lang w:eastAsia="en-AU"/>
        </w:rPr>
      </w:pPr>
      <w:r w:rsidRPr="00D917B4">
        <w:rPr>
          <w:rFonts w:cs="Arial"/>
          <w:lang w:eastAsia="en-AU"/>
        </w:rPr>
        <w:t xml:space="preserve">The HIQ </w:t>
      </w:r>
      <w:r w:rsidR="0096176A">
        <w:rPr>
          <w:rFonts w:cs="Arial"/>
          <w:lang w:eastAsia="en-AU"/>
        </w:rPr>
        <w:t>p</w:t>
      </w:r>
      <w:r w:rsidR="0061227E">
        <w:rPr>
          <w:rFonts w:cs="Arial"/>
          <w:lang w:eastAsia="en-AU"/>
        </w:rPr>
        <w:t xml:space="preserve">roject </w:t>
      </w:r>
      <w:r w:rsidR="0096176A">
        <w:rPr>
          <w:rFonts w:cs="Arial"/>
          <w:lang w:eastAsia="en-AU"/>
        </w:rPr>
        <w:t>d</w:t>
      </w:r>
      <w:r w:rsidR="0061227E">
        <w:rPr>
          <w:rFonts w:cs="Arial"/>
          <w:lang w:eastAsia="en-AU"/>
        </w:rPr>
        <w:t>irector</w:t>
      </w:r>
      <w:r w:rsidRPr="00D917B4">
        <w:rPr>
          <w:rFonts w:cs="Arial"/>
          <w:lang w:eastAsia="en-AU"/>
        </w:rPr>
        <w:t xml:space="preserve"> will arrange the closing/archiving of the project database as per </w:t>
      </w:r>
      <w:r w:rsidR="0096176A">
        <w:rPr>
          <w:rFonts w:cs="Arial"/>
          <w:lang w:eastAsia="en-AU"/>
        </w:rPr>
        <w:t>S</w:t>
      </w:r>
      <w:r w:rsidRPr="00D917B4">
        <w:rPr>
          <w:rFonts w:cs="Arial"/>
          <w:lang w:eastAsia="en-AU"/>
        </w:rPr>
        <w:t>ection</w:t>
      </w:r>
      <w:r w:rsidR="004349D5">
        <w:rPr>
          <w:rFonts w:cs="Arial"/>
          <w:lang w:eastAsia="en-AU"/>
        </w:rPr>
        <w:t xml:space="preserve"> </w:t>
      </w:r>
      <w:r w:rsidR="004349D5">
        <w:rPr>
          <w:rFonts w:cs="Arial"/>
          <w:lang w:eastAsia="en-AU"/>
        </w:rPr>
        <w:fldChar w:fldCharType="begin"/>
      </w:r>
      <w:r w:rsidR="004349D5">
        <w:rPr>
          <w:rFonts w:cs="Arial"/>
          <w:lang w:eastAsia="en-AU"/>
        </w:rPr>
        <w:instrText xml:space="preserve"> REF _Ref206682308 \h </w:instrText>
      </w:r>
      <w:r w:rsidR="004349D5">
        <w:rPr>
          <w:rFonts w:cs="Arial"/>
          <w:lang w:eastAsia="en-AU"/>
        </w:rPr>
      </w:r>
      <w:r w:rsidR="004349D5">
        <w:rPr>
          <w:rFonts w:cs="Arial"/>
          <w:lang w:eastAsia="en-AU"/>
        </w:rPr>
        <w:fldChar w:fldCharType="separate"/>
      </w:r>
      <w:r w:rsidR="004349D5" w:rsidRPr="00D917B4">
        <w:t>A.2.1.2 Archiving a project</w:t>
      </w:r>
      <w:r w:rsidR="004349D5">
        <w:rPr>
          <w:rFonts w:cs="Arial"/>
          <w:lang w:eastAsia="en-AU"/>
        </w:rPr>
        <w:fldChar w:fldCharType="end"/>
      </w:r>
      <w:r w:rsidRPr="00D917B4">
        <w:rPr>
          <w:rFonts w:cs="Arial"/>
          <w:lang w:eastAsia="en-AU"/>
        </w:rPr>
        <w:t>.</w:t>
      </w:r>
    </w:p>
    <w:p w14:paraId="65645168" w14:textId="7CCEF9B3" w:rsidR="00C20246" w:rsidRPr="00D917B4" w:rsidRDefault="00072808" w:rsidP="00030C12">
      <w:pPr>
        <w:pStyle w:val="Heading2"/>
        <w:rPr>
          <w:lang w:val="en-US"/>
        </w:rPr>
      </w:pPr>
      <w:bookmarkStart w:id="107" w:name="_Toc215496059"/>
      <w:bookmarkStart w:id="108" w:name="_Toc232147567"/>
      <w:r w:rsidRPr="00D917B4">
        <w:rPr>
          <w:lang w:val="en-US"/>
        </w:rPr>
        <w:t xml:space="preserve">A.2.2 User </w:t>
      </w:r>
      <w:r w:rsidR="0096176A">
        <w:rPr>
          <w:lang w:val="en-US"/>
        </w:rPr>
        <w:t>m</w:t>
      </w:r>
      <w:r w:rsidRPr="00D917B4">
        <w:rPr>
          <w:lang w:val="en-US"/>
        </w:rPr>
        <w:t>anagement</w:t>
      </w:r>
      <w:bookmarkEnd w:id="107"/>
      <w:bookmarkEnd w:id="108"/>
    </w:p>
    <w:p w14:paraId="1486855A" w14:textId="0FDEEFAD" w:rsidR="00F07AB2" w:rsidRPr="00D917B4" w:rsidRDefault="00072808" w:rsidP="0058742D">
      <w:pPr>
        <w:pStyle w:val="Heading3"/>
        <w:rPr>
          <w:lang w:val="en-US"/>
        </w:rPr>
      </w:pPr>
      <w:bookmarkStart w:id="109" w:name="_Toc215496060"/>
      <w:bookmarkStart w:id="110" w:name="_Ref220574128"/>
      <w:bookmarkStart w:id="111" w:name="_Toc232147568"/>
      <w:r w:rsidRPr="00D917B4">
        <w:rPr>
          <w:lang w:val="en-US"/>
        </w:rPr>
        <w:t>A</w:t>
      </w:r>
      <w:r w:rsidR="0002500F" w:rsidRPr="00D917B4">
        <w:rPr>
          <w:lang w:val="en-US"/>
        </w:rPr>
        <w:t>.2.2.1 Collection of personal data</w:t>
      </w:r>
      <w:bookmarkEnd w:id="109"/>
      <w:bookmarkEnd w:id="110"/>
      <w:bookmarkEnd w:id="111"/>
    </w:p>
    <w:p w14:paraId="7C9769CD" w14:textId="77777777" w:rsidR="007C4954" w:rsidRPr="00D917B4" w:rsidRDefault="007C4954" w:rsidP="007C4954">
      <w:pPr>
        <w:pStyle w:val="BodyText"/>
        <w:rPr>
          <w:rFonts w:cs="Arial"/>
          <w:lang w:eastAsia="en-AU"/>
        </w:rPr>
      </w:pPr>
      <w:r w:rsidRPr="00D917B4">
        <w:rPr>
          <w:rFonts w:cs="Arial"/>
          <w:lang w:eastAsia="en-AU"/>
        </w:rPr>
        <w:t>Each discipline lead is responsible for informing all users of their organisations invited to the dRofus project database about the collection of personal data on the dRofus platform, and to document this in a collection notice (refer to the Queensland Privacy Principles (QPP) 5)</w:t>
      </w:r>
      <w:r w:rsidRPr="00D917B4">
        <w:rPr>
          <w:rStyle w:val="FootnoteReference"/>
          <w:rFonts w:cs="Arial"/>
          <w:lang w:eastAsia="en-AU"/>
        </w:rPr>
        <w:footnoteReference w:id="2"/>
      </w:r>
      <w:r w:rsidRPr="00D917B4">
        <w:rPr>
          <w:rFonts w:cs="Arial"/>
          <w:lang w:eastAsia="en-AU"/>
        </w:rPr>
        <w:t>. Every user of the platform must be aware:</w:t>
      </w:r>
    </w:p>
    <w:p w14:paraId="57C2D0C9" w14:textId="074EC4F2" w:rsidR="007C4954" w:rsidRPr="00D917B4" w:rsidRDefault="0096176A" w:rsidP="00846BEC">
      <w:pPr>
        <w:pStyle w:val="NumberedList2"/>
        <w:numPr>
          <w:ilvl w:val="0"/>
          <w:numId w:val="12"/>
        </w:numPr>
        <w:rPr>
          <w:rFonts w:ascii="Arial" w:hAnsi="Arial" w:cs="Arial"/>
        </w:rPr>
      </w:pPr>
      <w:r>
        <w:rPr>
          <w:rFonts w:ascii="Arial" w:hAnsi="Arial" w:cs="Arial"/>
        </w:rPr>
        <w:t>W</w:t>
      </w:r>
      <w:r w:rsidR="007C4954" w:rsidRPr="00D917B4">
        <w:rPr>
          <w:rFonts w:ascii="Arial" w:hAnsi="Arial" w:cs="Arial"/>
        </w:rPr>
        <w:t>hat personal data is being stored on the dRofus platform.</w:t>
      </w:r>
    </w:p>
    <w:p w14:paraId="67D09DD6" w14:textId="73E6264B" w:rsidR="007C4954" w:rsidRPr="00D917B4" w:rsidRDefault="004C1121" w:rsidP="00846BEC">
      <w:pPr>
        <w:pStyle w:val="NumberedList2"/>
        <w:numPr>
          <w:ilvl w:val="0"/>
          <w:numId w:val="12"/>
        </w:numPr>
        <w:rPr>
          <w:rFonts w:ascii="Arial" w:hAnsi="Arial" w:cs="Arial"/>
        </w:rPr>
      </w:pPr>
      <w:r>
        <w:rPr>
          <w:rFonts w:ascii="Arial" w:hAnsi="Arial" w:cs="Arial"/>
        </w:rPr>
        <w:t>W</w:t>
      </w:r>
      <w:r w:rsidR="007C4954" w:rsidRPr="00D917B4">
        <w:rPr>
          <w:rFonts w:ascii="Arial" w:hAnsi="Arial" w:cs="Arial"/>
        </w:rPr>
        <w:t>hat this data will be used for.</w:t>
      </w:r>
    </w:p>
    <w:p w14:paraId="49440D62" w14:textId="5F57F5CB" w:rsidR="007C4954" w:rsidRPr="00D917B4" w:rsidRDefault="004C1121" w:rsidP="00846BEC">
      <w:pPr>
        <w:pStyle w:val="NumberedList2"/>
        <w:numPr>
          <w:ilvl w:val="0"/>
          <w:numId w:val="12"/>
        </w:numPr>
        <w:rPr>
          <w:rFonts w:ascii="Arial" w:hAnsi="Arial" w:cs="Arial"/>
        </w:rPr>
      </w:pPr>
      <w:r>
        <w:rPr>
          <w:rFonts w:ascii="Arial" w:hAnsi="Arial" w:cs="Arial"/>
        </w:rPr>
        <w:t>W</w:t>
      </w:r>
      <w:r w:rsidR="007C4954" w:rsidRPr="00D917B4">
        <w:rPr>
          <w:rFonts w:ascii="Arial" w:hAnsi="Arial" w:cs="Arial"/>
        </w:rPr>
        <w:t>ho can access/see this data.</w:t>
      </w:r>
    </w:p>
    <w:p w14:paraId="52C23EFE" w14:textId="4C7D51F9" w:rsidR="007C4954" w:rsidRPr="00D917B4" w:rsidRDefault="004C1121" w:rsidP="00846BEC">
      <w:pPr>
        <w:pStyle w:val="NumberedList2"/>
        <w:numPr>
          <w:ilvl w:val="0"/>
          <w:numId w:val="12"/>
        </w:numPr>
        <w:rPr>
          <w:rFonts w:ascii="Arial" w:hAnsi="Arial" w:cs="Arial"/>
        </w:rPr>
      </w:pPr>
      <w:r>
        <w:rPr>
          <w:rFonts w:ascii="Arial" w:hAnsi="Arial" w:cs="Arial"/>
        </w:rPr>
        <w:t>H</w:t>
      </w:r>
      <w:r w:rsidR="007C4954" w:rsidRPr="00D917B4">
        <w:rPr>
          <w:rFonts w:ascii="Arial" w:hAnsi="Arial" w:cs="Arial"/>
        </w:rPr>
        <w:t>ow to view and update personal data on the platform.</w:t>
      </w:r>
    </w:p>
    <w:p w14:paraId="00F780AD" w14:textId="7EBEA681" w:rsidR="007C4954" w:rsidRPr="00D917B4" w:rsidRDefault="004C1121" w:rsidP="00846BEC">
      <w:pPr>
        <w:pStyle w:val="NumberedList2"/>
        <w:numPr>
          <w:ilvl w:val="0"/>
          <w:numId w:val="12"/>
        </w:numPr>
        <w:rPr>
          <w:rFonts w:ascii="Arial" w:hAnsi="Arial" w:cs="Arial"/>
        </w:rPr>
      </w:pPr>
      <w:r>
        <w:rPr>
          <w:rFonts w:ascii="Arial" w:hAnsi="Arial" w:cs="Arial"/>
        </w:rPr>
        <w:t>T</w:t>
      </w:r>
      <w:r w:rsidR="007C4954" w:rsidRPr="00D917B4">
        <w:rPr>
          <w:rFonts w:ascii="Arial" w:hAnsi="Arial" w:cs="Arial"/>
        </w:rPr>
        <w:t>he responsibility to keep personal data up to date.</w:t>
      </w:r>
    </w:p>
    <w:p w14:paraId="32101DA1" w14:textId="73069606" w:rsidR="007C4954" w:rsidRPr="00D917B4" w:rsidRDefault="004C1121" w:rsidP="00846BEC">
      <w:pPr>
        <w:pStyle w:val="NumberedList2"/>
        <w:numPr>
          <w:ilvl w:val="0"/>
          <w:numId w:val="12"/>
        </w:numPr>
        <w:rPr>
          <w:rFonts w:ascii="Arial" w:hAnsi="Arial" w:cs="Arial"/>
        </w:rPr>
      </w:pPr>
      <w:r>
        <w:rPr>
          <w:rFonts w:ascii="Arial" w:hAnsi="Arial" w:cs="Arial"/>
        </w:rPr>
        <w:t>T</w:t>
      </w:r>
      <w:r w:rsidR="007C4954" w:rsidRPr="00D917B4">
        <w:rPr>
          <w:rFonts w:ascii="Arial" w:hAnsi="Arial" w:cs="Arial"/>
        </w:rPr>
        <w:t>hat personal data could be disclosed for a secondary reason.</w:t>
      </w:r>
    </w:p>
    <w:p w14:paraId="2F4D667C" w14:textId="5EB66B6C" w:rsidR="007C4954" w:rsidRPr="00D917B4" w:rsidRDefault="004C1121" w:rsidP="00846BEC">
      <w:pPr>
        <w:pStyle w:val="NumberedList2"/>
        <w:numPr>
          <w:ilvl w:val="0"/>
          <w:numId w:val="12"/>
        </w:numPr>
        <w:rPr>
          <w:rFonts w:ascii="Arial" w:hAnsi="Arial" w:cs="Arial"/>
        </w:rPr>
      </w:pPr>
      <w:r>
        <w:rPr>
          <w:rFonts w:ascii="Arial" w:hAnsi="Arial" w:cs="Arial"/>
        </w:rPr>
        <w:t>T</w:t>
      </w:r>
      <w:r w:rsidR="007C4954" w:rsidRPr="00D917B4">
        <w:rPr>
          <w:rFonts w:ascii="Arial" w:hAnsi="Arial" w:cs="Arial"/>
        </w:rPr>
        <w:t>hat a user shall not login to the HIQ dRofus database(s) from overseas (</w:t>
      </w:r>
      <w:r w:rsidR="00CF1F77">
        <w:rPr>
          <w:rFonts w:ascii="Arial" w:hAnsi="Arial" w:cs="Arial"/>
        </w:rPr>
        <w:t xml:space="preserve">if so, </w:t>
      </w:r>
      <w:r w:rsidR="007C4954" w:rsidRPr="00D917B4">
        <w:rPr>
          <w:rFonts w:ascii="Arial" w:hAnsi="Arial" w:cs="Arial"/>
        </w:rPr>
        <w:t>the user will be removed from the project database immediately).</w:t>
      </w:r>
    </w:p>
    <w:p w14:paraId="2FA8BDEC" w14:textId="62B20927" w:rsidR="00A70462" w:rsidRPr="00D917B4" w:rsidRDefault="00A70462" w:rsidP="0058742D">
      <w:pPr>
        <w:pStyle w:val="Heading3"/>
      </w:pPr>
      <w:bookmarkStart w:id="112" w:name="_Toc215496061"/>
      <w:bookmarkStart w:id="113" w:name="_Toc232147569"/>
      <w:r w:rsidRPr="00D917B4">
        <w:t>A.2.</w:t>
      </w:r>
      <w:r w:rsidR="006C0033" w:rsidRPr="00D917B4">
        <w:t xml:space="preserve">2.2 </w:t>
      </w:r>
      <w:r w:rsidRPr="00D917B4">
        <w:t>Initial setup</w:t>
      </w:r>
      <w:bookmarkEnd w:id="112"/>
      <w:bookmarkEnd w:id="113"/>
    </w:p>
    <w:p w14:paraId="778AC333" w14:textId="39E0F974" w:rsidR="00A70462" w:rsidRPr="00D917B4" w:rsidRDefault="00A70462" w:rsidP="00A70462">
      <w:pPr>
        <w:pStyle w:val="BodyText"/>
        <w:rPr>
          <w:rFonts w:cs="Arial"/>
          <w:lang w:eastAsia="en-AU"/>
        </w:rPr>
      </w:pPr>
      <w:r w:rsidRPr="00D917B4">
        <w:rPr>
          <w:rFonts w:cs="Arial"/>
          <w:lang w:eastAsia="en-AU"/>
        </w:rPr>
        <w:t xml:space="preserve">The HIQ </w:t>
      </w:r>
      <w:r w:rsidR="00491F50">
        <w:rPr>
          <w:rFonts w:cs="Arial"/>
          <w:lang w:eastAsia="en-AU"/>
        </w:rPr>
        <w:t>BIM/</w:t>
      </w:r>
      <w:r w:rsidR="00CF1F77">
        <w:rPr>
          <w:rFonts w:cs="Arial"/>
          <w:lang w:eastAsia="en-AU"/>
        </w:rPr>
        <w:t>d</w:t>
      </w:r>
      <w:r w:rsidR="00491F50">
        <w:rPr>
          <w:rFonts w:cs="Arial"/>
          <w:lang w:eastAsia="en-AU"/>
        </w:rPr>
        <w:t xml:space="preserve">igital </w:t>
      </w:r>
      <w:r w:rsidR="00CF1F77">
        <w:rPr>
          <w:rFonts w:cs="Arial"/>
          <w:lang w:eastAsia="en-AU"/>
        </w:rPr>
        <w:t>a</w:t>
      </w:r>
      <w:r w:rsidR="00491F50">
        <w:rPr>
          <w:rFonts w:cs="Arial"/>
          <w:lang w:eastAsia="en-AU"/>
        </w:rPr>
        <w:t>sset</w:t>
      </w:r>
      <w:r w:rsidRPr="00D917B4">
        <w:rPr>
          <w:rFonts w:cs="Arial"/>
          <w:lang w:eastAsia="en-AU"/>
        </w:rPr>
        <w:t xml:space="preserve"> lead will invite users (as provided by the delivery team) to the project database and set permission levels as defined in </w:t>
      </w:r>
      <w:r w:rsidR="00CF1F77">
        <w:rPr>
          <w:rFonts w:cs="Arial"/>
          <w:lang w:eastAsia="en-AU"/>
        </w:rPr>
        <w:t>S</w:t>
      </w:r>
      <w:r w:rsidRPr="00D917B4">
        <w:rPr>
          <w:rFonts w:cs="Arial"/>
          <w:lang w:eastAsia="en-AU"/>
        </w:rPr>
        <w:t>ection</w:t>
      </w:r>
      <w:r w:rsidR="004349D5">
        <w:rPr>
          <w:rFonts w:cs="Arial"/>
          <w:lang w:eastAsia="en-AU"/>
        </w:rPr>
        <w:t xml:space="preserve"> </w:t>
      </w:r>
      <w:r w:rsidR="004349D5">
        <w:rPr>
          <w:rFonts w:cs="Arial"/>
          <w:lang w:val="en-AU" w:eastAsia="en-AU"/>
        </w:rPr>
        <w:fldChar w:fldCharType="begin"/>
      </w:r>
      <w:r w:rsidR="004349D5">
        <w:rPr>
          <w:rFonts w:cs="Arial"/>
          <w:lang w:val="en-AU" w:eastAsia="en-AU"/>
        </w:rPr>
        <w:instrText xml:space="preserve"> REF _Ref220574084 \h </w:instrText>
      </w:r>
      <w:r w:rsidR="004349D5">
        <w:rPr>
          <w:rFonts w:cs="Arial"/>
          <w:lang w:val="en-AU" w:eastAsia="en-AU"/>
        </w:rPr>
      </w:r>
      <w:r w:rsidR="004349D5">
        <w:rPr>
          <w:rFonts w:cs="Arial"/>
          <w:lang w:val="en-AU" w:eastAsia="en-AU"/>
        </w:rPr>
        <w:fldChar w:fldCharType="separate"/>
      </w:r>
      <w:r w:rsidR="004349D5">
        <w:t xml:space="preserve">B.2.1 </w:t>
      </w:r>
      <w:r w:rsidR="004349D5" w:rsidRPr="007E4CDC">
        <w:t>Roles and responsibilities</w:t>
      </w:r>
      <w:r w:rsidR="004349D5">
        <w:rPr>
          <w:rFonts w:cs="Arial"/>
          <w:lang w:val="en-AU" w:eastAsia="en-AU"/>
        </w:rPr>
        <w:fldChar w:fldCharType="end"/>
      </w:r>
      <w:r w:rsidRPr="00D917B4">
        <w:rPr>
          <w:rFonts w:cs="Arial"/>
          <w:lang w:eastAsia="en-AU"/>
        </w:rPr>
        <w:t>.</w:t>
      </w:r>
      <w:r w:rsidRPr="00D917B4">
        <w:rPr>
          <w:rFonts w:cs="Arial"/>
          <w:lang w:eastAsia="en-AU"/>
        </w:rPr>
        <w:tab/>
      </w:r>
    </w:p>
    <w:p w14:paraId="216F6BC6" w14:textId="468EFE6D" w:rsidR="00A70462" w:rsidRPr="00D917B4" w:rsidRDefault="006C0033" w:rsidP="0058742D">
      <w:pPr>
        <w:pStyle w:val="Heading3"/>
      </w:pPr>
      <w:bookmarkStart w:id="114" w:name="_Toc215496062"/>
      <w:bookmarkStart w:id="115" w:name="_Toc232147570"/>
      <w:r w:rsidRPr="00D917B4">
        <w:t xml:space="preserve">A2.2.3 </w:t>
      </w:r>
      <w:r w:rsidR="00A70462" w:rsidRPr="00D917B4">
        <w:t>Additional users/change of permissions</w:t>
      </w:r>
      <w:bookmarkEnd w:id="114"/>
      <w:bookmarkEnd w:id="115"/>
    </w:p>
    <w:p w14:paraId="4A86424D" w14:textId="06CEA97E" w:rsidR="00A70462" w:rsidRPr="00D917B4" w:rsidRDefault="00A70462" w:rsidP="00A70462">
      <w:pPr>
        <w:pStyle w:val="BodyText"/>
        <w:rPr>
          <w:rFonts w:cs="Arial"/>
          <w:lang w:eastAsia="en-AU"/>
        </w:rPr>
      </w:pPr>
      <w:r w:rsidRPr="00D917B4">
        <w:rPr>
          <w:rFonts w:cs="Arial"/>
          <w:lang w:eastAsia="en-AU"/>
        </w:rPr>
        <w:t>Requests to create additional user accounts during the project or change existing permission levels are to be requested by the discipline lead and be directed to the HIQ BIM/</w:t>
      </w:r>
      <w:r w:rsidR="008D16CD">
        <w:rPr>
          <w:rFonts w:cs="Arial"/>
          <w:lang w:eastAsia="en-AU"/>
        </w:rPr>
        <w:t>d</w:t>
      </w:r>
      <w:r w:rsidRPr="00D917B4">
        <w:rPr>
          <w:rFonts w:cs="Arial"/>
          <w:lang w:eastAsia="en-AU"/>
        </w:rPr>
        <w:t xml:space="preserve">igital </w:t>
      </w:r>
      <w:r w:rsidR="008D16CD">
        <w:rPr>
          <w:rFonts w:cs="Arial"/>
          <w:lang w:eastAsia="en-AU"/>
        </w:rPr>
        <w:t>a</w:t>
      </w:r>
      <w:r w:rsidRPr="00D917B4">
        <w:rPr>
          <w:rFonts w:cs="Arial"/>
          <w:lang w:eastAsia="en-AU"/>
        </w:rPr>
        <w:t>sset lead. The request shall include the following:</w:t>
      </w:r>
    </w:p>
    <w:p w14:paraId="1BAA66BB" w14:textId="77777777" w:rsidR="00A70462" w:rsidRPr="00D917B4" w:rsidRDefault="00A70462" w:rsidP="00846BEC">
      <w:pPr>
        <w:pStyle w:val="NumberedList2"/>
        <w:numPr>
          <w:ilvl w:val="0"/>
          <w:numId w:val="11"/>
        </w:numPr>
        <w:rPr>
          <w:rFonts w:ascii="Arial" w:hAnsi="Arial" w:cs="Arial"/>
        </w:rPr>
      </w:pPr>
      <w:r w:rsidRPr="00D917B4">
        <w:rPr>
          <w:rFonts w:ascii="Arial" w:hAnsi="Arial" w:cs="Arial"/>
        </w:rPr>
        <w:t>Full Name</w:t>
      </w:r>
    </w:p>
    <w:p w14:paraId="7333D6D7" w14:textId="77777777" w:rsidR="00A70462" w:rsidRPr="00D917B4" w:rsidRDefault="00A70462" w:rsidP="00846BEC">
      <w:pPr>
        <w:pStyle w:val="NumberedList2"/>
        <w:numPr>
          <w:ilvl w:val="0"/>
          <w:numId w:val="11"/>
        </w:numPr>
        <w:rPr>
          <w:rFonts w:ascii="Arial" w:hAnsi="Arial" w:cs="Arial"/>
        </w:rPr>
      </w:pPr>
      <w:r w:rsidRPr="00D917B4">
        <w:rPr>
          <w:rFonts w:ascii="Arial" w:hAnsi="Arial" w:cs="Arial"/>
        </w:rPr>
        <w:t>Organisation</w:t>
      </w:r>
    </w:p>
    <w:p w14:paraId="26C5FE2D" w14:textId="77777777" w:rsidR="00A70462" w:rsidRPr="00D917B4" w:rsidRDefault="00A70462" w:rsidP="00846BEC">
      <w:pPr>
        <w:pStyle w:val="NumberedList2"/>
        <w:numPr>
          <w:ilvl w:val="0"/>
          <w:numId w:val="11"/>
        </w:numPr>
        <w:rPr>
          <w:rFonts w:ascii="Arial" w:hAnsi="Arial" w:cs="Arial"/>
        </w:rPr>
      </w:pPr>
      <w:r w:rsidRPr="00D917B4">
        <w:rPr>
          <w:rFonts w:ascii="Arial" w:hAnsi="Arial" w:cs="Arial"/>
        </w:rPr>
        <w:t>Email address</w:t>
      </w:r>
    </w:p>
    <w:p w14:paraId="14B4D8CB" w14:textId="77777777" w:rsidR="00A70462" w:rsidRPr="00D917B4" w:rsidRDefault="00A70462" w:rsidP="00846BEC">
      <w:pPr>
        <w:pStyle w:val="NumberedList2"/>
        <w:numPr>
          <w:ilvl w:val="0"/>
          <w:numId w:val="11"/>
        </w:numPr>
        <w:rPr>
          <w:rFonts w:ascii="Arial" w:hAnsi="Arial" w:cs="Arial"/>
        </w:rPr>
      </w:pPr>
      <w:r w:rsidRPr="00D917B4">
        <w:rPr>
          <w:rFonts w:ascii="Arial" w:hAnsi="Arial" w:cs="Arial"/>
        </w:rPr>
        <w:t>Role in project</w:t>
      </w:r>
    </w:p>
    <w:p w14:paraId="78EDB26B" w14:textId="4148EBCA" w:rsidR="00A70462" w:rsidRPr="00D917B4" w:rsidRDefault="00A70462" w:rsidP="00846BEC">
      <w:pPr>
        <w:pStyle w:val="NumberedList2"/>
        <w:numPr>
          <w:ilvl w:val="0"/>
          <w:numId w:val="11"/>
        </w:numPr>
        <w:rPr>
          <w:rFonts w:ascii="Arial" w:hAnsi="Arial" w:cs="Arial"/>
        </w:rPr>
      </w:pPr>
      <w:r w:rsidRPr="00D917B4">
        <w:rPr>
          <w:rFonts w:ascii="Arial" w:hAnsi="Arial" w:cs="Arial"/>
        </w:rPr>
        <w:lastRenderedPageBreak/>
        <w:t xml:space="preserve">Confirmation that a collection notice (see </w:t>
      </w:r>
      <w:r w:rsidR="008D16CD">
        <w:rPr>
          <w:rFonts w:ascii="Arial" w:hAnsi="Arial" w:cs="Arial"/>
        </w:rPr>
        <w:t>S</w:t>
      </w:r>
      <w:r w:rsidRPr="00D917B4">
        <w:rPr>
          <w:rFonts w:ascii="Arial" w:hAnsi="Arial" w:cs="Arial"/>
        </w:rPr>
        <w:t xml:space="preserve">ection </w:t>
      </w:r>
      <w:r w:rsidR="004349D5">
        <w:rPr>
          <w:rFonts w:ascii="Arial" w:hAnsi="Arial" w:cs="Arial"/>
        </w:rPr>
        <w:fldChar w:fldCharType="begin"/>
      </w:r>
      <w:r w:rsidR="004349D5">
        <w:rPr>
          <w:rFonts w:ascii="Arial" w:hAnsi="Arial" w:cs="Arial"/>
        </w:rPr>
        <w:instrText xml:space="preserve"> REF _Ref220574128 \h  \* MERGEFORMAT </w:instrText>
      </w:r>
      <w:r w:rsidR="004349D5">
        <w:rPr>
          <w:rFonts w:ascii="Arial" w:hAnsi="Arial" w:cs="Arial"/>
        </w:rPr>
      </w:r>
      <w:r w:rsidR="004349D5">
        <w:rPr>
          <w:rFonts w:ascii="Arial" w:hAnsi="Arial" w:cs="Arial"/>
        </w:rPr>
        <w:fldChar w:fldCharType="separate"/>
      </w:r>
      <w:r w:rsidR="004349D5" w:rsidRPr="00EF7341">
        <w:rPr>
          <w:rFonts w:ascii="Arial" w:hAnsi="Arial" w:cs="Arial"/>
        </w:rPr>
        <w:t>A.2.2.1 Collection of personal data</w:t>
      </w:r>
      <w:r w:rsidR="004349D5">
        <w:rPr>
          <w:rFonts w:ascii="Arial" w:hAnsi="Arial" w:cs="Arial"/>
        </w:rPr>
        <w:fldChar w:fldCharType="end"/>
      </w:r>
      <w:r w:rsidRPr="00D917B4">
        <w:rPr>
          <w:rFonts w:ascii="Arial" w:hAnsi="Arial" w:cs="Arial"/>
        </w:rPr>
        <w:t>) was provided to the users.</w:t>
      </w:r>
    </w:p>
    <w:p w14:paraId="51E2A86F" w14:textId="2FC1138B" w:rsidR="00A70462" w:rsidRPr="00D917B4" w:rsidRDefault="006C0033" w:rsidP="0058742D">
      <w:pPr>
        <w:pStyle w:val="Heading3"/>
      </w:pPr>
      <w:bookmarkStart w:id="116" w:name="_Toc215496063"/>
      <w:bookmarkStart w:id="117" w:name="_Toc232147571"/>
      <w:r w:rsidRPr="00D917B4">
        <w:t>A</w:t>
      </w:r>
      <w:r w:rsidR="004C5846" w:rsidRPr="00D917B4">
        <w:t>.</w:t>
      </w:r>
      <w:r w:rsidRPr="00D917B4">
        <w:t xml:space="preserve">2.2.4 </w:t>
      </w:r>
      <w:r w:rsidR="00A70462" w:rsidRPr="00D917B4">
        <w:t>Remove users/inactive users</w:t>
      </w:r>
      <w:bookmarkEnd w:id="116"/>
      <w:bookmarkEnd w:id="117"/>
    </w:p>
    <w:p w14:paraId="7F648403" w14:textId="4B8C743A" w:rsidR="00A70462" w:rsidRPr="00D917B4" w:rsidRDefault="00A70462" w:rsidP="00A70462">
      <w:pPr>
        <w:pStyle w:val="BodyText"/>
        <w:rPr>
          <w:rFonts w:cs="Arial"/>
          <w:lang w:eastAsia="en-AU"/>
        </w:rPr>
      </w:pPr>
      <w:r w:rsidRPr="00D917B4">
        <w:rPr>
          <w:rFonts w:cs="Arial"/>
          <w:lang w:eastAsia="en-AU"/>
        </w:rPr>
        <w:t xml:space="preserve">The discipline lead of any appointed party on the project must ensure that the HIQ </w:t>
      </w:r>
      <w:r w:rsidR="00491F50">
        <w:rPr>
          <w:rFonts w:cs="Arial"/>
          <w:lang w:eastAsia="en-AU"/>
        </w:rPr>
        <w:t>BIM/</w:t>
      </w:r>
      <w:r w:rsidR="008D16CD">
        <w:rPr>
          <w:rFonts w:cs="Arial"/>
          <w:lang w:eastAsia="en-AU"/>
        </w:rPr>
        <w:t>d</w:t>
      </w:r>
      <w:r w:rsidR="00491F50">
        <w:rPr>
          <w:rFonts w:cs="Arial"/>
          <w:lang w:eastAsia="en-AU"/>
        </w:rPr>
        <w:t xml:space="preserve">igital </w:t>
      </w:r>
      <w:r w:rsidR="008D16CD">
        <w:rPr>
          <w:rFonts w:cs="Arial"/>
          <w:lang w:eastAsia="en-AU"/>
        </w:rPr>
        <w:t>a</w:t>
      </w:r>
      <w:r w:rsidR="00491F50">
        <w:rPr>
          <w:rFonts w:cs="Arial"/>
          <w:lang w:eastAsia="en-AU"/>
        </w:rPr>
        <w:t>sset</w:t>
      </w:r>
      <w:r w:rsidRPr="00D917B4">
        <w:rPr>
          <w:rFonts w:cs="Arial"/>
          <w:lang w:eastAsia="en-AU"/>
        </w:rPr>
        <w:t xml:space="preserve"> lead will be immediately informed if a user leaves a project or the organisation.</w:t>
      </w:r>
      <w:r w:rsidRPr="00D917B4">
        <w:rPr>
          <w:rFonts w:cs="Arial"/>
          <w:lang w:eastAsia="en-AU"/>
        </w:rPr>
        <w:br/>
      </w:r>
      <w:r w:rsidRPr="00D917B4">
        <w:rPr>
          <w:rFonts w:cs="Arial"/>
          <w:lang w:eastAsia="en-AU"/>
        </w:rPr>
        <w:br/>
        <w:t xml:space="preserve">If the change involves the discipline lead, a new person shall be nominated at the same time. Users may be removed from a project by the HIQ </w:t>
      </w:r>
      <w:r w:rsidR="00491F50">
        <w:rPr>
          <w:rFonts w:cs="Arial"/>
          <w:lang w:eastAsia="en-AU"/>
        </w:rPr>
        <w:t>BIM/</w:t>
      </w:r>
      <w:r w:rsidR="008D16CD">
        <w:rPr>
          <w:rFonts w:cs="Arial"/>
          <w:lang w:eastAsia="en-AU"/>
        </w:rPr>
        <w:t>d</w:t>
      </w:r>
      <w:r w:rsidR="00491F50">
        <w:rPr>
          <w:rFonts w:cs="Arial"/>
          <w:lang w:eastAsia="en-AU"/>
        </w:rPr>
        <w:t xml:space="preserve">igital </w:t>
      </w:r>
      <w:r w:rsidR="008D16CD">
        <w:rPr>
          <w:rFonts w:cs="Arial"/>
          <w:lang w:eastAsia="en-AU"/>
        </w:rPr>
        <w:t>a</w:t>
      </w:r>
      <w:r w:rsidR="00491F50">
        <w:rPr>
          <w:rFonts w:cs="Arial"/>
          <w:lang w:eastAsia="en-AU"/>
        </w:rPr>
        <w:t>sset</w:t>
      </w:r>
      <w:r w:rsidRPr="00D917B4">
        <w:rPr>
          <w:rFonts w:cs="Arial"/>
          <w:lang w:eastAsia="en-AU"/>
        </w:rPr>
        <w:t xml:space="preserve"> lead after </w:t>
      </w:r>
      <w:r w:rsidRPr="00D917B4">
        <w:rPr>
          <w:rFonts w:cs="Arial"/>
          <w:b/>
          <w:bCs/>
          <w:lang w:eastAsia="en-AU"/>
        </w:rPr>
        <w:t>six months</w:t>
      </w:r>
      <w:r w:rsidRPr="00D917B4">
        <w:rPr>
          <w:rFonts w:cs="Arial"/>
          <w:lang w:eastAsia="en-AU"/>
        </w:rPr>
        <w:t xml:space="preserve"> of inactivity.</w:t>
      </w:r>
    </w:p>
    <w:p w14:paraId="4E295130" w14:textId="22541397" w:rsidR="00A70462" w:rsidRPr="00D917B4" w:rsidRDefault="006C0033" w:rsidP="0058742D">
      <w:pPr>
        <w:pStyle w:val="Heading3"/>
      </w:pPr>
      <w:bookmarkStart w:id="118" w:name="_Toc215496064"/>
      <w:bookmarkStart w:id="119" w:name="_Toc232147572"/>
      <w:r w:rsidRPr="00D917B4">
        <w:t xml:space="preserve">A.2.2.5 </w:t>
      </w:r>
      <w:r w:rsidR="00A70462" w:rsidRPr="00D917B4">
        <w:t>Access from overseas</w:t>
      </w:r>
      <w:bookmarkEnd w:id="118"/>
      <w:bookmarkEnd w:id="119"/>
    </w:p>
    <w:p w14:paraId="221C8012" w14:textId="77777777" w:rsidR="00A70462" w:rsidRPr="00D917B4" w:rsidRDefault="00A70462" w:rsidP="00A70462">
      <w:pPr>
        <w:pStyle w:val="BodyText"/>
        <w:rPr>
          <w:rFonts w:cs="Arial"/>
          <w:lang w:eastAsia="en-AU"/>
        </w:rPr>
      </w:pPr>
      <w:r w:rsidRPr="00D917B4">
        <w:rPr>
          <w:rFonts w:cs="Arial"/>
          <w:lang w:eastAsia="en-AU"/>
        </w:rPr>
        <w:t>All discipline leads on the project must ensure that none of the users within their discipline will be using the HIQ dRofus database(s) from a device overseas.</w:t>
      </w:r>
    </w:p>
    <w:p w14:paraId="3A6A0004" w14:textId="77777777" w:rsidR="00A70462" w:rsidRPr="00D917B4" w:rsidRDefault="00A70462" w:rsidP="00A70462">
      <w:pPr>
        <w:pStyle w:val="BodyText"/>
        <w:rPr>
          <w:rFonts w:cs="Arial"/>
          <w:lang w:eastAsia="en-AU"/>
        </w:rPr>
      </w:pPr>
      <w:r w:rsidRPr="00D917B4">
        <w:rPr>
          <w:rFonts w:cs="Arial"/>
          <w:lang w:eastAsia="en-AU"/>
        </w:rPr>
        <w:t>The HIQ team will immediately remove any users attempting to login from outside Australia.</w:t>
      </w:r>
    </w:p>
    <w:p w14:paraId="00F6361B" w14:textId="49F34DD6" w:rsidR="00F07AB2" w:rsidRPr="00D917B4" w:rsidRDefault="004C5846" w:rsidP="00030C12">
      <w:pPr>
        <w:pStyle w:val="Heading2"/>
        <w:rPr>
          <w:lang w:val="en-US"/>
        </w:rPr>
      </w:pPr>
      <w:bookmarkStart w:id="120" w:name="_Toc215496065"/>
      <w:bookmarkStart w:id="121" w:name="_Toc232147573"/>
      <w:r w:rsidRPr="00D917B4">
        <w:rPr>
          <w:lang w:val="en-US"/>
        </w:rPr>
        <w:t>A.2.3 dRofus leads meetings</w:t>
      </w:r>
      <w:bookmarkEnd w:id="120"/>
      <w:bookmarkEnd w:id="121"/>
    </w:p>
    <w:p w14:paraId="7739E2DD" w14:textId="77777777" w:rsidR="0044503A" w:rsidRPr="00D917B4" w:rsidRDefault="0044503A" w:rsidP="0044503A">
      <w:pPr>
        <w:pStyle w:val="BodyText"/>
        <w:rPr>
          <w:rFonts w:cs="Arial"/>
          <w:lang w:eastAsia="en-AU"/>
        </w:rPr>
      </w:pPr>
      <w:r w:rsidRPr="00D917B4">
        <w:rPr>
          <w:rFonts w:cs="Arial"/>
          <w:lang w:eastAsia="en-AU"/>
        </w:rPr>
        <w:t>Before the initial setup of the dRofus project database and throughout the project, regular coordination meetings are required to ensure the consistent use of the project database and ensure data on the platform is reliable and in accordance with this management plan.</w:t>
      </w:r>
    </w:p>
    <w:p w14:paraId="02C11FEA" w14:textId="6DC67D54" w:rsidR="0044503A" w:rsidRPr="00D917B4" w:rsidRDefault="0044503A" w:rsidP="0044503A">
      <w:pPr>
        <w:pStyle w:val="BodyText"/>
        <w:rPr>
          <w:rFonts w:cs="Arial"/>
          <w:lang w:eastAsia="en-AU"/>
        </w:rPr>
      </w:pPr>
      <w:r w:rsidRPr="00D917B4">
        <w:rPr>
          <w:rFonts w:cs="Arial"/>
          <w:lang w:eastAsia="en-AU"/>
        </w:rPr>
        <w:t xml:space="preserve">These meetings shall be used to discuss the initial </w:t>
      </w:r>
      <w:proofErr w:type="spellStart"/>
      <w:r w:rsidR="00734835">
        <w:rPr>
          <w:rFonts w:cs="Arial"/>
          <w:lang w:eastAsia="en-AU"/>
        </w:rPr>
        <w:t>dMP</w:t>
      </w:r>
      <w:proofErr w:type="spellEnd"/>
      <w:r w:rsidRPr="00D917B4">
        <w:rPr>
          <w:rFonts w:cs="Arial"/>
          <w:lang w:eastAsia="en-AU"/>
        </w:rPr>
        <w:t xml:space="preserve"> for the project, any required changes to it and issues in the project directly related to this management plan.</w:t>
      </w:r>
    </w:p>
    <w:p w14:paraId="45F20F93" w14:textId="10382C52" w:rsidR="0044503A" w:rsidRPr="00D917B4" w:rsidRDefault="0044503A" w:rsidP="0044503A">
      <w:pPr>
        <w:pStyle w:val="BodyText"/>
        <w:rPr>
          <w:rFonts w:cs="Arial"/>
          <w:lang w:eastAsia="en-AU"/>
        </w:rPr>
      </w:pPr>
      <w:r w:rsidRPr="00D917B4">
        <w:rPr>
          <w:rFonts w:cs="Arial"/>
          <w:lang w:eastAsia="en-AU"/>
        </w:rPr>
        <w:t xml:space="preserve">The dRofus leads meeting can’t be used to discuss any questions or issues related to design or construction issues (e.g. </w:t>
      </w:r>
      <w:r w:rsidR="003A4B6F">
        <w:rPr>
          <w:rFonts w:cs="Arial"/>
          <w:lang w:eastAsia="en-AU"/>
        </w:rPr>
        <w:t>FFE</w:t>
      </w:r>
      <w:r w:rsidRPr="00D917B4">
        <w:rPr>
          <w:rFonts w:cs="Arial"/>
          <w:lang w:eastAsia="en-AU"/>
        </w:rPr>
        <w:t xml:space="preserve"> item coding, budget groups, coordination of disciplines, etc).</w:t>
      </w:r>
    </w:p>
    <w:p w14:paraId="0BCA9822" w14:textId="3D9309FA" w:rsidR="004C5846" w:rsidRPr="00D917B4" w:rsidRDefault="0064676E" w:rsidP="0058742D">
      <w:pPr>
        <w:pStyle w:val="Heading3"/>
        <w:rPr>
          <w:lang w:val="en-US"/>
        </w:rPr>
      </w:pPr>
      <w:bookmarkStart w:id="122" w:name="_Toc215496066"/>
      <w:bookmarkStart w:id="123" w:name="_Toc232147574"/>
      <w:r w:rsidRPr="00D917B4">
        <w:rPr>
          <w:lang w:val="en-US"/>
        </w:rPr>
        <w:t>A.2.3.1 Members</w:t>
      </w:r>
      <w:bookmarkEnd w:id="122"/>
      <w:bookmarkEnd w:id="123"/>
    </w:p>
    <w:p w14:paraId="1D6B013C" w14:textId="77777777" w:rsidR="00652207" w:rsidRPr="00D917B4" w:rsidRDefault="00652207" w:rsidP="00652207">
      <w:pPr>
        <w:pStyle w:val="BodyText"/>
        <w:rPr>
          <w:rFonts w:cs="Arial"/>
          <w:lang w:eastAsia="en-AU"/>
        </w:rPr>
      </w:pPr>
      <w:r w:rsidRPr="00D917B4">
        <w:rPr>
          <w:rFonts w:cs="Arial"/>
          <w:lang w:eastAsia="en-AU"/>
        </w:rPr>
        <w:t>The dRofus lead meetings shall include at least:</w:t>
      </w:r>
    </w:p>
    <w:p w14:paraId="2D1B228B" w14:textId="281A3150" w:rsidR="00652207" w:rsidRPr="00D917B4" w:rsidRDefault="00652207" w:rsidP="00846BEC">
      <w:pPr>
        <w:pStyle w:val="NumberedList2"/>
        <w:numPr>
          <w:ilvl w:val="0"/>
          <w:numId w:val="13"/>
        </w:numPr>
        <w:rPr>
          <w:rFonts w:ascii="Arial" w:hAnsi="Arial" w:cs="Arial"/>
        </w:rPr>
      </w:pPr>
      <w:r w:rsidRPr="00D917B4">
        <w:rPr>
          <w:rFonts w:ascii="Arial" w:hAnsi="Arial" w:cs="Arial"/>
        </w:rPr>
        <w:t xml:space="preserve">HIQ </w:t>
      </w:r>
      <w:r w:rsidR="00491F50">
        <w:rPr>
          <w:rFonts w:ascii="Arial" w:hAnsi="Arial" w:cs="Arial"/>
        </w:rPr>
        <w:t>BIM/</w:t>
      </w:r>
      <w:r w:rsidR="00954534">
        <w:rPr>
          <w:rFonts w:ascii="Arial" w:hAnsi="Arial" w:cs="Arial"/>
        </w:rPr>
        <w:t>d</w:t>
      </w:r>
      <w:r w:rsidR="00491F50">
        <w:rPr>
          <w:rFonts w:ascii="Arial" w:hAnsi="Arial" w:cs="Arial"/>
        </w:rPr>
        <w:t xml:space="preserve">igital </w:t>
      </w:r>
      <w:r w:rsidR="00954534">
        <w:rPr>
          <w:rFonts w:ascii="Arial" w:hAnsi="Arial" w:cs="Arial"/>
        </w:rPr>
        <w:t>a</w:t>
      </w:r>
      <w:r w:rsidR="00491F50">
        <w:rPr>
          <w:rFonts w:ascii="Arial" w:hAnsi="Arial" w:cs="Arial"/>
        </w:rPr>
        <w:t>sset</w:t>
      </w:r>
      <w:r w:rsidRPr="00D917B4">
        <w:rPr>
          <w:rFonts w:ascii="Arial" w:hAnsi="Arial" w:cs="Arial"/>
        </w:rPr>
        <w:t xml:space="preserve"> lead or HIQ </w:t>
      </w:r>
      <w:r w:rsidR="00954534">
        <w:rPr>
          <w:rFonts w:ascii="Arial" w:hAnsi="Arial" w:cs="Arial"/>
        </w:rPr>
        <w:t>s</w:t>
      </w:r>
      <w:r w:rsidRPr="00D917B4">
        <w:rPr>
          <w:rFonts w:ascii="Arial" w:hAnsi="Arial" w:cs="Arial"/>
        </w:rPr>
        <w:t>enior BIM</w:t>
      </w:r>
      <w:r w:rsidR="00AC6731">
        <w:rPr>
          <w:rFonts w:ascii="Arial" w:hAnsi="Arial" w:cs="Arial"/>
        </w:rPr>
        <w:t>/</w:t>
      </w:r>
      <w:r w:rsidR="00954534">
        <w:rPr>
          <w:rFonts w:ascii="Arial" w:hAnsi="Arial" w:cs="Arial"/>
        </w:rPr>
        <w:t>d</w:t>
      </w:r>
      <w:r w:rsidR="002A6CA4">
        <w:rPr>
          <w:rFonts w:ascii="Arial" w:hAnsi="Arial" w:cs="Arial"/>
        </w:rPr>
        <w:t xml:space="preserve">igital </w:t>
      </w:r>
      <w:r w:rsidR="00954534">
        <w:rPr>
          <w:rFonts w:ascii="Arial" w:hAnsi="Arial" w:cs="Arial"/>
        </w:rPr>
        <w:t>a</w:t>
      </w:r>
      <w:r w:rsidR="002A6CA4">
        <w:rPr>
          <w:rFonts w:ascii="Arial" w:hAnsi="Arial" w:cs="Arial"/>
        </w:rPr>
        <w:t>sset</w:t>
      </w:r>
      <w:r w:rsidRPr="00D917B4">
        <w:rPr>
          <w:rFonts w:ascii="Arial" w:hAnsi="Arial" w:cs="Arial"/>
        </w:rPr>
        <w:t xml:space="preserve"> </w:t>
      </w:r>
      <w:r w:rsidR="00954534">
        <w:rPr>
          <w:rFonts w:ascii="Arial" w:hAnsi="Arial" w:cs="Arial"/>
        </w:rPr>
        <w:t>c</w:t>
      </w:r>
      <w:r w:rsidRPr="00D917B4">
        <w:rPr>
          <w:rFonts w:ascii="Arial" w:hAnsi="Arial" w:cs="Arial"/>
        </w:rPr>
        <w:t>oordinator</w:t>
      </w:r>
    </w:p>
    <w:p w14:paraId="0508F21F" w14:textId="60EED329" w:rsidR="00652207" w:rsidRPr="00D917B4" w:rsidRDefault="00652207" w:rsidP="00846BEC">
      <w:pPr>
        <w:pStyle w:val="NumberedList2"/>
        <w:numPr>
          <w:ilvl w:val="0"/>
          <w:numId w:val="13"/>
        </w:numPr>
        <w:rPr>
          <w:rFonts w:ascii="Arial" w:hAnsi="Arial" w:cs="Arial"/>
        </w:rPr>
      </w:pPr>
      <w:r w:rsidRPr="00D917B4">
        <w:rPr>
          <w:rFonts w:ascii="Arial" w:hAnsi="Arial" w:cs="Arial"/>
        </w:rPr>
        <w:t>dRofus lead</w:t>
      </w:r>
    </w:p>
    <w:p w14:paraId="433D5342" w14:textId="77777777" w:rsidR="00652207" w:rsidRPr="00D917B4" w:rsidRDefault="00652207" w:rsidP="00846BEC">
      <w:pPr>
        <w:pStyle w:val="NumberedList2"/>
        <w:numPr>
          <w:ilvl w:val="0"/>
          <w:numId w:val="13"/>
        </w:numPr>
        <w:rPr>
          <w:rFonts w:ascii="Arial" w:hAnsi="Arial" w:cs="Arial"/>
        </w:rPr>
      </w:pPr>
      <w:r w:rsidRPr="00D917B4">
        <w:rPr>
          <w:rFonts w:ascii="Arial" w:hAnsi="Arial" w:cs="Arial"/>
        </w:rPr>
        <w:t>dRofus discipline leads (if known at the time of the meeting)</w:t>
      </w:r>
    </w:p>
    <w:p w14:paraId="22AFF1D1" w14:textId="2B439504" w:rsidR="00652207" w:rsidRPr="00D917B4" w:rsidRDefault="00652207" w:rsidP="00846BEC">
      <w:pPr>
        <w:pStyle w:val="NumberedList2"/>
        <w:numPr>
          <w:ilvl w:val="0"/>
          <w:numId w:val="13"/>
        </w:numPr>
        <w:rPr>
          <w:rFonts w:ascii="Arial" w:hAnsi="Arial" w:cs="Arial"/>
        </w:rPr>
      </w:pPr>
      <w:r w:rsidRPr="00D917B4">
        <w:rPr>
          <w:rFonts w:ascii="Arial" w:hAnsi="Arial" w:cs="Arial"/>
        </w:rPr>
        <w:t xml:space="preserve">HIQ </w:t>
      </w:r>
      <w:r w:rsidR="00CC5508">
        <w:rPr>
          <w:rFonts w:ascii="Arial" w:hAnsi="Arial" w:cs="Arial"/>
        </w:rPr>
        <w:t>p</w:t>
      </w:r>
      <w:r w:rsidR="0061227E">
        <w:rPr>
          <w:rFonts w:ascii="Arial" w:hAnsi="Arial" w:cs="Arial"/>
        </w:rPr>
        <w:t xml:space="preserve">roject </w:t>
      </w:r>
      <w:r w:rsidR="00CC5508">
        <w:rPr>
          <w:rFonts w:ascii="Arial" w:hAnsi="Arial" w:cs="Arial"/>
        </w:rPr>
        <w:t>d</w:t>
      </w:r>
      <w:r w:rsidR="0061227E">
        <w:rPr>
          <w:rFonts w:ascii="Arial" w:hAnsi="Arial" w:cs="Arial"/>
        </w:rPr>
        <w:t>irector</w:t>
      </w:r>
      <w:r w:rsidRPr="00D917B4">
        <w:rPr>
          <w:rFonts w:ascii="Arial" w:hAnsi="Arial" w:cs="Arial"/>
        </w:rPr>
        <w:t xml:space="preserve"> or project manager (as required)</w:t>
      </w:r>
    </w:p>
    <w:p w14:paraId="52DCB132" w14:textId="2FF0C727" w:rsidR="00652207" w:rsidRPr="00D917B4" w:rsidRDefault="00652207" w:rsidP="00846BEC">
      <w:pPr>
        <w:pStyle w:val="NumberedList2"/>
        <w:numPr>
          <w:ilvl w:val="0"/>
          <w:numId w:val="13"/>
        </w:numPr>
        <w:rPr>
          <w:rFonts w:ascii="Arial" w:hAnsi="Arial" w:cs="Arial"/>
        </w:rPr>
      </w:pPr>
      <w:r w:rsidRPr="00D917B4">
        <w:rPr>
          <w:rFonts w:ascii="Arial" w:hAnsi="Arial" w:cs="Arial"/>
        </w:rPr>
        <w:t xml:space="preserve">HIQ </w:t>
      </w:r>
      <w:r w:rsidR="003A4B6F">
        <w:rPr>
          <w:rFonts w:ascii="Arial" w:hAnsi="Arial" w:cs="Arial"/>
        </w:rPr>
        <w:t>FFE</w:t>
      </w:r>
      <w:r w:rsidRPr="00D917B4">
        <w:rPr>
          <w:rFonts w:ascii="Arial" w:hAnsi="Arial" w:cs="Arial"/>
        </w:rPr>
        <w:t>/ICT teams (as required).</w:t>
      </w:r>
    </w:p>
    <w:p w14:paraId="7786B5EF" w14:textId="7CA1C7DD" w:rsidR="00652207" w:rsidRPr="00D917B4" w:rsidRDefault="00652207" w:rsidP="0058742D">
      <w:pPr>
        <w:pStyle w:val="Heading3"/>
      </w:pPr>
      <w:bookmarkStart w:id="124" w:name="_Toc215496067"/>
      <w:bookmarkStart w:id="125" w:name="_Toc232147575"/>
      <w:r w:rsidRPr="00D917B4">
        <w:t>A.2.3.2 Frequency</w:t>
      </w:r>
      <w:bookmarkEnd w:id="124"/>
      <w:bookmarkEnd w:id="125"/>
    </w:p>
    <w:p w14:paraId="05FE8BD0" w14:textId="03551680" w:rsidR="00652207" w:rsidRPr="00D917B4" w:rsidRDefault="00652207" w:rsidP="00652207">
      <w:pPr>
        <w:pStyle w:val="BodyText"/>
        <w:rPr>
          <w:rFonts w:cs="Arial"/>
          <w:lang w:eastAsia="en-AU"/>
        </w:rPr>
      </w:pPr>
      <w:r w:rsidRPr="00D917B4">
        <w:rPr>
          <w:rFonts w:cs="Arial"/>
          <w:lang w:eastAsia="en-AU"/>
        </w:rPr>
        <w:t xml:space="preserve">The first meeting of the dRofus leads must occur </w:t>
      </w:r>
      <w:r w:rsidRPr="00D917B4">
        <w:rPr>
          <w:rFonts w:cs="Arial"/>
          <w:b/>
          <w:bCs/>
          <w:lang w:eastAsia="en-AU"/>
        </w:rPr>
        <w:t>before</w:t>
      </w:r>
      <w:r w:rsidRPr="00D917B4">
        <w:rPr>
          <w:rFonts w:cs="Arial"/>
          <w:lang w:eastAsia="en-AU"/>
        </w:rPr>
        <w:t xml:space="preserve"> editing permissions for the dRofus project database are given to consultants/contractors (as part of a kick-off meeting with the wider HIQ project team).</w:t>
      </w:r>
    </w:p>
    <w:p w14:paraId="114652F4" w14:textId="77777777" w:rsidR="00652207" w:rsidRPr="00D917B4" w:rsidRDefault="00652207" w:rsidP="00652207">
      <w:pPr>
        <w:pStyle w:val="BodyText"/>
        <w:rPr>
          <w:rFonts w:cs="Arial"/>
          <w:lang w:eastAsia="en-AU"/>
        </w:rPr>
      </w:pPr>
      <w:r w:rsidRPr="00D917B4">
        <w:rPr>
          <w:rFonts w:cs="Arial"/>
          <w:lang w:eastAsia="en-AU"/>
        </w:rPr>
        <w:t>After this initial kick-off meeting, a monthly meeting between all dRofus key users shall be organised by the dRofus lead.</w:t>
      </w:r>
    </w:p>
    <w:p w14:paraId="51E90A72" w14:textId="4E5145A7" w:rsidR="00B25597" w:rsidRDefault="00652207" w:rsidP="00652207">
      <w:pPr>
        <w:pStyle w:val="BodyText"/>
        <w:rPr>
          <w:rFonts w:cs="Arial"/>
          <w:lang w:eastAsia="en-AU"/>
        </w:rPr>
      </w:pPr>
      <w:r w:rsidRPr="00D917B4">
        <w:rPr>
          <w:rFonts w:cs="Arial"/>
          <w:lang w:eastAsia="en-AU"/>
        </w:rPr>
        <w:t>These monthly meetings should aim to discuss item responsibilities, preparing deliverables, database audit results, resolving issues, etc.</w:t>
      </w:r>
    </w:p>
    <w:p w14:paraId="1EE9EE70" w14:textId="77777777" w:rsidR="00B25597" w:rsidRDefault="00B25597">
      <w:pPr>
        <w:spacing w:after="0"/>
        <w:rPr>
          <w:rFonts w:cs="Arial"/>
          <w:spacing w:val="-2"/>
          <w:kern w:val="21"/>
          <w:lang w:val="en-GB"/>
          <w14:numSpacing w14:val="proportional"/>
        </w:rPr>
      </w:pPr>
      <w:r>
        <w:rPr>
          <w:rFonts w:cs="Arial"/>
        </w:rPr>
        <w:br w:type="page"/>
      </w:r>
    </w:p>
    <w:p w14:paraId="1414CFA7" w14:textId="7E1673B4" w:rsidR="00BD6C5C" w:rsidRPr="00D917B4" w:rsidRDefault="00291D2C" w:rsidP="00030C12">
      <w:pPr>
        <w:pStyle w:val="Heading2"/>
      </w:pPr>
      <w:bookmarkStart w:id="126" w:name="_Ref208836063"/>
      <w:bookmarkStart w:id="127" w:name="_Toc214286343"/>
      <w:bookmarkStart w:id="128" w:name="_Toc215496068"/>
      <w:bookmarkStart w:id="129" w:name="_Toc232147576"/>
      <w:r w:rsidRPr="00D917B4">
        <w:lastRenderedPageBreak/>
        <w:t xml:space="preserve">A.2.4 </w:t>
      </w:r>
      <w:r w:rsidR="00BD6C5C" w:rsidRPr="00D917B4">
        <w:t>Project milestones and deliverables</w:t>
      </w:r>
      <w:bookmarkEnd w:id="126"/>
      <w:bookmarkEnd w:id="127"/>
      <w:bookmarkEnd w:id="128"/>
      <w:bookmarkEnd w:id="129"/>
    </w:p>
    <w:p w14:paraId="7D6EE2E1" w14:textId="77777777" w:rsidR="00BD6C5C" w:rsidRPr="00D917B4" w:rsidRDefault="00BD6C5C" w:rsidP="00BD6C5C">
      <w:pPr>
        <w:pStyle w:val="BodyText"/>
        <w:rPr>
          <w:rFonts w:cs="Arial"/>
          <w:lang w:eastAsia="en-AU"/>
        </w:rPr>
      </w:pPr>
      <w:r w:rsidRPr="00D917B4">
        <w:rPr>
          <w:rFonts w:cs="Arial"/>
          <w:lang w:eastAsia="en-AU"/>
        </w:rPr>
        <w:t>The following project database tasks and deliverables set out in this section are required by HIQ at certain milestones of the project. Refer to the PIR for required deliverables per milestone.</w:t>
      </w:r>
    </w:p>
    <w:p w14:paraId="2202BED6" w14:textId="73692C56" w:rsidR="00BD6C5C" w:rsidRPr="00D917B4" w:rsidRDefault="00291D2C" w:rsidP="0058742D">
      <w:pPr>
        <w:pStyle w:val="Heading3"/>
      </w:pPr>
      <w:bookmarkStart w:id="130" w:name="_Toc209121097"/>
      <w:bookmarkStart w:id="131" w:name="_Toc209194432"/>
      <w:bookmarkStart w:id="132" w:name="_Toc209424897"/>
      <w:bookmarkStart w:id="133" w:name="_Toc209430551"/>
      <w:bookmarkStart w:id="134" w:name="_Toc215496069"/>
      <w:bookmarkStart w:id="135" w:name="_Toc232147577"/>
      <w:bookmarkEnd w:id="130"/>
      <w:bookmarkEnd w:id="131"/>
      <w:bookmarkEnd w:id="132"/>
      <w:bookmarkEnd w:id="133"/>
      <w:r w:rsidRPr="00D917B4">
        <w:t xml:space="preserve">A.2.4.1 </w:t>
      </w:r>
      <w:r w:rsidR="00BD6C5C" w:rsidRPr="00D917B4">
        <w:t>Project initiation</w:t>
      </w:r>
      <w:bookmarkEnd w:id="134"/>
      <w:bookmarkEnd w:id="135"/>
    </w:p>
    <w:p w14:paraId="5E5FDD33" w14:textId="3166ABE8" w:rsidR="00BD6C5C" w:rsidRPr="00D917B4" w:rsidRDefault="00BD6C5C" w:rsidP="00BD6C5C">
      <w:pPr>
        <w:pStyle w:val="BodyText"/>
        <w:rPr>
          <w:rFonts w:cs="Arial"/>
        </w:rPr>
      </w:pPr>
      <w:r w:rsidRPr="00D917B4">
        <w:rPr>
          <w:rFonts w:cs="Arial"/>
          <w:lang w:eastAsia="en-AU"/>
        </w:rPr>
        <w:t xml:space="preserve">This stage marks the formal initiation of the dRofus project database. HIQ is responsible for establishing the project database using its standard template, which incorporates AusHFG and HIQ design guidelines. </w:t>
      </w:r>
      <w:r w:rsidRPr="00D917B4">
        <w:rPr>
          <w:rFonts w:cs="Arial"/>
        </w:rPr>
        <w:t xml:space="preserve">The HIQ </w:t>
      </w:r>
      <w:r w:rsidR="007D42D9">
        <w:rPr>
          <w:rFonts w:cs="Arial"/>
        </w:rPr>
        <w:t>p</w:t>
      </w:r>
      <w:r w:rsidR="0061227E">
        <w:rPr>
          <w:rFonts w:cs="Arial"/>
        </w:rPr>
        <w:t xml:space="preserve">roject </w:t>
      </w:r>
      <w:r w:rsidR="00AD4D77">
        <w:rPr>
          <w:rFonts w:cs="Arial"/>
        </w:rPr>
        <w:t>d</w:t>
      </w:r>
      <w:r w:rsidR="0061227E">
        <w:rPr>
          <w:rFonts w:cs="Arial"/>
        </w:rPr>
        <w:t>irector</w:t>
      </w:r>
      <w:r w:rsidRPr="00D917B4">
        <w:rPr>
          <w:rFonts w:cs="Arial"/>
        </w:rPr>
        <w:t xml:space="preserve"> shall confirm versions of reference documentation as defined in </w:t>
      </w:r>
      <w:r w:rsidR="00AD4D77">
        <w:rPr>
          <w:rFonts w:cs="Arial"/>
        </w:rPr>
        <w:t>S</w:t>
      </w:r>
      <w:r w:rsidRPr="00D917B4">
        <w:rPr>
          <w:rFonts w:cs="Arial"/>
        </w:rPr>
        <w:t xml:space="preserve">ection </w:t>
      </w:r>
      <w:r w:rsidR="004349D5">
        <w:rPr>
          <w:rFonts w:cs="Arial"/>
        </w:rPr>
        <w:fldChar w:fldCharType="begin"/>
      </w:r>
      <w:r w:rsidR="004349D5">
        <w:rPr>
          <w:rFonts w:cs="Arial"/>
        </w:rPr>
        <w:instrText xml:space="preserve"> REF _Ref220574169 \h </w:instrText>
      </w:r>
      <w:r w:rsidR="004349D5">
        <w:rPr>
          <w:rFonts w:cs="Arial"/>
        </w:rPr>
      </w:r>
      <w:r w:rsidR="004349D5">
        <w:rPr>
          <w:rFonts w:cs="Arial"/>
        </w:rPr>
        <w:fldChar w:fldCharType="separate"/>
      </w:r>
      <w:r w:rsidR="004349D5" w:rsidRPr="00D917B4">
        <w:t>A.1.2 Shared resources</w:t>
      </w:r>
      <w:r w:rsidR="004349D5">
        <w:rPr>
          <w:rFonts w:cs="Arial"/>
        </w:rPr>
        <w:fldChar w:fldCharType="end"/>
      </w:r>
      <w:r w:rsidR="004349D5">
        <w:rPr>
          <w:rFonts w:cs="Arial"/>
        </w:rPr>
        <w:t xml:space="preserve"> </w:t>
      </w:r>
      <w:r w:rsidRPr="00D917B4">
        <w:rPr>
          <w:rFonts w:cs="Arial"/>
        </w:rPr>
        <w:t xml:space="preserve">and establish the dRofus project database in consultation with the HIQ </w:t>
      </w:r>
      <w:r w:rsidR="00491F50">
        <w:rPr>
          <w:rFonts w:cs="Arial"/>
        </w:rPr>
        <w:t>BIM/</w:t>
      </w:r>
      <w:r w:rsidR="00AD4D77">
        <w:rPr>
          <w:rFonts w:cs="Arial"/>
        </w:rPr>
        <w:t>d</w:t>
      </w:r>
      <w:r w:rsidR="00491F50">
        <w:rPr>
          <w:rFonts w:cs="Arial"/>
        </w:rPr>
        <w:t xml:space="preserve">igital </w:t>
      </w:r>
      <w:r w:rsidR="00AD4D77">
        <w:rPr>
          <w:rFonts w:cs="Arial"/>
        </w:rPr>
        <w:t>a</w:t>
      </w:r>
      <w:r w:rsidR="00491F50">
        <w:rPr>
          <w:rFonts w:cs="Arial"/>
        </w:rPr>
        <w:t>sset</w:t>
      </w:r>
      <w:r w:rsidRPr="00D917B4">
        <w:rPr>
          <w:rFonts w:cs="Arial"/>
        </w:rPr>
        <w:t xml:space="preserve"> lead. </w:t>
      </w:r>
    </w:p>
    <w:p w14:paraId="1EB5D5FB" w14:textId="4ADDA8AA" w:rsidR="00BD6C5C" w:rsidRPr="00D917B4" w:rsidRDefault="00BD6C5C" w:rsidP="00BD6C5C">
      <w:pPr>
        <w:pStyle w:val="BodyText"/>
        <w:rPr>
          <w:rFonts w:cs="Arial"/>
          <w:lang w:eastAsia="en-AU"/>
        </w:rPr>
      </w:pPr>
      <w:r w:rsidRPr="00D917B4">
        <w:rPr>
          <w:rFonts w:cs="Arial"/>
          <w:lang w:eastAsia="en-AU"/>
        </w:rPr>
        <w:t xml:space="preserve">The HIQ </w:t>
      </w:r>
      <w:r w:rsidR="00491F50">
        <w:rPr>
          <w:rFonts w:cs="Arial"/>
          <w:lang w:eastAsia="en-AU"/>
        </w:rPr>
        <w:t>BIM/</w:t>
      </w:r>
      <w:r w:rsidR="00AD4D77">
        <w:rPr>
          <w:rFonts w:cs="Arial"/>
          <w:lang w:eastAsia="en-AU"/>
        </w:rPr>
        <w:t>d</w:t>
      </w:r>
      <w:r w:rsidR="00491F50">
        <w:rPr>
          <w:rFonts w:cs="Arial"/>
          <w:lang w:eastAsia="en-AU"/>
        </w:rPr>
        <w:t xml:space="preserve">igital </w:t>
      </w:r>
      <w:r w:rsidR="00AD4D77">
        <w:rPr>
          <w:rFonts w:cs="Arial"/>
          <w:lang w:eastAsia="en-AU"/>
        </w:rPr>
        <w:t>a</w:t>
      </w:r>
      <w:r w:rsidR="00491F50">
        <w:rPr>
          <w:rFonts w:cs="Arial"/>
          <w:lang w:eastAsia="en-AU"/>
        </w:rPr>
        <w:t>sset</w:t>
      </w:r>
      <w:r w:rsidRPr="00D917B4">
        <w:rPr>
          <w:rFonts w:cs="Arial"/>
          <w:lang w:eastAsia="en-AU"/>
        </w:rPr>
        <w:t xml:space="preserve"> lead shall then set up the project database, with t</w:t>
      </w:r>
      <w:r w:rsidRPr="00D917B4">
        <w:rPr>
          <w:rFonts w:cs="Arial"/>
          <w:lang w:val="en-US"/>
        </w:rPr>
        <w:t xml:space="preserve">he HIQ </w:t>
      </w:r>
      <w:r w:rsidR="00AD4D77">
        <w:rPr>
          <w:rFonts w:cs="Arial"/>
          <w:lang w:val="en-US"/>
        </w:rPr>
        <w:t>p</w:t>
      </w:r>
      <w:r w:rsidR="0061227E">
        <w:rPr>
          <w:rFonts w:cs="Arial"/>
          <w:lang w:val="en-US"/>
        </w:rPr>
        <w:t xml:space="preserve">roject </w:t>
      </w:r>
      <w:r w:rsidR="00AD4D77">
        <w:rPr>
          <w:rFonts w:cs="Arial"/>
          <w:lang w:val="en-US"/>
        </w:rPr>
        <w:t>d</w:t>
      </w:r>
      <w:r w:rsidR="0061227E">
        <w:rPr>
          <w:rFonts w:cs="Arial"/>
          <w:lang w:val="en-US"/>
        </w:rPr>
        <w:t>irector</w:t>
      </w:r>
      <w:r w:rsidRPr="00D917B4">
        <w:rPr>
          <w:rFonts w:cs="Arial"/>
          <w:lang w:val="en-US"/>
        </w:rPr>
        <w:t xml:space="preserve"> carrying overall accountability for establishing the project database and ensuring compliance with Queensland Health requirements. </w:t>
      </w:r>
    </w:p>
    <w:p w14:paraId="40DEB99A" w14:textId="17C50132" w:rsidR="00BD6C5C" w:rsidRPr="00D917B4" w:rsidRDefault="00BD6C5C" w:rsidP="00BD6C5C">
      <w:pPr>
        <w:pStyle w:val="BodyText"/>
        <w:rPr>
          <w:rFonts w:cs="Arial"/>
          <w:lang w:eastAsia="en-AU"/>
        </w:rPr>
      </w:pPr>
      <w:r w:rsidRPr="00D917B4">
        <w:rPr>
          <w:rFonts w:cs="Arial"/>
          <w:lang w:val="en-US" w:eastAsia="en-AU"/>
        </w:rPr>
        <w:t xml:space="preserve">The dRofus lead, appointed from the lead consultant or managing contractor, assumes responsibility for developing the </w:t>
      </w:r>
      <w:proofErr w:type="spellStart"/>
      <w:r w:rsidR="003B0656">
        <w:rPr>
          <w:rFonts w:cs="Arial"/>
          <w:lang w:val="en-US" w:eastAsia="en-AU"/>
        </w:rPr>
        <w:t>dMP</w:t>
      </w:r>
      <w:proofErr w:type="spellEnd"/>
      <w:r w:rsidRPr="00D917B4">
        <w:rPr>
          <w:rFonts w:cs="Arial"/>
          <w:lang w:val="en-US" w:eastAsia="en-AU"/>
        </w:rPr>
        <w:t xml:space="preserve"> based on this HIQ template, supported by discipline leads and consulted by the HIQ </w:t>
      </w:r>
      <w:r w:rsidR="00491F50">
        <w:rPr>
          <w:rFonts w:cs="Arial"/>
          <w:lang w:val="en-US" w:eastAsia="en-AU"/>
        </w:rPr>
        <w:t>BIM/</w:t>
      </w:r>
      <w:r w:rsidR="003B0656">
        <w:rPr>
          <w:rFonts w:cs="Arial"/>
          <w:lang w:val="en-US" w:eastAsia="en-AU"/>
        </w:rPr>
        <w:t>d</w:t>
      </w:r>
      <w:r w:rsidR="00491F50">
        <w:rPr>
          <w:rFonts w:cs="Arial"/>
          <w:lang w:val="en-US" w:eastAsia="en-AU"/>
        </w:rPr>
        <w:t xml:space="preserve">igital </w:t>
      </w:r>
      <w:r w:rsidR="003B0656">
        <w:rPr>
          <w:rFonts w:cs="Arial"/>
          <w:lang w:val="en-US" w:eastAsia="en-AU"/>
        </w:rPr>
        <w:t>a</w:t>
      </w:r>
      <w:r w:rsidR="00491F50">
        <w:rPr>
          <w:rFonts w:cs="Arial"/>
          <w:lang w:val="en-US" w:eastAsia="en-AU"/>
        </w:rPr>
        <w:t>sset</w:t>
      </w:r>
      <w:r w:rsidRPr="00D917B4">
        <w:rPr>
          <w:rFonts w:cs="Arial"/>
          <w:lang w:val="en-US" w:eastAsia="en-AU"/>
        </w:rPr>
        <w:t xml:space="preserve"> lead. This plan is then reviewed and formally approved by the HIQ </w:t>
      </w:r>
      <w:r w:rsidR="003B0656">
        <w:rPr>
          <w:rFonts w:cs="Arial"/>
          <w:lang w:val="en-US" w:eastAsia="en-AU"/>
        </w:rPr>
        <w:t>p</w:t>
      </w:r>
      <w:r w:rsidR="0061227E">
        <w:rPr>
          <w:rFonts w:cs="Arial"/>
          <w:lang w:val="en-US" w:eastAsia="en-AU"/>
        </w:rPr>
        <w:t xml:space="preserve">roject </w:t>
      </w:r>
      <w:r w:rsidR="003B0656">
        <w:rPr>
          <w:rFonts w:cs="Arial"/>
          <w:lang w:val="en-US" w:eastAsia="en-AU"/>
        </w:rPr>
        <w:t>d</w:t>
      </w:r>
      <w:r w:rsidR="0061227E">
        <w:rPr>
          <w:rFonts w:cs="Arial"/>
          <w:lang w:val="en-US" w:eastAsia="en-AU"/>
        </w:rPr>
        <w:t>irector</w:t>
      </w:r>
      <w:r w:rsidRPr="00D917B4">
        <w:rPr>
          <w:rFonts w:cs="Arial"/>
          <w:lang w:val="en-US" w:eastAsia="en-AU"/>
        </w:rPr>
        <w:t xml:space="preserve">, with input from the HIQ </w:t>
      </w:r>
      <w:r w:rsidR="003A4B6F">
        <w:rPr>
          <w:rFonts w:cs="Arial"/>
          <w:lang w:val="en-US" w:eastAsia="en-AU"/>
        </w:rPr>
        <w:t>FFE</w:t>
      </w:r>
      <w:r w:rsidRPr="00D917B4">
        <w:rPr>
          <w:rFonts w:cs="Arial"/>
          <w:lang w:val="en-US" w:eastAsia="en-AU"/>
        </w:rPr>
        <w:t>, ICT, and BIM teams, as well as the HHS representatives.</w:t>
      </w:r>
    </w:p>
    <w:p w14:paraId="3B83245C" w14:textId="5E99D021" w:rsidR="00BD6C5C" w:rsidRPr="00D917B4" w:rsidRDefault="00BD6C5C" w:rsidP="00BD6C5C">
      <w:pPr>
        <w:pStyle w:val="BodyText"/>
        <w:rPr>
          <w:rFonts w:cs="Arial"/>
          <w:lang w:eastAsia="en-AU"/>
        </w:rPr>
      </w:pPr>
      <w:r w:rsidRPr="00D917B4">
        <w:rPr>
          <w:rFonts w:cs="Arial"/>
          <w:lang w:eastAsia="en-AU"/>
        </w:rPr>
        <w:t xml:space="preserve">A kick-off meeting is organised by the HIQ </w:t>
      </w:r>
      <w:r w:rsidR="0094370A">
        <w:rPr>
          <w:rFonts w:cs="Arial"/>
          <w:lang w:eastAsia="en-AU"/>
        </w:rPr>
        <w:t>project director</w:t>
      </w:r>
      <w:r w:rsidRPr="00D917B4">
        <w:rPr>
          <w:rFonts w:cs="Arial"/>
          <w:lang w:eastAsia="en-AU"/>
        </w:rPr>
        <w:t>, supported by the dRofus lead and attended by the wider project stakeholders. User access is coordinated between the dRofus lead and HIQ BIM/asset lead, ensuring permissions and responsibilities are clearly assigned from the outset.</w:t>
      </w:r>
    </w:p>
    <w:p w14:paraId="3116A7FA" w14:textId="358E6198" w:rsidR="00BD6C5C" w:rsidRPr="00D917B4" w:rsidRDefault="00291D2C" w:rsidP="0058742D">
      <w:pPr>
        <w:pStyle w:val="Heading3"/>
      </w:pPr>
      <w:bookmarkStart w:id="136" w:name="_Toc215496070"/>
      <w:bookmarkStart w:id="137" w:name="_Toc232147578"/>
      <w:r w:rsidRPr="00D917B4">
        <w:t xml:space="preserve">A.2.4.2 </w:t>
      </w:r>
      <w:r w:rsidR="00BD6C5C" w:rsidRPr="00D917B4">
        <w:t>Concept design</w:t>
      </w:r>
      <w:bookmarkEnd w:id="136"/>
      <w:bookmarkEnd w:id="137"/>
    </w:p>
    <w:p w14:paraId="4D36F165" w14:textId="004D825A" w:rsidR="00BD6C5C" w:rsidRPr="00D917B4" w:rsidRDefault="00BD6C5C" w:rsidP="00BD6C5C">
      <w:pPr>
        <w:pStyle w:val="BodyText"/>
        <w:rPr>
          <w:rFonts w:cs="Arial"/>
          <w:lang w:eastAsia="en-AU"/>
        </w:rPr>
      </w:pPr>
      <w:r w:rsidRPr="00D917B4">
        <w:rPr>
          <w:rFonts w:cs="Arial"/>
          <w:lang w:eastAsia="en-AU"/>
        </w:rPr>
        <w:t xml:space="preserve">Once the project database has been established, the lead appointed party’s nominated dRofus lead assumes primary responsibility for administering and authoring the project database and associated deliverables. A project kick-off session is conducted between HIQ and the nominated dRofus lead to confirm expectations and address training requirements as detailed in </w:t>
      </w:r>
      <w:r w:rsidR="0080421A">
        <w:rPr>
          <w:rFonts w:cs="Arial"/>
          <w:lang w:eastAsia="en-AU"/>
        </w:rPr>
        <w:t>S</w:t>
      </w:r>
      <w:r w:rsidRPr="00D917B4">
        <w:rPr>
          <w:rFonts w:cs="Arial"/>
          <w:lang w:eastAsia="en-AU"/>
        </w:rPr>
        <w:t>ection</w:t>
      </w:r>
      <w:r w:rsidR="004349D5">
        <w:rPr>
          <w:rFonts w:cs="Arial"/>
          <w:lang w:eastAsia="en-AU"/>
        </w:rPr>
        <w:t xml:space="preserve"> </w:t>
      </w:r>
      <w:r w:rsidR="004349D5">
        <w:rPr>
          <w:rFonts w:cs="Arial"/>
          <w:lang w:eastAsia="en-AU"/>
        </w:rPr>
        <w:fldChar w:fldCharType="begin"/>
      </w:r>
      <w:r w:rsidR="004349D5">
        <w:rPr>
          <w:rFonts w:cs="Arial"/>
          <w:lang w:eastAsia="en-AU"/>
        </w:rPr>
        <w:instrText xml:space="preserve"> REF _Ref220574213 \h </w:instrText>
      </w:r>
      <w:r w:rsidR="004349D5">
        <w:rPr>
          <w:rFonts w:cs="Arial"/>
          <w:lang w:eastAsia="en-AU"/>
        </w:rPr>
      </w:r>
      <w:r w:rsidR="004349D5">
        <w:rPr>
          <w:rFonts w:cs="Arial"/>
          <w:lang w:eastAsia="en-AU"/>
        </w:rPr>
        <w:fldChar w:fldCharType="separate"/>
      </w:r>
      <w:r w:rsidR="004349D5">
        <w:t>A.3.12 dRofus training and support</w:t>
      </w:r>
      <w:r w:rsidR="004349D5">
        <w:rPr>
          <w:rFonts w:cs="Arial"/>
          <w:lang w:eastAsia="en-AU"/>
        </w:rPr>
        <w:fldChar w:fldCharType="end"/>
      </w:r>
      <w:r w:rsidRPr="00D917B4">
        <w:rPr>
          <w:rFonts w:cs="Arial"/>
          <w:lang w:eastAsia="en-AU"/>
        </w:rPr>
        <w:t>.</w:t>
      </w:r>
    </w:p>
    <w:p w14:paraId="4FD785C9" w14:textId="599291EB" w:rsidR="00BD6C5C" w:rsidRPr="00D917B4" w:rsidRDefault="00BD6C5C" w:rsidP="00BD6C5C">
      <w:pPr>
        <w:pStyle w:val="BodyText"/>
        <w:rPr>
          <w:rFonts w:cs="Arial"/>
          <w:lang w:eastAsia="en-AU"/>
        </w:rPr>
      </w:pPr>
      <w:r w:rsidRPr="00D917B4">
        <w:rPr>
          <w:rFonts w:cs="Arial"/>
          <w:lang w:eastAsia="en-AU"/>
        </w:rPr>
        <w:t xml:space="preserve">During the concept design stage, the health facility planner plays the lead role in developing the project’s SoA. The dRofus lead shall be appointed from </w:t>
      </w:r>
      <w:r w:rsidR="00105538">
        <w:rPr>
          <w:rFonts w:cs="Arial"/>
          <w:lang w:eastAsia="en-AU"/>
        </w:rPr>
        <w:t>the</w:t>
      </w:r>
      <w:r w:rsidRPr="00D917B4">
        <w:rPr>
          <w:rFonts w:cs="Arial"/>
          <w:lang w:eastAsia="en-AU"/>
        </w:rPr>
        <w:t xml:space="preserve"> </w:t>
      </w:r>
      <w:r w:rsidR="00060FDE">
        <w:rPr>
          <w:rFonts w:cs="Arial"/>
          <w:lang w:eastAsia="en-AU"/>
        </w:rPr>
        <w:t>lead consultant or managing contractor</w:t>
      </w:r>
      <w:r w:rsidRPr="00D917B4">
        <w:rPr>
          <w:rFonts w:cs="Arial"/>
          <w:lang w:eastAsia="en-AU"/>
        </w:rPr>
        <w:t xml:space="preserve">, depending on project appointments. The health facility planner is directly responsible and accountable for specifying rooms, assigning intradepartmental circulation and travel and engineering areas, and establishing departmental schedules, with the dRofus lead providing support and the </w:t>
      </w:r>
      <w:r w:rsidR="0094370A">
        <w:rPr>
          <w:rFonts w:cs="Arial"/>
          <w:lang w:eastAsia="en-AU"/>
        </w:rPr>
        <w:t>project director</w:t>
      </w:r>
      <w:r w:rsidRPr="00D917B4">
        <w:rPr>
          <w:rFonts w:cs="Arial"/>
          <w:lang w:eastAsia="en-AU"/>
        </w:rPr>
        <w:t xml:space="preserve"> consulted throughout.</w:t>
      </w:r>
    </w:p>
    <w:p w14:paraId="1A343E8C" w14:textId="77777777" w:rsidR="00BD6C5C" w:rsidRPr="00D917B4" w:rsidRDefault="00BD6C5C" w:rsidP="00BD6C5C">
      <w:pPr>
        <w:pStyle w:val="BodyText"/>
        <w:rPr>
          <w:rFonts w:cs="Arial"/>
          <w:lang w:val="en-US" w:eastAsia="en-AU"/>
        </w:rPr>
      </w:pPr>
      <w:r w:rsidRPr="00D917B4">
        <w:rPr>
          <w:rFonts w:cs="Arial"/>
          <w:lang w:val="en-US" w:eastAsia="en-AU"/>
        </w:rPr>
        <w:t xml:space="preserve">Throughout this stage, the health facility planner remains responsible for documenting room templates, room data, and variations from standard rooms or briefed areas, ensuring that changes are accurately captured. </w:t>
      </w:r>
    </w:p>
    <w:p w14:paraId="6150421F" w14:textId="4F1CBFE4" w:rsidR="00BD6C5C" w:rsidRPr="00D917B4" w:rsidRDefault="00BD6C5C" w:rsidP="00BD6C5C">
      <w:pPr>
        <w:pStyle w:val="BodyText"/>
        <w:rPr>
          <w:rFonts w:cs="Arial"/>
          <w:lang w:val="en-US" w:eastAsia="en-AU"/>
        </w:rPr>
      </w:pPr>
      <w:r w:rsidRPr="00D917B4">
        <w:rPr>
          <w:rFonts w:cs="Arial"/>
          <w:lang w:val="en-US" w:eastAsia="en-AU"/>
        </w:rPr>
        <w:t xml:space="preserve">Reports such as departmental SoA and initial quality assurance outputs are generated by the dRofus lead, reviewed by the HIQ </w:t>
      </w:r>
      <w:r w:rsidR="0003449D">
        <w:rPr>
          <w:rFonts w:cs="Arial"/>
          <w:lang w:val="en-US" w:eastAsia="en-AU"/>
        </w:rPr>
        <w:t>p</w:t>
      </w:r>
      <w:r w:rsidR="0094370A">
        <w:rPr>
          <w:rFonts w:cs="Arial"/>
          <w:lang w:val="en-US" w:eastAsia="en-AU"/>
        </w:rPr>
        <w:t>roject director</w:t>
      </w:r>
      <w:r w:rsidRPr="00D917B4">
        <w:rPr>
          <w:rFonts w:cs="Arial"/>
          <w:lang w:val="en-US" w:eastAsia="en-AU"/>
        </w:rPr>
        <w:t xml:space="preserve">, and shared with all stakeholders. </w:t>
      </w:r>
    </w:p>
    <w:p w14:paraId="5F05811E" w14:textId="47643000" w:rsidR="00BD6C5C" w:rsidRPr="00D917B4" w:rsidRDefault="00BD6C5C" w:rsidP="00BD6C5C">
      <w:pPr>
        <w:pStyle w:val="BodyText"/>
        <w:rPr>
          <w:rFonts w:cs="Arial"/>
          <w:lang w:val="en-US" w:eastAsia="en-AU"/>
        </w:rPr>
      </w:pPr>
      <w:r w:rsidRPr="00D917B4">
        <w:rPr>
          <w:rFonts w:cs="Arial"/>
          <w:lang w:val="en-US" w:eastAsia="en-AU"/>
        </w:rPr>
        <w:t xml:space="preserve">At the concept design milestone, the HIQ BIM/asset lead shall lock stage-specific fields and archive the project database, while the HIQ </w:t>
      </w:r>
      <w:r w:rsidR="0003449D">
        <w:rPr>
          <w:rFonts w:cs="Arial"/>
          <w:lang w:val="en-US" w:eastAsia="en-AU"/>
        </w:rPr>
        <w:t>p</w:t>
      </w:r>
      <w:r w:rsidR="0094370A">
        <w:rPr>
          <w:rFonts w:cs="Arial"/>
          <w:lang w:val="en-US" w:eastAsia="en-AU"/>
        </w:rPr>
        <w:t>roject director</w:t>
      </w:r>
      <w:r w:rsidRPr="00D917B4">
        <w:rPr>
          <w:rFonts w:cs="Arial"/>
          <w:lang w:val="en-US" w:eastAsia="en-AU"/>
        </w:rPr>
        <w:t xml:space="preserve"> shall </w:t>
      </w:r>
      <w:proofErr w:type="spellStart"/>
      <w:r w:rsidRPr="00D917B4">
        <w:rPr>
          <w:rFonts w:cs="Arial"/>
          <w:lang w:val="en-US" w:eastAsia="en-AU"/>
        </w:rPr>
        <w:t>authorise</w:t>
      </w:r>
      <w:proofErr w:type="spellEnd"/>
      <w:r w:rsidRPr="00D917B4">
        <w:rPr>
          <w:rFonts w:cs="Arial"/>
          <w:lang w:val="en-US" w:eastAsia="en-AU"/>
        </w:rPr>
        <w:t xml:space="preserve"> progression to the next stage, as defined in section</w:t>
      </w:r>
      <w:r w:rsidR="004349D5">
        <w:rPr>
          <w:rFonts w:cs="Arial"/>
          <w:lang w:val="en-US" w:eastAsia="en-AU"/>
        </w:rPr>
        <w:t xml:space="preserve"> </w:t>
      </w:r>
      <w:r w:rsidR="004349D5">
        <w:rPr>
          <w:rFonts w:cs="Arial"/>
          <w:lang w:val="en-US" w:eastAsia="en-AU"/>
        </w:rPr>
        <w:fldChar w:fldCharType="begin"/>
      </w:r>
      <w:r w:rsidR="004349D5">
        <w:rPr>
          <w:rFonts w:cs="Arial"/>
          <w:lang w:val="en-US" w:eastAsia="en-AU"/>
        </w:rPr>
        <w:instrText xml:space="preserve"> REF _Ref220574249 \h </w:instrText>
      </w:r>
      <w:r w:rsidR="004349D5">
        <w:rPr>
          <w:rFonts w:cs="Arial"/>
          <w:lang w:val="en-US" w:eastAsia="en-AU"/>
        </w:rPr>
      </w:r>
      <w:r w:rsidR="004349D5">
        <w:rPr>
          <w:rFonts w:cs="Arial"/>
          <w:lang w:val="en-US" w:eastAsia="en-AU"/>
        </w:rPr>
        <w:fldChar w:fldCharType="separate"/>
      </w:r>
      <w:r w:rsidR="004349D5" w:rsidRPr="00D917B4">
        <w:t xml:space="preserve">A.2.6 </w:t>
      </w:r>
      <w:r w:rsidR="004349D5">
        <w:t>End of milestone tasks</w:t>
      </w:r>
      <w:r w:rsidR="004349D5">
        <w:rPr>
          <w:rFonts w:cs="Arial"/>
          <w:lang w:val="en-US" w:eastAsia="en-AU"/>
        </w:rPr>
        <w:fldChar w:fldCharType="end"/>
      </w:r>
      <w:r w:rsidRPr="00D917B4">
        <w:rPr>
          <w:rFonts w:cs="Arial"/>
          <w:lang w:val="en-US" w:eastAsia="en-AU"/>
        </w:rPr>
        <w:t>.</w:t>
      </w:r>
    </w:p>
    <w:p w14:paraId="71373E47" w14:textId="4B6F77B2" w:rsidR="00BD6C5C" w:rsidRPr="00D917B4" w:rsidRDefault="008216BC" w:rsidP="00EC3614">
      <w:pPr>
        <w:pStyle w:val="Heading4"/>
      </w:pPr>
      <w:r w:rsidRPr="00D917B4">
        <w:t>A.2.4.2.1</w:t>
      </w:r>
      <w:r w:rsidR="0086211F" w:rsidRPr="00D917B4">
        <w:t xml:space="preserve"> </w:t>
      </w:r>
      <w:r w:rsidR="00BD6C5C" w:rsidRPr="00D917B4">
        <w:t>Quality assurance</w:t>
      </w:r>
    </w:p>
    <w:p w14:paraId="66E4B974" w14:textId="77777777" w:rsidR="00D43707" w:rsidRDefault="00BD6C5C" w:rsidP="00BD6C5C">
      <w:pPr>
        <w:pStyle w:val="BodyText"/>
        <w:rPr>
          <w:rFonts w:cs="Arial"/>
          <w:lang w:eastAsia="en-AU"/>
        </w:rPr>
      </w:pPr>
      <w:r w:rsidRPr="00D917B4">
        <w:rPr>
          <w:rFonts w:cs="Arial"/>
          <w:lang w:eastAsia="en-AU"/>
        </w:rPr>
        <w:t>Quality assurance reports are generated monthly, as defined in section</w:t>
      </w:r>
      <w:r w:rsidR="004349D5">
        <w:rPr>
          <w:rFonts w:cs="Arial"/>
          <w:lang w:eastAsia="en-AU"/>
        </w:rPr>
        <w:t xml:space="preserve"> </w:t>
      </w:r>
      <w:r w:rsidR="004349D5">
        <w:rPr>
          <w:rFonts w:cs="Arial"/>
          <w:lang w:eastAsia="en-AU"/>
        </w:rPr>
        <w:fldChar w:fldCharType="begin"/>
      </w:r>
      <w:r w:rsidR="004349D5">
        <w:rPr>
          <w:rFonts w:cs="Arial"/>
          <w:lang w:eastAsia="en-AU"/>
        </w:rPr>
        <w:instrText xml:space="preserve"> REF _Ref220574282 \h </w:instrText>
      </w:r>
      <w:r w:rsidR="004349D5">
        <w:rPr>
          <w:rFonts w:cs="Arial"/>
          <w:lang w:eastAsia="en-AU"/>
        </w:rPr>
      </w:r>
      <w:r w:rsidR="004349D5">
        <w:rPr>
          <w:rFonts w:cs="Arial"/>
          <w:lang w:eastAsia="en-AU"/>
        </w:rPr>
        <w:fldChar w:fldCharType="separate"/>
      </w:r>
      <w:r w:rsidR="004349D5">
        <w:t xml:space="preserve">A.3.11.5 </w:t>
      </w:r>
      <w:r w:rsidR="004349D5" w:rsidRPr="0094781E">
        <w:t>Quality assurance lists</w:t>
      </w:r>
      <w:r w:rsidR="004349D5">
        <w:rPr>
          <w:rFonts w:cs="Arial"/>
          <w:lang w:eastAsia="en-AU"/>
        </w:rPr>
        <w:fldChar w:fldCharType="end"/>
      </w:r>
      <w:r w:rsidRPr="00D917B4">
        <w:rPr>
          <w:rFonts w:cs="Arial"/>
          <w:lang w:eastAsia="en-AU"/>
        </w:rPr>
        <w:t>, with the dRofus lead accountable for quality and compliance.</w:t>
      </w:r>
    </w:p>
    <w:p w14:paraId="6F5D1696" w14:textId="736E3B45" w:rsidR="00BD6C5C" w:rsidRPr="00D917B4" w:rsidRDefault="00BD6C5C" w:rsidP="00BD6C5C">
      <w:pPr>
        <w:pStyle w:val="BodyText"/>
        <w:rPr>
          <w:rFonts w:cs="Arial"/>
          <w:lang w:eastAsia="en-AU"/>
        </w:rPr>
      </w:pPr>
      <w:r w:rsidRPr="00D917B4">
        <w:rPr>
          <w:rFonts w:cs="Arial"/>
          <w:lang w:eastAsia="en-AU"/>
        </w:rPr>
        <w:lastRenderedPageBreak/>
        <w:t>The dRofus lead shall perform the following duties during this stage, ensuring the information is delivered within the project database upon completion of the concept design stage.</w:t>
      </w:r>
    </w:p>
    <w:p w14:paraId="61386ECD" w14:textId="0313B4F1" w:rsidR="00BD6C5C" w:rsidRPr="00D917B4" w:rsidRDefault="00BD6C5C" w:rsidP="00846BEC">
      <w:pPr>
        <w:pStyle w:val="NumberedList2"/>
        <w:numPr>
          <w:ilvl w:val="0"/>
          <w:numId w:val="14"/>
        </w:numPr>
        <w:rPr>
          <w:rFonts w:ascii="Arial" w:hAnsi="Arial" w:cs="Arial"/>
        </w:rPr>
      </w:pPr>
      <w:r w:rsidRPr="00D917B4">
        <w:rPr>
          <w:rFonts w:ascii="Arial" w:hAnsi="Arial" w:cs="Arial"/>
        </w:rPr>
        <w:t xml:space="preserve">Review room function structure—refer section </w:t>
      </w:r>
      <w:r w:rsidR="004349D5">
        <w:rPr>
          <w:rFonts w:ascii="Arial" w:hAnsi="Arial" w:cs="Arial"/>
        </w:rPr>
        <w:fldChar w:fldCharType="begin"/>
      </w:r>
      <w:r w:rsidR="004349D5">
        <w:rPr>
          <w:rFonts w:ascii="Arial" w:hAnsi="Arial" w:cs="Arial"/>
        </w:rPr>
        <w:instrText xml:space="preserve"> REF _Ref220574307 \h  \* MERGEFORMAT </w:instrText>
      </w:r>
      <w:r w:rsidR="004349D5">
        <w:rPr>
          <w:rFonts w:ascii="Arial" w:hAnsi="Arial" w:cs="Arial"/>
        </w:rPr>
      </w:r>
      <w:r w:rsidR="004349D5">
        <w:rPr>
          <w:rFonts w:ascii="Arial" w:hAnsi="Arial" w:cs="Arial"/>
        </w:rPr>
        <w:fldChar w:fldCharType="separate"/>
      </w:r>
      <w:r w:rsidR="004349D5" w:rsidRPr="00EF7341">
        <w:rPr>
          <w:rFonts w:ascii="Arial" w:hAnsi="Arial" w:cs="Arial"/>
        </w:rPr>
        <w:t>A.3.1.2 Room function structure</w:t>
      </w:r>
      <w:r w:rsidR="004349D5">
        <w:rPr>
          <w:rFonts w:ascii="Arial" w:hAnsi="Arial" w:cs="Arial"/>
        </w:rPr>
        <w:fldChar w:fldCharType="end"/>
      </w:r>
    </w:p>
    <w:p w14:paraId="4CFFA77B" w14:textId="261145F6" w:rsidR="00BD6C5C" w:rsidRPr="00D917B4" w:rsidRDefault="00BD6C5C" w:rsidP="00846BEC">
      <w:pPr>
        <w:pStyle w:val="NumberedList2"/>
        <w:numPr>
          <w:ilvl w:val="0"/>
          <w:numId w:val="14"/>
        </w:numPr>
        <w:rPr>
          <w:rFonts w:ascii="Arial" w:hAnsi="Arial" w:cs="Arial"/>
        </w:rPr>
      </w:pPr>
      <w:r w:rsidRPr="00D917B4">
        <w:rPr>
          <w:rFonts w:ascii="Arial" w:hAnsi="Arial" w:cs="Arial"/>
        </w:rPr>
        <w:t xml:space="preserve">Review room properties—refer </w:t>
      </w:r>
      <w:r w:rsidRPr="00D917B4">
        <w:rPr>
          <w:rFonts w:ascii="Arial" w:hAnsi="Arial" w:cs="Arial"/>
        </w:rPr>
        <w:fldChar w:fldCharType="begin"/>
      </w:r>
      <w:r w:rsidRPr="00D917B4">
        <w:rPr>
          <w:rFonts w:ascii="Arial" w:hAnsi="Arial" w:cs="Arial"/>
        </w:rPr>
        <w:instrText xml:space="preserve"> REF _Ref197685402 \h </w:instrText>
      </w:r>
      <w:r w:rsidR="00D917B4">
        <w:rPr>
          <w:rFonts w:ascii="Arial" w:hAnsi="Arial" w:cs="Arial"/>
        </w:rPr>
        <w:instrText xml:space="preserve"> \* MERGEFORMAT </w:instrText>
      </w:r>
      <w:r w:rsidRPr="00D917B4">
        <w:rPr>
          <w:rFonts w:ascii="Arial" w:hAnsi="Arial" w:cs="Arial"/>
        </w:rPr>
      </w:r>
      <w:r w:rsidRPr="00D917B4">
        <w:rPr>
          <w:rFonts w:ascii="Arial" w:hAnsi="Arial" w:cs="Arial"/>
        </w:rPr>
        <w:fldChar w:fldCharType="separate"/>
      </w:r>
      <w:r w:rsidR="004349D5" w:rsidRPr="00EF7341">
        <w:rPr>
          <w:rFonts w:ascii="Arial" w:hAnsi="Arial" w:cs="Arial"/>
        </w:rPr>
        <w:t>Appendix B</w:t>
      </w:r>
      <w:r w:rsidRPr="00D917B4">
        <w:rPr>
          <w:rFonts w:ascii="Arial" w:hAnsi="Arial" w:cs="Arial"/>
        </w:rPr>
        <w:fldChar w:fldCharType="end"/>
      </w:r>
    </w:p>
    <w:p w14:paraId="06C900F0" w14:textId="7ADFECA9" w:rsidR="00BD6C5C" w:rsidRPr="00D917B4" w:rsidRDefault="00BD6C5C" w:rsidP="00846BEC">
      <w:pPr>
        <w:pStyle w:val="NumberedList2"/>
        <w:numPr>
          <w:ilvl w:val="0"/>
          <w:numId w:val="14"/>
        </w:numPr>
        <w:rPr>
          <w:rFonts w:ascii="Arial" w:hAnsi="Arial" w:cs="Arial"/>
        </w:rPr>
      </w:pPr>
      <w:r w:rsidRPr="00D917B4">
        <w:rPr>
          <w:rFonts w:ascii="Arial" w:hAnsi="Arial" w:cs="Arial"/>
        </w:rPr>
        <w:t>Review Intradepartmental Circulation (IDC) and Travel and Engineering (T</w:t>
      </w:r>
      <w:r w:rsidR="00AA1CFA">
        <w:rPr>
          <w:rFonts w:ascii="Arial" w:hAnsi="Arial" w:cs="Arial"/>
        </w:rPr>
        <w:t>+</w:t>
      </w:r>
      <w:r w:rsidRPr="00D917B4">
        <w:rPr>
          <w:rFonts w:ascii="Arial" w:hAnsi="Arial" w:cs="Arial"/>
        </w:rPr>
        <w:t xml:space="preserve">E) rates—refer section </w:t>
      </w:r>
      <w:r w:rsidR="004349D5">
        <w:rPr>
          <w:rFonts w:ascii="Arial" w:hAnsi="Arial" w:cs="Arial"/>
        </w:rPr>
        <w:fldChar w:fldCharType="begin"/>
      </w:r>
      <w:r w:rsidR="004349D5">
        <w:rPr>
          <w:rFonts w:ascii="Arial" w:hAnsi="Arial" w:cs="Arial"/>
        </w:rPr>
        <w:instrText xml:space="preserve"> REF _Ref207278483 \h  \* MERGEFORMAT </w:instrText>
      </w:r>
      <w:r w:rsidR="004349D5">
        <w:rPr>
          <w:rFonts w:ascii="Arial" w:hAnsi="Arial" w:cs="Arial"/>
        </w:rPr>
      </w:r>
      <w:r w:rsidR="004349D5">
        <w:rPr>
          <w:rFonts w:ascii="Arial" w:hAnsi="Arial" w:cs="Arial"/>
        </w:rPr>
        <w:fldChar w:fldCharType="separate"/>
      </w:r>
      <w:r w:rsidR="004349D5" w:rsidRPr="00EF7341">
        <w:rPr>
          <w:rFonts w:ascii="Arial" w:hAnsi="Arial" w:cs="Arial"/>
        </w:rPr>
        <w:t>A.3.1.3 Briefed areas</w:t>
      </w:r>
      <w:r w:rsidR="004349D5">
        <w:rPr>
          <w:rFonts w:ascii="Arial" w:hAnsi="Arial" w:cs="Arial"/>
        </w:rPr>
        <w:fldChar w:fldCharType="end"/>
      </w:r>
      <w:r w:rsidRPr="00D917B4">
        <w:rPr>
          <w:rFonts w:ascii="Arial" w:hAnsi="Arial" w:cs="Arial"/>
        </w:rPr>
        <w:fldChar w:fldCharType="begin"/>
      </w:r>
      <w:r w:rsidRPr="00D917B4">
        <w:rPr>
          <w:rFonts w:ascii="Arial" w:hAnsi="Arial" w:cs="Arial"/>
        </w:rPr>
        <w:instrText xml:space="preserve"> REF _Ref207278487 \r \h </w:instrText>
      </w:r>
      <w:r w:rsidR="00D917B4">
        <w:rPr>
          <w:rFonts w:ascii="Arial" w:hAnsi="Arial" w:cs="Arial"/>
        </w:rPr>
        <w:instrText xml:space="preserve"> \* MERGEFORMAT </w:instrText>
      </w:r>
      <w:r w:rsidRPr="00D917B4">
        <w:rPr>
          <w:rFonts w:ascii="Arial" w:hAnsi="Arial" w:cs="Arial"/>
        </w:rPr>
      </w:r>
      <w:r w:rsidRPr="00D917B4">
        <w:rPr>
          <w:rFonts w:ascii="Arial" w:hAnsi="Arial" w:cs="Arial"/>
        </w:rPr>
        <w:fldChar w:fldCharType="separate"/>
      </w:r>
      <w:r w:rsidRPr="00D917B4">
        <w:rPr>
          <w:rFonts w:ascii="Arial" w:hAnsi="Arial" w:cs="Arial"/>
        </w:rPr>
        <w:fldChar w:fldCharType="end"/>
      </w:r>
    </w:p>
    <w:p w14:paraId="6835B633" w14:textId="77777777" w:rsidR="00BD6C5C" w:rsidRPr="00D917B4" w:rsidRDefault="00BD6C5C" w:rsidP="00846BEC">
      <w:pPr>
        <w:pStyle w:val="NumberedList2"/>
        <w:numPr>
          <w:ilvl w:val="0"/>
          <w:numId w:val="14"/>
        </w:numPr>
        <w:rPr>
          <w:rFonts w:ascii="Arial" w:hAnsi="Arial" w:cs="Arial"/>
        </w:rPr>
      </w:pPr>
      <w:r w:rsidRPr="00D917B4">
        <w:rPr>
          <w:rFonts w:ascii="Arial" w:hAnsi="Arial" w:cs="Arial"/>
        </w:rPr>
        <w:t>Number of total rooms versus template rooms versus repeated rooms versus unique rooms.</w:t>
      </w:r>
    </w:p>
    <w:p w14:paraId="6F9BB983" w14:textId="6EFC9F9F" w:rsidR="00BD6C5C" w:rsidRPr="00D917B4" w:rsidRDefault="0086211F" w:rsidP="00EC3614">
      <w:pPr>
        <w:pStyle w:val="Heading4"/>
      </w:pPr>
      <w:r w:rsidRPr="00D917B4">
        <w:t xml:space="preserve">A.2.4.2.2 </w:t>
      </w:r>
      <w:r w:rsidR="00BD6C5C" w:rsidRPr="00D917B4">
        <w:t>Concept design project database</w:t>
      </w:r>
    </w:p>
    <w:p w14:paraId="2F808106" w14:textId="0F4FB94A" w:rsidR="001F3A3A" w:rsidRPr="00D917B4" w:rsidRDefault="00BD6C5C" w:rsidP="002A6CA4">
      <w:pPr>
        <w:pStyle w:val="BodyText"/>
        <w:rPr>
          <w:rFonts w:cs="Arial"/>
          <w:lang w:eastAsia="en-AU"/>
        </w:rPr>
      </w:pPr>
      <w:r w:rsidRPr="00D917B4">
        <w:rPr>
          <w:rFonts w:cs="Arial"/>
          <w:lang w:eastAsia="en-AU"/>
        </w:rPr>
        <w:t>Refer to Appendix C for concept design project database roles and responsibilities, which are itemised for each appointed party in the RASCI. The table below is representative of the project database deliverables, defined in section</w:t>
      </w:r>
      <w:r w:rsidR="004349D5">
        <w:rPr>
          <w:rFonts w:cs="Arial"/>
          <w:lang w:eastAsia="en-AU"/>
        </w:rPr>
        <w:t xml:space="preserve"> </w:t>
      </w:r>
      <w:r w:rsidR="004349D5">
        <w:rPr>
          <w:rFonts w:cs="Arial"/>
          <w:lang w:eastAsia="en-AU"/>
        </w:rPr>
        <w:fldChar w:fldCharType="begin"/>
      </w:r>
      <w:r w:rsidR="004349D5">
        <w:rPr>
          <w:rFonts w:cs="Arial"/>
          <w:lang w:eastAsia="en-AU"/>
        </w:rPr>
        <w:instrText xml:space="preserve"> REF _Ref207198770 \h </w:instrText>
      </w:r>
      <w:r w:rsidR="004349D5">
        <w:rPr>
          <w:rFonts w:cs="Arial"/>
          <w:lang w:eastAsia="en-AU"/>
        </w:rPr>
      </w:r>
      <w:r w:rsidR="004349D5">
        <w:rPr>
          <w:rFonts w:cs="Arial"/>
          <w:lang w:eastAsia="en-AU"/>
        </w:rPr>
        <w:fldChar w:fldCharType="separate"/>
      </w:r>
      <w:r w:rsidR="004349D5">
        <w:t xml:space="preserve">A.3.11 </w:t>
      </w:r>
      <w:r w:rsidR="004349D5" w:rsidRPr="0094781E">
        <w:t>Reports</w:t>
      </w:r>
      <w:r w:rsidR="004349D5">
        <w:rPr>
          <w:rFonts w:cs="Arial"/>
          <w:lang w:eastAsia="en-AU"/>
        </w:rPr>
        <w:fldChar w:fldCharType="end"/>
      </w:r>
      <w:r w:rsidRPr="00D917B4">
        <w:rPr>
          <w:rFonts w:cs="Arial"/>
          <w:lang w:eastAsia="en-AU"/>
        </w:rPr>
        <w:t xml:space="preserve">, at the completion of concept design. </w:t>
      </w:r>
    </w:p>
    <w:tbl>
      <w:tblPr>
        <w:tblStyle w:val="DfQtable"/>
        <w:tblW w:w="0" w:type="auto"/>
        <w:tblLook w:val="04A0" w:firstRow="1" w:lastRow="0" w:firstColumn="1" w:lastColumn="0" w:noHBand="0" w:noVBand="1"/>
      </w:tblPr>
      <w:tblGrid>
        <w:gridCol w:w="4435"/>
        <w:gridCol w:w="2601"/>
        <w:gridCol w:w="2451"/>
      </w:tblGrid>
      <w:tr w:rsidR="00E232FF" w:rsidRPr="00D917B4" w14:paraId="6EC698A7" w14:textId="77777777" w:rsidTr="00E83C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381F2267" w14:textId="3F622997" w:rsidR="00E232FF" w:rsidRPr="00D917B4" w:rsidRDefault="004914F2" w:rsidP="0064676E">
            <w:pPr>
              <w:rPr>
                <w:rFonts w:cs="Arial"/>
                <w:color w:val="FFFFFF" w:themeColor="background1"/>
                <w:lang w:val="en-US"/>
              </w:rPr>
            </w:pPr>
            <w:r w:rsidRPr="00D917B4">
              <w:rPr>
                <w:rFonts w:cs="Arial"/>
                <w:color w:val="FFFFFF" w:themeColor="background1"/>
                <w:lang w:val="en-US"/>
              </w:rPr>
              <w:t>Deliverable</w:t>
            </w:r>
          </w:p>
        </w:tc>
        <w:tc>
          <w:tcPr>
            <w:tcW w:w="2835" w:type="dxa"/>
          </w:tcPr>
          <w:p w14:paraId="1D779386" w14:textId="203C7F21" w:rsidR="00E232FF" w:rsidRPr="00D917B4" w:rsidRDefault="004914F2" w:rsidP="0064676E">
            <w:pPr>
              <w:cnfStyle w:val="100000000000" w:firstRow="1" w:lastRow="0" w:firstColumn="0" w:lastColumn="0" w:oddVBand="0" w:evenVBand="0" w:oddHBand="0" w:evenHBand="0" w:firstRowFirstColumn="0" w:firstRowLastColumn="0" w:lastRowFirstColumn="0" w:lastRowLastColumn="0"/>
              <w:rPr>
                <w:rFonts w:cs="Arial"/>
                <w:color w:val="FFFFFF" w:themeColor="background1"/>
                <w:lang w:val="en-US"/>
              </w:rPr>
            </w:pPr>
            <w:r w:rsidRPr="00D917B4">
              <w:rPr>
                <w:rFonts w:cs="Arial"/>
                <w:color w:val="FFFFFF" w:themeColor="background1"/>
                <w:lang w:val="en-US"/>
              </w:rPr>
              <w:t>Responsible</w:t>
            </w:r>
          </w:p>
        </w:tc>
        <w:tc>
          <w:tcPr>
            <w:tcW w:w="2688" w:type="dxa"/>
          </w:tcPr>
          <w:p w14:paraId="0F6347CF" w14:textId="4FE0625B" w:rsidR="00E232FF" w:rsidRPr="00D917B4" w:rsidRDefault="004914F2" w:rsidP="0064676E">
            <w:pPr>
              <w:cnfStyle w:val="100000000000" w:firstRow="1" w:lastRow="0" w:firstColumn="0" w:lastColumn="0" w:oddVBand="0" w:evenVBand="0" w:oddHBand="0" w:evenHBand="0" w:firstRowFirstColumn="0" w:firstRowLastColumn="0" w:lastRowFirstColumn="0" w:lastRowLastColumn="0"/>
              <w:rPr>
                <w:rFonts w:cs="Arial"/>
                <w:color w:val="FFFFFF" w:themeColor="background1"/>
                <w:lang w:val="en-US"/>
              </w:rPr>
            </w:pPr>
            <w:r w:rsidRPr="00D917B4">
              <w:rPr>
                <w:rFonts w:cs="Arial"/>
                <w:color w:val="FFFFFF" w:themeColor="background1"/>
                <w:lang w:val="en-US"/>
              </w:rPr>
              <w:t>Required input from</w:t>
            </w:r>
          </w:p>
        </w:tc>
      </w:tr>
      <w:tr w:rsidR="00B930D9" w:rsidRPr="00D917B4" w14:paraId="0FF8CD0A" w14:textId="77777777" w:rsidTr="00E83C8B">
        <w:tc>
          <w:tcPr>
            <w:cnfStyle w:val="001000000000" w:firstRow="0" w:lastRow="0" w:firstColumn="1" w:lastColumn="0" w:oddVBand="0" w:evenVBand="0" w:oddHBand="0" w:evenHBand="0" w:firstRowFirstColumn="0" w:firstRowLastColumn="0" w:lastRowFirstColumn="0" w:lastRowLastColumn="0"/>
            <w:tcW w:w="4957" w:type="dxa"/>
          </w:tcPr>
          <w:p w14:paraId="53DB314F" w14:textId="0540A36B" w:rsidR="00B930D9" w:rsidRPr="00D917B4" w:rsidRDefault="00B930D9" w:rsidP="00B930D9">
            <w:pPr>
              <w:rPr>
                <w:rFonts w:cs="Arial"/>
                <w:lang w:val="en-US"/>
              </w:rPr>
            </w:pPr>
            <w:r w:rsidRPr="00D917B4">
              <w:rPr>
                <w:rFonts w:cs="Arial"/>
              </w:rPr>
              <w:t>Schedule of Accommodation (SoA) per Department</w:t>
            </w:r>
          </w:p>
        </w:tc>
        <w:tc>
          <w:tcPr>
            <w:tcW w:w="2835" w:type="dxa"/>
          </w:tcPr>
          <w:p w14:paraId="1AFF7A3E" w14:textId="166AC3F4" w:rsidR="00B930D9" w:rsidRPr="00D917B4" w:rsidRDefault="00B930D9" w:rsidP="00B930D9">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Fonts w:cs="Arial"/>
              </w:rPr>
              <w:t>Health facility planner</w:t>
            </w:r>
          </w:p>
        </w:tc>
        <w:tc>
          <w:tcPr>
            <w:tcW w:w="2688" w:type="dxa"/>
          </w:tcPr>
          <w:p w14:paraId="56016E7E" w14:textId="18EC24A3" w:rsidR="00B930D9" w:rsidRPr="00D917B4" w:rsidRDefault="00B930D9" w:rsidP="00B930D9">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Fonts w:cs="Arial"/>
              </w:rPr>
              <w:t>Architect (if appointed)</w:t>
            </w:r>
          </w:p>
        </w:tc>
      </w:tr>
      <w:tr w:rsidR="00B930D9" w:rsidRPr="00D917B4" w14:paraId="6DE763EC" w14:textId="77777777" w:rsidTr="00E83C8B">
        <w:tc>
          <w:tcPr>
            <w:cnfStyle w:val="001000000000" w:firstRow="0" w:lastRow="0" w:firstColumn="1" w:lastColumn="0" w:oddVBand="0" w:evenVBand="0" w:oddHBand="0" w:evenHBand="0" w:firstRowFirstColumn="0" w:firstRowLastColumn="0" w:lastRowFirstColumn="0" w:lastRowLastColumn="0"/>
            <w:tcW w:w="4957" w:type="dxa"/>
          </w:tcPr>
          <w:p w14:paraId="56DEB65F" w14:textId="300A722A" w:rsidR="00B930D9" w:rsidRPr="00D917B4" w:rsidRDefault="00B930D9" w:rsidP="00B930D9">
            <w:pPr>
              <w:rPr>
                <w:rFonts w:cs="Arial"/>
                <w:lang w:val="en-US"/>
              </w:rPr>
            </w:pPr>
            <w:r w:rsidRPr="00D917B4">
              <w:rPr>
                <w:rFonts w:cs="Arial"/>
              </w:rPr>
              <w:t>Schedule of Accommodation (SoA) all departments</w:t>
            </w:r>
          </w:p>
        </w:tc>
        <w:tc>
          <w:tcPr>
            <w:tcW w:w="2835" w:type="dxa"/>
          </w:tcPr>
          <w:p w14:paraId="39074E20" w14:textId="3D8B858B" w:rsidR="00B930D9" w:rsidRPr="00D917B4" w:rsidRDefault="00B930D9" w:rsidP="00B930D9">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Fonts w:cs="Arial"/>
              </w:rPr>
              <w:t>Health facility planner</w:t>
            </w:r>
          </w:p>
        </w:tc>
        <w:tc>
          <w:tcPr>
            <w:tcW w:w="2688" w:type="dxa"/>
          </w:tcPr>
          <w:p w14:paraId="684D05E0" w14:textId="26144CE0" w:rsidR="00B930D9" w:rsidRPr="00D917B4" w:rsidRDefault="009279F3" w:rsidP="00B930D9">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Fonts w:cs="Arial"/>
              </w:rPr>
              <w:t>Architect (if appointed)</w:t>
            </w:r>
          </w:p>
        </w:tc>
      </w:tr>
      <w:tr w:rsidR="00B930D9" w:rsidRPr="00D917B4" w14:paraId="66B47A2A" w14:textId="77777777" w:rsidTr="00E83C8B">
        <w:tc>
          <w:tcPr>
            <w:cnfStyle w:val="001000000000" w:firstRow="0" w:lastRow="0" w:firstColumn="1" w:lastColumn="0" w:oddVBand="0" w:evenVBand="0" w:oddHBand="0" w:evenHBand="0" w:firstRowFirstColumn="0" w:firstRowLastColumn="0" w:lastRowFirstColumn="0" w:lastRowLastColumn="0"/>
            <w:tcW w:w="4957" w:type="dxa"/>
          </w:tcPr>
          <w:p w14:paraId="60F1571C" w14:textId="048A5C0E" w:rsidR="00B930D9" w:rsidRPr="00D917B4" w:rsidRDefault="00B930D9" w:rsidP="00B930D9">
            <w:pPr>
              <w:rPr>
                <w:rFonts w:cs="Arial"/>
                <w:lang w:val="en-US"/>
              </w:rPr>
            </w:pPr>
            <w:r w:rsidRPr="00D917B4">
              <w:rPr>
                <w:rFonts w:cs="Arial"/>
              </w:rPr>
              <w:t>Transfer items list</w:t>
            </w:r>
          </w:p>
        </w:tc>
        <w:tc>
          <w:tcPr>
            <w:tcW w:w="2835" w:type="dxa"/>
          </w:tcPr>
          <w:p w14:paraId="25A7A91C" w14:textId="4AFA48E5" w:rsidR="00B930D9" w:rsidRPr="00D917B4" w:rsidRDefault="00B930D9" w:rsidP="00B930D9">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Fonts w:cs="Arial"/>
              </w:rPr>
              <w:t>Health facility planner</w:t>
            </w:r>
          </w:p>
        </w:tc>
        <w:tc>
          <w:tcPr>
            <w:tcW w:w="2688" w:type="dxa"/>
          </w:tcPr>
          <w:p w14:paraId="2C0F6C24" w14:textId="4A34C65F" w:rsidR="00B930D9" w:rsidRPr="00D917B4" w:rsidRDefault="00B930D9" w:rsidP="00B930D9">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Fonts w:cs="Arial"/>
              </w:rPr>
              <w:t xml:space="preserve">HIQ </w:t>
            </w:r>
            <w:r w:rsidR="003A4B6F">
              <w:rPr>
                <w:rFonts w:cs="Arial"/>
              </w:rPr>
              <w:t>FFE</w:t>
            </w:r>
          </w:p>
        </w:tc>
      </w:tr>
      <w:tr w:rsidR="00B930D9" w:rsidRPr="00D917B4" w14:paraId="2FB8CBDD" w14:textId="77777777" w:rsidTr="00E83C8B">
        <w:tc>
          <w:tcPr>
            <w:cnfStyle w:val="001000000000" w:firstRow="0" w:lastRow="0" w:firstColumn="1" w:lastColumn="0" w:oddVBand="0" w:evenVBand="0" w:oddHBand="0" w:evenHBand="0" w:firstRowFirstColumn="0" w:firstRowLastColumn="0" w:lastRowFirstColumn="0" w:lastRowLastColumn="0"/>
            <w:tcW w:w="4957" w:type="dxa"/>
          </w:tcPr>
          <w:p w14:paraId="34BF9C56" w14:textId="5B737219" w:rsidR="00B930D9" w:rsidRPr="00D917B4" w:rsidRDefault="00B930D9" w:rsidP="00B930D9">
            <w:pPr>
              <w:rPr>
                <w:rFonts w:cs="Arial"/>
                <w:lang w:val="en-US"/>
              </w:rPr>
            </w:pPr>
            <w:r w:rsidRPr="00D917B4">
              <w:rPr>
                <w:rFonts w:cs="Arial"/>
              </w:rPr>
              <w:t>Database extract</w:t>
            </w:r>
          </w:p>
        </w:tc>
        <w:tc>
          <w:tcPr>
            <w:tcW w:w="2835" w:type="dxa"/>
          </w:tcPr>
          <w:p w14:paraId="35DD6B7B" w14:textId="76ED22B0" w:rsidR="00B930D9" w:rsidRPr="00D917B4" w:rsidRDefault="00B930D9" w:rsidP="00B930D9">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Fonts w:cs="Arial"/>
              </w:rPr>
              <w:t>Health facility planner</w:t>
            </w:r>
          </w:p>
        </w:tc>
        <w:tc>
          <w:tcPr>
            <w:tcW w:w="2688" w:type="dxa"/>
          </w:tcPr>
          <w:p w14:paraId="0A71182A" w14:textId="73D5E199" w:rsidR="00B930D9" w:rsidRPr="00D917B4" w:rsidRDefault="009279F3" w:rsidP="001F3A3A">
            <w:pPr>
              <w:keepNext/>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Fonts w:cs="Arial"/>
              </w:rPr>
              <w:t>Architect (if appointed)</w:t>
            </w:r>
          </w:p>
        </w:tc>
      </w:tr>
    </w:tbl>
    <w:p w14:paraId="0E5F08DC" w14:textId="2EFF7F8F" w:rsidR="0064676E" w:rsidRPr="00AC3DC7" w:rsidRDefault="001F3A3A" w:rsidP="001F3A3A">
      <w:pPr>
        <w:pStyle w:val="Caption"/>
        <w:rPr>
          <w:rFonts w:cs="Arial"/>
          <w:i w:val="0"/>
          <w:iCs w:val="0"/>
          <w:lang w:val="en-US"/>
        </w:rPr>
      </w:pPr>
      <w:r w:rsidRPr="00AC3DC7">
        <w:rPr>
          <w:rFonts w:cs="Arial"/>
          <w:i w:val="0"/>
          <w:iCs w:val="0"/>
        </w:rPr>
        <w:t xml:space="preserve">Table </w:t>
      </w:r>
      <w:r w:rsidRPr="00AC3DC7">
        <w:rPr>
          <w:rFonts w:cs="Arial"/>
          <w:i w:val="0"/>
          <w:iCs w:val="0"/>
        </w:rPr>
        <w:fldChar w:fldCharType="begin"/>
      </w:r>
      <w:r w:rsidRPr="00AC3DC7">
        <w:rPr>
          <w:rFonts w:cs="Arial"/>
          <w:i w:val="0"/>
          <w:iCs w:val="0"/>
        </w:rPr>
        <w:instrText xml:space="preserve"> SEQ Table \* ARABIC </w:instrText>
      </w:r>
      <w:r w:rsidRPr="00AC3DC7">
        <w:rPr>
          <w:rFonts w:cs="Arial"/>
          <w:i w:val="0"/>
          <w:iCs w:val="0"/>
        </w:rPr>
        <w:fldChar w:fldCharType="separate"/>
      </w:r>
      <w:r w:rsidR="00006A28" w:rsidRPr="00AC3DC7">
        <w:rPr>
          <w:rFonts w:cs="Arial"/>
          <w:i w:val="0"/>
          <w:iCs w:val="0"/>
          <w:noProof/>
        </w:rPr>
        <w:t>5</w:t>
      </w:r>
      <w:r w:rsidRPr="00AC3DC7">
        <w:rPr>
          <w:rFonts w:cs="Arial"/>
          <w:i w:val="0"/>
          <w:iCs w:val="0"/>
        </w:rPr>
        <w:fldChar w:fldCharType="end"/>
      </w:r>
      <w:r w:rsidRPr="00AC3DC7">
        <w:rPr>
          <w:rFonts w:cs="Arial"/>
          <w:i w:val="0"/>
          <w:iCs w:val="0"/>
        </w:rPr>
        <w:t>: Concept design project database deliverables</w:t>
      </w:r>
    </w:p>
    <w:p w14:paraId="3D8BCE49" w14:textId="714C4466" w:rsidR="0023362D" w:rsidRPr="00D917B4" w:rsidRDefault="00A96CCD" w:rsidP="0058742D">
      <w:pPr>
        <w:pStyle w:val="Heading3"/>
      </w:pPr>
      <w:bookmarkStart w:id="138" w:name="_Toc215496071"/>
      <w:bookmarkStart w:id="139" w:name="_Toc232147579"/>
      <w:r w:rsidRPr="00D917B4">
        <w:t xml:space="preserve">A.2.4.3 </w:t>
      </w:r>
      <w:r w:rsidR="0023362D" w:rsidRPr="00D917B4">
        <w:t>Schematic design</w:t>
      </w:r>
      <w:bookmarkEnd w:id="138"/>
      <w:bookmarkEnd w:id="139"/>
    </w:p>
    <w:p w14:paraId="37758A41" w14:textId="77777777" w:rsidR="0023362D" w:rsidRPr="00D917B4" w:rsidRDefault="0023362D" w:rsidP="0023362D">
      <w:pPr>
        <w:pStyle w:val="BodyText"/>
        <w:rPr>
          <w:rFonts w:cs="Arial"/>
          <w:lang w:eastAsia="en-AU"/>
        </w:rPr>
      </w:pPr>
      <w:r w:rsidRPr="00D917B4">
        <w:rPr>
          <w:rFonts w:cs="Arial"/>
          <w:lang w:eastAsia="en-AU"/>
        </w:rPr>
        <w:t xml:space="preserve">In this stage, the role </w:t>
      </w:r>
      <w:r w:rsidRPr="00D917B4">
        <w:rPr>
          <w:rFonts w:cs="Arial"/>
          <w:lang w:val="en-US" w:eastAsia="en-AU"/>
        </w:rPr>
        <w:t xml:space="preserve">of the dRofus lead </w:t>
      </w:r>
      <w:r w:rsidRPr="00D917B4">
        <w:rPr>
          <w:rFonts w:cs="Arial"/>
          <w:lang w:eastAsia="en-AU"/>
        </w:rPr>
        <w:t xml:space="preserve">transitions to the architect. </w:t>
      </w:r>
    </w:p>
    <w:p w14:paraId="3345C13F" w14:textId="0895DE85" w:rsidR="0023362D" w:rsidRPr="00D917B4" w:rsidRDefault="0023362D" w:rsidP="0023362D">
      <w:pPr>
        <w:pStyle w:val="BodyText"/>
        <w:rPr>
          <w:rFonts w:cs="Arial"/>
          <w:lang w:eastAsia="en-AU"/>
        </w:rPr>
      </w:pPr>
      <w:r w:rsidRPr="00D917B4">
        <w:rPr>
          <w:rFonts w:cs="Arial"/>
          <w:lang w:eastAsia="en-AU"/>
        </w:rPr>
        <w:t>A handover meeting between HIQ, the health facility planner and the architect shall be conducted to ensure continuity and understanding of the database contents from concept design. This session shall also be used to confirm expectations and address training requirements for any new appointed party during this stage, as detailed in section</w:t>
      </w:r>
      <w:r w:rsidR="004349D5">
        <w:rPr>
          <w:rFonts w:cs="Arial"/>
          <w:lang w:eastAsia="en-AU"/>
        </w:rPr>
        <w:t xml:space="preserve"> </w:t>
      </w:r>
      <w:r w:rsidR="004349D5">
        <w:rPr>
          <w:rFonts w:cs="Arial"/>
          <w:lang w:eastAsia="en-AU"/>
        </w:rPr>
        <w:fldChar w:fldCharType="begin"/>
      </w:r>
      <w:r w:rsidR="004349D5">
        <w:rPr>
          <w:rFonts w:cs="Arial"/>
          <w:lang w:eastAsia="en-AU"/>
        </w:rPr>
        <w:instrText xml:space="preserve"> REF _Ref220574425 \h </w:instrText>
      </w:r>
      <w:r w:rsidR="004349D5">
        <w:rPr>
          <w:rFonts w:cs="Arial"/>
          <w:lang w:eastAsia="en-AU"/>
        </w:rPr>
      </w:r>
      <w:r w:rsidR="004349D5">
        <w:rPr>
          <w:rFonts w:cs="Arial"/>
          <w:lang w:eastAsia="en-AU"/>
        </w:rPr>
        <w:fldChar w:fldCharType="separate"/>
      </w:r>
      <w:r w:rsidR="004349D5">
        <w:t>A.3.12 dRofus training and support</w:t>
      </w:r>
      <w:r w:rsidR="004349D5">
        <w:rPr>
          <w:rFonts w:cs="Arial"/>
          <w:lang w:eastAsia="en-AU"/>
        </w:rPr>
        <w:fldChar w:fldCharType="end"/>
      </w:r>
      <w:r w:rsidRPr="00D917B4">
        <w:rPr>
          <w:rFonts w:cs="Arial"/>
          <w:lang w:eastAsia="en-AU"/>
        </w:rPr>
        <w:t>.</w:t>
      </w:r>
    </w:p>
    <w:p w14:paraId="16135B5E" w14:textId="77777777" w:rsidR="0023362D" w:rsidRPr="00D917B4" w:rsidRDefault="0023362D" w:rsidP="0023362D">
      <w:pPr>
        <w:pStyle w:val="BodyText"/>
        <w:rPr>
          <w:rFonts w:cs="Arial"/>
          <w:lang w:val="en-US" w:eastAsia="en-AU"/>
        </w:rPr>
      </w:pPr>
      <w:r w:rsidRPr="00D917B4">
        <w:rPr>
          <w:rFonts w:cs="Arial"/>
          <w:lang w:val="en-US" w:eastAsia="en-AU"/>
        </w:rPr>
        <w:t xml:space="preserve">The dRofus lead is accountable for maintaining and updating room templates, room data, and </w:t>
      </w:r>
      <w:proofErr w:type="spellStart"/>
      <w:r w:rsidRPr="00D917B4">
        <w:rPr>
          <w:rFonts w:cs="Arial"/>
          <w:lang w:val="en-US" w:eastAsia="en-AU"/>
        </w:rPr>
        <w:t>synchronisation</w:t>
      </w:r>
      <w:proofErr w:type="spellEnd"/>
      <w:r w:rsidRPr="00D917B4">
        <w:rPr>
          <w:rFonts w:cs="Arial"/>
          <w:lang w:val="en-US" w:eastAsia="en-AU"/>
        </w:rPr>
        <w:t xml:space="preserve"> with the BIM/s, while discipline leads provide direct input to ensure accuracy of their respective room and item data sets.</w:t>
      </w:r>
    </w:p>
    <w:p w14:paraId="7FA4D194" w14:textId="2BFDC7AD" w:rsidR="0023362D" w:rsidRPr="00D917B4" w:rsidRDefault="0023362D" w:rsidP="0023362D">
      <w:pPr>
        <w:pStyle w:val="BodyText"/>
        <w:rPr>
          <w:rFonts w:cs="Arial"/>
          <w:lang w:val="en-US" w:eastAsia="en-AU"/>
        </w:rPr>
      </w:pPr>
      <w:r w:rsidRPr="00D917B4">
        <w:rPr>
          <w:rFonts w:cs="Arial"/>
          <w:lang w:val="en-US" w:eastAsia="en-AU"/>
        </w:rPr>
        <w:t xml:space="preserve">Item lists and room templates in dRofus are reviewed jointly by the </w:t>
      </w:r>
      <w:r w:rsidRPr="00D917B4">
        <w:rPr>
          <w:rFonts w:cs="Arial"/>
          <w:lang w:eastAsia="en-AU"/>
        </w:rPr>
        <w:t xml:space="preserve">health facility planner </w:t>
      </w:r>
      <w:r w:rsidRPr="00D917B4">
        <w:rPr>
          <w:rFonts w:cs="Arial"/>
          <w:lang w:val="en-US" w:eastAsia="en-AU"/>
        </w:rPr>
        <w:t xml:space="preserve">and dRofus lead, while the HIQ BIM/asset lead and specialist HIQ teams provide additional oversight. Where ICT packages or specialised </w:t>
      </w:r>
      <w:r w:rsidR="003A4B6F">
        <w:rPr>
          <w:rFonts w:cs="Arial"/>
          <w:lang w:val="en-US" w:eastAsia="en-AU"/>
        </w:rPr>
        <w:t>FFE</w:t>
      </w:r>
      <w:r w:rsidRPr="00D917B4">
        <w:rPr>
          <w:rFonts w:cs="Arial"/>
          <w:lang w:val="en-US" w:eastAsia="en-AU"/>
        </w:rPr>
        <w:t xml:space="preserve"> groupings are required, the dRofus lead sets these up with support from ICT and </w:t>
      </w:r>
      <w:r w:rsidR="003A4B6F">
        <w:rPr>
          <w:rFonts w:cs="Arial"/>
          <w:lang w:val="en-US" w:eastAsia="en-AU"/>
        </w:rPr>
        <w:t>FFE</w:t>
      </w:r>
      <w:r w:rsidRPr="00D917B4">
        <w:rPr>
          <w:rFonts w:cs="Arial"/>
          <w:lang w:val="en-US" w:eastAsia="en-AU"/>
        </w:rPr>
        <w:t xml:space="preserve"> teams.</w:t>
      </w:r>
    </w:p>
    <w:p w14:paraId="71090FF3" w14:textId="1FA9CF5D" w:rsidR="0023362D" w:rsidRPr="00D917B4" w:rsidRDefault="0023362D" w:rsidP="0023362D">
      <w:pPr>
        <w:pStyle w:val="BodyText"/>
        <w:rPr>
          <w:rFonts w:cs="Arial"/>
          <w:lang w:val="en-US" w:eastAsia="en-AU"/>
        </w:rPr>
      </w:pPr>
      <w:r w:rsidRPr="00D917B4">
        <w:rPr>
          <w:rFonts w:cs="Arial"/>
          <w:lang w:val="en-US" w:eastAsia="en-AU"/>
        </w:rPr>
        <w:t xml:space="preserve">Requests for new item codes or changes are coordinated by the dRofus lead but require </w:t>
      </w:r>
      <w:r w:rsidR="0074644B">
        <w:rPr>
          <w:rFonts w:cs="Arial"/>
          <w:lang w:val="en-US" w:eastAsia="en-AU"/>
        </w:rPr>
        <w:t>project director</w:t>
      </w:r>
      <w:r w:rsidRPr="00D917B4">
        <w:rPr>
          <w:rFonts w:cs="Arial"/>
          <w:lang w:val="en-US" w:eastAsia="en-AU"/>
        </w:rPr>
        <w:t xml:space="preserve"> approval, with input from HIQ </w:t>
      </w:r>
      <w:r w:rsidR="003A4B6F">
        <w:rPr>
          <w:rFonts w:cs="Arial"/>
          <w:lang w:val="en-US" w:eastAsia="en-AU"/>
        </w:rPr>
        <w:t>FFE</w:t>
      </w:r>
      <w:r w:rsidRPr="00D917B4">
        <w:rPr>
          <w:rFonts w:cs="Arial"/>
          <w:lang w:val="en-US" w:eastAsia="en-AU"/>
        </w:rPr>
        <w:t>, ICT, and BIM leads.</w:t>
      </w:r>
    </w:p>
    <w:p w14:paraId="03B5E0C8" w14:textId="15404BED" w:rsidR="0023362D" w:rsidRPr="00D917B4" w:rsidRDefault="0023362D" w:rsidP="0023362D">
      <w:pPr>
        <w:pStyle w:val="BodyText"/>
        <w:rPr>
          <w:rFonts w:cs="Arial"/>
          <w:lang w:eastAsia="en-AU"/>
        </w:rPr>
      </w:pPr>
      <w:r w:rsidRPr="00D917B4">
        <w:rPr>
          <w:rFonts w:cs="Arial"/>
          <w:lang w:val="en-US" w:eastAsia="en-AU"/>
        </w:rPr>
        <w:t xml:space="preserve">The HIQ </w:t>
      </w:r>
      <w:r w:rsidR="0074644B">
        <w:rPr>
          <w:rFonts w:cs="Arial"/>
          <w:lang w:val="en-US" w:eastAsia="en-AU"/>
        </w:rPr>
        <w:t>project director</w:t>
      </w:r>
      <w:r w:rsidRPr="00D917B4">
        <w:rPr>
          <w:rFonts w:cs="Arial"/>
          <w:lang w:val="en-US" w:eastAsia="en-AU"/>
        </w:rPr>
        <w:t xml:space="preserve"> remains accountable for approving new item codes </w:t>
      </w:r>
      <w:r w:rsidR="00BA5411">
        <w:rPr>
          <w:rFonts w:cs="Arial"/>
          <w:lang w:val="en-US" w:eastAsia="en-AU"/>
        </w:rPr>
        <w:t xml:space="preserve">(not for group 1 items) </w:t>
      </w:r>
      <w:r w:rsidRPr="00D917B4">
        <w:rPr>
          <w:rFonts w:cs="Arial"/>
          <w:lang w:val="en-US" w:eastAsia="en-AU"/>
        </w:rPr>
        <w:t xml:space="preserve">and reviewing changes, with support from HIQ </w:t>
      </w:r>
      <w:r w:rsidR="003A4B6F">
        <w:rPr>
          <w:rFonts w:cs="Arial"/>
          <w:lang w:val="en-US" w:eastAsia="en-AU"/>
        </w:rPr>
        <w:t>FFE</w:t>
      </w:r>
      <w:r w:rsidRPr="00D917B4">
        <w:rPr>
          <w:rFonts w:cs="Arial"/>
          <w:lang w:val="en-US" w:eastAsia="en-AU"/>
        </w:rPr>
        <w:t xml:space="preserve"> and ICT teams. The dRofus lead shall also manage the ‘Existing Items’ module to track reused or relocated assets, supported by specialist teams. Transfer items are identified at this stage, requiring input from the HHS and review by HIQ </w:t>
      </w:r>
      <w:r w:rsidR="003A4B6F">
        <w:rPr>
          <w:rFonts w:cs="Arial"/>
          <w:lang w:val="en-US" w:eastAsia="en-AU"/>
        </w:rPr>
        <w:t>FFE</w:t>
      </w:r>
      <w:r w:rsidRPr="00D917B4">
        <w:rPr>
          <w:rFonts w:cs="Arial"/>
          <w:lang w:val="en-US" w:eastAsia="en-AU"/>
        </w:rPr>
        <w:t xml:space="preserve"> and ICT specialists.</w:t>
      </w:r>
    </w:p>
    <w:p w14:paraId="737D03BD" w14:textId="5819665F" w:rsidR="0023362D" w:rsidRPr="00D917B4" w:rsidRDefault="0023362D" w:rsidP="0023362D">
      <w:pPr>
        <w:pStyle w:val="BodyText"/>
        <w:rPr>
          <w:rFonts w:cs="Arial"/>
          <w:lang w:val="en-US" w:eastAsia="en-AU"/>
        </w:rPr>
      </w:pPr>
      <w:proofErr w:type="spellStart"/>
      <w:r w:rsidRPr="00D917B4">
        <w:rPr>
          <w:rFonts w:cs="Arial"/>
          <w:lang w:val="en-US" w:eastAsia="en-AU"/>
        </w:rPr>
        <w:lastRenderedPageBreak/>
        <w:t>Synchronisation</w:t>
      </w:r>
      <w:proofErr w:type="spellEnd"/>
      <w:r w:rsidRPr="00D917B4">
        <w:rPr>
          <w:rFonts w:cs="Arial"/>
          <w:lang w:val="en-US" w:eastAsia="en-AU"/>
        </w:rPr>
        <w:t xml:space="preserve"> between dRofus and the BIM/s is led by the dRofus lead, discipline leads, and the delivery team’s BIM manager and BIM leads, ensuring designed rooms, spaces and items parameters are mapped in accordance with </w:t>
      </w:r>
      <w:r w:rsidRPr="00D917B4">
        <w:rPr>
          <w:rFonts w:cs="Arial"/>
          <w:lang w:val="en-US" w:eastAsia="en-AU"/>
        </w:rPr>
        <w:fldChar w:fldCharType="begin"/>
      </w:r>
      <w:r w:rsidRPr="00D917B4">
        <w:rPr>
          <w:rFonts w:cs="Arial"/>
          <w:lang w:val="en-US" w:eastAsia="en-AU"/>
        </w:rPr>
        <w:instrText xml:space="preserve"> REF _Ref207197292 \h </w:instrText>
      </w:r>
      <w:r w:rsidR="00D917B4">
        <w:rPr>
          <w:rFonts w:cs="Arial"/>
          <w:lang w:val="en-US" w:eastAsia="en-AU"/>
        </w:rPr>
        <w:instrText xml:space="preserve"> \* MERGEFORMAT </w:instrText>
      </w:r>
      <w:r w:rsidRPr="00D917B4">
        <w:rPr>
          <w:rFonts w:cs="Arial"/>
          <w:lang w:val="en-US" w:eastAsia="en-AU"/>
        </w:rPr>
      </w:r>
      <w:r w:rsidRPr="00D917B4">
        <w:rPr>
          <w:rFonts w:cs="Arial"/>
          <w:lang w:val="en-US" w:eastAsia="en-AU"/>
        </w:rPr>
        <w:fldChar w:fldCharType="separate"/>
      </w:r>
      <w:r w:rsidRPr="00D917B4">
        <w:rPr>
          <w:rFonts w:cs="Arial"/>
          <w:lang w:eastAsia="en-AU"/>
        </w:rPr>
        <w:t>Appendix A</w:t>
      </w:r>
      <w:r w:rsidRPr="00D917B4">
        <w:rPr>
          <w:rFonts w:cs="Arial"/>
          <w:lang w:val="en-US" w:eastAsia="en-AU"/>
        </w:rPr>
        <w:fldChar w:fldCharType="end"/>
      </w:r>
      <w:r w:rsidRPr="00D917B4">
        <w:rPr>
          <w:rFonts w:cs="Arial"/>
          <w:lang w:val="en-US" w:eastAsia="en-AU"/>
        </w:rPr>
        <w:t xml:space="preserve">. </w:t>
      </w:r>
    </w:p>
    <w:p w14:paraId="1E055483" w14:textId="4F8C947C" w:rsidR="0023362D" w:rsidRPr="00D917B4" w:rsidRDefault="0023362D" w:rsidP="0023362D">
      <w:pPr>
        <w:pStyle w:val="BodyText"/>
        <w:rPr>
          <w:rFonts w:cs="Arial"/>
          <w:lang w:val="en-US" w:eastAsia="en-AU"/>
        </w:rPr>
      </w:pPr>
      <w:r w:rsidRPr="00D917B4">
        <w:rPr>
          <w:rFonts w:cs="Arial"/>
          <w:lang w:val="en-US" w:eastAsia="en-AU"/>
        </w:rPr>
        <w:t xml:space="preserve">At the schematic design milestone, the HIQ </w:t>
      </w:r>
      <w:r w:rsidR="00491F50">
        <w:rPr>
          <w:rFonts w:cs="Arial"/>
          <w:lang w:val="en-US" w:eastAsia="en-AU"/>
        </w:rPr>
        <w:t>BIM/</w:t>
      </w:r>
      <w:r w:rsidR="00D430BB">
        <w:rPr>
          <w:rFonts w:cs="Arial"/>
          <w:lang w:val="en-US" w:eastAsia="en-AU"/>
        </w:rPr>
        <w:t>digital asset</w:t>
      </w:r>
      <w:r w:rsidRPr="00D917B4">
        <w:rPr>
          <w:rFonts w:cs="Arial"/>
          <w:lang w:val="en-US" w:eastAsia="en-AU"/>
        </w:rPr>
        <w:t xml:space="preserve"> lead shall lock stage-specific fields and archive the project database as, while the HIQ </w:t>
      </w:r>
      <w:r w:rsidR="0074644B">
        <w:rPr>
          <w:rFonts w:cs="Arial"/>
          <w:lang w:val="en-US" w:eastAsia="en-AU"/>
        </w:rPr>
        <w:t>project director</w:t>
      </w:r>
      <w:r w:rsidRPr="00D917B4">
        <w:rPr>
          <w:rFonts w:cs="Arial"/>
          <w:lang w:val="en-US" w:eastAsia="en-AU"/>
        </w:rPr>
        <w:t xml:space="preserve"> shall </w:t>
      </w:r>
      <w:proofErr w:type="spellStart"/>
      <w:r w:rsidRPr="00D917B4">
        <w:rPr>
          <w:rFonts w:cs="Arial"/>
          <w:lang w:val="en-US" w:eastAsia="en-AU"/>
        </w:rPr>
        <w:t>authorise</w:t>
      </w:r>
      <w:proofErr w:type="spellEnd"/>
      <w:r w:rsidRPr="00D917B4">
        <w:rPr>
          <w:rFonts w:cs="Arial"/>
          <w:lang w:val="en-US" w:eastAsia="en-AU"/>
        </w:rPr>
        <w:t xml:space="preserve"> progression to the next stage as defined in </w:t>
      </w:r>
      <w:r w:rsidR="00D430BB">
        <w:rPr>
          <w:rFonts w:cs="Arial"/>
          <w:lang w:val="en-US" w:eastAsia="en-AU"/>
        </w:rPr>
        <w:t>S</w:t>
      </w:r>
      <w:r w:rsidRPr="00D917B4">
        <w:rPr>
          <w:rFonts w:cs="Arial"/>
          <w:lang w:val="en-US" w:eastAsia="en-AU"/>
        </w:rPr>
        <w:t>ection</w:t>
      </w:r>
      <w:r w:rsidR="004349D5">
        <w:rPr>
          <w:rFonts w:cs="Arial"/>
          <w:lang w:val="en-US" w:eastAsia="en-AU"/>
        </w:rPr>
        <w:t xml:space="preserve"> </w:t>
      </w:r>
      <w:r w:rsidR="004349D5">
        <w:rPr>
          <w:rFonts w:cs="Arial"/>
          <w:lang w:val="en-US" w:eastAsia="en-AU"/>
        </w:rPr>
        <w:fldChar w:fldCharType="begin"/>
      </w:r>
      <w:r w:rsidR="004349D5">
        <w:rPr>
          <w:rFonts w:cs="Arial"/>
          <w:lang w:val="en-US" w:eastAsia="en-AU"/>
        </w:rPr>
        <w:instrText xml:space="preserve"> REF _Ref220574446 \h </w:instrText>
      </w:r>
      <w:r w:rsidR="004349D5">
        <w:rPr>
          <w:rFonts w:cs="Arial"/>
          <w:lang w:val="en-US" w:eastAsia="en-AU"/>
        </w:rPr>
      </w:r>
      <w:r w:rsidR="004349D5">
        <w:rPr>
          <w:rFonts w:cs="Arial"/>
          <w:lang w:val="en-US" w:eastAsia="en-AU"/>
        </w:rPr>
        <w:fldChar w:fldCharType="separate"/>
      </w:r>
      <w:r w:rsidR="004349D5" w:rsidRPr="00D917B4">
        <w:t xml:space="preserve">A.2.6 </w:t>
      </w:r>
      <w:r w:rsidR="004349D5">
        <w:t>End of milestone tasks</w:t>
      </w:r>
      <w:r w:rsidR="004349D5">
        <w:rPr>
          <w:rFonts w:cs="Arial"/>
          <w:lang w:val="en-US" w:eastAsia="en-AU"/>
        </w:rPr>
        <w:fldChar w:fldCharType="end"/>
      </w:r>
      <w:r w:rsidRPr="00D917B4">
        <w:rPr>
          <w:rFonts w:cs="Arial"/>
          <w:lang w:val="en-US" w:eastAsia="en-AU"/>
        </w:rPr>
        <w:t>.</w:t>
      </w:r>
    </w:p>
    <w:p w14:paraId="4D87D9F7" w14:textId="71635258" w:rsidR="0023362D" w:rsidRPr="00D917B4" w:rsidRDefault="00A96CCD" w:rsidP="00EC3614">
      <w:pPr>
        <w:pStyle w:val="Heading4"/>
      </w:pPr>
      <w:r w:rsidRPr="00D917B4">
        <w:t xml:space="preserve">A.2.4.3.1 </w:t>
      </w:r>
      <w:r w:rsidR="0023362D" w:rsidRPr="00D917B4">
        <w:t>Quality assurance</w:t>
      </w:r>
    </w:p>
    <w:p w14:paraId="6FC1B14B" w14:textId="493ECF66" w:rsidR="0023362D" w:rsidRPr="00D917B4" w:rsidRDefault="0023362D" w:rsidP="0023362D">
      <w:pPr>
        <w:pStyle w:val="BodyText"/>
        <w:rPr>
          <w:rFonts w:cs="Arial"/>
          <w:lang w:eastAsia="en-AU"/>
        </w:rPr>
      </w:pPr>
      <w:r w:rsidRPr="00D917B4">
        <w:rPr>
          <w:rFonts w:cs="Arial"/>
          <w:lang w:eastAsia="en-AU"/>
        </w:rPr>
        <w:t xml:space="preserve">Quality assurance reports are generated monthly as defined in </w:t>
      </w:r>
      <w:r w:rsidR="00D430BB">
        <w:rPr>
          <w:rFonts w:cs="Arial"/>
          <w:lang w:eastAsia="en-AU"/>
        </w:rPr>
        <w:t>S</w:t>
      </w:r>
      <w:r w:rsidRPr="00D917B4">
        <w:rPr>
          <w:rFonts w:cs="Arial"/>
          <w:lang w:eastAsia="en-AU"/>
        </w:rPr>
        <w:t>ection</w:t>
      </w:r>
      <w:r w:rsidR="004349D5">
        <w:rPr>
          <w:rFonts w:cs="Arial"/>
          <w:lang w:eastAsia="en-AU"/>
        </w:rPr>
        <w:t xml:space="preserve"> </w:t>
      </w:r>
      <w:r w:rsidR="004349D5">
        <w:rPr>
          <w:rFonts w:cs="Arial"/>
          <w:lang w:eastAsia="en-AU"/>
        </w:rPr>
        <w:fldChar w:fldCharType="begin"/>
      </w:r>
      <w:r w:rsidR="004349D5">
        <w:rPr>
          <w:rFonts w:cs="Arial"/>
          <w:lang w:eastAsia="en-AU"/>
        </w:rPr>
        <w:instrText xml:space="preserve"> REF _Ref220574467 \h </w:instrText>
      </w:r>
      <w:r w:rsidR="004349D5">
        <w:rPr>
          <w:rFonts w:cs="Arial"/>
          <w:lang w:eastAsia="en-AU"/>
        </w:rPr>
      </w:r>
      <w:r w:rsidR="004349D5">
        <w:rPr>
          <w:rFonts w:cs="Arial"/>
          <w:lang w:eastAsia="en-AU"/>
        </w:rPr>
        <w:fldChar w:fldCharType="separate"/>
      </w:r>
      <w:r w:rsidR="004349D5">
        <w:t xml:space="preserve">A.3.11.5 </w:t>
      </w:r>
      <w:r w:rsidR="004349D5" w:rsidRPr="0094781E">
        <w:t>Quality assurance lists</w:t>
      </w:r>
      <w:r w:rsidR="004349D5">
        <w:rPr>
          <w:rFonts w:cs="Arial"/>
          <w:lang w:eastAsia="en-AU"/>
        </w:rPr>
        <w:fldChar w:fldCharType="end"/>
      </w:r>
      <w:r w:rsidRPr="00D917B4">
        <w:rPr>
          <w:rFonts w:cs="Arial"/>
          <w:lang w:eastAsia="en-AU"/>
        </w:rPr>
        <w:t>, with the dRofus lead accountable for quality and compliance. The dRofus lead shall perform the following duties during this stage, ensuring the information is delivered within the project database upon completion of the schematic design stage.</w:t>
      </w:r>
    </w:p>
    <w:p w14:paraId="74BB7EE8" w14:textId="77777777" w:rsidR="0023362D" w:rsidRPr="00D917B4" w:rsidRDefault="0023362D" w:rsidP="00846BEC">
      <w:pPr>
        <w:pStyle w:val="NumberedList2"/>
        <w:numPr>
          <w:ilvl w:val="0"/>
          <w:numId w:val="15"/>
        </w:numPr>
        <w:rPr>
          <w:rFonts w:ascii="Arial" w:hAnsi="Arial" w:cs="Arial"/>
        </w:rPr>
      </w:pPr>
      <w:r w:rsidRPr="00D917B4">
        <w:rPr>
          <w:rFonts w:ascii="Arial" w:hAnsi="Arial" w:cs="Arial"/>
        </w:rPr>
        <w:t>Review room function structure</w:t>
      </w:r>
    </w:p>
    <w:p w14:paraId="58008370" w14:textId="77777777" w:rsidR="0023362D" w:rsidRPr="00D917B4" w:rsidRDefault="0023362D" w:rsidP="00846BEC">
      <w:pPr>
        <w:pStyle w:val="NumberedList2"/>
        <w:numPr>
          <w:ilvl w:val="0"/>
          <w:numId w:val="15"/>
        </w:numPr>
        <w:rPr>
          <w:rFonts w:ascii="Arial" w:hAnsi="Arial" w:cs="Arial"/>
        </w:rPr>
      </w:pPr>
      <w:r w:rsidRPr="00D917B4">
        <w:rPr>
          <w:rFonts w:ascii="Arial" w:hAnsi="Arial" w:cs="Arial"/>
        </w:rPr>
        <w:t>Review room properties</w:t>
      </w:r>
    </w:p>
    <w:p w14:paraId="26BF54F4" w14:textId="09A74902" w:rsidR="0023362D" w:rsidRPr="00D917B4" w:rsidRDefault="0023362D" w:rsidP="00846BEC">
      <w:pPr>
        <w:pStyle w:val="NumberedList2"/>
        <w:numPr>
          <w:ilvl w:val="0"/>
          <w:numId w:val="15"/>
        </w:numPr>
        <w:rPr>
          <w:rFonts w:ascii="Arial" w:hAnsi="Arial" w:cs="Arial"/>
        </w:rPr>
      </w:pPr>
      <w:r w:rsidRPr="00D917B4">
        <w:rPr>
          <w:rFonts w:ascii="Arial" w:hAnsi="Arial" w:cs="Arial"/>
        </w:rPr>
        <w:t>Review IDC and T</w:t>
      </w:r>
      <w:r w:rsidR="00AA1CFA">
        <w:rPr>
          <w:rFonts w:ascii="Arial" w:hAnsi="Arial" w:cs="Arial"/>
        </w:rPr>
        <w:t>+</w:t>
      </w:r>
      <w:r w:rsidRPr="00D917B4">
        <w:rPr>
          <w:rFonts w:ascii="Arial" w:hAnsi="Arial" w:cs="Arial"/>
        </w:rPr>
        <w:t>E rates</w:t>
      </w:r>
    </w:p>
    <w:p w14:paraId="152AD262" w14:textId="77777777" w:rsidR="0023362D" w:rsidRPr="00D917B4" w:rsidRDefault="0023362D" w:rsidP="00846BEC">
      <w:pPr>
        <w:pStyle w:val="NumberedList2"/>
        <w:numPr>
          <w:ilvl w:val="0"/>
          <w:numId w:val="15"/>
        </w:numPr>
        <w:rPr>
          <w:rFonts w:ascii="Arial" w:hAnsi="Arial" w:cs="Arial"/>
        </w:rPr>
      </w:pPr>
      <w:r w:rsidRPr="00D917B4">
        <w:rPr>
          <w:rFonts w:ascii="Arial" w:hAnsi="Arial" w:cs="Arial"/>
        </w:rPr>
        <w:t>BIM synchronisation occurred</w:t>
      </w:r>
    </w:p>
    <w:p w14:paraId="26D5C6DB" w14:textId="77777777" w:rsidR="0023362D" w:rsidRPr="00D917B4" w:rsidRDefault="0023362D" w:rsidP="00846BEC">
      <w:pPr>
        <w:pStyle w:val="NumberedList2"/>
        <w:numPr>
          <w:ilvl w:val="0"/>
          <w:numId w:val="15"/>
        </w:numPr>
        <w:rPr>
          <w:rFonts w:ascii="Arial" w:hAnsi="Arial" w:cs="Arial"/>
        </w:rPr>
      </w:pPr>
      <w:r w:rsidRPr="00D917B4">
        <w:rPr>
          <w:rFonts w:ascii="Arial" w:hAnsi="Arial" w:cs="Arial"/>
        </w:rPr>
        <w:t>Number of total rooms versus template rooms versus repeated rooms versus unique rooms</w:t>
      </w:r>
    </w:p>
    <w:p w14:paraId="723A7D72" w14:textId="77777777" w:rsidR="0023362D" w:rsidRPr="00D917B4" w:rsidRDefault="0023362D" w:rsidP="00846BEC">
      <w:pPr>
        <w:pStyle w:val="NumberedList2"/>
        <w:numPr>
          <w:ilvl w:val="0"/>
          <w:numId w:val="15"/>
        </w:numPr>
        <w:rPr>
          <w:rFonts w:ascii="Arial" w:hAnsi="Arial" w:cs="Arial"/>
        </w:rPr>
      </w:pPr>
      <w:r w:rsidRPr="00D917B4">
        <w:rPr>
          <w:rFonts w:ascii="Arial" w:hAnsi="Arial" w:cs="Arial"/>
        </w:rPr>
        <w:t>Number of total items versus transfer items</w:t>
      </w:r>
    </w:p>
    <w:p w14:paraId="48EB7FF7" w14:textId="77777777" w:rsidR="0023362D" w:rsidRPr="00D917B4" w:rsidRDefault="0023362D" w:rsidP="00846BEC">
      <w:pPr>
        <w:pStyle w:val="NumberedList2"/>
        <w:numPr>
          <w:ilvl w:val="0"/>
          <w:numId w:val="15"/>
        </w:numPr>
        <w:rPr>
          <w:rFonts w:ascii="Arial" w:hAnsi="Arial" w:cs="Arial"/>
        </w:rPr>
      </w:pPr>
      <w:r w:rsidRPr="00D917B4">
        <w:rPr>
          <w:rFonts w:ascii="Arial" w:hAnsi="Arial" w:cs="Arial"/>
        </w:rPr>
        <w:t>Number of items in a room versus number of items in template room</w:t>
      </w:r>
    </w:p>
    <w:p w14:paraId="0D9902D2" w14:textId="77777777" w:rsidR="0023362D" w:rsidRPr="00D917B4" w:rsidRDefault="0023362D" w:rsidP="00846BEC">
      <w:pPr>
        <w:pStyle w:val="NumberedList2"/>
        <w:numPr>
          <w:ilvl w:val="0"/>
          <w:numId w:val="15"/>
        </w:numPr>
        <w:rPr>
          <w:rFonts w:ascii="Arial" w:hAnsi="Arial" w:cs="Arial"/>
        </w:rPr>
      </w:pPr>
      <w:r w:rsidRPr="00D917B4">
        <w:rPr>
          <w:rFonts w:ascii="Arial" w:hAnsi="Arial" w:cs="Arial"/>
        </w:rPr>
        <w:t>Duplicated item codes in a room</w:t>
      </w:r>
    </w:p>
    <w:p w14:paraId="420DEED5" w14:textId="77777777" w:rsidR="0023362D" w:rsidRPr="00D917B4" w:rsidRDefault="0023362D" w:rsidP="00846BEC">
      <w:pPr>
        <w:pStyle w:val="NumberedList2"/>
        <w:numPr>
          <w:ilvl w:val="0"/>
          <w:numId w:val="15"/>
        </w:numPr>
        <w:rPr>
          <w:rFonts w:ascii="Arial" w:hAnsi="Arial" w:cs="Arial"/>
        </w:rPr>
      </w:pPr>
      <w:r w:rsidRPr="00D917B4">
        <w:rPr>
          <w:rFonts w:ascii="Arial" w:hAnsi="Arial" w:cs="Arial"/>
        </w:rPr>
        <w:t>Compare item lists to previous milestones</w:t>
      </w:r>
    </w:p>
    <w:p w14:paraId="2B90323A" w14:textId="615FE4E3" w:rsidR="0023362D" w:rsidRPr="00D917B4" w:rsidRDefault="0023362D" w:rsidP="00846BEC">
      <w:pPr>
        <w:pStyle w:val="NumberedList2"/>
        <w:numPr>
          <w:ilvl w:val="0"/>
          <w:numId w:val="15"/>
        </w:numPr>
        <w:rPr>
          <w:rFonts w:ascii="Arial" w:hAnsi="Arial" w:cs="Arial"/>
        </w:rPr>
      </w:pPr>
      <w:r w:rsidRPr="00D917B4">
        <w:rPr>
          <w:rFonts w:ascii="Arial" w:hAnsi="Arial" w:cs="Arial"/>
        </w:rPr>
        <w:t>Review of change log versus change comments</w:t>
      </w:r>
      <w:r w:rsidR="00F7400D">
        <w:rPr>
          <w:rFonts w:ascii="Arial" w:hAnsi="Arial" w:cs="Arial"/>
        </w:rPr>
        <w:t>.</w:t>
      </w:r>
    </w:p>
    <w:p w14:paraId="55E3B489" w14:textId="5568DCAB" w:rsidR="0023362D" w:rsidRPr="00D917B4" w:rsidRDefault="00502114" w:rsidP="00EC3614">
      <w:pPr>
        <w:pStyle w:val="Heading4"/>
      </w:pPr>
      <w:r w:rsidRPr="00D917B4">
        <w:t xml:space="preserve">A.2.4.3.2 </w:t>
      </w:r>
      <w:r w:rsidR="0023362D" w:rsidRPr="00D917B4">
        <w:t>Schematic design project database deliverables</w:t>
      </w:r>
    </w:p>
    <w:p w14:paraId="1B91C0F7" w14:textId="77777777" w:rsidR="0023362D" w:rsidRPr="00D917B4" w:rsidRDefault="0023362D" w:rsidP="0023362D">
      <w:pPr>
        <w:pStyle w:val="BodyText"/>
        <w:rPr>
          <w:rFonts w:cs="Arial"/>
          <w:lang w:eastAsia="en-AU"/>
        </w:rPr>
      </w:pPr>
      <w:r w:rsidRPr="00D917B4">
        <w:rPr>
          <w:rFonts w:cs="Arial"/>
          <w:lang w:eastAsia="en-AU"/>
        </w:rPr>
        <w:t>Refer to Appendix C for schematic design project database roles and responsibilities which are itemised for each appointed party in the RASCI. The table below is representative of the project database deliverables at the completion of schematic design.</w:t>
      </w:r>
    </w:p>
    <w:tbl>
      <w:tblPr>
        <w:tblStyle w:val="DfQtable"/>
        <w:tblW w:w="0" w:type="auto"/>
        <w:tblLook w:val="04A0" w:firstRow="1" w:lastRow="0" w:firstColumn="1" w:lastColumn="0" w:noHBand="0" w:noVBand="1"/>
      </w:tblPr>
      <w:tblGrid>
        <w:gridCol w:w="3203"/>
        <w:gridCol w:w="3154"/>
        <w:gridCol w:w="3130"/>
      </w:tblGrid>
      <w:tr w:rsidR="00502114" w:rsidRPr="00D917B4" w14:paraId="0D16A5D6" w14:textId="77777777" w:rsidTr="006D3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3" w:type="dxa"/>
          </w:tcPr>
          <w:p w14:paraId="38241462" w14:textId="0B1410E4" w:rsidR="00502114" w:rsidRPr="00EF7341" w:rsidRDefault="00876CC9" w:rsidP="00F07AB2">
            <w:pPr>
              <w:rPr>
                <w:rFonts w:cs="Arial"/>
                <w:color w:val="FFFFFF" w:themeColor="background1"/>
                <w:lang w:val="en-US"/>
              </w:rPr>
            </w:pPr>
            <w:r w:rsidRPr="00EF7341">
              <w:rPr>
                <w:rFonts w:cs="Arial"/>
                <w:color w:val="FFFFFF" w:themeColor="background1"/>
                <w:lang w:val="en-US"/>
              </w:rPr>
              <w:t>Deliverable</w:t>
            </w:r>
          </w:p>
        </w:tc>
        <w:tc>
          <w:tcPr>
            <w:tcW w:w="3493" w:type="dxa"/>
          </w:tcPr>
          <w:p w14:paraId="5B2ED2C2" w14:textId="1390A0C2" w:rsidR="00502114" w:rsidRPr="00EF7341" w:rsidRDefault="00876CC9" w:rsidP="00F07AB2">
            <w:pPr>
              <w:cnfStyle w:val="100000000000" w:firstRow="1" w:lastRow="0" w:firstColumn="0" w:lastColumn="0" w:oddVBand="0" w:evenVBand="0" w:oddHBand="0" w:evenHBand="0" w:firstRowFirstColumn="0" w:firstRowLastColumn="0" w:lastRowFirstColumn="0" w:lastRowLastColumn="0"/>
              <w:rPr>
                <w:rFonts w:cs="Arial"/>
                <w:color w:val="FFFFFF" w:themeColor="background1"/>
                <w:lang w:val="en-US"/>
              </w:rPr>
            </w:pPr>
            <w:r w:rsidRPr="00EF7341">
              <w:rPr>
                <w:rFonts w:cs="Arial"/>
                <w:color w:val="FFFFFF" w:themeColor="background1"/>
                <w:lang w:val="en-US"/>
              </w:rPr>
              <w:t>Responsible</w:t>
            </w:r>
          </w:p>
        </w:tc>
        <w:tc>
          <w:tcPr>
            <w:tcW w:w="3494" w:type="dxa"/>
          </w:tcPr>
          <w:p w14:paraId="2E58508B" w14:textId="72D45BD8" w:rsidR="00502114" w:rsidRPr="00EF7341" w:rsidRDefault="00876CC9" w:rsidP="00F07AB2">
            <w:pPr>
              <w:cnfStyle w:val="100000000000" w:firstRow="1" w:lastRow="0" w:firstColumn="0" w:lastColumn="0" w:oddVBand="0" w:evenVBand="0" w:oddHBand="0" w:evenHBand="0" w:firstRowFirstColumn="0" w:firstRowLastColumn="0" w:lastRowFirstColumn="0" w:lastRowLastColumn="0"/>
              <w:rPr>
                <w:rFonts w:cs="Arial"/>
                <w:color w:val="FFFFFF" w:themeColor="background1"/>
                <w:lang w:val="en-US"/>
              </w:rPr>
            </w:pPr>
            <w:r w:rsidRPr="00EF7341">
              <w:rPr>
                <w:rFonts w:cs="Arial"/>
                <w:color w:val="FFFFFF" w:themeColor="background1"/>
                <w:lang w:val="en-US"/>
              </w:rPr>
              <w:t>Requires input from</w:t>
            </w:r>
          </w:p>
        </w:tc>
      </w:tr>
      <w:tr w:rsidR="00F0382F" w:rsidRPr="00D917B4" w14:paraId="04C73340" w14:textId="77777777" w:rsidTr="006D38FC">
        <w:tc>
          <w:tcPr>
            <w:cnfStyle w:val="001000000000" w:firstRow="0" w:lastRow="0" w:firstColumn="1" w:lastColumn="0" w:oddVBand="0" w:evenVBand="0" w:oddHBand="0" w:evenHBand="0" w:firstRowFirstColumn="0" w:firstRowLastColumn="0" w:lastRowFirstColumn="0" w:lastRowLastColumn="0"/>
            <w:tcW w:w="3493" w:type="dxa"/>
          </w:tcPr>
          <w:p w14:paraId="38E4C534" w14:textId="4D134D71" w:rsidR="00F0382F" w:rsidRPr="006D38FC" w:rsidRDefault="00F0382F" w:rsidP="00F0382F">
            <w:pPr>
              <w:rPr>
                <w:rFonts w:cs="Arial"/>
                <w:b/>
                <w:bCs/>
                <w:color w:val="auto"/>
                <w:lang w:val="en-US"/>
              </w:rPr>
            </w:pPr>
            <w:r w:rsidRPr="006D38FC">
              <w:rPr>
                <w:rStyle w:val="Strong"/>
                <w:rFonts w:cs="Arial"/>
                <w:b w:val="0"/>
                <w:bCs w:val="0"/>
                <w:color w:val="auto"/>
              </w:rPr>
              <w:t xml:space="preserve"> SoA per department</w:t>
            </w:r>
          </w:p>
        </w:tc>
        <w:tc>
          <w:tcPr>
            <w:tcW w:w="3493" w:type="dxa"/>
          </w:tcPr>
          <w:p w14:paraId="3B6E3A27" w14:textId="2B50504D" w:rsidR="00F0382F" w:rsidRPr="00D917B4" w:rsidRDefault="00F0382F" w:rsidP="00F0382F">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Architect</w:t>
            </w:r>
          </w:p>
        </w:tc>
        <w:tc>
          <w:tcPr>
            <w:tcW w:w="3494" w:type="dxa"/>
          </w:tcPr>
          <w:p w14:paraId="0EB9B0FB" w14:textId="77777777" w:rsidR="00F0382F" w:rsidRPr="00D917B4" w:rsidRDefault="00F0382F" w:rsidP="00F0382F">
            <w:pPr>
              <w:cnfStyle w:val="000000000000" w:firstRow="0" w:lastRow="0" w:firstColumn="0" w:lastColumn="0" w:oddVBand="0" w:evenVBand="0" w:oddHBand="0" w:evenHBand="0" w:firstRowFirstColumn="0" w:firstRowLastColumn="0" w:lastRowFirstColumn="0" w:lastRowLastColumn="0"/>
              <w:rPr>
                <w:rFonts w:cs="Arial"/>
                <w:lang w:val="en-US"/>
              </w:rPr>
            </w:pPr>
          </w:p>
        </w:tc>
      </w:tr>
      <w:tr w:rsidR="00F0382F" w:rsidRPr="00D917B4" w14:paraId="512D809F" w14:textId="77777777" w:rsidTr="006D38FC">
        <w:tc>
          <w:tcPr>
            <w:cnfStyle w:val="001000000000" w:firstRow="0" w:lastRow="0" w:firstColumn="1" w:lastColumn="0" w:oddVBand="0" w:evenVBand="0" w:oddHBand="0" w:evenHBand="0" w:firstRowFirstColumn="0" w:firstRowLastColumn="0" w:lastRowFirstColumn="0" w:lastRowLastColumn="0"/>
            <w:tcW w:w="3493" w:type="dxa"/>
          </w:tcPr>
          <w:p w14:paraId="6905DC37" w14:textId="1913F131" w:rsidR="00F0382F" w:rsidRPr="006D38FC" w:rsidRDefault="00F0382F" w:rsidP="00F0382F">
            <w:pPr>
              <w:rPr>
                <w:rFonts w:cs="Arial"/>
                <w:b/>
                <w:bCs/>
                <w:color w:val="auto"/>
                <w:lang w:val="en-US"/>
              </w:rPr>
            </w:pPr>
            <w:r w:rsidRPr="006D38FC">
              <w:rPr>
                <w:rStyle w:val="Strong"/>
                <w:rFonts w:cs="Arial"/>
                <w:b w:val="0"/>
                <w:bCs w:val="0"/>
                <w:color w:val="auto"/>
              </w:rPr>
              <w:t xml:space="preserve"> SoA all departments</w:t>
            </w:r>
          </w:p>
        </w:tc>
        <w:tc>
          <w:tcPr>
            <w:tcW w:w="3493" w:type="dxa"/>
          </w:tcPr>
          <w:p w14:paraId="20DE0C24" w14:textId="0BDF0682" w:rsidR="00F0382F" w:rsidRPr="00D917B4" w:rsidRDefault="00F0382F" w:rsidP="00F0382F">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Architect</w:t>
            </w:r>
          </w:p>
        </w:tc>
        <w:tc>
          <w:tcPr>
            <w:tcW w:w="3494" w:type="dxa"/>
          </w:tcPr>
          <w:p w14:paraId="0184729C" w14:textId="77777777" w:rsidR="00F0382F" w:rsidRPr="00D917B4" w:rsidRDefault="00F0382F" w:rsidP="00F0382F">
            <w:pPr>
              <w:cnfStyle w:val="000000000000" w:firstRow="0" w:lastRow="0" w:firstColumn="0" w:lastColumn="0" w:oddVBand="0" w:evenVBand="0" w:oddHBand="0" w:evenHBand="0" w:firstRowFirstColumn="0" w:firstRowLastColumn="0" w:lastRowFirstColumn="0" w:lastRowLastColumn="0"/>
              <w:rPr>
                <w:rFonts w:cs="Arial"/>
                <w:lang w:val="en-US"/>
              </w:rPr>
            </w:pPr>
          </w:p>
        </w:tc>
      </w:tr>
      <w:tr w:rsidR="00F0382F" w:rsidRPr="00D917B4" w14:paraId="5ECAA22B" w14:textId="77777777" w:rsidTr="006D38FC">
        <w:tc>
          <w:tcPr>
            <w:cnfStyle w:val="001000000000" w:firstRow="0" w:lastRow="0" w:firstColumn="1" w:lastColumn="0" w:oddVBand="0" w:evenVBand="0" w:oddHBand="0" w:evenHBand="0" w:firstRowFirstColumn="0" w:firstRowLastColumn="0" w:lastRowFirstColumn="0" w:lastRowLastColumn="0"/>
            <w:tcW w:w="3493" w:type="dxa"/>
          </w:tcPr>
          <w:p w14:paraId="59AC2535" w14:textId="2D18AE62" w:rsidR="00F0382F" w:rsidRPr="006D38FC" w:rsidRDefault="00F0382F" w:rsidP="00F0382F">
            <w:pPr>
              <w:rPr>
                <w:rFonts w:cs="Arial"/>
                <w:b/>
                <w:bCs/>
                <w:color w:val="auto"/>
                <w:lang w:val="en-US"/>
              </w:rPr>
            </w:pPr>
            <w:r w:rsidRPr="006D38FC">
              <w:rPr>
                <w:rStyle w:val="Strong"/>
                <w:rFonts w:cs="Arial"/>
                <w:b w:val="0"/>
                <w:bCs w:val="0"/>
                <w:color w:val="auto"/>
              </w:rPr>
              <w:t xml:space="preserve">BIM/s </w:t>
            </w:r>
            <w:r w:rsidR="006D3533">
              <w:rPr>
                <w:rStyle w:val="Strong"/>
                <w:rFonts w:cs="Arial"/>
                <w:b w:val="0"/>
                <w:bCs w:val="0"/>
                <w:color w:val="auto"/>
              </w:rPr>
              <w:t>s</w:t>
            </w:r>
            <w:r w:rsidRPr="006D38FC">
              <w:rPr>
                <w:rStyle w:val="Strong"/>
                <w:rFonts w:cs="Arial"/>
                <w:b w:val="0"/>
                <w:bCs w:val="0"/>
                <w:color w:val="auto"/>
              </w:rPr>
              <w:t>ynchronisation</w:t>
            </w:r>
          </w:p>
        </w:tc>
        <w:tc>
          <w:tcPr>
            <w:tcW w:w="3493" w:type="dxa"/>
          </w:tcPr>
          <w:p w14:paraId="3C1C5891" w14:textId="32D3F8EE" w:rsidR="00F0382F" w:rsidRPr="00D917B4" w:rsidRDefault="00F0382F" w:rsidP="00F0382F">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All appointed party</w:t>
            </w:r>
          </w:p>
        </w:tc>
        <w:tc>
          <w:tcPr>
            <w:tcW w:w="3494" w:type="dxa"/>
          </w:tcPr>
          <w:p w14:paraId="267E8540" w14:textId="77777777" w:rsidR="00F0382F" w:rsidRPr="00D917B4" w:rsidRDefault="00F0382F" w:rsidP="00F0382F">
            <w:pPr>
              <w:cnfStyle w:val="000000000000" w:firstRow="0" w:lastRow="0" w:firstColumn="0" w:lastColumn="0" w:oddVBand="0" w:evenVBand="0" w:oddHBand="0" w:evenHBand="0" w:firstRowFirstColumn="0" w:firstRowLastColumn="0" w:lastRowFirstColumn="0" w:lastRowLastColumn="0"/>
              <w:rPr>
                <w:rFonts w:cs="Arial"/>
                <w:lang w:val="en-US"/>
              </w:rPr>
            </w:pPr>
          </w:p>
        </w:tc>
      </w:tr>
      <w:tr w:rsidR="000E201F" w:rsidRPr="00D917B4" w14:paraId="06ADA149" w14:textId="77777777" w:rsidTr="006D38FC">
        <w:tc>
          <w:tcPr>
            <w:cnfStyle w:val="001000000000" w:firstRow="0" w:lastRow="0" w:firstColumn="1" w:lastColumn="0" w:oddVBand="0" w:evenVBand="0" w:oddHBand="0" w:evenHBand="0" w:firstRowFirstColumn="0" w:firstRowLastColumn="0" w:lastRowFirstColumn="0" w:lastRowLastColumn="0"/>
            <w:tcW w:w="3493" w:type="dxa"/>
          </w:tcPr>
          <w:p w14:paraId="1EBC351F" w14:textId="35F84513" w:rsidR="000E201F" w:rsidRPr="006D38FC" w:rsidRDefault="000E201F" w:rsidP="000E201F">
            <w:pPr>
              <w:rPr>
                <w:rFonts w:cs="Arial"/>
                <w:b/>
                <w:bCs/>
                <w:color w:val="auto"/>
                <w:lang w:val="en-US"/>
              </w:rPr>
            </w:pPr>
            <w:r w:rsidRPr="006D38FC">
              <w:rPr>
                <w:rStyle w:val="Strong"/>
                <w:rFonts w:cs="Arial"/>
                <w:b w:val="0"/>
                <w:bCs w:val="0"/>
                <w:color w:val="auto"/>
              </w:rPr>
              <w:t>Occurrence discrepancy</w:t>
            </w:r>
          </w:p>
        </w:tc>
        <w:tc>
          <w:tcPr>
            <w:tcW w:w="3493" w:type="dxa"/>
          </w:tcPr>
          <w:p w14:paraId="354EB683" w14:textId="107EC372" w:rsidR="000E201F" w:rsidRPr="00D917B4" w:rsidRDefault="000E201F" w:rsidP="000E201F">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Architect</w:t>
            </w:r>
          </w:p>
        </w:tc>
        <w:tc>
          <w:tcPr>
            <w:tcW w:w="3494" w:type="dxa"/>
          </w:tcPr>
          <w:p w14:paraId="27BC87AC" w14:textId="77777777" w:rsidR="000E201F" w:rsidRPr="00D917B4" w:rsidRDefault="000E201F" w:rsidP="000E201F">
            <w:pPr>
              <w:cnfStyle w:val="000000000000" w:firstRow="0" w:lastRow="0" w:firstColumn="0" w:lastColumn="0" w:oddVBand="0" w:evenVBand="0" w:oddHBand="0" w:evenHBand="0" w:firstRowFirstColumn="0" w:firstRowLastColumn="0" w:lastRowFirstColumn="0" w:lastRowLastColumn="0"/>
              <w:rPr>
                <w:rFonts w:cs="Arial"/>
                <w:lang w:val="en-US"/>
              </w:rPr>
            </w:pPr>
          </w:p>
        </w:tc>
      </w:tr>
      <w:tr w:rsidR="000E201F" w:rsidRPr="00D917B4" w14:paraId="57BAD703" w14:textId="77777777" w:rsidTr="006D38FC">
        <w:tc>
          <w:tcPr>
            <w:cnfStyle w:val="001000000000" w:firstRow="0" w:lastRow="0" w:firstColumn="1" w:lastColumn="0" w:oddVBand="0" w:evenVBand="0" w:oddHBand="0" w:evenHBand="0" w:firstRowFirstColumn="0" w:firstRowLastColumn="0" w:lastRowFirstColumn="0" w:lastRowLastColumn="0"/>
            <w:tcW w:w="3493" w:type="dxa"/>
          </w:tcPr>
          <w:p w14:paraId="4E113227" w14:textId="6A1CA236" w:rsidR="000E201F" w:rsidRPr="006D38FC" w:rsidRDefault="000E201F" w:rsidP="000E201F">
            <w:pPr>
              <w:rPr>
                <w:rFonts w:cs="Arial"/>
                <w:b/>
                <w:bCs/>
                <w:color w:val="auto"/>
                <w:lang w:val="en-US"/>
              </w:rPr>
            </w:pPr>
            <w:r w:rsidRPr="006D38FC">
              <w:rPr>
                <w:rStyle w:val="Strong"/>
                <w:rFonts w:cs="Arial"/>
                <w:b w:val="0"/>
                <w:bCs w:val="0"/>
                <w:color w:val="auto"/>
              </w:rPr>
              <w:t>Room items comparison to template</w:t>
            </w:r>
          </w:p>
        </w:tc>
        <w:tc>
          <w:tcPr>
            <w:tcW w:w="3493" w:type="dxa"/>
          </w:tcPr>
          <w:p w14:paraId="04BDEAB2" w14:textId="6787DB7D" w:rsidR="000E201F" w:rsidRPr="00D917B4" w:rsidRDefault="000E201F" w:rsidP="000E201F">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Architect</w:t>
            </w:r>
          </w:p>
        </w:tc>
        <w:tc>
          <w:tcPr>
            <w:tcW w:w="3494" w:type="dxa"/>
          </w:tcPr>
          <w:p w14:paraId="04E1710E" w14:textId="799906A8" w:rsidR="000E201F" w:rsidRPr="00D917B4" w:rsidRDefault="000E201F" w:rsidP="000E201F">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 xml:space="preserve">All appointed party, HIQ </w:t>
            </w:r>
            <w:r w:rsidR="003A4B6F">
              <w:rPr>
                <w:rStyle w:val="Strong"/>
                <w:rFonts w:cs="Arial"/>
              </w:rPr>
              <w:t>FFE</w:t>
            </w:r>
            <w:r w:rsidRPr="00D917B4">
              <w:rPr>
                <w:rStyle w:val="Strong"/>
                <w:rFonts w:cs="Arial"/>
              </w:rPr>
              <w:t>, ICT</w:t>
            </w:r>
          </w:p>
        </w:tc>
      </w:tr>
      <w:tr w:rsidR="000E201F" w:rsidRPr="00D917B4" w14:paraId="6D2C67A2" w14:textId="77777777" w:rsidTr="006D38FC">
        <w:tc>
          <w:tcPr>
            <w:cnfStyle w:val="001000000000" w:firstRow="0" w:lastRow="0" w:firstColumn="1" w:lastColumn="0" w:oddVBand="0" w:evenVBand="0" w:oddHBand="0" w:evenHBand="0" w:firstRowFirstColumn="0" w:firstRowLastColumn="0" w:lastRowFirstColumn="0" w:lastRowLastColumn="0"/>
            <w:tcW w:w="3493" w:type="dxa"/>
          </w:tcPr>
          <w:p w14:paraId="1F0D3CD5" w14:textId="24D03157" w:rsidR="000E201F" w:rsidRPr="006D38FC" w:rsidRDefault="000E201F" w:rsidP="000E201F">
            <w:pPr>
              <w:rPr>
                <w:rFonts w:cs="Arial"/>
                <w:b/>
                <w:bCs/>
                <w:color w:val="auto"/>
                <w:lang w:val="en-US"/>
              </w:rPr>
            </w:pPr>
            <w:r w:rsidRPr="006D38FC">
              <w:rPr>
                <w:rStyle w:val="Strong"/>
                <w:rFonts w:cs="Arial"/>
                <w:b w:val="0"/>
                <w:bCs w:val="0"/>
                <w:color w:val="auto"/>
              </w:rPr>
              <w:t>Budget group control list</w:t>
            </w:r>
          </w:p>
        </w:tc>
        <w:tc>
          <w:tcPr>
            <w:tcW w:w="3493" w:type="dxa"/>
          </w:tcPr>
          <w:p w14:paraId="59E36C5A" w14:textId="6201A847" w:rsidR="000E201F" w:rsidRPr="00D917B4" w:rsidRDefault="000E201F" w:rsidP="000E201F">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Architect</w:t>
            </w:r>
          </w:p>
        </w:tc>
        <w:tc>
          <w:tcPr>
            <w:tcW w:w="3494" w:type="dxa"/>
          </w:tcPr>
          <w:p w14:paraId="04C0A2A6" w14:textId="5CE44A64" w:rsidR="000E201F" w:rsidRPr="00D917B4" w:rsidRDefault="000E201F" w:rsidP="000E201F">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 xml:space="preserve">All appointed party, HIQ </w:t>
            </w:r>
            <w:r w:rsidR="003A4B6F">
              <w:rPr>
                <w:rStyle w:val="Strong"/>
                <w:rFonts w:cs="Arial"/>
              </w:rPr>
              <w:t>FFE</w:t>
            </w:r>
            <w:r w:rsidRPr="00D917B4">
              <w:rPr>
                <w:rStyle w:val="Strong"/>
                <w:rFonts w:cs="Arial"/>
              </w:rPr>
              <w:t>, ICT</w:t>
            </w:r>
          </w:p>
        </w:tc>
      </w:tr>
      <w:tr w:rsidR="000E201F" w:rsidRPr="00D917B4" w14:paraId="53B6ED02" w14:textId="77777777" w:rsidTr="006D38FC">
        <w:tc>
          <w:tcPr>
            <w:cnfStyle w:val="001000000000" w:firstRow="0" w:lastRow="0" w:firstColumn="1" w:lastColumn="0" w:oddVBand="0" w:evenVBand="0" w:oddHBand="0" w:evenHBand="0" w:firstRowFirstColumn="0" w:firstRowLastColumn="0" w:lastRowFirstColumn="0" w:lastRowLastColumn="0"/>
            <w:tcW w:w="3493" w:type="dxa"/>
          </w:tcPr>
          <w:p w14:paraId="5F406AB8" w14:textId="737F2A4C" w:rsidR="000E201F" w:rsidRPr="006D38FC" w:rsidRDefault="000E201F" w:rsidP="000E201F">
            <w:pPr>
              <w:rPr>
                <w:rFonts w:cs="Arial"/>
                <w:b/>
                <w:bCs/>
                <w:color w:val="auto"/>
                <w:lang w:val="en-US"/>
              </w:rPr>
            </w:pPr>
            <w:r w:rsidRPr="006D38FC">
              <w:rPr>
                <w:rStyle w:val="Strong"/>
                <w:rFonts w:cs="Arial"/>
                <w:b w:val="0"/>
                <w:bCs w:val="0"/>
                <w:color w:val="auto"/>
              </w:rPr>
              <w:t>Room data sheets (templates and rooms)</w:t>
            </w:r>
          </w:p>
        </w:tc>
        <w:tc>
          <w:tcPr>
            <w:tcW w:w="3493" w:type="dxa"/>
          </w:tcPr>
          <w:p w14:paraId="454B08E8" w14:textId="708697B9" w:rsidR="000E201F" w:rsidRPr="00D917B4" w:rsidRDefault="000E201F" w:rsidP="000E201F">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Architect</w:t>
            </w:r>
          </w:p>
        </w:tc>
        <w:tc>
          <w:tcPr>
            <w:tcW w:w="3494" w:type="dxa"/>
          </w:tcPr>
          <w:p w14:paraId="6AA193FB" w14:textId="460E3F18" w:rsidR="000E201F" w:rsidRPr="00D917B4" w:rsidRDefault="000E201F" w:rsidP="000E201F">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 xml:space="preserve">All appointed party, HIQ </w:t>
            </w:r>
            <w:r w:rsidR="003A4B6F">
              <w:rPr>
                <w:rStyle w:val="Strong"/>
                <w:rFonts w:cs="Arial"/>
              </w:rPr>
              <w:t>FFE</w:t>
            </w:r>
            <w:r w:rsidRPr="00D917B4">
              <w:rPr>
                <w:rStyle w:val="Strong"/>
                <w:rFonts w:cs="Arial"/>
              </w:rPr>
              <w:t>, ICT</w:t>
            </w:r>
          </w:p>
        </w:tc>
      </w:tr>
      <w:tr w:rsidR="000E201F" w:rsidRPr="00D917B4" w14:paraId="43B35685" w14:textId="77777777" w:rsidTr="006D38FC">
        <w:tc>
          <w:tcPr>
            <w:cnfStyle w:val="001000000000" w:firstRow="0" w:lastRow="0" w:firstColumn="1" w:lastColumn="0" w:oddVBand="0" w:evenVBand="0" w:oddHBand="0" w:evenHBand="0" w:firstRowFirstColumn="0" w:firstRowLastColumn="0" w:lastRowFirstColumn="0" w:lastRowLastColumn="0"/>
            <w:tcW w:w="3493" w:type="dxa"/>
          </w:tcPr>
          <w:p w14:paraId="0D5C3D66" w14:textId="627469AF" w:rsidR="000E201F" w:rsidRPr="006D38FC" w:rsidRDefault="000E201F" w:rsidP="000E201F">
            <w:pPr>
              <w:rPr>
                <w:rFonts w:cs="Arial"/>
                <w:b/>
                <w:bCs/>
                <w:color w:val="auto"/>
                <w:lang w:val="en-US"/>
              </w:rPr>
            </w:pPr>
            <w:r w:rsidRPr="006D38FC">
              <w:rPr>
                <w:rStyle w:val="Strong"/>
                <w:rFonts w:cs="Arial"/>
                <w:b w:val="0"/>
                <w:bCs w:val="0"/>
                <w:color w:val="auto"/>
              </w:rPr>
              <w:t>Room layout sheets (templates and rooms)</w:t>
            </w:r>
          </w:p>
        </w:tc>
        <w:tc>
          <w:tcPr>
            <w:tcW w:w="3493" w:type="dxa"/>
          </w:tcPr>
          <w:p w14:paraId="26AC2DD9" w14:textId="27075C61" w:rsidR="000E201F" w:rsidRPr="00D917B4" w:rsidRDefault="000E201F" w:rsidP="000E201F">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Architect</w:t>
            </w:r>
          </w:p>
        </w:tc>
        <w:tc>
          <w:tcPr>
            <w:tcW w:w="3494" w:type="dxa"/>
          </w:tcPr>
          <w:p w14:paraId="3667B5B9" w14:textId="6074B2DB" w:rsidR="000E201F" w:rsidRPr="00D917B4" w:rsidRDefault="000E201F" w:rsidP="000E201F">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 xml:space="preserve">All appointed party, HIQ </w:t>
            </w:r>
            <w:r w:rsidR="003A4B6F">
              <w:rPr>
                <w:rStyle w:val="Strong"/>
                <w:rFonts w:cs="Arial"/>
              </w:rPr>
              <w:t>FFE</w:t>
            </w:r>
            <w:r w:rsidRPr="00D917B4">
              <w:rPr>
                <w:rStyle w:val="Strong"/>
                <w:rFonts w:cs="Arial"/>
              </w:rPr>
              <w:t>, ICT</w:t>
            </w:r>
          </w:p>
        </w:tc>
      </w:tr>
      <w:tr w:rsidR="000E201F" w:rsidRPr="00D917B4" w14:paraId="5D9B10DA" w14:textId="77777777" w:rsidTr="006D38FC">
        <w:tc>
          <w:tcPr>
            <w:cnfStyle w:val="001000000000" w:firstRow="0" w:lastRow="0" w:firstColumn="1" w:lastColumn="0" w:oddVBand="0" w:evenVBand="0" w:oddHBand="0" w:evenHBand="0" w:firstRowFirstColumn="0" w:firstRowLastColumn="0" w:lastRowFirstColumn="0" w:lastRowLastColumn="0"/>
            <w:tcW w:w="3493" w:type="dxa"/>
          </w:tcPr>
          <w:p w14:paraId="0EC883AD" w14:textId="1C9B17C0" w:rsidR="000E201F" w:rsidRPr="006D38FC" w:rsidRDefault="003A4B6F" w:rsidP="000E201F">
            <w:pPr>
              <w:rPr>
                <w:rFonts w:cs="Arial"/>
                <w:b/>
                <w:bCs/>
                <w:color w:val="auto"/>
                <w:lang w:val="en-US"/>
              </w:rPr>
            </w:pPr>
            <w:r>
              <w:rPr>
                <w:rStyle w:val="Strong"/>
                <w:rFonts w:cs="Arial"/>
                <w:b w:val="0"/>
                <w:bCs w:val="0"/>
                <w:color w:val="auto"/>
              </w:rPr>
              <w:lastRenderedPageBreak/>
              <w:t>FFE</w:t>
            </w:r>
            <w:r w:rsidR="000E201F" w:rsidRPr="006D38FC">
              <w:rPr>
                <w:rStyle w:val="Strong"/>
                <w:rFonts w:cs="Arial"/>
                <w:b w:val="0"/>
                <w:bCs w:val="0"/>
                <w:color w:val="auto"/>
              </w:rPr>
              <w:t>/ICT list</w:t>
            </w:r>
          </w:p>
        </w:tc>
        <w:tc>
          <w:tcPr>
            <w:tcW w:w="3493" w:type="dxa"/>
          </w:tcPr>
          <w:p w14:paraId="3D703407" w14:textId="63D886FF" w:rsidR="000E201F" w:rsidRPr="00D917B4" w:rsidRDefault="000E201F" w:rsidP="000E201F">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Architect</w:t>
            </w:r>
          </w:p>
        </w:tc>
        <w:tc>
          <w:tcPr>
            <w:tcW w:w="3494" w:type="dxa"/>
          </w:tcPr>
          <w:p w14:paraId="1488C284" w14:textId="1C6DCFEB" w:rsidR="000E201F" w:rsidRPr="00D917B4" w:rsidRDefault="000E201F" w:rsidP="000E201F">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 xml:space="preserve">All appointed party, HIQ </w:t>
            </w:r>
            <w:r w:rsidR="003A4B6F">
              <w:rPr>
                <w:rStyle w:val="Strong"/>
                <w:rFonts w:cs="Arial"/>
              </w:rPr>
              <w:t>FFE</w:t>
            </w:r>
            <w:r w:rsidRPr="00D917B4">
              <w:rPr>
                <w:rStyle w:val="Strong"/>
                <w:rFonts w:cs="Arial"/>
              </w:rPr>
              <w:t>, ICT</w:t>
            </w:r>
          </w:p>
        </w:tc>
      </w:tr>
      <w:tr w:rsidR="000E201F" w:rsidRPr="00D917B4" w14:paraId="7ECC7B48" w14:textId="77777777" w:rsidTr="006D38FC">
        <w:tc>
          <w:tcPr>
            <w:cnfStyle w:val="001000000000" w:firstRow="0" w:lastRow="0" w:firstColumn="1" w:lastColumn="0" w:oddVBand="0" w:evenVBand="0" w:oddHBand="0" w:evenHBand="0" w:firstRowFirstColumn="0" w:firstRowLastColumn="0" w:lastRowFirstColumn="0" w:lastRowLastColumn="0"/>
            <w:tcW w:w="3493" w:type="dxa"/>
          </w:tcPr>
          <w:p w14:paraId="1349D88F" w14:textId="4EB67C25" w:rsidR="000E201F" w:rsidRPr="006D38FC" w:rsidRDefault="003A4B6F" w:rsidP="000E201F">
            <w:pPr>
              <w:rPr>
                <w:rFonts w:cs="Arial"/>
                <w:b/>
                <w:bCs/>
                <w:color w:val="auto"/>
                <w:lang w:val="en-US"/>
              </w:rPr>
            </w:pPr>
            <w:r>
              <w:rPr>
                <w:rStyle w:val="Strong"/>
                <w:rFonts w:cs="Arial"/>
                <w:b w:val="0"/>
                <w:bCs w:val="0"/>
                <w:color w:val="auto"/>
              </w:rPr>
              <w:t>FFE</w:t>
            </w:r>
            <w:r w:rsidR="000E201F" w:rsidRPr="006D38FC">
              <w:rPr>
                <w:rStyle w:val="Strong"/>
                <w:rFonts w:cs="Arial"/>
                <w:b w:val="0"/>
                <w:bCs w:val="0"/>
                <w:color w:val="auto"/>
              </w:rPr>
              <w:t xml:space="preserve"> specification information</w:t>
            </w:r>
          </w:p>
        </w:tc>
        <w:tc>
          <w:tcPr>
            <w:tcW w:w="3493" w:type="dxa"/>
          </w:tcPr>
          <w:p w14:paraId="13059B9A" w14:textId="6757F4BC" w:rsidR="000E201F" w:rsidRPr="00D917B4" w:rsidRDefault="000E201F" w:rsidP="000E201F">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Architect</w:t>
            </w:r>
          </w:p>
        </w:tc>
        <w:tc>
          <w:tcPr>
            <w:tcW w:w="3494" w:type="dxa"/>
          </w:tcPr>
          <w:p w14:paraId="592F1885" w14:textId="35139A4A" w:rsidR="000E201F" w:rsidRPr="00D917B4" w:rsidRDefault="000E201F" w:rsidP="000E201F">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 xml:space="preserve">HIQ </w:t>
            </w:r>
            <w:r w:rsidR="003A4B6F">
              <w:rPr>
                <w:rStyle w:val="Strong"/>
                <w:rFonts w:cs="Arial"/>
              </w:rPr>
              <w:t>FFE</w:t>
            </w:r>
          </w:p>
        </w:tc>
      </w:tr>
      <w:tr w:rsidR="000E201F" w:rsidRPr="00D917B4" w14:paraId="11AE6398" w14:textId="77777777" w:rsidTr="006D38FC">
        <w:tc>
          <w:tcPr>
            <w:cnfStyle w:val="001000000000" w:firstRow="0" w:lastRow="0" w:firstColumn="1" w:lastColumn="0" w:oddVBand="0" w:evenVBand="0" w:oddHBand="0" w:evenHBand="0" w:firstRowFirstColumn="0" w:firstRowLastColumn="0" w:lastRowFirstColumn="0" w:lastRowLastColumn="0"/>
            <w:tcW w:w="3493" w:type="dxa"/>
          </w:tcPr>
          <w:p w14:paraId="0548C244" w14:textId="32378E0C" w:rsidR="000E201F" w:rsidRPr="006D38FC" w:rsidRDefault="000E201F" w:rsidP="000E201F">
            <w:pPr>
              <w:rPr>
                <w:rFonts w:cs="Arial"/>
                <w:b/>
                <w:bCs/>
                <w:color w:val="auto"/>
                <w:lang w:val="en-US"/>
              </w:rPr>
            </w:pPr>
            <w:r w:rsidRPr="006D38FC">
              <w:rPr>
                <w:rStyle w:val="Strong"/>
                <w:rFonts w:cs="Arial"/>
                <w:b w:val="0"/>
                <w:bCs w:val="0"/>
                <w:color w:val="auto"/>
              </w:rPr>
              <w:t>Transfer items list</w:t>
            </w:r>
          </w:p>
        </w:tc>
        <w:tc>
          <w:tcPr>
            <w:tcW w:w="3493" w:type="dxa"/>
          </w:tcPr>
          <w:p w14:paraId="53514D52" w14:textId="185134A2" w:rsidR="000E201F" w:rsidRPr="00D917B4" w:rsidRDefault="000E201F" w:rsidP="000E201F">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Architect</w:t>
            </w:r>
          </w:p>
        </w:tc>
        <w:tc>
          <w:tcPr>
            <w:tcW w:w="3494" w:type="dxa"/>
          </w:tcPr>
          <w:p w14:paraId="7110197A" w14:textId="08A266A3" w:rsidR="000E201F" w:rsidRPr="00D917B4" w:rsidRDefault="000E201F" w:rsidP="000E201F">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 xml:space="preserve">HIQ </w:t>
            </w:r>
            <w:r w:rsidR="003A4B6F">
              <w:rPr>
                <w:rStyle w:val="Strong"/>
                <w:rFonts w:cs="Arial"/>
              </w:rPr>
              <w:t>FFE</w:t>
            </w:r>
          </w:p>
        </w:tc>
      </w:tr>
      <w:tr w:rsidR="000E201F" w:rsidRPr="00D917B4" w14:paraId="6AF1F2C4" w14:textId="77777777" w:rsidTr="006D38FC">
        <w:tc>
          <w:tcPr>
            <w:cnfStyle w:val="001000000000" w:firstRow="0" w:lastRow="0" w:firstColumn="1" w:lastColumn="0" w:oddVBand="0" w:evenVBand="0" w:oddHBand="0" w:evenHBand="0" w:firstRowFirstColumn="0" w:firstRowLastColumn="0" w:lastRowFirstColumn="0" w:lastRowLastColumn="0"/>
            <w:tcW w:w="3493" w:type="dxa"/>
          </w:tcPr>
          <w:p w14:paraId="56DE6A66" w14:textId="4E53B0F6" w:rsidR="000E201F" w:rsidRPr="006D38FC" w:rsidRDefault="000E201F" w:rsidP="000E201F">
            <w:pPr>
              <w:rPr>
                <w:rFonts w:cs="Arial"/>
                <w:b/>
                <w:bCs/>
                <w:color w:val="auto"/>
                <w:lang w:val="en-US"/>
              </w:rPr>
            </w:pPr>
            <w:r w:rsidRPr="006D38FC">
              <w:rPr>
                <w:rStyle w:val="Strong"/>
                <w:rFonts w:cs="Arial"/>
                <w:b w:val="0"/>
                <w:bCs w:val="0"/>
                <w:color w:val="auto"/>
              </w:rPr>
              <w:t>Database extract</w:t>
            </w:r>
          </w:p>
        </w:tc>
        <w:tc>
          <w:tcPr>
            <w:tcW w:w="3493" w:type="dxa"/>
          </w:tcPr>
          <w:p w14:paraId="2DA4A425" w14:textId="7BB89C1D" w:rsidR="000E201F" w:rsidRPr="00D917B4" w:rsidRDefault="000E201F" w:rsidP="000E201F">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Architect</w:t>
            </w:r>
          </w:p>
        </w:tc>
        <w:tc>
          <w:tcPr>
            <w:tcW w:w="3494" w:type="dxa"/>
          </w:tcPr>
          <w:p w14:paraId="2039F829" w14:textId="77777777" w:rsidR="000E201F" w:rsidRPr="00D917B4" w:rsidRDefault="000E201F" w:rsidP="000E201F">
            <w:pPr>
              <w:keepNext/>
              <w:cnfStyle w:val="000000000000" w:firstRow="0" w:lastRow="0" w:firstColumn="0" w:lastColumn="0" w:oddVBand="0" w:evenVBand="0" w:oddHBand="0" w:evenHBand="0" w:firstRowFirstColumn="0" w:firstRowLastColumn="0" w:lastRowFirstColumn="0" w:lastRowLastColumn="0"/>
              <w:rPr>
                <w:rFonts w:cs="Arial"/>
                <w:lang w:val="en-US"/>
              </w:rPr>
            </w:pPr>
          </w:p>
        </w:tc>
      </w:tr>
    </w:tbl>
    <w:p w14:paraId="34F073F3" w14:textId="65652321" w:rsidR="00F07AB2" w:rsidRPr="00AC3DC7" w:rsidRDefault="000E201F" w:rsidP="000E201F">
      <w:pPr>
        <w:pStyle w:val="Caption"/>
        <w:rPr>
          <w:rFonts w:cs="Arial"/>
          <w:i w:val="0"/>
          <w:iCs w:val="0"/>
          <w:lang w:val="en-US"/>
        </w:rPr>
      </w:pPr>
      <w:r w:rsidRPr="00AC3DC7">
        <w:rPr>
          <w:rFonts w:cs="Arial"/>
          <w:i w:val="0"/>
          <w:iCs w:val="0"/>
        </w:rPr>
        <w:t xml:space="preserve">Table </w:t>
      </w:r>
      <w:r w:rsidRPr="00AC3DC7">
        <w:rPr>
          <w:rFonts w:cs="Arial"/>
          <w:i w:val="0"/>
          <w:iCs w:val="0"/>
        </w:rPr>
        <w:fldChar w:fldCharType="begin"/>
      </w:r>
      <w:r w:rsidRPr="00AC3DC7">
        <w:rPr>
          <w:rFonts w:cs="Arial"/>
          <w:i w:val="0"/>
          <w:iCs w:val="0"/>
        </w:rPr>
        <w:instrText xml:space="preserve"> SEQ Table \* ARABIC </w:instrText>
      </w:r>
      <w:r w:rsidRPr="00AC3DC7">
        <w:rPr>
          <w:rFonts w:cs="Arial"/>
          <w:i w:val="0"/>
          <w:iCs w:val="0"/>
        </w:rPr>
        <w:fldChar w:fldCharType="separate"/>
      </w:r>
      <w:r w:rsidR="00006A28" w:rsidRPr="00AC3DC7">
        <w:rPr>
          <w:rFonts w:cs="Arial"/>
          <w:i w:val="0"/>
          <w:iCs w:val="0"/>
          <w:noProof/>
        </w:rPr>
        <w:t>6</w:t>
      </w:r>
      <w:r w:rsidRPr="00AC3DC7">
        <w:rPr>
          <w:rFonts w:cs="Arial"/>
          <w:i w:val="0"/>
          <w:iCs w:val="0"/>
        </w:rPr>
        <w:fldChar w:fldCharType="end"/>
      </w:r>
      <w:r w:rsidRPr="00AC3DC7">
        <w:rPr>
          <w:rFonts w:cs="Arial"/>
          <w:i w:val="0"/>
          <w:iCs w:val="0"/>
        </w:rPr>
        <w:t>: Schematic design project database deliverables</w:t>
      </w:r>
    </w:p>
    <w:p w14:paraId="60FBBD37" w14:textId="26E6A751" w:rsidR="0047365C" w:rsidRPr="00D917B4" w:rsidRDefault="00DF6B9E" w:rsidP="0058742D">
      <w:pPr>
        <w:pStyle w:val="Heading3"/>
      </w:pPr>
      <w:bookmarkStart w:id="140" w:name="_Toc215496072"/>
      <w:bookmarkStart w:id="141" w:name="_Toc232147580"/>
      <w:r w:rsidRPr="00D917B4">
        <w:t xml:space="preserve">A2.4.4 </w:t>
      </w:r>
      <w:bookmarkEnd w:id="140"/>
      <w:r w:rsidR="00FF7320">
        <w:t xml:space="preserve">Detailed </w:t>
      </w:r>
      <w:r w:rsidR="006D3533">
        <w:t>d</w:t>
      </w:r>
      <w:r w:rsidR="00FF7320">
        <w:t>esign</w:t>
      </w:r>
      <w:bookmarkEnd w:id="141"/>
    </w:p>
    <w:p w14:paraId="3496D547" w14:textId="75EB7499" w:rsidR="0047365C" w:rsidRPr="00D917B4" w:rsidRDefault="0047365C" w:rsidP="0047365C">
      <w:pPr>
        <w:pStyle w:val="BodyText"/>
        <w:rPr>
          <w:rFonts w:cs="Arial"/>
          <w:lang w:eastAsia="en-AU"/>
        </w:rPr>
      </w:pPr>
      <w:r w:rsidRPr="00D917B4">
        <w:rPr>
          <w:rFonts w:cs="Arial"/>
          <w:lang w:eastAsia="en-AU"/>
        </w:rPr>
        <w:t xml:space="preserve">At the commencement of </w:t>
      </w:r>
      <w:r w:rsidR="00C673CC" w:rsidRPr="00D917B4">
        <w:rPr>
          <w:rFonts w:cs="Arial"/>
          <w:lang w:eastAsia="en-AU"/>
        </w:rPr>
        <w:t>design detail</w:t>
      </w:r>
      <w:r w:rsidRPr="00D917B4">
        <w:rPr>
          <w:rFonts w:cs="Arial"/>
          <w:lang w:eastAsia="en-AU"/>
        </w:rPr>
        <w:t xml:space="preserve">, a dRofus leads’ meeting shall be held between HIQ, the dRofus lead, and discipline leads to confirm expectations and address training requirements for any new appointed party during this stage, as detailed in </w:t>
      </w:r>
      <w:r w:rsidR="00E43194">
        <w:rPr>
          <w:rFonts w:cs="Arial"/>
          <w:lang w:eastAsia="en-AU"/>
        </w:rPr>
        <w:t>S</w:t>
      </w:r>
      <w:r w:rsidRPr="00D917B4">
        <w:rPr>
          <w:rFonts w:cs="Arial"/>
          <w:lang w:eastAsia="en-AU"/>
        </w:rPr>
        <w:t>ection</w:t>
      </w:r>
      <w:r w:rsidR="004349D5">
        <w:rPr>
          <w:rFonts w:cs="Arial"/>
          <w:lang w:eastAsia="en-AU"/>
        </w:rPr>
        <w:t xml:space="preserve"> </w:t>
      </w:r>
      <w:r w:rsidR="004349D5">
        <w:rPr>
          <w:rFonts w:cs="Arial"/>
          <w:lang w:eastAsia="en-AU"/>
        </w:rPr>
        <w:fldChar w:fldCharType="begin"/>
      </w:r>
      <w:r w:rsidR="004349D5">
        <w:rPr>
          <w:rFonts w:cs="Arial"/>
          <w:lang w:eastAsia="en-AU"/>
        </w:rPr>
        <w:instrText xml:space="preserve"> REF _Ref220574483 \h </w:instrText>
      </w:r>
      <w:r w:rsidR="004349D5">
        <w:rPr>
          <w:rFonts w:cs="Arial"/>
          <w:lang w:eastAsia="en-AU"/>
        </w:rPr>
      </w:r>
      <w:r w:rsidR="004349D5">
        <w:rPr>
          <w:rFonts w:cs="Arial"/>
          <w:lang w:eastAsia="en-AU"/>
        </w:rPr>
        <w:fldChar w:fldCharType="separate"/>
      </w:r>
      <w:r w:rsidR="004349D5">
        <w:t>A.3.12 dRofus training and support</w:t>
      </w:r>
      <w:r w:rsidR="004349D5">
        <w:rPr>
          <w:rFonts w:cs="Arial"/>
          <w:lang w:eastAsia="en-AU"/>
        </w:rPr>
        <w:fldChar w:fldCharType="end"/>
      </w:r>
      <w:r w:rsidRPr="00D917B4">
        <w:rPr>
          <w:rFonts w:cs="Arial"/>
          <w:lang w:eastAsia="en-AU"/>
        </w:rPr>
        <w:t>.</w:t>
      </w:r>
    </w:p>
    <w:p w14:paraId="1980C6A8" w14:textId="1A1594C7" w:rsidR="0047365C" w:rsidRPr="00D917B4" w:rsidRDefault="0047365C" w:rsidP="0047365C">
      <w:pPr>
        <w:pStyle w:val="BodyText"/>
        <w:rPr>
          <w:rFonts w:cs="Arial"/>
          <w:lang w:eastAsia="en-AU"/>
        </w:rPr>
      </w:pPr>
      <w:r w:rsidRPr="00D917B4">
        <w:rPr>
          <w:rFonts w:cs="Arial"/>
          <w:lang w:eastAsia="en-AU"/>
        </w:rPr>
        <w:t xml:space="preserve">During this stage, the dRofus lead is accountable for maintaining and updating room templates, item data, and synchronisation with the BIM/s, while discipline leads continue to provide direct input to ensure accuracy of their respective data sets. The dRofus lead shall integrate and deliver information on room function structures, room properties, room data tabs, </w:t>
      </w:r>
      <w:r w:rsidR="00E43194">
        <w:rPr>
          <w:rFonts w:cs="Arial"/>
          <w:lang w:eastAsia="en-AU"/>
        </w:rPr>
        <w:t>i</w:t>
      </w:r>
      <w:r w:rsidRPr="00D917B4">
        <w:rPr>
          <w:rFonts w:cs="Arial"/>
          <w:lang w:eastAsia="en-AU"/>
        </w:rPr>
        <w:t xml:space="preserve">ntradepartmental circulation and Item data for any new rooms or Items produced during this stage. The discipline leads shall deliver information for their respective room data tabs and Item data for any new project-specific items produced during this stage. The Item data responsibilities are defined in </w:t>
      </w:r>
      <w:r w:rsidRPr="00D917B4">
        <w:rPr>
          <w:rFonts w:cs="Arial"/>
          <w:lang w:eastAsia="en-AU"/>
        </w:rPr>
        <w:fldChar w:fldCharType="begin"/>
      </w:r>
      <w:r w:rsidRPr="00D917B4">
        <w:rPr>
          <w:rFonts w:cs="Arial"/>
          <w:lang w:eastAsia="en-AU"/>
        </w:rPr>
        <w:instrText xml:space="preserve"> REF _Ref207276033 \h </w:instrText>
      </w:r>
      <w:r w:rsidR="00D917B4" w:rsidRPr="00D917B4">
        <w:rPr>
          <w:rFonts w:cs="Arial"/>
          <w:lang w:eastAsia="en-AU"/>
        </w:rPr>
        <w:instrText xml:space="preserve"> \* MERGEFORMAT </w:instrText>
      </w:r>
      <w:r w:rsidRPr="00D917B4">
        <w:rPr>
          <w:rFonts w:cs="Arial"/>
          <w:lang w:eastAsia="en-AU"/>
        </w:rPr>
      </w:r>
      <w:r w:rsidRPr="00D917B4">
        <w:rPr>
          <w:rFonts w:cs="Arial"/>
          <w:lang w:eastAsia="en-AU"/>
        </w:rPr>
        <w:fldChar w:fldCharType="separate"/>
      </w:r>
      <w:r w:rsidRPr="00D917B4">
        <w:rPr>
          <w:rFonts w:cs="Arial"/>
          <w:lang w:eastAsia="en-AU"/>
        </w:rPr>
        <w:t>Appendix D</w:t>
      </w:r>
      <w:r w:rsidRPr="00D917B4">
        <w:rPr>
          <w:rFonts w:cs="Arial"/>
          <w:lang w:eastAsia="en-AU"/>
        </w:rPr>
        <w:fldChar w:fldCharType="end"/>
      </w:r>
      <w:r w:rsidRPr="00D917B4">
        <w:rPr>
          <w:rFonts w:cs="Arial"/>
          <w:lang w:eastAsia="en-AU"/>
        </w:rPr>
        <w:t>.</w:t>
      </w:r>
    </w:p>
    <w:p w14:paraId="7C51E7E8" w14:textId="6BD37FB1" w:rsidR="0047365C" w:rsidRPr="00D917B4" w:rsidRDefault="0047365C" w:rsidP="0047365C">
      <w:pPr>
        <w:pStyle w:val="BodyText"/>
        <w:rPr>
          <w:rFonts w:cs="Arial"/>
          <w:lang w:eastAsia="en-AU"/>
        </w:rPr>
      </w:pPr>
      <w:r w:rsidRPr="00D917B4">
        <w:rPr>
          <w:rFonts w:cs="Arial"/>
          <w:lang w:eastAsia="en-AU"/>
        </w:rPr>
        <w:t xml:space="preserve">The HIQ </w:t>
      </w:r>
      <w:r w:rsidR="0074644B">
        <w:rPr>
          <w:rFonts w:cs="Arial"/>
          <w:lang w:eastAsia="en-AU"/>
        </w:rPr>
        <w:t>project director</w:t>
      </w:r>
      <w:r w:rsidRPr="00D917B4">
        <w:rPr>
          <w:rFonts w:cs="Arial"/>
          <w:lang w:eastAsia="en-AU"/>
        </w:rPr>
        <w:t xml:space="preserve"> remains accountable for approving new item codes </w:t>
      </w:r>
      <w:r w:rsidR="00BA5411">
        <w:rPr>
          <w:rFonts w:cs="Arial"/>
          <w:lang w:eastAsia="en-AU"/>
        </w:rPr>
        <w:t xml:space="preserve">(not for group 1 items) </w:t>
      </w:r>
      <w:r w:rsidRPr="00D917B4">
        <w:rPr>
          <w:rFonts w:cs="Arial"/>
          <w:lang w:eastAsia="en-AU"/>
        </w:rPr>
        <w:t xml:space="preserve">and reviewing changes, with support from HIQ </w:t>
      </w:r>
      <w:r w:rsidR="003A4B6F">
        <w:rPr>
          <w:rFonts w:cs="Arial"/>
          <w:lang w:eastAsia="en-AU"/>
        </w:rPr>
        <w:t>FFE</w:t>
      </w:r>
      <w:r w:rsidRPr="00D917B4">
        <w:rPr>
          <w:rFonts w:cs="Arial"/>
          <w:lang w:eastAsia="en-AU"/>
        </w:rPr>
        <w:t xml:space="preserve"> and ICT teams. The dRofus lead shall continue to manage the ‘</w:t>
      </w:r>
      <w:r w:rsidR="00F94826">
        <w:rPr>
          <w:rFonts w:cs="Arial"/>
          <w:lang w:eastAsia="en-AU"/>
        </w:rPr>
        <w:t>e</w:t>
      </w:r>
      <w:r w:rsidRPr="00D917B4">
        <w:rPr>
          <w:rFonts w:cs="Arial"/>
          <w:lang w:eastAsia="en-AU"/>
        </w:rPr>
        <w:t xml:space="preserve">xisting </w:t>
      </w:r>
      <w:r w:rsidR="00F94826">
        <w:rPr>
          <w:rFonts w:cs="Arial"/>
          <w:lang w:eastAsia="en-AU"/>
        </w:rPr>
        <w:t>i</w:t>
      </w:r>
      <w:r w:rsidRPr="00D917B4">
        <w:rPr>
          <w:rFonts w:cs="Arial"/>
          <w:lang w:eastAsia="en-AU"/>
        </w:rPr>
        <w:t xml:space="preserve">tems’ module to track reused or relocated assets, supported by specialist teams. Any additional transfer items that are identified at this stage require input from the HHS and review by HIQ </w:t>
      </w:r>
      <w:r w:rsidR="003A4B6F">
        <w:rPr>
          <w:rFonts w:cs="Arial"/>
          <w:lang w:eastAsia="en-AU"/>
        </w:rPr>
        <w:t>FFE</w:t>
      </w:r>
      <w:r w:rsidRPr="00D917B4">
        <w:rPr>
          <w:rFonts w:cs="Arial"/>
          <w:lang w:eastAsia="en-AU"/>
        </w:rPr>
        <w:t xml:space="preserve"> and ICT specialists.</w:t>
      </w:r>
    </w:p>
    <w:p w14:paraId="6D3A970E" w14:textId="77777777" w:rsidR="0047365C" w:rsidRPr="00D917B4" w:rsidRDefault="0047365C" w:rsidP="0047365C">
      <w:pPr>
        <w:pStyle w:val="BodyText"/>
        <w:rPr>
          <w:rFonts w:cs="Arial"/>
          <w:lang w:eastAsia="en-AU"/>
        </w:rPr>
      </w:pPr>
      <w:r w:rsidRPr="00D917B4">
        <w:rPr>
          <w:rFonts w:cs="Arial"/>
          <w:lang w:eastAsia="en-AU"/>
        </w:rPr>
        <w:t>Synchronisation between dRofus and the BIM/s is led by the</w:t>
      </w:r>
      <w:r w:rsidRPr="00D917B4">
        <w:rPr>
          <w:rFonts w:cs="Arial"/>
          <w:lang w:val="en-US" w:eastAsia="en-AU"/>
        </w:rPr>
        <w:t xml:space="preserve"> dRofus lead, discipline leads, and the delivery team’s BIM manager and BIM leads</w:t>
      </w:r>
      <w:r w:rsidRPr="00D917B4">
        <w:rPr>
          <w:rFonts w:cs="Arial"/>
          <w:lang w:eastAsia="en-AU"/>
        </w:rPr>
        <w:t xml:space="preserve">, ensuring designed rooms, spaces and items parameters are mapped in accordance with Appendix A. </w:t>
      </w:r>
    </w:p>
    <w:p w14:paraId="7BC1E3F3" w14:textId="287FE53C" w:rsidR="0047365C" w:rsidRPr="00D917B4" w:rsidRDefault="0047365C" w:rsidP="0047365C">
      <w:pPr>
        <w:pStyle w:val="BodyText"/>
        <w:rPr>
          <w:rFonts w:cs="Arial"/>
          <w:lang w:eastAsia="en-AU"/>
        </w:rPr>
      </w:pPr>
      <w:r w:rsidRPr="00D917B4">
        <w:rPr>
          <w:rFonts w:cs="Arial"/>
          <w:lang w:eastAsia="en-AU"/>
        </w:rPr>
        <w:t xml:space="preserve">At the detailed design milestone, the HIQ BIM/asset lead shall lock stage-specific fields and archive the project database, while the HIQ </w:t>
      </w:r>
      <w:r w:rsidR="0074644B">
        <w:rPr>
          <w:rFonts w:cs="Arial"/>
          <w:lang w:eastAsia="en-AU"/>
        </w:rPr>
        <w:t>project director</w:t>
      </w:r>
      <w:r w:rsidRPr="00D917B4">
        <w:rPr>
          <w:rFonts w:cs="Arial"/>
          <w:lang w:eastAsia="en-AU"/>
        </w:rPr>
        <w:t xml:space="preserve"> shall authorise progression to the next stage.</w:t>
      </w:r>
    </w:p>
    <w:p w14:paraId="5852E8D2" w14:textId="4194AC02" w:rsidR="0047365C" w:rsidRPr="00D917B4" w:rsidRDefault="00DF6B9E" w:rsidP="00E908E3">
      <w:pPr>
        <w:pStyle w:val="Heading4"/>
      </w:pPr>
      <w:r w:rsidRPr="00D917B4">
        <w:t xml:space="preserve">A.2.4.4.1 </w:t>
      </w:r>
      <w:r w:rsidR="0047365C" w:rsidRPr="00D917B4">
        <w:t>Quality assurance</w:t>
      </w:r>
    </w:p>
    <w:p w14:paraId="1A5A6A78" w14:textId="77777777" w:rsidR="001E7661" w:rsidRDefault="0047365C" w:rsidP="0047365C">
      <w:pPr>
        <w:pStyle w:val="BodyText"/>
        <w:rPr>
          <w:rFonts w:cs="Arial"/>
          <w:lang w:eastAsia="en-AU"/>
        </w:rPr>
      </w:pPr>
      <w:r w:rsidRPr="00D917B4">
        <w:rPr>
          <w:rFonts w:cs="Arial"/>
          <w:lang w:eastAsia="en-AU"/>
        </w:rPr>
        <w:t xml:space="preserve">Quality assurance reports are generated monthly as defined in </w:t>
      </w:r>
      <w:r w:rsidR="005D3490">
        <w:rPr>
          <w:rFonts w:cs="Arial"/>
          <w:lang w:eastAsia="en-AU"/>
        </w:rPr>
        <w:t>S</w:t>
      </w:r>
      <w:r w:rsidRPr="00D917B4">
        <w:rPr>
          <w:rFonts w:cs="Arial"/>
          <w:lang w:eastAsia="en-AU"/>
        </w:rPr>
        <w:t>ection</w:t>
      </w:r>
      <w:r w:rsidR="004349D5">
        <w:rPr>
          <w:rFonts w:cs="Arial"/>
          <w:lang w:eastAsia="en-AU"/>
        </w:rPr>
        <w:t xml:space="preserve"> </w:t>
      </w:r>
      <w:r w:rsidR="004349D5">
        <w:rPr>
          <w:rFonts w:cs="Arial"/>
          <w:lang w:eastAsia="en-AU"/>
        </w:rPr>
        <w:fldChar w:fldCharType="begin"/>
      </w:r>
      <w:r w:rsidR="004349D5">
        <w:rPr>
          <w:rFonts w:cs="Arial"/>
          <w:lang w:eastAsia="en-AU"/>
        </w:rPr>
        <w:instrText xml:space="preserve"> REF _Ref220574497 \h </w:instrText>
      </w:r>
      <w:r w:rsidR="004349D5">
        <w:rPr>
          <w:rFonts w:cs="Arial"/>
          <w:lang w:eastAsia="en-AU"/>
        </w:rPr>
      </w:r>
      <w:r w:rsidR="004349D5">
        <w:rPr>
          <w:rFonts w:cs="Arial"/>
          <w:lang w:eastAsia="en-AU"/>
        </w:rPr>
        <w:fldChar w:fldCharType="separate"/>
      </w:r>
      <w:r w:rsidR="004349D5">
        <w:t xml:space="preserve">A.3.11.5 </w:t>
      </w:r>
      <w:r w:rsidR="004349D5" w:rsidRPr="0094781E">
        <w:t>Quality assurance lists</w:t>
      </w:r>
      <w:r w:rsidR="004349D5">
        <w:rPr>
          <w:rFonts w:cs="Arial"/>
          <w:lang w:eastAsia="en-AU"/>
        </w:rPr>
        <w:fldChar w:fldCharType="end"/>
      </w:r>
      <w:r w:rsidRPr="00D917B4">
        <w:rPr>
          <w:rFonts w:cs="Arial"/>
          <w:lang w:eastAsia="en-AU"/>
        </w:rPr>
        <w:t>, with the dRofus lead accountable for quality and compliance.</w:t>
      </w:r>
    </w:p>
    <w:p w14:paraId="7FBAB0C1" w14:textId="0F1E5974" w:rsidR="0047365C" w:rsidRPr="00D917B4" w:rsidRDefault="0047365C" w:rsidP="0047365C">
      <w:pPr>
        <w:pStyle w:val="BodyText"/>
        <w:rPr>
          <w:rFonts w:cs="Arial"/>
          <w:lang w:eastAsia="en-AU"/>
        </w:rPr>
      </w:pPr>
      <w:r w:rsidRPr="00D917B4">
        <w:rPr>
          <w:rFonts w:cs="Arial"/>
          <w:lang w:eastAsia="en-AU"/>
        </w:rPr>
        <w:t>The dRofus lead shall perform the following duties during this stage, ensuring the information is delivered within the project database upon completion of the detailed design stage.</w:t>
      </w:r>
    </w:p>
    <w:p w14:paraId="381BCE9B" w14:textId="77777777" w:rsidR="0047365C" w:rsidRPr="00D917B4" w:rsidRDefault="0047365C" w:rsidP="00846BEC">
      <w:pPr>
        <w:pStyle w:val="NumberedList2"/>
        <w:numPr>
          <w:ilvl w:val="0"/>
          <w:numId w:val="16"/>
        </w:numPr>
        <w:rPr>
          <w:rFonts w:ascii="Arial" w:hAnsi="Arial" w:cs="Arial"/>
        </w:rPr>
      </w:pPr>
      <w:r w:rsidRPr="00D917B4">
        <w:rPr>
          <w:rFonts w:ascii="Arial" w:hAnsi="Arial" w:cs="Arial"/>
        </w:rPr>
        <w:t>Review room function structure</w:t>
      </w:r>
    </w:p>
    <w:p w14:paraId="1DD1D8C4" w14:textId="77777777" w:rsidR="0047365C" w:rsidRPr="00D917B4" w:rsidRDefault="0047365C" w:rsidP="00846BEC">
      <w:pPr>
        <w:pStyle w:val="NumberedList2"/>
        <w:numPr>
          <w:ilvl w:val="0"/>
          <w:numId w:val="16"/>
        </w:numPr>
        <w:rPr>
          <w:rFonts w:ascii="Arial" w:hAnsi="Arial" w:cs="Arial"/>
        </w:rPr>
      </w:pPr>
      <w:r w:rsidRPr="00D917B4">
        <w:rPr>
          <w:rFonts w:ascii="Arial" w:hAnsi="Arial" w:cs="Arial"/>
        </w:rPr>
        <w:t>Review room properties</w:t>
      </w:r>
    </w:p>
    <w:p w14:paraId="1675A37C" w14:textId="2A515D8C" w:rsidR="0047365C" w:rsidRPr="00D917B4" w:rsidRDefault="0047365C" w:rsidP="00846BEC">
      <w:pPr>
        <w:pStyle w:val="NumberedList2"/>
        <w:numPr>
          <w:ilvl w:val="0"/>
          <w:numId w:val="16"/>
        </w:numPr>
        <w:rPr>
          <w:rFonts w:ascii="Arial" w:hAnsi="Arial" w:cs="Arial"/>
        </w:rPr>
      </w:pPr>
      <w:r w:rsidRPr="00D917B4">
        <w:rPr>
          <w:rFonts w:ascii="Arial" w:hAnsi="Arial" w:cs="Arial"/>
        </w:rPr>
        <w:t>Review IDC and T</w:t>
      </w:r>
      <w:r w:rsidR="00AA1CFA">
        <w:rPr>
          <w:rFonts w:ascii="Arial" w:hAnsi="Arial" w:cs="Arial"/>
        </w:rPr>
        <w:t>+</w:t>
      </w:r>
      <w:r w:rsidRPr="00D917B4">
        <w:rPr>
          <w:rFonts w:ascii="Arial" w:hAnsi="Arial" w:cs="Arial"/>
        </w:rPr>
        <w:t>E rates</w:t>
      </w:r>
    </w:p>
    <w:p w14:paraId="3A0D7C14" w14:textId="77777777" w:rsidR="0047365C" w:rsidRPr="00D917B4" w:rsidRDefault="0047365C" w:rsidP="00846BEC">
      <w:pPr>
        <w:pStyle w:val="NumberedList2"/>
        <w:numPr>
          <w:ilvl w:val="0"/>
          <w:numId w:val="16"/>
        </w:numPr>
        <w:rPr>
          <w:rFonts w:ascii="Arial" w:hAnsi="Arial" w:cs="Arial"/>
        </w:rPr>
      </w:pPr>
      <w:r w:rsidRPr="00D917B4">
        <w:rPr>
          <w:rFonts w:ascii="Arial" w:hAnsi="Arial" w:cs="Arial"/>
        </w:rPr>
        <w:t>BIM synchronisation occurred</w:t>
      </w:r>
    </w:p>
    <w:p w14:paraId="325DCF4D" w14:textId="4046EBBF" w:rsidR="0047365C" w:rsidRPr="00D917B4" w:rsidRDefault="0047365C" w:rsidP="00846BEC">
      <w:pPr>
        <w:pStyle w:val="NumberedList2"/>
        <w:numPr>
          <w:ilvl w:val="0"/>
          <w:numId w:val="16"/>
        </w:numPr>
        <w:rPr>
          <w:rFonts w:ascii="Arial" w:hAnsi="Arial" w:cs="Arial"/>
        </w:rPr>
      </w:pPr>
      <w:r w:rsidRPr="00D917B4">
        <w:rPr>
          <w:rFonts w:ascii="Arial" w:hAnsi="Arial" w:cs="Arial"/>
        </w:rPr>
        <w:t>Number of total rooms versus template rooms versus repeated rooms versus unique rooms</w:t>
      </w:r>
    </w:p>
    <w:p w14:paraId="53E6941D" w14:textId="77777777" w:rsidR="0047365C" w:rsidRPr="00D917B4" w:rsidRDefault="0047365C" w:rsidP="00846BEC">
      <w:pPr>
        <w:pStyle w:val="NumberedList2"/>
        <w:numPr>
          <w:ilvl w:val="0"/>
          <w:numId w:val="16"/>
        </w:numPr>
        <w:rPr>
          <w:rFonts w:ascii="Arial" w:hAnsi="Arial" w:cs="Arial"/>
        </w:rPr>
      </w:pPr>
      <w:r w:rsidRPr="00D917B4">
        <w:rPr>
          <w:rFonts w:ascii="Arial" w:hAnsi="Arial" w:cs="Arial"/>
        </w:rPr>
        <w:t>Number of total items versus transfer items</w:t>
      </w:r>
    </w:p>
    <w:p w14:paraId="4FCCFFE4" w14:textId="77777777" w:rsidR="0047365C" w:rsidRPr="00D917B4" w:rsidRDefault="0047365C" w:rsidP="00846BEC">
      <w:pPr>
        <w:pStyle w:val="NumberedList2"/>
        <w:numPr>
          <w:ilvl w:val="0"/>
          <w:numId w:val="16"/>
        </w:numPr>
        <w:rPr>
          <w:rFonts w:ascii="Arial" w:hAnsi="Arial" w:cs="Arial"/>
        </w:rPr>
      </w:pPr>
      <w:r w:rsidRPr="00D917B4">
        <w:rPr>
          <w:rFonts w:ascii="Arial" w:hAnsi="Arial" w:cs="Arial"/>
        </w:rPr>
        <w:t>Number of items in a room versus number of items in template room</w:t>
      </w:r>
    </w:p>
    <w:p w14:paraId="0681A220" w14:textId="77777777" w:rsidR="0047365C" w:rsidRPr="00D917B4" w:rsidRDefault="0047365C" w:rsidP="00846BEC">
      <w:pPr>
        <w:pStyle w:val="NumberedList2"/>
        <w:numPr>
          <w:ilvl w:val="0"/>
          <w:numId w:val="16"/>
        </w:numPr>
        <w:rPr>
          <w:rFonts w:ascii="Arial" w:hAnsi="Arial" w:cs="Arial"/>
        </w:rPr>
      </w:pPr>
      <w:r w:rsidRPr="00D917B4">
        <w:rPr>
          <w:rFonts w:ascii="Arial" w:hAnsi="Arial" w:cs="Arial"/>
        </w:rPr>
        <w:t>Duplicated item codes in a room</w:t>
      </w:r>
    </w:p>
    <w:p w14:paraId="3635665D" w14:textId="77777777" w:rsidR="0047365C" w:rsidRPr="00D917B4" w:rsidRDefault="0047365C" w:rsidP="00846BEC">
      <w:pPr>
        <w:pStyle w:val="NumberedList2"/>
        <w:numPr>
          <w:ilvl w:val="0"/>
          <w:numId w:val="16"/>
        </w:numPr>
        <w:rPr>
          <w:rFonts w:ascii="Arial" w:hAnsi="Arial" w:cs="Arial"/>
        </w:rPr>
      </w:pPr>
      <w:r w:rsidRPr="00D917B4">
        <w:rPr>
          <w:rFonts w:ascii="Arial" w:hAnsi="Arial" w:cs="Arial"/>
        </w:rPr>
        <w:t>Compare item lists to previous milestones</w:t>
      </w:r>
    </w:p>
    <w:p w14:paraId="41C3A8BD" w14:textId="444F2CAF" w:rsidR="00D56CA4" w:rsidRDefault="0047365C" w:rsidP="00AC3DC7">
      <w:pPr>
        <w:pStyle w:val="NumberedList2"/>
        <w:numPr>
          <w:ilvl w:val="0"/>
          <w:numId w:val="16"/>
        </w:numPr>
      </w:pPr>
      <w:r w:rsidRPr="00D917B4">
        <w:rPr>
          <w:rFonts w:ascii="Arial" w:hAnsi="Arial" w:cs="Arial"/>
        </w:rPr>
        <w:lastRenderedPageBreak/>
        <w:t>Review of change log versus change comments</w:t>
      </w:r>
      <w:r w:rsidR="006F6BBB">
        <w:rPr>
          <w:rFonts w:ascii="Arial" w:hAnsi="Arial" w:cs="Arial"/>
        </w:rPr>
        <w:t>.</w:t>
      </w:r>
    </w:p>
    <w:p w14:paraId="0394EAF0" w14:textId="13A52686" w:rsidR="0047365C" w:rsidRPr="00D917B4" w:rsidRDefault="00DF6B9E" w:rsidP="00E908E3">
      <w:pPr>
        <w:pStyle w:val="Heading4"/>
      </w:pPr>
      <w:r w:rsidRPr="00D917B4">
        <w:t>A</w:t>
      </w:r>
      <w:r w:rsidR="00F25762" w:rsidRPr="00D917B4">
        <w:t xml:space="preserve">.2.4.4.2 </w:t>
      </w:r>
      <w:r w:rsidR="00C673CC" w:rsidRPr="00D917B4">
        <w:t>Design detail</w:t>
      </w:r>
      <w:r w:rsidR="0047365C" w:rsidRPr="00D917B4">
        <w:t xml:space="preserve"> project database</w:t>
      </w:r>
    </w:p>
    <w:p w14:paraId="7C79081E" w14:textId="77777777" w:rsidR="00D56CA4" w:rsidRDefault="0047365C" w:rsidP="0047365C">
      <w:pPr>
        <w:pStyle w:val="ClearParagraph"/>
        <w:rPr>
          <w:rFonts w:ascii="Arial" w:hAnsi="Arial" w:cs="Arial"/>
          <w:lang w:val="en-US"/>
        </w:rPr>
      </w:pPr>
      <w:r w:rsidRPr="00D917B4">
        <w:rPr>
          <w:rFonts w:ascii="Arial" w:hAnsi="Arial" w:cs="Arial"/>
          <w:lang w:val="en-US"/>
        </w:rPr>
        <w:t>Refer to Appendix C for detailed design project database roles and responsibilities, which are itemised for each appointed party in the RASCI. The table below is representative of the project database deliverables at the completion of detailed design.</w:t>
      </w:r>
    </w:p>
    <w:p w14:paraId="0305BD00" w14:textId="63C7A104" w:rsidR="0047365C" w:rsidRPr="00D917B4" w:rsidRDefault="00FF7320" w:rsidP="0047365C">
      <w:pPr>
        <w:pStyle w:val="ClearParagraph"/>
        <w:rPr>
          <w:rFonts w:ascii="Arial" w:hAnsi="Arial" w:cs="Arial"/>
        </w:rPr>
      </w:pPr>
      <w:r>
        <w:rPr>
          <w:rFonts w:ascii="Arial" w:hAnsi="Arial" w:cs="Arial"/>
          <w:lang w:val="en-US"/>
        </w:rPr>
        <w:br/>
      </w:r>
    </w:p>
    <w:tbl>
      <w:tblPr>
        <w:tblStyle w:val="DfQtable"/>
        <w:tblW w:w="0" w:type="auto"/>
        <w:tblLook w:val="04A0" w:firstRow="1" w:lastRow="0" w:firstColumn="1" w:lastColumn="0" w:noHBand="0" w:noVBand="1"/>
      </w:tblPr>
      <w:tblGrid>
        <w:gridCol w:w="4073"/>
        <w:gridCol w:w="2602"/>
        <w:gridCol w:w="2812"/>
      </w:tblGrid>
      <w:tr w:rsidR="00F035BD" w:rsidRPr="00D917B4" w14:paraId="0347D969" w14:textId="77777777" w:rsidTr="00867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ADEBB2D" w14:textId="5158698E" w:rsidR="00F035BD" w:rsidRPr="00EF7341" w:rsidRDefault="00040F95" w:rsidP="00F07AB2">
            <w:pPr>
              <w:rPr>
                <w:rFonts w:cs="Arial"/>
                <w:color w:val="FFFFFF" w:themeColor="background1"/>
                <w:lang w:val="en-US"/>
              </w:rPr>
            </w:pPr>
            <w:r w:rsidRPr="00EF7341">
              <w:rPr>
                <w:rFonts w:cs="Arial"/>
                <w:color w:val="FFFFFF" w:themeColor="background1"/>
                <w:lang w:val="en-US"/>
              </w:rPr>
              <w:t>Deliverable</w:t>
            </w:r>
          </w:p>
        </w:tc>
        <w:tc>
          <w:tcPr>
            <w:tcW w:w="2835" w:type="dxa"/>
          </w:tcPr>
          <w:p w14:paraId="5DBF8A08" w14:textId="43C255B7" w:rsidR="00F035BD" w:rsidRPr="00EF7341" w:rsidRDefault="00040F95" w:rsidP="00F07AB2">
            <w:pPr>
              <w:cnfStyle w:val="100000000000" w:firstRow="1" w:lastRow="0" w:firstColumn="0" w:lastColumn="0" w:oddVBand="0" w:evenVBand="0" w:oddHBand="0" w:evenHBand="0" w:firstRowFirstColumn="0" w:firstRowLastColumn="0" w:lastRowFirstColumn="0" w:lastRowLastColumn="0"/>
              <w:rPr>
                <w:rFonts w:cs="Arial"/>
                <w:color w:val="FFFFFF" w:themeColor="background1"/>
                <w:lang w:val="en-US"/>
              </w:rPr>
            </w:pPr>
            <w:r w:rsidRPr="00EF7341">
              <w:rPr>
                <w:rFonts w:cs="Arial"/>
                <w:color w:val="FFFFFF" w:themeColor="background1"/>
                <w:lang w:val="en-US"/>
              </w:rPr>
              <w:t>Responsible</w:t>
            </w:r>
          </w:p>
        </w:tc>
        <w:tc>
          <w:tcPr>
            <w:tcW w:w="3114" w:type="dxa"/>
          </w:tcPr>
          <w:p w14:paraId="181F4933" w14:textId="7DB2153B" w:rsidR="00F035BD" w:rsidRPr="00EF7341" w:rsidRDefault="00040F95" w:rsidP="00F07AB2">
            <w:pPr>
              <w:cnfStyle w:val="100000000000" w:firstRow="1" w:lastRow="0" w:firstColumn="0" w:lastColumn="0" w:oddVBand="0" w:evenVBand="0" w:oddHBand="0" w:evenHBand="0" w:firstRowFirstColumn="0" w:firstRowLastColumn="0" w:lastRowFirstColumn="0" w:lastRowLastColumn="0"/>
              <w:rPr>
                <w:rFonts w:cs="Arial"/>
                <w:color w:val="FFFFFF" w:themeColor="background1"/>
                <w:lang w:val="en-US"/>
              </w:rPr>
            </w:pPr>
            <w:r w:rsidRPr="00EF7341">
              <w:rPr>
                <w:rFonts w:cs="Arial"/>
                <w:color w:val="FFFFFF" w:themeColor="background1"/>
                <w:lang w:val="en-US"/>
              </w:rPr>
              <w:t>Required input from</w:t>
            </w:r>
          </w:p>
        </w:tc>
      </w:tr>
      <w:tr w:rsidR="0083514A" w:rsidRPr="00D917B4" w14:paraId="35D53A1A" w14:textId="77777777" w:rsidTr="00867004">
        <w:tc>
          <w:tcPr>
            <w:cnfStyle w:val="001000000000" w:firstRow="0" w:lastRow="0" w:firstColumn="1" w:lastColumn="0" w:oddVBand="0" w:evenVBand="0" w:oddHBand="0" w:evenHBand="0" w:firstRowFirstColumn="0" w:firstRowLastColumn="0" w:lastRowFirstColumn="0" w:lastRowLastColumn="0"/>
            <w:tcW w:w="4531" w:type="dxa"/>
          </w:tcPr>
          <w:p w14:paraId="766C473D" w14:textId="2E2DCE09" w:rsidR="0083514A" w:rsidRPr="003D26A9" w:rsidRDefault="0083514A" w:rsidP="0083514A">
            <w:pPr>
              <w:rPr>
                <w:rFonts w:cs="Arial"/>
                <w:b/>
                <w:bCs/>
                <w:color w:val="3B3838"/>
                <w:lang w:val="en-US"/>
              </w:rPr>
            </w:pPr>
            <w:r w:rsidRPr="003D26A9">
              <w:rPr>
                <w:rStyle w:val="Strong"/>
                <w:rFonts w:cs="Arial"/>
                <w:b w:val="0"/>
                <w:bCs w:val="0"/>
                <w:color w:val="3B3838"/>
              </w:rPr>
              <w:t>SoA per department</w:t>
            </w:r>
          </w:p>
        </w:tc>
        <w:tc>
          <w:tcPr>
            <w:tcW w:w="2835" w:type="dxa"/>
          </w:tcPr>
          <w:p w14:paraId="32F5F4E9" w14:textId="445CF8B0" w:rsidR="0083514A" w:rsidRPr="00D917B4" w:rsidRDefault="0083514A" w:rsidP="0083514A">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Architect</w:t>
            </w:r>
          </w:p>
        </w:tc>
        <w:tc>
          <w:tcPr>
            <w:tcW w:w="3114" w:type="dxa"/>
          </w:tcPr>
          <w:p w14:paraId="20C161E4" w14:textId="77777777" w:rsidR="0083514A" w:rsidRPr="00D917B4" w:rsidRDefault="0083514A" w:rsidP="0083514A">
            <w:pPr>
              <w:cnfStyle w:val="000000000000" w:firstRow="0" w:lastRow="0" w:firstColumn="0" w:lastColumn="0" w:oddVBand="0" w:evenVBand="0" w:oddHBand="0" w:evenHBand="0" w:firstRowFirstColumn="0" w:firstRowLastColumn="0" w:lastRowFirstColumn="0" w:lastRowLastColumn="0"/>
              <w:rPr>
                <w:rFonts w:cs="Arial"/>
                <w:lang w:val="en-US"/>
              </w:rPr>
            </w:pPr>
          </w:p>
        </w:tc>
      </w:tr>
      <w:tr w:rsidR="0083514A" w:rsidRPr="00D917B4" w14:paraId="5645C009" w14:textId="77777777" w:rsidTr="00867004">
        <w:tc>
          <w:tcPr>
            <w:cnfStyle w:val="001000000000" w:firstRow="0" w:lastRow="0" w:firstColumn="1" w:lastColumn="0" w:oddVBand="0" w:evenVBand="0" w:oddHBand="0" w:evenHBand="0" w:firstRowFirstColumn="0" w:firstRowLastColumn="0" w:lastRowFirstColumn="0" w:lastRowLastColumn="0"/>
            <w:tcW w:w="4531" w:type="dxa"/>
          </w:tcPr>
          <w:p w14:paraId="5022BBDB" w14:textId="4E03BDEC" w:rsidR="0083514A" w:rsidRPr="003D26A9" w:rsidRDefault="0083514A" w:rsidP="0083514A">
            <w:pPr>
              <w:rPr>
                <w:rFonts w:cs="Arial"/>
                <w:b/>
                <w:bCs/>
                <w:color w:val="3B3838"/>
                <w:lang w:val="en-US"/>
              </w:rPr>
            </w:pPr>
            <w:r w:rsidRPr="003D26A9">
              <w:rPr>
                <w:rStyle w:val="Strong"/>
                <w:rFonts w:cs="Arial"/>
                <w:b w:val="0"/>
                <w:bCs w:val="0"/>
                <w:color w:val="3B3838"/>
              </w:rPr>
              <w:t>SoA all departments</w:t>
            </w:r>
          </w:p>
        </w:tc>
        <w:tc>
          <w:tcPr>
            <w:tcW w:w="2835" w:type="dxa"/>
          </w:tcPr>
          <w:p w14:paraId="5F8D942D" w14:textId="24D15BA1" w:rsidR="0083514A" w:rsidRPr="00D917B4" w:rsidRDefault="0083514A" w:rsidP="0083514A">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Architect</w:t>
            </w:r>
          </w:p>
        </w:tc>
        <w:tc>
          <w:tcPr>
            <w:tcW w:w="3114" w:type="dxa"/>
          </w:tcPr>
          <w:p w14:paraId="557A7776" w14:textId="77777777" w:rsidR="0083514A" w:rsidRPr="00D917B4" w:rsidRDefault="0083514A" w:rsidP="0083514A">
            <w:pPr>
              <w:cnfStyle w:val="000000000000" w:firstRow="0" w:lastRow="0" w:firstColumn="0" w:lastColumn="0" w:oddVBand="0" w:evenVBand="0" w:oddHBand="0" w:evenHBand="0" w:firstRowFirstColumn="0" w:firstRowLastColumn="0" w:lastRowFirstColumn="0" w:lastRowLastColumn="0"/>
              <w:rPr>
                <w:rFonts w:cs="Arial"/>
                <w:lang w:val="en-US"/>
              </w:rPr>
            </w:pPr>
          </w:p>
        </w:tc>
      </w:tr>
      <w:tr w:rsidR="0083514A" w:rsidRPr="00D917B4" w14:paraId="255DAF63" w14:textId="77777777" w:rsidTr="00867004">
        <w:tc>
          <w:tcPr>
            <w:cnfStyle w:val="001000000000" w:firstRow="0" w:lastRow="0" w:firstColumn="1" w:lastColumn="0" w:oddVBand="0" w:evenVBand="0" w:oddHBand="0" w:evenHBand="0" w:firstRowFirstColumn="0" w:firstRowLastColumn="0" w:lastRowFirstColumn="0" w:lastRowLastColumn="0"/>
            <w:tcW w:w="4531" w:type="dxa"/>
          </w:tcPr>
          <w:p w14:paraId="4CE4EEC3" w14:textId="0EB4ED15" w:rsidR="0083514A" w:rsidRPr="003D26A9" w:rsidRDefault="0083514A" w:rsidP="0083514A">
            <w:pPr>
              <w:rPr>
                <w:rFonts w:cs="Arial"/>
                <w:b/>
                <w:bCs/>
                <w:color w:val="3B3838"/>
                <w:lang w:val="en-US"/>
              </w:rPr>
            </w:pPr>
            <w:r w:rsidRPr="003D26A9">
              <w:rPr>
                <w:rStyle w:val="Strong"/>
                <w:rFonts w:cs="Arial"/>
                <w:b w:val="0"/>
                <w:bCs w:val="0"/>
                <w:color w:val="3B3838"/>
              </w:rPr>
              <w:t>BIM/s synchronisation</w:t>
            </w:r>
          </w:p>
        </w:tc>
        <w:tc>
          <w:tcPr>
            <w:tcW w:w="2835" w:type="dxa"/>
          </w:tcPr>
          <w:p w14:paraId="05A89259" w14:textId="4DF7FDF1" w:rsidR="0083514A" w:rsidRPr="00D917B4" w:rsidRDefault="0083514A" w:rsidP="0083514A">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All appointed party</w:t>
            </w:r>
          </w:p>
        </w:tc>
        <w:tc>
          <w:tcPr>
            <w:tcW w:w="3114" w:type="dxa"/>
          </w:tcPr>
          <w:p w14:paraId="2F031C33" w14:textId="77777777" w:rsidR="0083514A" w:rsidRPr="00D917B4" w:rsidRDefault="0083514A" w:rsidP="0083514A">
            <w:pPr>
              <w:cnfStyle w:val="000000000000" w:firstRow="0" w:lastRow="0" w:firstColumn="0" w:lastColumn="0" w:oddVBand="0" w:evenVBand="0" w:oddHBand="0" w:evenHBand="0" w:firstRowFirstColumn="0" w:firstRowLastColumn="0" w:lastRowFirstColumn="0" w:lastRowLastColumn="0"/>
              <w:rPr>
                <w:rFonts w:cs="Arial"/>
                <w:lang w:val="en-US"/>
              </w:rPr>
            </w:pPr>
          </w:p>
        </w:tc>
      </w:tr>
      <w:tr w:rsidR="00040F95" w:rsidRPr="00D917B4" w14:paraId="58309529" w14:textId="77777777" w:rsidTr="00867004">
        <w:tc>
          <w:tcPr>
            <w:cnfStyle w:val="001000000000" w:firstRow="0" w:lastRow="0" w:firstColumn="1" w:lastColumn="0" w:oddVBand="0" w:evenVBand="0" w:oddHBand="0" w:evenHBand="0" w:firstRowFirstColumn="0" w:firstRowLastColumn="0" w:lastRowFirstColumn="0" w:lastRowLastColumn="0"/>
            <w:tcW w:w="4531" w:type="dxa"/>
          </w:tcPr>
          <w:p w14:paraId="161E4129" w14:textId="7A4B6571" w:rsidR="00040F95" w:rsidRPr="003D26A9" w:rsidRDefault="00040F95" w:rsidP="00040F95">
            <w:pPr>
              <w:rPr>
                <w:rFonts w:cs="Arial"/>
                <w:b/>
                <w:bCs/>
                <w:color w:val="3B3838"/>
                <w:lang w:val="en-US"/>
              </w:rPr>
            </w:pPr>
            <w:r w:rsidRPr="003D26A9">
              <w:rPr>
                <w:rStyle w:val="Strong"/>
                <w:rFonts w:cs="Arial"/>
                <w:b w:val="0"/>
                <w:bCs w:val="0"/>
                <w:color w:val="3B3838"/>
              </w:rPr>
              <w:t>Occurrence discrepancy</w:t>
            </w:r>
          </w:p>
        </w:tc>
        <w:tc>
          <w:tcPr>
            <w:tcW w:w="2835" w:type="dxa"/>
          </w:tcPr>
          <w:p w14:paraId="21B66D5B" w14:textId="397F8C53" w:rsidR="00040F95" w:rsidRPr="00D917B4" w:rsidRDefault="00040F95" w:rsidP="00040F95">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Architect</w:t>
            </w:r>
          </w:p>
        </w:tc>
        <w:tc>
          <w:tcPr>
            <w:tcW w:w="3114" w:type="dxa"/>
          </w:tcPr>
          <w:p w14:paraId="6E8DFD05" w14:textId="77777777" w:rsidR="00040F95" w:rsidRPr="00D917B4" w:rsidRDefault="00040F95" w:rsidP="00040F95">
            <w:pPr>
              <w:cnfStyle w:val="000000000000" w:firstRow="0" w:lastRow="0" w:firstColumn="0" w:lastColumn="0" w:oddVBand="0" w:evenVBand="0" w:oddHBand="0" w:evenHBand="0" w:firstRowFirstColumn="0" w:firstRowLastColumn="0" w:lastRowFirstColumn="0" w:lastRowLastColumn="0"/>
              <w:rPr>
                <w:rFonts w:cs="Arial"/>
                <w:lang w:val="en-US"/>
              </w:rPr>
            </w:pPr>
          </w:p>
        </w:tc>
      </w:tr>
      <w:tr w:rsidR="00040F95" w:rsidRPr="00D917B4" w14:paraId="7948FE66" w14:textId="77777777" w:rsidTr="00867004">
        <w:tc>
          <w:tcPr>
            <w:cnfStyle w:val="001000000000" w:firstRow="0" w:lastRow="0" w:firstColumn="1" w:lastColumn="0" w:oddVBand="0" w:evenVBand="0" w:oddHBand="0" w:evenHBand="0" w:firstRowFirstColumn="0" w:firstRowLastColumn="0" w:lastRowFirstColumn="0" w:lastRowLastColumn="0"/>
            <w:tcW w:w="4531" w:type="dxa"/>
          </w:tcPr>
          <w:p w14:paraId="5AD738E8" w14:textId="6D3711C2" w:rsidR="00040F95" w:rsidRPr="003D26A9" w:rsidRDefault="00040F95" w:rsidP="00040F95">
            <w:pPr>
              <w:rPr>
                <w:rFonts w:cs="Arial"/>
                <w:b/>
                <w:bCs/>
                <w:color w:val="3B3838"/>
                <w:lang w:val="en-US"/>
              </w:rPr>
            </w:pPr>
            <w:r w:rsidRPr="003D26A9">
              <w:rPr>
                <w:rStyle w:val="Strong"/>
                <w:rFonts w:cs="Arial"/>
                <w:b w:val="0"/>
                <w:bCs w:val="0"/>
                <w:color w:val="3B3838"/>
              </w:rPr>
              <w:t>Room items comparison to template</w:t>
            </w:r>
          </w:p>
        </w:tc>
        <w:tc>
          <w:tcPr>
            <w:tcW w:w="2835" w:type="dxa"/>
          </w:tcPr>
          <w:p w14:paraId="0DAF1585" w14:textId="74B135DC" w:rsidR="00040F95" w:rsidRPr="00D917B4" w:rsidRDefault="00040F95" w:rsidP="00040F95">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Architect</w:t>
            </w:r>
          </w:p>
        </w:tc>
        <w:tc>
          <w:tcPr>
            <w:tcW w:w="3114" w:type="dxa"/>
          </w:tcPr>
          <w:p w14:paraId="10D93EC0" w14:textId="77777777" w:rsidR="00040F95" w:rsidRPr="00D917B4" w:rsidRDefault="00040F95" w:rsidP="00040F95">
            <w:pPr>
              <w:cnfStyle w:val="000000000000" w:firstRow="0" w:lastRow="0" w:firstColumn="0" w:lastColumn="0" w:oddVBand="0" w:evenVBand="0" w:oddHBand="0" w:evenHBand="0" w:firstRowFirstColumn="0" w:firstRowLastColumn="0" w:lastRowFirstColumn="0" w:lastRowLastColumn="0"/>
              <w:rPr>
                <w:rFonts w:cs="Arial"/>
                <w:lang w:val="en-US"/>
              </w:rPr>
            </w:pPr>
          </w:p>
        </w:tc>
      </w:tr>
      <w:tr w:rsidR="00040F95" w:rsidRPr="00D917B4" w14:paraId="7324EB48" w14:textId="77777777" w:rsidTr="00867004">
        <w:tc>
          <w:tcPr>
            <w:cnfStyle w:val="001000000000" w:firstRow="0" w:lastRow="0" w:firstColumn="1" w:lastColumn="0" w:oddVBand="0" w:evenVBand="0" w:oddHBand="0" w:evenHBand="0" w:firstRowFirstColumn="0" w:firstRowLastColumn="0" w:lastRowFirstColumn="0" w:lastRowLastColumn="0"/>
            <w:tcW w:w="4531" w:type="dxa"/>
          </w:tcPr>
          <w:p w14:paraId="6DD2F2EC" w14:textId="4D6C38D3" w:rsidR="00040F95" w:rsidRPr="003D26A9" w:rsidRDefault="00040F95" w:rsidP="00040F95">
            <w:pPr>
              <w:rPr>
                <w:rFonts w:cs="Arial"/>
                <w:b/>
                <w:bCs/>
                <w:color w:val="3B3838"/>
                <w:lang w:val="en-US"/>
              </w:rPr>
            </w:pPr>
            <w:r w:rsidRPr="003D26A9">
              <w:rPr>
                <w:rStyle w:val="Strong"/>
                <w:rFonts w:cs="Arial"/>
                <w:b w:val="0"/>
                <w:bCs w:val="0"/>
                <w:color w:val="3B3838"/>
              </w:rPr>
              <w:t>Budget group control list</w:t>
            </w:r>
          </w:p>
        </w:tc>
        <w:tc>
          <w:tcPr>
            <w:tcW w:w="2835" w:type="dxa"/>
          </w:tcPr>
          <w:p w14:paraId="50BE3EDF" w14:textId="4BCCD2E4" w:rsidR="00040F95" w:rsidRPr="00D917B4" w:rsidRDefault="00040F95" w:rsidP="00040F95">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Architect</w:t>
            </w:r>
          </w:p>
        </w:tc>
        <w:tc>
          <w:tcPr>
            <w:tcW w:w="3114" w:type="dxa"/>
          </w:tcPr>
          <w:p w14:paraId="2D7EC3A9" w14:textId="77777777" w:rsidR="00040F95" w:rsidRPr="00D917B4" w:rsidRDefault="00040F95" w:rsidP="00040F95">
            <w:pPr>
              <w:cnfStyle w:val="000000000000" w:firstRow="0" w:lastRow="0" w:firstColumn="0" w:lastColumn="0" w:oddVBand="0" w:evenVBand="0" w:oddHBand="0" w:evenHBand="0" w:firstRowFirstColumn="0" w:firstRowLastColumn="0" w:lastRowFirstColumn="0" w:lastRowLastColumn="0"/>
              <w:rPr>
                <w:rFonts w:cs="Arial"/>
                <w:lang w:val="en-US"/>
              </w:rPr>
            </w:pPr>
          </w:p>
        </w:tc>
      </w:tr>
      <w:tr w:rsidR="00040F95" w:rsidRPr="00D917B4" w14:paraId="174A5DD8" w14:textId="77777777" w:rsidTr="00867004">
        <w:tc>
          <w:tcPr>
            <w:cnfStyle w:val="001000000000" w:firstRow="0" w:lastRow="0" w:firstColumn="1" w:lastColumn="0" w:oddVBand="0" w:evenVBand="0" w:oddHBand="0" w:evenHBand="0" w:firstRowFirstColumn="0" w:firstRowLastColumn="0" w:lastRowFirstColumn="0" w:lastRowLastColumn="0"/>
            <w:tcW w:w="4531" w:type="dxa"/>
          </w:tcPr>
          <w:p w14:paraId="1ACF2BB3" w14:textId="0099F3AF" w:rsidR="00040F95" w:rsidRPr="003D26A9" w:rsidRDefault="00500C6E" w:rsidP="00040F95">
            <w:pPr>
              <w:rPr>
                <w:rFonts w:cs="Arial"/>
                <w:b/>
                <w:bCs/>
                <w:color w:val="3B3838"/>
                <w:lang w:val="en-US"/>
              </w:rPr>
            </w:pPr>
            <w:r>
              <w:rPr>
                <w:rStyle w:val="Strong"/>
                <w:rFonts w:cs="Arial"/>
                <w:b w:val="0"/>
                <w:bCs w:val="0"/>
                <w:color w:val="3B3838"/>
              </w:rPr>
              <w:t>R</w:t>
            </w:r>
            <w:r>
              <w:rPr>
                <w:rStyle w:val="Strong"/>
                <w:b w:val="0"/>
                <w:bCs w:val="0"/>
                <w:color w:val="3B3838"/>
              </w:rPr>
              <w:t>DS</w:t>
            </w:r>
            <w:r w:rsidR="00040F95" w:rsidRPr="003D26A9">
              <w:rPr>
                <w:rStyle w:val="Strong"/>
                <w:rFonts w:cs="Arial"/>
                <w:b w:val="0"/>
                <w:bCs w:val="0"/>
                <w:color w:val="3B3838"/>
              </w:rPr>
              <w:t xml:space="preserve"> (templates and rooms)</w:t>
            </w:r>
          </w:p>
        </w:tc>
        <w:tc>
          <w:tcPr>
            <w:tcW w:w="2835" w:type="dxa"/>
          </w:tcPr>
          <w:p w14:paraId="18CC38EA" w14:textId="5C60824E" w:rsidR="00040F95" w:rsidRPr="00D917B4" w:rsidRDefault="00040F95" w:rsidP="00040F95">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Architect</w:t>
            </w:r>
          </w:p>
        </w:tc>
        <w:tc>
          <w:tcPr>
            <w:tcW w:w="3114" w:type="dxa"/>
          </w:tcPr>
          <w:p w14:paraId="6DB0160A" w14:textId="6C58F151" w:rsidR="00040F95" w:rsidRPr="00D917B4" w:rsidRDefault="00040F95" w:rsidP="00040F95">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 xml:space="preserve">All appointed party, HIQ </w:t>
            </w:r>
            <w:r w:rsidR="003A4B6F">
              <w:rPr>
                <w:rStyle w:val="Strong"/>
                <w:rFonts w:cs="Arial"/>
              </w:rPr>
              <w:t>FFE</w:t>
            </w:r>
            <w:r w:rsidRPr="00D917B4">
              <w:rPr>
                <w:rStyle w:val="Strong"/>
                <w:rFonts w:cs="Arial"/>
              </w:rPr>
              <w:t>, ICT</w:t>
            </w:r>
          </w:p>
        </w:tc>
      </w:tr>
      <w:tr w:rsidR="00040F95" w:rsidRPr="00D917B4" w14:paraId="3DBC1BCC" w14:textId="77777777" w:rsidTr="00867004">
        <w:tc>
          <w:tcPr>
            <w:cnfStyle w:val="001000000000" w:firstRow="0" w:lastRow="0" w:firstColumn="1" w:lastColumn="0" w:oddVBand="0" w:evenVBand="0" w:oddHBand="0" w:evenHBand="0" w:firstRowFirstColumn="0" w:firstRowLastColumn="0" w:lastRowFirstColumn="0" w:lastRowLastColumn="0"/>
            <w:tcW w:w="4531" w:type="dxa"/>
          </w:tcPr>
          <w:p w14:paraId="443EE9D9" w14:textId="2D263819" w:rsidR="00040F95" w:rsidRPr="003D26A9" w:rsidRDefault="00500C6E" w:rsidP="00040F95">
            <w:pPr>
              <w:rPr>
                <w:rFonts w:cs="Arial"/>
                <w:b/>
                <w:bCs/>
                <w:color w:val="3B3838"/>
                <w:lang w:val="en-US"/>
              </w:rPr>
            </w:pPr>
            <w:r>
              <w:rPr>
                <w:rStyle w:val="Strong"/>
                <w:rFonts w:cs="Arial"/>
                <w:b w:val="0"/>
                <w:bCs w:val="0"/>
                <w:color w:val="3B3838"/>
              </w:rPr>
              <w:t>RLS</w:t>
            </w:r>
            <w:r w:rsidR="00040F95" w:rsidRPr="003D26A9">
              <w:rPr>
                <w:rStyle w:val="Strong"/>
                <w:rFonts w:cs="Arial"/>
                <w:b w:val="0"/>
                <w:bCs w:val="0"/>
                <w:color w:val="3B3838"/>
              </w:rPr>
              <w:t xml:space="preserve"> (templates and rooms)</w:t>
            </w:r>
          </w:p>
        </w:tc>
        <w:tc>
          <w:tcPr>
            <w:tcW w:w="2835" w:type="dxa"/>
          </w:tcPr>
          <w:p w14:paraId="3C9E0312" w14:textId="3381DEBC" w:rsidR="00040F95" w:rsidRPr="00D917B4" w:rsidRDefault="00040F95" w:rsidP="00040F95">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Architect</w:t>
            </w:r>
          </w:p>
        </w:tc>
        <w:tc>
          <w:tcPr>
            <w:tcW w:w="3114" w:type="dxa"/>
          </w:tcPr>
          <w:p w14:paraId="14E8B032" w14:textId="67E1F10C" w:rsidR="00040F95" w:rsidRPr="00D917B4" w:rsidRDefault="00040F95" w:rsidP="00040F95">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 xml:space="preserve">All appointed party, HIQ </w:t>
            </w:r>
            <w:r w:rsidR="003A4B6F">
              <w:rPr>
                <w:rStyle w:val="Strong"/>
                <w:rFonts w:cs="Arial"/>
              </w:rPr>
              <w:t>FFE</w:t>
            </w:r>
            <w:r w:rsidRPr="00D917B4">
              <w:rPr>
                <w:rStyle w:val="Strong"/>
                <w:rFonts w:cs="Arial"/>
              </w:rPr>
              <w:t>, ICT</w:t>
            </w:r>
          </w:p>
        </w:tc>
      </w:tr>
      <w:tr w:rsidR="00040F95" w:rsidRPr="00D917B4" w14:paraId="13278703" w14:textId="77777777" w:rsidTr="00867004">
        <w:tc>
          <w:tcPr>
            <w:cnfStyle w:val="001000000000" w:firstRow="0" w:lastRow="0" w:firstColumn="1" w:lastColumn="0" w:oddVBand="0" w:evenVBand="0" w:oddHBand="0" w:evenHBand="0" w:firstRowFirstColumn="0" w:firstRowLastColumn="0" w:lastRowFirstColumn="0" w:lastRowLastColumn="0"/>
            <w:tcW w:w="4531" w:type="dxa"/>
          </w:tcPr>
          <w:p w14:paraId="19F602AE" w14:textId="639A9B48" w:rsidR="00040F95" w:rsidRPr="003D26A9" w:rsidRDefault="003A4B6F" w:rsidP="00040F95">
            <w:pPr>
              <w:rPr>
                <w:rFonts w:cs="Arial"/>
                <w:b/>
                <w:bCs/>
                <w:color w:val="3B3838"/>
                <w:lang w:val="en-US"/>
              </w:rPr>
            </w:pPr>
            <w:r>
              <w:rPr>
                <w:rStyle w:val="Strong"/>
                <w:rFonts w:cs="Arial"/>
                <w:b w:val="0"/>
                <w:bCs w:val="0"/>
                <w:color w:val="3B3838"/>
              </w:rPr>
              <w:t>FFE</w:t>
            </w:r>
            <w:r w:rsidR="00040F95" w:rsidRPr="003D26A9">
              <w:rPr>
                <w:rStyle w:val="Strong"/>
                <w:rFonts w:cs="Arial"/>
                <w:b w:val="0"/>
                <w:bCs w:val="0"/>
                <w:color w:val="3B3838"/>
              </w:rPr>
              <w:t>/ICT list</w:t>
            </w:r>
          </w:p>
        </w:tc>
        <w:tc>
          <w:tcPr>
            <w:tcW w:w="2835" w:type="dxa"/>
          </w:tcPr>
          <w:p w14:paraId="0DD1912D" w14:textId="367B3D67" w:rsidR="00040F95" w:rsidRPr="00D917B4" w:rsidRDefault="00040F95" w:rsidP="00040F95">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Architect</w:t>
            </w:r>
          </w:p>
        </w:tc>
        <w:tc>
          <w:tcPr>
            <w:tcW w:w="3114" w:type="dxa"/>
          </w:tcPr>
          <w:p w14:paraId="3BBB1529" w14:textId="73C8070E" w:rsidR="00040F95" w:rsidRPr="00D917B4" w:rsidRDefault="00040F95" w:rsidP="00040F95">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 xml:space="preserve">HIQ </w:t>
            </w:r>
            <w:r w:rsidR="003A4B6F">
              <w:rPr>
                <w:rStyle w:val="Strong"/>
                <w:rFonts w:cs="Arial"/>
              </w:rPr>
              <w:t>FFE</w:t>
            </w:r>
          </w:p>
        </w:tc>
      </w:tr>
      <w:tr w:rsidR="00040F95" w:rsidRPr="00D917B4" w14:paraId="64E73A92" w14:textId="77777777" w:rsidTr="00867004">
        <w:tc>
          <w:tcPr>
            <w:cnfStyle w:val="001000000000" w:firstRow="0" w:lastRow="0" w:firstColumn="1" w:lastColumn="0" w:oddVBand="0" w:evenVBand="0" w:oddHBand="0" w:evenHBand="0" w:firstRowFirstColumn="0" w:firstRowLastColumn="0" w:lastRowFirstColumn="0" w:lastRowLastColumn="0"/>
            <w:tcW w:w="4531" w:type="dxa"/>
          </w:tcPr>
          <w:p w14:paraId="1F1F9B49" w14:textId="79747438" w:rsidR="00040F95" w:rsidRPr="003D26A9" w:rsidRDefault="003A4B6F" w:rsidP="00040F95">
            <w:pPr>
              <w:rPr>
                <w:rFonts w:cs="Arial"/>
                <w:b/>
                <w:bCs/>
                <w:color w:val="3B3838"/>
                <w:lang w:val="en-US"/>
              </w:rPr>
            </w:pPr>
            <w:r>
              <w:rPr>
                <w:rStyle w:val="Strong"/>
                <w:rFonts w:cs="Arial"/>
                <w:b w:val="0"/>
                <w:bCs w:val="0"/>
                <w:color w:val="3B3838"/>
              </w:rPr>
              <w:t>FFE</w:t>
            </w:r>
            <w:r w:rsidR="00040F95" w:rsidRPr="003D26A9">
              <w:rPr>
                <w:rStyle w:val="Strong"/>
                <w:rFonts w:cs="Arial"/>
                <w:b w:val="0"/>
                <w:bCs w:val="0"/>
                <w:color w:val="3B3838"/>
              </w:rPr>
              <w:t xml:space="preserve"> specification information</w:t>
            </w:r>
          </w:p>
        </w:tc>
        <w:tc>
          <w:tcPr>
            <w:tcW w:w="2835" w:type="dxa"/>
          </w:tcPr>
          <w:p w14:paraId="1A9510D2" w14:textId="205BD22B" w:rsidR="00040F95" w:rsidRPr="00D917B4" w:rsidRDefault="00040F95" w:rsidP="00040F95">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Architect</w:t>
            </w:r>
          </w:p>
        </w:tc>
        <w:tc>
          <w:tcPr>
            <w:tcW w:w="3114" w:type="dxa"/>
          </w:tcPr>
          <w:p w14:paraId="63B2FED6" w14:textId="7EC9EC16" w:rsidR="00040F95" w:rsidRPr="00D917B4" w:rsidRDefault="00040F95" w:rsidP="00040F95">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 xml:space="preserve">HIQ </w:t>
            </w:r>
            <w:r w:rsidR="003A4B6F">
              <w:rPr>
                <w:rStyle w:val="Strong"/>
                <w:rFonts w:cs="Arial"/>
              </w:rPr>
              <w:t>FFE</w:t>
            </w:r>
          </w:p>
        </w:tc>
      </w:tr>
      <w:tr w:rsidR="00040F95" w:rsidRPr="00D917B4" w14:paraId="500D4866" w14:textId="77777777" w:rsidTr="00867004">
        <w:tc>
          <w:tcPr>
            <w:cnfStyle w:val="001000000000" w:firstRow="0" w:lastRow="0" w:firstColumn="1" w:lastColumn="0" w:oddVBand="0" w:evenVBand="0" w:oddHBand="0" w:evenHBand="0" w:firstRowFirstColumn="0" w:firstRowLastColumn="0" w:lastRowFirstColumn="0" w:lastRowLastColumn="0"/>
            <w:tcW w:w="4531" w:type="dxa"/>
          </w:tcPr>
          <w:p w14:paraId="168BB0A0" w14:textId="2AEF495F" w:rsidR="00040F95" w:rsidRPr="003D26A9" w:rsidRDefault="00040F95" w:rsidP="00040F95">
            <w:pPr>
              <w:rPr>
                <w:rFonts w:cs="Arial"/>
                <w:b/>
                <w:bCs/>
                <w:color w:val="3B3838"/>
                <w:lang w:val="en-US"/>
              </w:rPr>
            </w:pPr>
            <w:r w:rsidRPr="003D26A9">
              <w:rPr>
                <w:rStyle w:val="Strong"/>
                <w:rFonts w:cs="Arial"/>
                <w:b w:val="0"/>
                <w:bCs w:val="0"/>
                <w:color w:val="3B3838"/>
              </w:rPr>
              <w:t>Transfer items list</w:t>
            </w:r>
          </w:p>
        </w:tc>
        <w:tc>
          <w:tcPr>
            <w:tcW w:w="2835" w:type="dxa"/>
          </w:tcPr>
          <w:p w14:paraId="0803A4B9" w14:textId="38DE9E59" w:rsidR="00040F95" w:rsidRPr="00D917B4" w:rsidRDefault="00040F95" w:rsidP="00040F95">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Architect</w:t>
            </w:r>
          </w:p>
        </w:tc>
        <w:tc>
          <w:tcPr>
            <w:tcW w:w="3114" w:type="dxa"/>
          </w:tcPr>
          <w:p w14:paraId="0ED30256" w14:textId="0DE06591" w:rsidR="00040F95" w:rsidRPr="00D917B4" w:rsidRDefault="00040F95" w:rsidP="00040F95">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 xml:space="preserve">HIQ </w:t>
            </w:r>
            <w:r w:rsidR="003A4B6F">
              <w:rPr>
                <w:rStyle w:val="Strong"/>
                <w:rFonts w:cs="Arial"/>
              </w:rPr>
              <w:t>FFE</w:t>
            </w:r>
          </w:p>
        </w:tc>
      </w:tr>
      <w:tr w:rsidR="00040F95" w:rsidRPr="00D917B4" w14:paraId="4F249A2F" w14:textId="77777777" w:rsidTr="00867004">
        <w:tc>
          <w:tcPr>
            <w:cnfStyle w:val="001000000000" w:firstRow="0" w:lastRow="0" w:firstColumn="1" w:lastColumn="0" w:oddVBand="0" w:evenVBand="0" w:oddHBand="0" w:evenHBand="0" w:firstRowFirstColumn="0" w:firstRowLastColumn="0" w:lastRowFirstColumn="0" w:lastRowLastColumn="0"/>
            <w:tcW w:w="4531" w:type="dxa"/>
          </w:tcPr>
          <w:p w14:paraId="29EFDAF6" w14:textId="3A74842A" w:rsidR="00040F95" w:rsidRPr="003D26A9" w:rsidRDefault="00040F95" w:rsidP="00040F95">
            <w:pPr>
              <w:rPr>
                <w:rFonts w:cs="Arial"/>
                <w:b/>
                <w:bCs/>
                <w:color w:val="3B3838"/>
                <w:lang w:val="en-US"/>
              </w:rPr>
            </w:pPr>
            <w:r w:rsidRPr="003D26A9">
              <w:rPr>
                <w:rStyle w:val="Strong"/>
                <w:rFonts w:cs="Arial"/>
                <w:b w:val="0"/>
                <w:bCs w:val="0"/>
                <w:color w:val="3B3838"/>
              </w:rPr>
              <w:t>Database extract</w:t>
            </w:r>
          </w:p>
        </w:tc>
        <w:tc>
          <w:tcPr>
            <w:tcW w:w="2835" w:type="dxa"/>
          </w:tcPr>
          <w:p w14:paraId="71AFCCBB" w14:textId="22FF1C79" w:rsidR="00040F95" w:rsidRPr="00D917B4" w:rsidRDefault="00040F95" w:rsidP="00040F95">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Architect</w:t>
            </w:r>
          </w:p>
        </w:tc>
        <w:tc>
          <w:tcPr>
            <w:tcW w:w="3114" w:type="dxa"/>
          </w:tcPr>
          <w:p w14:paraId="004E1913" w14:textId="77777777" w:rsidR="00040F95" w:rsidRPr="00D917B4" w:rsidRDefault="00040F95" w:rsidP="002E33FE">
            <w:pPr>
              <w:keepNext/>
              <w:cnfStyle w:val="000000000000" w:firstRow="0" w:lastRow="0" w:firstColumn="0" w:lastColumn="0" w:oddVBand="0" w:evenVBand="0" w:oddHBand="0" w:evenHBand="0" w:firstRowFirstColumn="0" w:firstRowLastColumn="0" w:lastRowFirstColumn="0" w:lastRowLastColumn="0"/>
              <w:rPr>
                <w:rFonts w:cs="Arial"/>
                <w:lang w:val="en-US"/>
              </w:rPr>
            </w:pPr>
          </w:p>
        </w:tc>
      </w:tr>
    </w:tbl>
    <w:p w14:paraId="54607C42" w14:textId="471F8EF4" w:rsidR="00500C6E" w:rsidRDefault="002E33FE" w:rsidP="00AC3DC7">
      <w:pPr>
        <w:pStyle w:val="Caption"/>
      </w:pPr>
      <w:r w:rsidRPr="00500C6E">
        <w:rPr>
          <w:rFonts w:cs="Arial"/>
        </w:rPr>
        <w:t xml:space="preserve">Table </w:t>
      </w:r>
      <w:r w:rsidRPr="0085392F">
        <w:rPr>
          <w:rFonts w:cs="Arial"/>
        </w:rPr>
        <w:fldChar w:fldCharType="begin"/>
      </w:r>
      <w:r w:rsidRPr="00500C6E">
        <w:rPr>
          <w:rFonts w:cs="Arial"/>
        </w:rPr>
        <w:instrText xml:space="preserve"> SEQ Table \* ARABIC </w:instrText>
      </w:r>
      <w:r w:rsidRPr="0085392F">
        <w:rPr>
          <w:rFonts w:cs="Arial"/>
        </w:rPr>
        <w:fldChar w:fldCharType="separate"/>
      </w:r>
      <w:r w:rsidR="00006A28" w:rsidRPr="00500C6E">
        <w:rPr>
          <w:rFonts w:cs="Arial"/>
          <w:noProof/>
        </w:rPr>
        <w:t>7</w:t>
      </w:r>
      <w:r w:rsidRPr="0085392F">
        <w:rPr>
          <w:rFonts w:cs="Arial"/>
        </w:rPr>
        <w:fldChar w:fldCharType="end"/>
      </w:r>
      <w:r w:rsidRPr="00500C6E">
        <w:rPr>
          <w:rFonts w:cs="Arial"/>
        </w:rPr>
        <w:t>: Design detail project database deliverables</w:t>
      </w:r>
      <w:bookmarkStart w:id="142" w:name="_Toc215496073"/>
    </w:p>
    <w:p w14:paraId="20D32BE7" w14:textId="028F73F7" w:rsidR="00DB21FC" w:rsidRPr="00D917B4" w:rsidRDefault="00DD7210" w:rsidP="0058742D">
      <w:pPr>
        <w:pStyle w:val="Heading3"/>
      </w:pPr>
      <w:bookmarkStart w:id="143" w:name="_Toc232147581"/>
      <w:r w:rsidRPr="00D917B4">
        <w:t xml:space="preserve">A.2.4.5 </w:t>
      </w:r>
      <w:r w:rsidR="00DB21FC" w:rsidRPr="00D917B4">
        <w:t>Construction documentation</w:t>
      </w:r>
      <w:bookmarkEnd w:id="142"/>
      <w:bookmarkEnd w:id="143"/>
      <w:r w:rsidR="00DB21FC" w:rsidRPr="00D917B4">
        <w:t xml:space="preserve"> </w:t>
      </w:r>
    </w:p>
    <w:p w14:paraId="6047FEC7" w14:textId="15B7993D" w:rsidR="00DB21FC" w:rsidRPr="00D917B4" w:rsidRDefault="00DB21FC" w:rsidP="00DB21FC">
      <w:pPr>
        <w:pStyle w:val="BodyText"/>
        <w:rPr>
          <w:rFonts w:cs="Arial"/>
          <w:lang w:eastAsia="en-AU"/>
        </w:rPr>
      </w:pPr>
      <w:r w:rsidRPr="00D917B4">
        <w:rPr>
          <w:rFonts w:cs="Arial"/>
          <w:lang w:eastAsia="en-AU"/>
        </w:rPr>
        <w:t>In this stage, the dRofus lead role</w:t>
      </w:r>
      <w:r w:rsidR="001E7661">
        <w:rPr>
          <w:rFonts w:cs="Arial"/>
          <w:lang w:eastAsia="en-AU"/>
        </w:rPr>
        <w:t xml:space="preserve"> may</w:t>
      </w:r>
      <w:r w:rsidRPr="00D917B4">
        <w:rPr>
          <w:rFonts w:cs="Arial"/>
          <w:lang w:eastAsia="en-AU"/>
        </w:rPr>
        <w:t xml:space="preserve"> transitions to the managing contractor</w:t>
      </w:r>
      <w:r w:rsidR="0024191D">
        <w:rPr>
          <w:rFonts w:cs="Arial"/>
          <w:lang w:eastAsia="en-AU"/>
        </w:rPr>
        <w:t xml:space="preserve"> or a different lead consultant</w:t>
      </w:r>
      <w:r w:rsidRPr="00D917B4">
        <w:rPr>
          <w:rFonts w:cs="Arial"/>
          <w:lang w:eastAsia="en-AU"/>
        </w:rPr>
        <w:t xml:space="preserve">. </w:t>
      </w:r>
    </w:p>
    <w:p w14:paraId="45060B88" w14:textId="77777777" w:rsidR="00DB21FC" w:rsidRPr="00D917B4" w:rsidRDefault="00DB21FC" w:rsidP="00DB21FC">
      <w:pPr>
        <w:pStyle w:val="BodyText"/>
        <w:rPr>
          <w:rFonts w:cs="Arial"/>
          <w:lang w:eastAsia="en-AU"/>
        </w:rPr>
      </w:pPr>
      <w:r w:rsidRPr="00D917B4">
        <w:rPr>
          <w:rFonts w:cs="Arial"/>
          <w:lang w:eastAsia="en-AU"/>
        </w:rPr>
        <w:t>A handover meeting between HIQ, the architect and the managing contractor shall be conducted to ensure continuity and understanding of the database contents from detailed design. This session shall also be used to confirm expectations and address training requirements for any newly appointed party during this stage.</w:t>
      </w:r>
    </w:p>
    <w:p w14:paraId="13F5482F" w14:textId="35102EFC" w:rsidR="00DB21FC" w:rsidRPr="00D917B4" w:rsidRDefault="00DB21FC" w:rsidP="00DB21FC">
      <w:pPr>
        <w:pStyle w:val="BodyText"/>
        <w:rPr>
          <w:rFonts w:cs="Arial"/>
          <w:lang w:eastAsia="en-AU"/>
        </w:rPr>
      </w:pPr>
      <w:r w:rsidRPr="00D917B4">
        <w:rPr>
          <w:rFonts w:cs="Arial"/>
          <w:lang w:eastAsia="en-AU"/>
        </w:rPr>
        <w:t xml:space="preserve">At the meeting, the HIQ </w:t>
      </w:r>
      <w:r w:rsidR="0074644B">
        <w:rPr>
          <w:rFonts w:cs="Arial"/>
          <w:lang w:eastAsia="en-AU"/>
        </w:rPr>
        <w:t>project director</w:t>
      </w:r>
      <w:r w:rsidRPr="00D917B4">
        <w:rPr>
          <w:rFonts w:cs="Arial"/>
          <w:lang w:eastAsia="en-AU"/>
        </w:rPr>
        <w:t xml:space="preserve"> and/or HIQ BIM/assets lead shall present the dRofus project database and deliverables from the previous stage to formally hand over the dRofus database to the nominated dRofus lead.</w:t>
      </w:r>
    </w:p>
    <w:p w14:paraId="43DEFC81" w14:textId="526B2B80" w:rsidR="00DB21FC" w:rsidRPr="00D917B4" w:rsidRDefault="00DB21FC" w:rsidP="00DB21FC">
      <w:pPr>
        <w:pStyle w:val="BodyText"/>
        <w:rPr>
          <w:rFonts w:cs="Arial"/>
          <w:lang w:eastAsia="en-AU"/>
        </w:rPr>
      </w:pPr>
      <w:r w:rsidRPr="00D917B4">
        <w:rPr>
          <w:rFonts w:cs="Arial"/>
          <w:lang w:eastAsia="en-AU"/>
        </w:rPr>
        <w:t xml:space="preserve">During construction </w:t>
      </w:r>
      <w:r w:rsidR="002E33FE" w:rsidRPr="00D917B4">
        <w:rPr>
          <w:rFonts w:cs="Arial"/>
          <w:lang w:eastAsia="en-AU"/>
        </w:rPr>
        <w:t>documentation,</w:t>
      </w:r>
      <w:r w:rsidRPr="00D917B4">
        <w:rPr>
          <w:rFonts w:cs="Arial"/>
          <w:lang w:eastAsia="en-AU"/>
        </w:rPr>
        <w:t xml:space="preserve"> the creation and management of room templates and room data remain the responsibility of the dRofus lead, while consulting with the HIQ </w:t>
      </w:r>
      <w:r w:rsidR="0074644B">
        <w:rPr>
          <w:rFonts w:cs="Arial"/>
          <w:lang w:eastAsia="en-AU"/>
        </w:rPr>
        <w:t>project director</w:t>
      </w:r>
      <w:r w:rsidRPr="00D917B4">
        <w:rPr>
          <w:rFonts w:cs="Arial"/>
          <w:lang w:eastAsia="en-AU"/>
        </w:rPr>
        <w:t xml:space="preserve">. The dRofus lead shall integrate and deliver information on room function structures, room properties, room data tabs, intradepartmental circulation and Item data for any new rooms or Items produced during this stage. The discipline leads shall deliver information for their respective room data tabs and Item data for any </w:t>
      </w:r>
      <w:r w:rsidRPr="00D917B4">
        <w:rPr>
          <w:rFonts w:cs="Arial"/>
          <w:lang w:eastAsia="en-AU"/>
        </w:rPr>
        <w:lastRenderedPageBreak/>
        <w:t xml:space="preserve">new project-specific items produced during this stage. The Item data responsibilities are defined in </w:t>
      </w:r>
      <w:r w:rsidRPr="00D917B4">
        <w:rPr>
          <w:rFonts w:cs="Arial"/>
          <w:lang w:eastAsia="en-AU"/>
        </w:rPr>
        <w:fldChar w:fldCharType="begin"/>
      </w:r>
      <w:r w:rsidRPr="00D917B4">
        <w:rPr>
          <w:rFonts w:cs="Arial"/>
          <w:lang w:eastAsia="en-AU"/>
        </w:rPr>
        <w:instrText xml:space="preserve"> REF _Ref207276033 \h </w:instrText>
      </w:r>
      <w:r w:rsidR="00D917B4" w:rsidRPr="00D917B4">
        <w:rPr>
          <w:rFonts w:cs="Arial"/>
          <w:lang w:eastAsia="en-AU"/>
        </w:rPr>
        <w:instrText xml:space="preserve"> \* MERGEFORMAT </w:instrText>
      </w:r>
      <w:r w:rsidRPr="00D917B4">
        <w:rPr>
          <w:rFonts w:cs="Arial"/>
          <w:lang w:eastAsia="en-AU"/>
        </w:rPr>
      </w:r>
      <w:r w:rsidRPr="00D917B4">
        <w:rPr>
          <w:rFonts w:cs="Arial"/>
          <w:lang w:eastAsia="en-AU"/>
        </w:rPr>
        <w:fldChar w:fldCharType="separate"/>
      </w:r>
      <w:r w:rsidRPr="00D917B4">
        <w:rPr>
          <w:rFonts w:cs="Arial"/>
          <w:lang w:eastAsia="en-AU"/>
        </w:rPr>
        <w:t>Appendix D</w:t>
      </w:r>
      <w:r w:rsidRPr="00D917B4">
        <w:rPr>
          <w:rFonts w:cs="Arial"/>
          <w:lang w:eastAsia="en-AU"/>
        </w:rPr>
        <w:fldChar w:fldCharType="end"/>
      </w:r>
      <w:r w:rsidRPr="00D917B4">
        <w:rPr>
          <w:rFonts w:cs="Arial"/>
          <w:lang w:eastAsia="en-AU"/>
        </w:rPr>
        <w:t>.</w:t>
      </w:r>
    </w:p>
    <w:p w14:paraId="5C89BB00" w14:textId="01496312" w:rsidR="00DB21FC" w:rsidRPr="00D917B4" w:rsidRDefault="00DB21FC" w:rsidP="00DB21FC">
      <w:pPr>
        <w:pStyle w:val="BodyText"/>
        <w:rPr>
          <w:rFonts w:cs="Arial"/>
          <w:lang w:eastAsia="en-AU"/>
        </w:rPr>
      </w:pPr>
      <w:r w:rsidRPr="00D917B4">
        <w:rPr>
          <w:rFonts w:cs="Arial"/>
          <w:lang w:eastAsia="en-AU"/>
        </w:rPr>
        <w:t>The ‘</w:t>
      </w:r>
      <w:r w:rsidR="00B03CF4">
        <w:rPr>
          <w:rFonts w:cs="Arial"/>
          <w:lang w:eastAsia="en-AU"/>
        </w:rPr>
        <w:t>e</w:t>
      </w:r>
      <w:r w:rsidRPr="00D917B4">
        <w:rPr>
          <w:rFonts w:cs="Arial"/>
          <w:lang w:eastAsia="en-AU"/>
        </w:rPr>
        <w:t xml:space="preserve">xisting </w:t>
      </w:r>
      <w:r w:rsidR="00B03CF4">
        <w:rPr>
          <w:rFonts w:cs="Arial"/>
          <w:lang w:eastAsia="en-AU"/>
        </w:rPr>
        <w:t>i</w:t>
      </w:r>
      <w:r w:rsidRPr="00D917B4">
        <w:rPr>
          <w:rFonts w:cs="Arial"/>
          <w:lang w:eastAsia="en-AU"/>
        </w:rPr>
        <w:t xml:space="preserve">tems’ module is maintained by the dRofus lead in collaboration with HIQ </w:t>
      </w:r>
      <w:r w:rsidR="003A4B6F">
        <w:rPr>
          <w:rFonts w:cs="Arial"/>
          <w:lang w:eastAsia="en-AU"/>
        </w:rPr>
        <w:t>FFE</w:t>
      </w:r>
      <w:r w:rsidRPr="00D917B4">
        <w:rPr>
          <w:rFonts w:cs="Arial"/>
          <w:lang w:eastAsia="en-AU"/>
        </w:rPr>
        <w:t xml:space="preserve"> and ICT specialists and the responsible HHS, ensuring all transferred and reused items are accounted for. </w:t>
      </w:r>
    </w:p>
    <w:p w14:paraId="2AD7DC8C" w14:textId="77777777" w:rsidR="00DB21FC" w:rsidRPr="00D917B4" w:rsidRDefault="00DB21FC" w:rsidP="00DB21FC">
      <w:pPr>
        <w:pStyle w:val="BodyText"/>
        <w:rPr>
          <w:rFonts w:cs="Arial"/>
          <w:lang w:eastAsia="en-AU"/>
        </w:rPr>
      </w:pPr>
      <w:r w:rsidRPr="00D917B4">
        <w:rPr>
          <w:rFonts w:cs="Arial"/>
          <w:lang w:eastAsia="en-AU"/>
        </w:rPr>
        <w:t xml:space="preserve">The dRofus lead continues to be responsible for managing item data, particularly for budget groups one and two (and subgroups), ensuring procurement and installation requirements are accurately reflected. </w:t>
      </w:r>
    </w:p>
    <w:p w14:paraId="3634AFC4" w14:textId="073912D8" w:rsidR="00DB21FC" w:rsidRPr="00D917B4" w:rsidRDefault="00DB21FC" w:rsidP="00DB21FC">
      <w:pPr>
        <w:pStyle w:val="BodyText"/>
        <w:rPr>
          <w:rFonts w:cs="Arial"/>
          <w:lang w:eastAsia="en-AU"/>
        </w:rPr>
      </w:pPr>
      <w:r w:rsidRPr="00D917B4">
        <w:rPr>
          <w:rFonts w:cs="Arial"/>
          <w:lang w:eastAsia="en-AU"/>
        </w:rPr>
        <w:t xml:space="preserve">For budget group three items (and subgroups), accountability sits with the HIQ </w:t>
      </w:r>
      <w:r w:rsidR="003A4B6F">
        <w:rPr>
          <w:rFonts w:cs="Arial"/>
          <w:lang w:eastAsia="en-AU"/>
        </w:rPr>
        <w:t>FFE</w:t>
      </w:r>
      <w:r w:rsidRPr="00D917B4">
        <w:rPr>
          <w:rFonts w:cs="Arial"/>
          <w:lang w:eastAsia="en-AU"/>
        </w:rPr>
        <w:t xml:space="preserve"> team, supported by the dRofus lead. </w:t>
      </w:r>
      <w:r w:rsidR="002031FA">
        <w:rPr>
          <w:rFonts w:cs="Arial"/>
          <w:lang w:eastAsia="en-AU"/>
        </w:rPr>
        <w:t xml:space="preserve">All </w:t>
      </w:r>
      <w:r w:rsidRPr="00D917B4">
        <w:rPr>
          <w:rFonts w:cs="Arial"/>
          <w:lang w:eastAsia="en-AU"/>
        </w:rPr>
        <w:t xml:space="preserve">ICT-related items are overseen by the ICT team, again with support from the dRofus lead. </w:t>
      </w:r>
    </w:p>
    <w:p w14:paraId="1E47C1EE" w14:textId="77777777" w:rsidR="00DB21FC" w:rsidRPr="00D917B4" w:rsidRDefault="00DB21FC" w:rsidP="00DB21FC">
      <w:pPr>
        <w:pStyle w:val="BodyText"/>
        <w:rPr>
          <w:rFonts w:cs="Arial"/>
          <w:lang w:eastAsia="en-AU"/>
        </w:rPr>
      </w:pPr>
      <w:r w:rsidRPr="00D917B4">
        <w:rPr>
          <w:rFonts w:cs="Arial"/>
          <w:lang w:eastAsia="en-AU"/>
        </w:rPr>
        <w:t xml:space="preserve">Synchronisation with BIM/s continues, with </w:t>
      </w:r>
      <w:r w:rsidRPr="00D917B4">
        <w:rPr>
          <w:rFonts w:cs="Arial"/>
          <w:lang w:val="en-US" w:eastAsia="en-AU"/>
        </w:rPr>
        <w:t>the dRofus lead, discipline leads, and the delivery team’s BIM manager and BIM leads,</w:t>
      </w:r>
      <w:r w:rsidRPr="00D917B4">
        <w:rPr>
          <w:rFonts w:cs="Arial"/>
          <w:lang w:eastAsia="en-AU"/>
        </w:rPr>
        <w:t xml:space="preserve"> responsible for maintaining alignment between digital and physical works. </w:t>
      </w:r>
    </w:p>
    <w:p w14:paraId="41E78521" w14:textId="246AC18D" w:rsidR="00DB21FC" w:rsidRPr="00D917B4" w:rsidRDefault="00DB21FC" w:rsidP="00DB21FC">
      <w:pPr>
        <w:pStyle w:val="BodyText"/>
        <w:rPr>
          <w:rFonts w:cs="Arial"/>
          <w:lang w:eastAsia="en-AU"/>
        </w:rPr>
      </w:pPr>
      <w:r w:rsidRPr="00D917B4">
        <w:rPr>
          <w:rFonts w:cs="Arial"/>
          <w:lang w:eastAsia="en-AU"/>
        </w:rPr>
        <w:t xml:space="preserve">At the construction documentation milestone, the HIQ BIM/asset lead shall lock stage-specific fields and archive the project database, while the HIQ </w:t>
      </w:r>
      <w:r w:rsidR="0074644B">
        <w:rPr>
          <w:rFonts w:cs="Arial"/>
          <w:lang w:eastAsia="en-AU"/>
        </w:rPr>
        <w:t>project director</w:t>
      </w:r>
      <w:r w:rsidRPr="00D917B4">
        <w:rPr>
          <w:rFonts w:cs="Arial"/>
          <w:lang w:eastAsia="en-AU"/>
        </w:rPr>
        <w:t xml:space="preserve"> shall authorise progression to the next stage.</w:t>
      </w:r>
    </w:p>
    <w:p w14:paraId="69EB0945" w14:textId="2042F9F2" w:rsidR="00DB21FC" w:rsidRPr="00D917B4" w:rsidRDefault="00DD7210" w:rsidP="00E908E3">
      <w:pPr>
        <w:pStyle w:val="Heading4"/>
      </w:pPr>
      <w:r w:rsidRPr="00D917B4">
        <w:t>A.2.4.</w:t>
      </w:r>
      <w:r w:rsidR="00071D89" w:rsidRPr="00D917B4">
        <w:t xml:space="preserve">5.1 </w:t>
      </w:r>
      <w:r w:rsidR="00DB21FC" w:rsidRPr="00D917B4">
        <w:t>Quality assurance</w:t>
      </w:r>
    </w:p>
    <w:p w14:paraId="61980067" w14:textId="224C7CD0" w:rsidR="00D8064F" w:rsidRDefault="00DB21FC" w:rsidP="00DB21FC">
      <w:pPr>
        <w:pStyle w:val="BodyText"/>
        <w:rPr>
          <w:rFonts w:cs="Arial"/>
          <w:lang w:eastAsia="en-AU"/>
        </w:rPr>
      </w:pPr>
      <w:r w:rsidRPr="00D917B4">
        <w:rPr>
          <w:rFonts w:cs="Arial"/>
          <w:lang w:eastAsia="en-AU"/>
        </w:rPr>
        <w:t xml:space="preserve">Quality assurance reports are generated </w:t>
      </w:r>
      <w:r w:rsidR="00FE25E3">
        <w:rPr>
          <w:rFonts w:cs="Arial"/>
          <w:lang w:eastAsia="en-AU"/>
        </w:rPr>
        <w:t>as required/ as requested</w:t>
      </w:r>
      <w:r w:rsidRPr="00D917B4">
        <w:rPr>
          <w:rFonts w:cs="Arial"/>
          <w:lang w:eastAsia="en-AU"/>
        </w:rPr>
        <w:t xml:space="preserve"> as defined in </w:t>
      </w:r>
      <w:r w:rsidR="005A0C14">
        <w:rPr>
          <w:rFonts w:cs="Arial"/>
          <w:lang w:eastAsia="en-AU"/>
        </w:rPr>
        <w:t>S</w:t>
      </w:r>
      <w:r w:rsidRPr="00D917B4">
        <w:rPr>
          <w:rFonts w:cs="Arial"/>
          <w:lang w:eastAsia="en-AU"/>
        </w:rPr>
        <w:t>ection</w:t>
      </w:r>
      <w:bookmarkStart w:id="144" w:name="_Hlk209534534"/>
      <w:r w:rsidR="004349D5">
        <w:rPr>
          <w:rFonts w:cs="Arial"/>
          <w:lang w:eastAsia="en-AU"/>
        </w:rPr>
        <w:t xml:space="preserve"> </w:t>
      </w:r>
      <w:r w:rsidR="004349D5">
        <w:rPr>
          <w:rFonts w:cs="Arial"/>
          <w:lang w:eastAsia="en-AU"/>
        </w:rPr>
        <w:fldChar w:fldCharType="begin"/>
      </w:r>
      <w:r w:rsidR="004349D5">
        <w:rPr>
          <w:rFonts w:cs="Arial"/>
          <w:lang w:eastAsia="en-AU"/>
        </w:rPr>
        <w:instrText xml:space="preserve"> REF _Ref220574511 \h </w:instrText>
      </w:r>
      <w:r w:rsidR="004349D5">
        <w:rPr>
          <w:rFonts w:cs="Arial"/>
          <w:lang w:eastAsia="en-AU"/>
        </w:rPr>
      </w:r>
      <w:r w:rsidR="004349D5">
        <w:rPr>
          <w:rFonts w:cs="Arial"/>
          <w:lang w:eastAsia="en-AU"/>
        </w:rPr>
        <w:fldChar w:fldCharType="separate"/>
      </w:r>
      <w:r w:rsidR="004349D5">
        <w:t xml:space="preserve">A.3.11.5 </w:t>
      </w:r>
      <w:r w:rsidR="004349D5" w:rsidRPr="0094781E">
        <w:t>Quality assurance lists</w:t>
      </w:r>
      <w:r w:rsidR="004349D5">
        <w:rPr>
          <w:rFonts w:cs="Arial"/>
          <w:lang w:eastAsia="en-AU"/>
        </w:rPr>
        <w:fldChar w:fldCharType="end"/>
      </w:r>
      <w:bookmarkEnd w:id="144"/>
      <w:r w:rsidRPr="00D917B4">
        <w:rPr>
          <w:rFonts w:cs="Arial"/>
          <w:lang w:eastAsia="en-AU"/>
        </w:rPr>
        <w:t>, with the dRofus lead accountable for quality and compliance.</w:t>
      </w:r>
    </w:p>
    <w:p w14:paraId="78CF8470" w14:textId="0E78C6B5" w:rsidR="00DB21FC" w:rsidRPr="00D917B4" w:rsidRDefault="00DB21FC" w:rsidP="00DB21FC">
      <w:pPr>
        <w:pStyle w:val="BodyText"/>
        <w:rPr>
          <w:rFonts w:cs="Arial"/>
          <w:lang w:eastAsia="en-AU"/>
        </w:rPr>
      </w:pPr>
      <w:r w:rsidRPr="00D917B4">
        <w:rPr>
          <w:rFonts w:cs="Arial"/>
          <w:lang w:eastAsia="en-AU"/>
        </w:rPr>
        <w:t xml:space="preserve">The dRofus lead shall perform the following duties during this stage, ensuring the information is delivered within the project database upon completion of the </w:t>
      </w:r>
      <w:r w:rsidR="00FE25E3">
        <w:rPr>
          <w:rFonts w:cs="Arial"/>
          <w:lang w:eastAsia="en-AU"/>
        </w:rPr>
        <w:t>construction documentation</w:t>
      </w:r>
      <w:r w:rsidRPr="00D917B4">
        <w:rPr>
          <w:rFonts w:cs="Arial"/>
          <w:lang w:eastAsia="en-AU"/>
        </w:rPr>
        <w:t xml:space="preserve"> stage.</w:t>
      </w:r>
    </w:p>
    <w:p w14:paraId="4C18BDDD" w14:textId="77777777" w:rsidR="00DB21FC" w:rsidRPr="00D917B4" w:rsidRDefault="00DB21FC" w:rsidP="00846BEC">
      <w:pPr>
        <w:pStyle w:val="NumberedList2"/>
        <w:numPr>
          <w:ilvl w:val="0"/>
          <w:numId w:val="17"/>
        </w:numPr>
        <w:rPr>
          <w:rFonts w:ascii="Arial" w:hAnsi="Arial" w:cs="Arial"/>
        </w:rPr>
      </w:pPr>
      <w:r w:rsidRPr="00D917B4">
        <w:rPr>
          <w:rFonts w:ascii="Arial" w:hAnsi="Arial" w:cs="Arial"/>
        </w:rPr>
        <w:t>Review room function structure</w:t>
      </w:r>
    </w:p>
    <w:p w14:paraId="6C38A6D1" w14:textId="77777777" w:rsidR="00DB21FC" w:rsidRPr="00D917B4" w:rsidRDefault="00DB21FC" w:rsidP="00846BEC">
      <w:pPr>
        <w:pStyle w:val="NumberedList2"/>
        <w:numPr>
          <w:ilvl w:val="0"/>
          <w:numId w:val="17"/>
        </w:numPr>
        <w:rPr>
          <w:rFonts w:ascii="Arial" w:hAnsi="Arial" w:cs="Arial"/>
        </w:rPr>
      </w:pPr>
      <w:r w:rsidRPr="00D917B4">
        <w:rPr>
          <w:rFonts w:ascii="Arial" w:hAnsi="Arial" w:cs="Arial"/>
        </w:rPr>
        <w:t>Review room properties</w:t>
      </w:r>
    </w:p>
    <w:p w14:paraId="54649078" w14:textId="73986A83" w:rsidR="00DB21FC" w:rsidRPr="00D917B4" w:rsidRDefault="00DB21FC" w:rsidP="00846BEC">
      <w:pPr>
        <w:pStyle w:val="NumberedList2"/>
        <w:numPr>
          <w:ilvl w:val="0"/>
          <w:numId w:val="17"/>
        </w:numPr>
        <w:rPr>
          <w:rFonts w:ascii="Arial" w:hAnsi="Arial" w:cs="Arial"/>
        </w:rPr>
      </w:pPr>
      <w:r w:rsidRPr="00D917B4">
        <w:rPr>
          <w:rFonts w:ascii="Arial" w:hAnsi="Arial" w:cs="Arial"/>
        </w:rPr>
        <w:t>Review IDC and T</w:t>
      </w:r>
      <w:r w:rsidR="00AA1CFA">
        <w:rPr>
          <w:rFonts w:ascii="Arial" w:hAnsi="Arial" w:cs="Arial"/>
        </w:rPr>
        <w:t>+</w:t>
      </w:r>
      <w:r w:rsidRPr="00D917B4">
        <w:rPr>
          <w:rFonts w:ascii="Arial" w:hAnsi="Arial" w:cs="Arial"/>
        </w:rPr>
        <w:t>E rates</w:t>
      </w:r>
    </w:p>
    <w:p w14:paraId="31071ED7" w14:textId="77777777" w:rsidR="00DB21FC" w:rsidRPr="00D917B4" w:rsidRDefault="00DB21FC" w:rsidP="00846BEC">
      <w:pPr>
        <w:pStyle w:val="NumberedList2"/>
        <w:numPr>
          <w:ilvl w:val="0"/>
          <w:numId w:val="17"/>
        </w:numPr>
        <w:rPr>
          <w:rFonts w:ascii="Arial" w:hAnsi="Arial" w:cs="Arial"/>
        </w:rPr>
      </w:pPr>
      <w:r w:rsidRPr="00D917B4">
        <w:rPr>
          <w:rFonts w:ascii="Arial" w:hAnsi="Arial" w:cs="Arial"/>
        </w:rPr>
        <w:t>BIM synchronisation occurred</w:t>
      </w:r>
    </w:p>
    <w:p w14:paraId="7936F060" w14:textId="77777777" w:rsidR="00DB21FC" w:rsidRPr="00D917B4" w:rsidRDefault="00DB21FC" w:rsidP="00846BEC">
      <w:pPr>
        <w:pStyle w:val="NumberedList2"/>
        <w:numPr>
          <w:ilvl w:val="0"/>
          <w:numId w:val="17"/>
        </w:numPr>
        <w:rPr>
          <w:rFonts w:ascii="Arial" w:hAnsi="Arial" w:cs="Arial"/>
        </w:rPr>
      </w:pPr>
      <w:r w:rsidRPr="00D917B4">
        <w:rPr>
          <w:rFonts w:ascii="Arial" w:hAnsi="Arial" w:cs="Arial"/>
        </w:rPr>
        <w:t>Number of total rooms versus template rooms versus repeated rooms versus unique rooms</w:t>
      </w:r>
    </w:p>
    <w:p w14:paraId="4BB07DA6" w14:textId="77777777" w:rsidR="00DB21FC" w:rsidRPr="00D917B4" w:rsidRDefault="00DB21FC" w:rsidP="00846BEC">
      <w:pPr>
        <w:pStyle w:val="NumberedList2"/>
        <w:numPr>
          <w:ilvl w:val="0"/>
          <w:numId w:val="17"/>
        </w:numPr>
        <w:rPr>
          <w:rFonts w:ascii="Arial" w:hAnsi="Arial" w:cs="Arial"/>
        </w:rPr>
      </w:pPr>
      <w:r w:rsidRPr="00D917B4">
        <w:rPr>
          <w:rFonts w:ascii="Arial" w:hAnsi="Arial" w:cs="Arial"/>
        </w:rPr>
        <w:t>Number of total items versus transfer items</w:t>
      </w:r>
    </w:p>
    <w:p w14:paraId="4CD11D00" w14:textId="77777777" w:rsidR="00DB21FC" w:rsidRPr="00D917B4" w:rsidRDefault="00DB21FC" w:rsidP="00846BEC">
      <w:pPr>
        <w:pStyle w:val="NumberedList2"/>
        <w:numPr>
          <w:ilvl w:val="0"/>
          <w:numId w:val="17"/>
        </w:numPr>
        <w:rPr>
          <w:rFonts w:ascii="Arial" w:hAnsi="Arial" w:cs="Arial"/>
        </w:rPr>
      </w:pPr>
      <w:r w:rsidRPr="00D917B4">
        <w:rPr>
          <w:rFonts w:ascii="Arial" w:hAnsi="Arial" w:cs="Arial"/>
        </w:rPr>
        <w:t>Number of items in a room versus number of items in template room</w:t>
      </w:r>
    </w:p>
    <w:p w14:paraId="0D525EB9" w14:textId="77777777" w:rsidR="00DB21FC" w:rsidRPr="00D917B4" w:rsidRDefault="00DB21FC" w:rsidP="00846BEC">
      <w:pPr>
        <w:pStyle w:val="NumberedList2"/>
        <w:numPr>
          <w:ilvl w:val="0"/>
          <w:numId w:val="17"/>
        </w:numPr>
        <w:rPr>
          <w:rFonts w:ascii="Arial" w:hAnsi="Arial" w:cs="Arial"/>
        </w:rPr>
      </w:pPr>
      <w:r w:rsidRPr="00D917B4">
        <w:rPr>
          <w:rFonts w:ascii="Arial" w:hAnsi="Arial" w:cs="Arial"/>
        </w:rPr>
        <w:t>Duplicated item codes in a room</w:t>
      </w:r>
    </w:p>
    <w:p w14:paraId="2C088AE4" w14:textId="77777777" w:rsidR="00DB21FC" w:rsidRPr="00D917B4" w:rsidRDefault="00DB21FC" w:rsidP="00846BEC">
      <w:pPr>
        <w:pStyle w:val="NumberedList2"/>
        <w:numPr>
          <w:ilvl w:val="0"/>
          <w:numId w:val="17"/>
        </w:numPr>
        <w:rPr>
          <w:rFonts w:ascii="Arial" w:hAnsi="Arial" w:cs="Arial"/>
        </w:rPr>
      </w:pPr>
      <w:r w:rsidRPr="00D917B4">
        <w:rPr>
          <w:rFonts w:ascii="Arial" w:hAnsi="Arial" w:cs="Arial"/>
        </w:rPr>
        <w:t>Compare item lists to previous milestones</w:t>
      </w:r>
    </w:p>
    <w:p w14:paraId="5EC522B2" w14:textId="0FE78C2C" w:rsidR="00DB21FC" w:rsidRPr="00D917B4" w:rsidRDefault="00DB21FC" w:rsidP="00846BEC">
      <w:pPr>
        <w:pStyle w:val="NumberedList2"/>
        <w:numPr>
          <w:ilvl w:val="0"/>
          <w:numId w:val="17"/>
        </w:numPr>
        <w:rPr>
          <w:rFonts w:ascii="Arial" w:hAnsi="Arial" w:cs="Arial"/>
        </w:rPr>
      </w:pPr>
      <w:r w:rsidRPr="00D917B4">
        <w:rPr>
          <w:rFonts w:ascii="Arial" w:hAnsi="Arial" w:cs="Arial"/>
        </w:rPr>
        <w:t>Review of change log versus change comments</w:t>
      </w:r>
      <w:r w:rsidR="005A0C14">
        <w:rPr>
          <w:rFonts w:ascii="Arial" w:hAnsi="Arial" w:cs="Arial"/>
        </w:rPr>
        <w:t>.</w:t>
      </w:r>
    </w:p>
    <w:p w14:paraId="4BD0E6A6" w14:textId="34179564" w:rsidR="00DB21FC" w:rsidRPr="00D917B4" w:rsidRDefault="00071D89" w:rsidP="00E908E3">
      <w:pPr>
        <w:pStyle w:val="Heading4"/>
      </w:pPr>
      <w:r w:rsidRPr="00D917B4">
        <w:t>A.2.4.5.</w:t>
      </w:r>
      <w:r w:rsidR="002E33FE" w:rsidRPr="00D917B4">
        <w:t xml:space="preserve">2 </w:t>
      </w:r>
      <w:r w:rsidR="00DB21FC" w:rsidRPr="00D917B4">
        <w:t>Construction documentation project database</w:t>
      </w:r>
    </w:p>
    <w:p w14:paraId="282D3BEF" w14:textId="066A30EA" w:rsidR="00DB21FC" w:rsidRPr="00D917B4" w:rsidRDefault="00DB21FC" w:rsidP="00DB21FC">
      <w:pPr>
        <w:pStyle w:val="ClearParagraph"/>
        <w:rPr>
          <w:rFonts w:ascii="Arial" w:hAnsi="Arial" w:cs="Arial"/>
        </w:rPr>
      </w:pPr>
      <w:r w:rsidRPr="00D917B4">
        <w:rPr>
          <w:rFonts w:ascii="Arial" w:hAnsi="Arial" w:cs="Arial"/>
          <w:lang w:val="en-US"/>
        </w:rPr>
        <w:t>Refer to Appendix C for construction documentation project database roles and responsibilities, which are itemised for each appointed party in the RASCI. The table below is representative of the project database deliverables at the completion of construction documentation.</w:t>
      </w:r>
      <w:r w:rsidR="00155EB5">
        <w:rPr>
          <w:rFonts w:ascii="Arial" w:hAnsi="Arial" w:cs="Arial"/>
          <w:lang w:val="en-US"/>
        </w:rPr>
        <w:br/>
      </w:r>
    </w:p>
    <w:tbl>
      <w:tblPr>
        <w:tblStyle w:val="DfQtable"/>
        <w:tblW w:w="0" w:type="auto"/>
        <w:tblLook w:val="04A0" w:firstRow="1" w:lastRow="0" w:firstColumn="1" w:lastColumn="0" w:noHBand="0" w:noVBand="1"/>
      </w:tblPr>
      <w:tblGrid>
        <w:gridCol w:w="4073"/>
        <w:gridCol w:w="2602"/>
        <w:gridCol w:w="2812"/>
      </w:tblGrid>
      <w:tr w:rsidR="00C51519" w:rsidRPr="00D917B4" w14:paraId="08CF4A93" w14:textId="77777777" w:rsidTr="00414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C6C7E23" w14:textId="77777777" w:rsidR="00C51519" w:rsidRPr="00EF7341" w:rsidRDefault="00C51519" w:rsidP="00693EA3">
            <w:pPr>
              <w:rPr>
                <w:rFonts w:cs="Arial"/>
                <w:color w:val="FFFFFF" w:themeColor="background1"/>
                <w:lang w:val="en-US"/>
              </w:rPr>
            </w:pPr>
            <w:r w:rsidRPr="00EF7341">
              <w:rPr>
                <w:rFonts w:cs="Arial"/>
                <w:color w:val="FFFFFF" w:themeColor="background1"/>
                <w:lang w:val="en-US"/>
              </w:rPr>
              <w:t>Deliverable</w:t>
            </w:r>
          </w:p>
        </w:tc>
        <w:tc>
          <w:tcPr>
            <w:tcW w:w="2835" w:type="dxa"/>
          </w:tcPr>
          <w:p w14:paraId="693008D0" w14:textId="77777777" w:rsidR="00C51519" w:rsidRPr="00EF7341" w:rsidRDefault="00C51519" w:rsidP="00693EA3">
            <w:pPr>
              <w:cnfStyle w:val="100000000000" w:firstRow="1" w:lastRow="0" w:firstColumn="0" w:lastColumn="0" w:oddVBand="0" w:evenVBand="0" w:oddHBand="0" w:evenHBand="0" w:firstRowFirstColumn="0" w:firstRowLastColumn="0" w:lastRowFirstColumn="0" w:lastRowLastColumn="0"/>
              <w:rPr>
                <w:rFonts w:cs="Arial"/>
                <w:color w:val="FFFFFF" w:themeColor="background1"/>
                <w:lang w:val="en-US"/>
              </w:rPr>
            </w:pPr>
            <w:r w:rsidRPr="00EF7341">
              <w:rPr>
                <w:rFonts w:cs="Arial"/>
                <w:color w:val="FFFFFF" w:themeColor="background1"/>
                <w:lang w:val="en-US"/>
              </w:rPr>
              <w:t>Responsible</w:t>
            </w:r>
          </w:p>
        </w:tc>
        <w:tc>
          <w:tcPr>
            <w:tcW w:w="3114" w:type="dxa"/>
          </w:tcPr>
          <w:p w14:paraId="72CEF664" w14:textId="77777777" w:rsidR="00C51519" w:rsidRPr="00EF7341" w:rsidRDefault="00C51519" w:rsidP="00693EA3">
            <w:pPr>
              <w:cnfStyle w:val="100000000000" w:firstRow="1" w:lastRow="0" w:firstColumn="0" w:lastColumn="0" w:oddVBand="0" w:evenVBand="0" w:oddHBand="0" w:evenHBand="0" w:firstRowFirstColumn="0" w:firstRowLastColumn="0" w:lastRowFirstColumn="0" w:lastRowLastColumn="0"/>
              <w:rPr>
                <w:rFonts w:cs="Arial"/>
                <w:color w:val="FFFFFF" w:themeColor="background1"/>
                <w:lang w:val="en-US"/>
              </w:rPr>
            </w:pPr>
            <w:r w:rsidRPr="00EF7341">
              <w:rPr>
                <w:rFonts w:cs="Arial"/>
                <w:color w:val="FFFFFF" w:themeColor="background1"/>
                <w:lang w:val="en-US"/>
              </w:rPr>
              <w:t>Required input from</w:t>
            </w:r>
          </w:p>
        </w:tc>
      </w:tr>
      <w:tr w:rsidR="00760A00" w:rsidRPr="00D917B4" w14:paraId="16CF5E8B" w14:textId="77777777" w:rsidTr="00414427">
        <w:tc>
          <w:tcPr>
            <w:cnfStyle w:val="001000000000" w:firstRow="0" w:lastRow="0" w:firstColumn="1" w:lastColumn="0" w:oddVBand="0" w:evenVBand="0" w:oddHBand="0" w:evenHBand="0" w:firstRowFirstColumn="0" w:firstRowLastColumn="0" w:lastRowFirstColumn="0" w:lastRowLastColumn="0"/>
            <w:tcW w:w="4531" w:type="dxa"/>
          </w:tcPr>
          <w:p w14:paraId="136CA0C7" w14:textId="46475E99" w:rsidR="00760A00" w:rsidRPr="00414427" w:rsidRDefault="00760A00" w:rsidP="00760A00">
            <w:pPr>
              <w:rPr>
                <w:rFonts w:cs="Arial"/>
                <w:b/>
                <w:bCs/>
                <w:color w:val="3B3838"/>
                <w:lang w:val="en-US"/>
              </w:rPr>
            </w:pPr>
            <w:r w:rsidRPr="00414427">
              <w:rPr>
                <w:rStyle w:val="Strong"/>
                <w:rFonts w:cs="Arial"/>
                <w:b w:val="0"/>
                <w:bCs w:val="0"/>
                <w:color w:val="3B3838"/>
              </w:rPr>
              <w:t>SoA per department</w:t>
            </w:r>
          </w:p>
        </w:tc>
        <w:tc>
          <w:tcPr>
            <w:tcW w:w="2835" w:type="dxa"/>
          </w:tcPr>
          <w:p w14:paraId="4960AEAF" w14:textId="70A194D7" w:rsidR="00760A00" w:rsidRPr="00D917B4" w:rsidRDefault="00760A00" w:rsidP="00760A00">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Managing contractor</w:t>
            </w:r>
          </w:p>
        </w:tc>
        <w:tc>
          <w:tcPr>
            <w:tcW w:w="3114" w:type="dxa"/>
          </w:tcPr>
          <w:p w14:paraId="1D1A58DA" w14:textId="77777777" w:rsidR="00760A00" w:rsidRPr="00D917B4" w:rsidRDefault="00760A00" w:rsidP="00760A00">
            <w:pPr>
              <w:cnfStyle w:val="000000000000" w:firstRow="0" w:lastRow="0" w:firstColumn="0" w:lastColumn="0" w:oddVBand="0" w:evenVBand="0" w:oddHBand="0" w:evenHBand="0" w:firstRowFirstColumn="0" w:firstRowLastColumn="0" w:lastRowFirstColumn="0" w:lastRowLastColumn="0"/>
              <w:rPr>
                <w:rFonts w:cs="Arial"/>
                <w:lang w:val="en-US"/>
              </w:rPr>
            </w:pPr>
          </w:p>
        </w:tc>
      </w:tr>
      <w:tr w:rsidR="00760A00" w:rsidRPr="00D917B4" w14:paraId="2EF19ADE" w14:textId="77777777" w:rsidTr="00414427">
        <w:tc>
          <w:tcPr>
            <w:cnfStyle w:val="001000000000" w:firstRow="0" w:lastRow="0" w:firstColumn="1" w:lastColumn="0" w:oddVBand="0" w:evenVBand="0" w:oddHBand="0" w:evenHBand="0" w:firstRowFirstColumn="0" w:firstRowLastColumn="0" w:lastRowFirstColumn="0" w:lastRowLastColumn="0"/>
            <w:tcW w:w="4531" w:type="dxa"/>
          </w:tcPr>
          <w:p w14:paraId="2C6AA894" w14:textId="46969F99" w:rsidR="00760A00" w:rsidRPr="00414427" w:rsidRDefault="00760A00" w:rsidP="00760A00">
            <w:pPr>
              <w:rPr>
                <w:rFonts w:cs="Arial"/>
                <w:b/>
                <w:bCs/>
                <w:color w:val="3B3838"/>
                <w:lang w:val="en-US"/>
              </w:rPr>
            </w:pPr>
            <w:r w:rsidRPr="00414427">
              <w:rPr>
                <w:rStyle w:val="Strong"/>
                <w:rFonts w:cs="Arial"/>
                <w:b w:val="0"/>
                <w:bCs w:val="0"/>
                <w:color w:val="3B3838"/>
              </w:rPr>
              <w:t>SoA all departments</w:t>
            </w:r>
          </w:p>
        </w:tc>
        <w:tc>
          <w:tcPr>
            <w:tcW w:w="2835" w:type="dxa"/>
          </w:tcPr>
          <w:p w14:paraId="12D20472" w14:textId="578D9C5C" w:rsidR="00760A00" w:rsidRPr="00D917B4" w:rsidRDefault="00760A00" w:rsidP="00760A00">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Managing contractor</w:t>
            </w:r>
          </w:p>
        </w:tc>
        <w:tc>
          <w:tcPr>
            <w:tcW w:w="3114" w:type="dxa"/>
          </w:tcPr>
          <w:p w14:paraId="1E013241" w14:textId="77777777" w:rsidR="00760A00" w:rsidRPr="00D917B4" w:rsidRDefault="00760A00" w:rsidP="00760A00">
            <w:pPr>
              <w:cnfStyle w:val="000000000000" w:firstRow="0" w:lastRow="0" w:firstColumn="0" w:lastColumn="0" w:oddVBand="0" w:evenVBand="0" w:oddHBand="0" w:evenHBand="0" w:firstRowFirstColumn="0" w:firstRowLastColumn="0" w:lastRowFirstColumn="0" w:lastRowLastColumn="0"/>
              <w:rPr>
                <w:rFonts w:cs="Arial"/>
                <w:lang w:val="en-US"/>
              </w:rPr>
            </w:pPr>
          </w:p>
        </w:tc>
      </w:tr>
      <w:tr w:rsidR="00760A00" w:rsidRPr="00D917B4" w14:paraId="2B77A772" w14:textId="77777777" w:rsidTr="00414427">
        <w:tc>
          <w:tcPr>
            <w:cnfStyle w:val="001000000000" w:firstRow="0" w:lastRow="0" w:firstColumn="1" w:lastColumn="0" w:oddVBand="0" w:evenVBand="0" w:oddHBand="0" w:evenHBand="0" w:firstRowFirstColumn="0" w:firstRowLastColumn="0" w:lastRowFirstColumn="0" w:lastRowLastColumn="0"/>
            <w:tcW w:w="4531" w:type="dxa"/>
          </w:tcPr>
          <w:p w14:paraId="05CEF36B" w14:textId="162F1091" w:rsidR="00760A00" w:rsidRPr="00414427" w:rsidRDefault="00760A00" w:rsidP="00760A00">
            <w:pPr>
              <w:rPr>
                <w:rFonts w:cs="Arial"/>
                <w:b/>
                <w:bCs/>
                <w:color w:val="3B3838"/>
                <w:lang w:val="en-US"/>
              </w:rPr>
            </w:pPr>
            <w:r w:rsidRPr="00414427">
              <w:rPr>
                <w:rStyle w:val="Strong"/>
                <w:rFonts w:cs="Arial"/>
                <w:b w:val="0"/>
                <w:bCs w:val="0"/>
                <w:color w:val="3B3838"/>
              </w:rPr>
              <w:t>BIM/s synchronisation</w:t>
            </w:r>
          </w:p>
        </w:tc>
        <w:tc>
          <w:tcPr>
            <w:tcW w:w="2835" w:type="dxa"/>
          </w:tcPr>
          <w:p w14:paraId="6F5D0F42" w14:textId="2E4A1D38" w:rsidR="00760A00" w:rsidRPr="00D917B4" w:rsidRDefault="00760A00" w:rsidP="00760A00">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All appointed party</w:t>
            </w:r>
          </w:p>
        </w:tc>
        <w:tc>
          <w:tcPr>
            <w:tcW w:w="3114" w:type="dxa"/>
          </w:tcPr>
          <w:p w14:paraId="601F4A70" w14:textId="77777777" w:rsidR="00760A00" w:rsidRPr="00D917B4" w:rsidRDefault="00760A00" w:rsidP="00760A00">
            <w:pPr>
              <w:cnfStyle w:val="000000000000" w:firstRow="0" w:lastRow="0" w:firstColumn="0" w:lastColumn="0" w:oddVBand="0" w:evenVBand="0" w:oddHBand="0" w:evenHBand="0" w:firstRowFirstColumn="0" w:firstRowLastColumn="0" w:lastRowFirstColumn="0" w:lastRowLastColumn="0"/>
              <w:rPr>
                <w:rFonts w:cs="Arial"/>
                <w:lang w:val="en-US"/>
              </w:rPr>
            </w:pPr>
          </w:p>
        </w:tc>
      </w:tr>
      <w:tr w:rsidR="00760A00" w:rsidRPr="00D917B4" w14:paraId="4061DC04" w14:textId="77777777" w:rsidTr="00414427">
        <w:tc>
          <w:tcPr>
            <w:cnfStyle w:val="001000000000" w:firstRow="0" w:lastRow="0" w:firstColumn="1" w:lastColumn="0" w:oddVBand="0" w:evenVBand="0" w:oddHBand="0" w:evenHBand="0" w:firstRowFirstColumn="0" w:firstRowLastColumn="0" w:lastRowFirstColumn="0" w:lastRowLastColumn="0"/>
            <w:tcW w:w="4531" w:type="dxa"/>
          </w:tcPr>
          <w:p w14:paraId="285F8473" w14:textId="48D6078F" w:rsidR="00760A00" w:rsidRPr="00414427" w:rsidRDefault="00760A00" w:rsidP="00760A00">
            <w:pPr>
              <w:rPr>
                <w:rFonts w:cs="Arial"/>
                <w:b/>
                <w:bCs/>
                <w:color w:val="3B3838"/>
                <w:lang w:val="en-US"/>
              </w:rPr>
            </w:pPr>
            <w:r w:rsidRPr="00414427">
              <w:rPr>
                <w:rStyle w:val="Strong"/>
                <w:rFonts w:cs="Arial"/>
                <w:b w:val="0"/>
                <w:bCs w:val="0"/>
                <w:color w:val="3B3838"/>
              </w:rPr>
              <w:t>Occurrence discrepancy</w:t>
            </w:r>
          </w:p>
        </w:tc>
        <w:tc>
          <w:tcPr>
            <w:tcW w:w="2835" w:type="dxa"/>
          </w:tcPr>
          <w:p w14:paraId="736906EB" w14:textId="7BC0C5A2" w:rsidR="00760A00" w:rsidRPr="00D917B4" w:rsidRDefault="00760A00" w:rsidP="00760A00">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Managing contractor</w:t>
            </w:r>
          </w:p>
        </w:tc>
        <w:tc>
          <w:tcPr>
            <w:tcW w:w="3114" w:type="dxa"/>
          </w:tcPr>
          <w:p w14:paraId="1F3B48BA" w14:textId="77777777" w:rsidR="00760A00" w:rsidRPr="00D917B4" w:rsidRDefault="00760A00" w:rsidP="00760A00">
            <w:pPr>
              <w:cnfStyle w:val="000000000000" w:firstRow="0" w:lastRow="0" w:firstColumn="0" w:lastColumn="0" w:oddVBand="0" w:evenVBand="0" w:oddHBand="0" w:evenHBand="0" w:firstRowFirstColumn="0" w:firstRowLastColumn="0" w:lastRowFirstColumn="0" w:lastRowLastColumn="0"/>
              <w:rPr>
                <w:rFonts w:cs="Arial"/>
                <w:lang w:val="en-US"/>
              </w:rPr>
            </w:pPr>
          </w:p>
        </w:tc>
      </w:tr>
      <w:tr w:rsidR="00760A00" w:rsidRPr="00D917B4" w14:paraId="6E5201DA" w14:textId="77777777" w:rsidTr="00414427">
        <w:tc>
          <w:tcPr>
            <w:cnfStyle w:val="001000000000" w:firstRow="0" w:lastRow="0" w:firstColumn="1" w:lastColumn="0" w:oddVBand="0" w:evenVBand="0" w:oddHBand="0" w:evenHBand="0" w:firstRowFirstColumn="0" w:firstRowLastColumn="0" w:lastRowFirstColumn="0" w:lastRowLastColumn="0"/>
            <w:tcW w:w="4531" w:type="dxa"/>
          </w:tcPr>
          <w:p w14:paraId="05425422" w14:textId="782B949B" w:rsidR="00760A00" w:rsidRPr="00414427" w:rsidRDefault="00760A00" w:rsidP="00760A00">
            <w:pPr>
              <w:rPr>
                <w:rFonts w:cs="Arial"/>
                <w:b/>
                <w:bCs/>
                <w:color w:val="3B3838"/>
                <w:lang w:val="en-US"/>
              </w:rPr>
            </w:pPr>
            <w:r w:rsidRPr="00414427">
              <w:rPr>
                <w:rStyle w:val="Strong"/>
                <w:rFonts w:cs="Arial"/>
                <w:b w:val="0"/>
                <w:bCs w:val="0"/>
                <w:color w:val="3B3838"/>
              </w:rPr>
              <w:t>Room items comparison to template</w:t>
            </w:r>
          </w:p>
        </w:tc>
        <w:tc>
          <w:tcPr>
            <w:tcW w:w="2835" w:type="dxa"/>
          </w:tcPr>
          <w:p w14:paraId="5CA24530" w14:textId="46A94412" w:rsidR="00760A00" w:rsidRPr="00D917B4" w:rsidRDefault="00760A00" w:rsidP="00760A00">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Managing contractor</w:t>
            </w:r>
          </w:p>
        </w:tc>
        <w:tc>
          <w:tcPr>
            <w:tcW w:w="3114" w:type="dxa"/>
          </w:tcPr>
          <w:p w14:paraId="58451C0D" w14:textId="77777777" w:rsidR="00760A00" w:rsidRPr="00D917B4" w:rsidRDefault="00760A00" w:rsidP="00760A00">
            <w:pPr>
              <w:cnfStyle w:val="000000000000" w:firstRow="0" w:lastRow="0" w:firstColumn="0" w:lastColumn="0" w:oddVBand="0" w:evenVBand="0" w:oddHBand="0" w:evenHBand="0" w:firstRowFirstColumn="0" w:firstRowLastColumn="0" w:lastRowFirstColumn="0" w:lastRowLastColumn="0"/>
              <w:rPr>
                <w:rFonts w:cs="Arial"/>
                <w:lang w:val="en-US"/>
              </w:rPr>
            </w:pPr>
          </w:p>
        </w:tc>
      </w:tr>
      <w:tr w:rsidR="00760A00" w:rsidRPr="00D917B4" w14:paraId="18B751CD" w14:textId="77777777" w:rsidTr="00414427">
        <w:tc>
          <w:tcPr>
            <w:cnfStyle w:val="001000000000" w:firstRow="0" w:lastRow="0" w:firstColumn="1" w:lastColumn="0" w:oddVBand="0" w:evenVBand="0" w:oddHBand="0" w:evenHBand="0" w:firstRowFirstColumn="0" w:firstRowLastColumn="0" w:lastRowFirstColumn="0" w:lastRowLastColumn="0"/>
            <w:tcW w:w="4531" w:type="dxa"/>
          </w:tcPr>
          <w:p w14:paraId="5B1DEDF2" w14:textId="6A05D90A" w:rsidR="00760A00" w:rsidRPr="00414427" w:rsidRDefault="00760A00" w:rsidP="00760A00">
            <w:pPr>
              <w:rPr>
                <w:rFonts w:cs="Arial"/>
                <w:b/>
                <w:bCs/>
                <w:color w:val="3B3838"/>
                <w:lang w:val="en-US"/>
              </w:rPr>
            </w:pPr>
            <w:r w:rsidRPr="00414427">
              <w:rPr>
                <w:rStyle w:val="Strong"/>
                <w:rFonts w:cs="Arial"/>
                <w:b w:val="0"/>
                <w:bCs w:val="0"/>
                <w:color w:val="3B3838"/>
              </w:rPr>
              <w:lastRenderedPageBreak/>
              <w:t>Budget group control list</w:t>
            </w:r>
          </w:p>
        </w:tc>
        <w:tc>
          <w:tcPr>
            <w:tcW w:w="2835" w:type="dxa"/>
          </w:tcPr>
          <w:p w14:paraId="263E5088" w14:textId="0D314641" w:rsidR="00760A00" w:rsidRPr="00D917B4" w:rsidRDefault="00760A00" w:rsidP="00760A00">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Managing contractor</w:t>
            </w:r>
          </w:p>
        </w:tc>
        <w:tc>
          <w:tcPr>
            <w:tcW w:w="3114" w:type="dxa"/>
          </w:tcPr>
          <w:p w14:paraId="3FA42F4C" w14:textId="77777777" w:rsidR="00760A00" w:rsidRPr="00D917B4" w:rsidRDefault="00760A00" w:rsidP="00760A00">
            <w:pPr>
              <w:cnfStyle w:val="000000000000" w:firstRow="0" w:lastRow="0" w:firstColumn="0" w:lastColumn="0" w:oddVBand="0" w:evenVBand="0" w:oddHBand="0" w:evenHBand="0" w:firstRowFirstColumn="0" w:firstRowLastColumn="0" w:lastRowFirstColumn="0" w:lastRowLastColumn="0"/>
              <w:rPr>
                <w:rFonts w:cs="Arial"/>
                <w:lang w:val="en-US"/>
              </w:rPr>
            </w:pPr>
          </w:p>
        </w:tc>
      </w:tr>
      <w:tr w:rsidR="00760A00" w:rsidRPr="00D917B4" w14:paraId="168A663B" w14:textId="77777777" w:rsidTr="00414427">
        <w:tc>
          <w:tcPr>
            <w:cnfStyle w:val="001000000000" w:firstRow="0" w:lastRow="0" w:firstColumn="1" w:lastColumn="0" w:oddVBand="0" w:evenVBand="0" w:oddHBand="0" w:evenHBand="0" w:firstRowFirstColumn="0" w:firstRowLastColumn="0" w:lastRowFirstColumn="0" w:lastRowLastColumn="0"/>
            <w:tcW w:w="4531" w:type="dxa"/>
          </w:tcPr>
          <w:p w14:paraId="4BC9DB1F" w14:textId="1B757F7C" w:rsidR="00760A00" w:rsidRPr="00414427" w:rsidRDefault="009C59D1" w:rsidP="00760A00">
            <w:pPr>
              <w:rPr>
                <w:rFonts w:cs="Arial"/>
                <w:b/>
                <w:bCs/>
                <w:color w:val="3B3838"/>
                <w:lang w:val="en-US"/>
              </w:rPr>
            </w:pPr>
            <w:r>
              <w:rPr>
                <w:rStyle w:val="Strong"/>
                <w:rFonts w:cs="Arial"/>
                <w:b w:val="0"/>
                <w:bCs w:val="0"/>
                <w:color w:val="3B3838"/>
              </w:rPr>
              <w:t>RDS</w:t>
            </w:r>
            <w:r w:rsidR="00760A00" w:rsidRPr="00414427">
              <w:rPr>
                <w:rStyle w:val="Strong"/>
                <w:rFonts w:cs="Arial"/>
                <w:b w:val="0"/>
                <w:bCs w:val="0"/>
                <w:color w:val="3B3838"/>
              </w:rPr>
              <w:t xml:space="preserve"> (rooms)</w:t>
            </w:r>
          </w:p>
        </w:tc>
        <w:tc>
          <w:tcPr>
            <w:tcW w:w="2835" w:type="dxa"/>
          </w:tcPr>
          <w:p w14:paraId="19E81034" w14:textId="2FE4517C" w:rsidR="00760A00" w:rsidRPr="00D917B4" w:rsidRDefault="00760A00" w:rsidP="00760A00">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Managing contractor</w:t>
            </w:r>
          </w:p>
        </w:tc>
        <w:tc>
          <w:tcPr>
            <w:tcW w:w="3114" w:type="dxa"/>
          </w:tcPr>
          <w:p w14:paraId="76C2497E" w14:textId="71EED0DF" w:rsidR="00760A00" w:rsidRPr="00D917B4" w:rsidRDefault="00760A00" w:rsidP="00760A00">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 xml:space="preserve">All appointed party, HIQ </w:t>
            </w:r>
            <w:r w:rsidR="003A4B6F">
              <w:rPr>
                <w:rStyle w:val="Strong"/>
                <w:rFonts w:cs="Arial"/>
              </w:rPr>
              <w:t>FFE</w:t>
            </w:r>
            <w:r w:rsidRPr="00D917B4">
              <w:rPr>
                <w:rStyle w:val="Strong"/>
                <w:rFonts w:cs="Arial"/>
              </w:rPr>
              <w:t>, ICT</w:t>
            </w:r>
          </w:p>
        </w:tc>
      </w:tr>
      <w:tr w:rsidR="00760A00" w:rsidRPr="00D917B4" w14:paraId="4404DD50" w14:textId="77777777" w:rsidTr="00414427">
        <w:tc>
          <w:tcPr>
            <w:cnfStyle w:val="001000000000" w:firstRow="0" w:lastRow="0" w:firstColumn="1" w:lastColumn="0" w:oddVBand="0" w:evenVBand="0" w:oddHBand="0" w:evenHBand="0" w:firstRowFirstColumn="0" w:firstRowLastColumn="0" w:lastRowFirstColumn="0" w:lastRowLastColumn="0"/>
            <w:tcW w:w="4531" w:type="dxa"/>
          </w:tcPr>
          <w:p w14:paraId="568097DC" w14:textId="05A875CB" w:rsidR="00760A00" w:rsidRPr="00414427" w:rsidRDefault="009C59D1" w:rsidP="00760A00">
            <w:pPr>
              <w:rPr>
                <w:rFonts w:cs="Arial"/>
                <w:b/>
                <w:bCs/>
                <w:color w:val="3B3838"/>
                <w:lang w:val="en-US"/>
              </w:rPr>
            </w:pPr>
            <w:r>
              <w:rPr>
                <w:rStyle w:val="Strong"/>
                <w:rFonts w:cs="Arial"/>
                <w:b w:val="0"/>
                <w:bCs w:val="0"/>
                <w:color w:val="3B3838"/>
              </w:rPr>
              <w:t>RLS</w:t>
            </w:r>
            <w:r w:rsidR="00760A00" w:rsidRPr="00414427">
              <w:rPr>
                <w:rStyle w:val="Strong"/>
                <w:rFonts w:cs="Arial"/>
                <w:b w:val="0"/>
                <w:bCs w:val="0"/>
                <w:color w:val="3B3838"/>
              </w:rPr>
              <w:t xml:space="preserve"> (rooms)</w:t>
            </w:r>
          </w:p>
        </w:tc>
        <w:tc>
          <w:tcPr>
            <w:tcW w:w="2835" w:type="dxa"/>
          </w:tcPr>
          <w:p w14:paraId="1E4EB621" w14:textId="746B80AF" w:rsidR="00760A00" w:rsidRPr="00D917B4" w:rsidRDefault="00760A00" w:rsidP="00760A00">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Managing contractor</w:t>
            </w:r>
          </w:p>
        </w:tc>
        <w:tc>
          <w:tcPr>
            <w:tcW w:w="3114" w:type="dxa"/>
          </w:tcPr>
          <w:p w14:paraId="4CADD658" w14:textId="0C410C55" w:rsidR="00760A00" w:rsidRPr="00D917B4" w:rsidRDefault="00760A00" w:rsidP="00760A00">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 xml:space="preserve">All appointed party, HIQ </w:t>
            </w:r>
            <w:r w:rsidR="003A4B6F">
              <w:rPr>
                <w:rStyle w:val="Strong"/>
                <w:rFonts w:cs="Arial"/>
              </w:rPr>
              <w:t>FFE</w:t>
            </w:r>
            <w:r w:rsidRPr="00D917B4">
              <w:rPr>
                <w:rStyle w:val="Strong"/>
                <w:rFonts w:cs="Arial"/>
              </w:rPr>
              <w:t>, ICT</w:t>
            </w:r>
          </w:p>
        </w:tc>
      </w:tr>
      <w:tr w:rsidR="00760A00" w:rsidRPr="00D917B4" w14:paraId="4C512A98" w14:textId="77777777" w:rsidTr="00414427">
        <w:tc>
          <w:tcPr>
            <w:cnfStyle w:val="001000000000" w:firstRow="0" w:lastRow="0" w:firstColumn="1" w:lastColumn="0" w:oddVBand="0" w:evenVBand="0" w:oddHBand="0" w:evenHBand="0" w:firstRowFirstColumn="0" w:firstRowLastColumn="0" w:lastRowFirstColumn="0" w:lastRowLastColumn="0"/>
            <w:tcW w:w="4531" w:type="dxa"/>
          </w:tcPr>
          <w:p w14:paraId="09AB1CC2" w14:textId="27119CCB" w:rsidR="00760A00" w:rsidRPr="00414427" w:rsidRDefault="003A4B6F" w:rsidP="00760A00">
            <w:pPr>
              <w:rPr>
                <w:rFonts w:cs="Arial"/>
                <w:b/>
                <w:bCs/>
                <w:color w:val="3B3838"/>
                <w:lang w:val="en-US"/>
              </w:rPr>
            </w:pPr>
            <w:r>
              <w:rPr>
                <w:rStyle w:val="Strong"/>
                <w:rFonts w:cs="Arial"/>
                <w:b w:val="0"/>
                <w:bCs w:val="0"/>
                <w:color w:val="3B3838"/>
              </w:rPr>
              <w:t>FFE</w:t>
            </w:r>
            <w:r w:rsidR="00760A00" w:rsidRPr="00414427">
              <w:rPr>
                <w:rStyle w:val="Strong"/>
                <w:rFonts w:cs="Arial"/>
                <w:b w:val="0"/>
                <w:bCs w:val="0"/>
                <w:color w:val="3B3838"/>
              </w:rPr>
              <w:t>/ICT list</w:t>
            </w:r>
          </w:p>
        </w:tc>
        <w:tc>
          <w:tcPr>
            <w:tcW w:w="2835" w:type="dxa"/>
          </w:tcPr>
          <w:p w14:paraId="047AF807" w14:textId="2ED076E9" w:rsidR="00760A00" w:rsidRPr="00D917B4" w:rsidRDefault="00760A00" w:rsidP="00760A00">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Managing contractor</w:t>
            </w:r>
          </w:p>
        </w:tc>
        <w:tc>
          <w:tcPr>
            <w:tcW w:w="3114" w:type="dxa"/>
          </w:tcPr>
          <w:p w14:paraId="7C89C4D5" w14:textId="74ABF518" w:rsidR="00760A00" w:rsidRPr="00D917B4" w:rsidRDefault="00760A00" w:rsidP="00760A00">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 xml:space="preserve">HIQ </w:t>
            </w:r>
            <w:r w:rsidR="003A4B6F">
              <w:rPr>
                <w:rStyle w:val="Strong"/>
                <w:rFonts w:cs="Arial"/>
              </w:rPr>
              <w:t>FFE</w:t>
            </w:r>
          </w:p>
        </w:tc>
      </w:tr>
      <w:tr w:rsidR="00760A00" w:rsidRPr="00D917B4" w14:paraId="1C585611" w14:textId="77777777" w:rsidTr="00414427">
        <w:tc>
          <w:tcPr>
            <w:cnfStyle w:val="001000000000" w:firstRow="0" w:lastRow="0" w:firstColumn="1" w:lastColumn="0" w:oddVBand="0" w:evenVBand="0" w:oddHBand="0" w:evenHBand="0" w:firstRowFirstColumn="0" w:firstRowLastColumn="0" w:lastRowFirstColumn="0" w:lastRowLastColumn="0"/>
            <w:tcW w:w="4531" w:type="dxa"/>
          </w:tcPr>
          <w:p w14:paraId="60DBF5F0" w14:textId="7B4A6C63" w:rsidR="00760A00" w:rsidRPr="00414427" w:rsidRDefault="00760A00" w:rsidP="00760A00">
            <w:pPr>
              <w:rPr>
                <w:rFonts w:cs="Arial"/>
                <w:b/>
                <w:bCs/>
                <w:color w:val="3B3838"/>
                <w:lang w:val="en-US"/>
              </w:rPr>
            </w:pPr>
            <w:r w:rsidRPr="00414427">
              <w:rPr>
                <w:rStyle w:val="Strong"/>
                <w:rFonts w:cs="Arial"/>
                <w:b w:val="0"/>
                <w:bCs w:val="0"/>
                <w:color w:val="3B3838"/>
              </w:rPr>
              <w:t>Product list</w:t>
            </w:r>
          </w:p>
        </w:tc>
        <w:tc>
          <w:tcPr>
            <w:tcW w:w="2835" w:type="dxa"/>
          </w:tcPr>
          <w:p w14:paraId="7176E787" w14:textId="6863F5D9" w:rsidR="00760A00" w:rsidRPr="00D917B4" w:rsidRDefault="00760A00" w:rsidP="00760A00">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Managing contractor</w:t>
            </w:r>
          </w:p>
        </w:tc>
        <w:tc>
          <w:tcPr>
            <w:tcW w:w="3114" w:type="dxa"/>
          </w:tcPr>
          <w:p w14:paraId="799D2318" w14:textId="41C577CF" w:rsidR="00760A00" w:rsidRPr="00D917B4" w:rsidRDefault="00760A00" w:rsidP="00760A00">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 xml:space="preserve">HIQ </w:t>
            </w:r>
            <w:r w:rsidR="003A4B6F">
              <w:rPr>
                <w:rStyle w:val="Strong"/>
                <w:rFonts w:cs="Arial"/>
              </w:rPr>
              <w:t>FFE</w:t>
            </w:r>
          </w:p>
        </w:tc>
      </w:tr>
      <w:tr w:rsidR="00760A00" w:rsidRPr="00D917B4" w14:paraId="02E6CED6" w14:textId="77777777" w:rsidTr="00414427">
        <w:tc>
          <w:tcPr>
            <w:cnfStyle w:val="001000000000" w:firstRow="0" w:lastRow="0" w:firstColumn="1" w:lastColumn="0" w:oddVBand="0" w:evenVBand="0" w:oddHBand="0" w:evenHBand="0" w:firstRowFirstColumn="0" w:firstRowLastColumn="0" w:lastRowFirstColumn="0" w:lastRowLastColumn="0"/>
            <w:tcW w:w="4531" w:type="dxa"/>
          </w:tcPr>
          <w:p w14:paraId="03EA97E1" w14:textId="303E5CD6" w:rsidR="00760A00" w:rsidRPr="00414427" w:rsidRDefault="00760A00" w:rsidP="00760A00">
            <w:pPr>
              <w:rPr>
                <w:rFonts w:cs="Arial"/>
                <w:b/>
                <w:bCs/>
                <w:color w:val="3B3838"/>
                <w:lang w:val="en-US"/>
              </w:rPr>
            </w:pPr>
            <w:r w:rsidRPr="00414427">
              <w:rPr>
                <w:rStyle w:val="Strong"/>
                <w:rFonts w:cs="Arial"/>
                <w:b w:val="0"/>
                <w:bCs w:val="0"/>
                <w:color w:val="3B3838"/>
              </w:rPr>
              <w:t>Transfer items list</w:t>
            </w:r>
          </w:p>
        </w:tc>
        <w:tc>
          <w:tcPr>
            <w:tcW w:w="2835" w:type="dxa"/>
          </w:tcPr>
          <w:p w14:paraId="59D15413" w14:textId="3352CB26" w:rsidR="00760A00" w:rsidRPr="00D917B4" w:rsidRDefault="00760A00" w:rsidP="00760A00">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Managing contractor</w:t>
            </w:r>
          </w:p>
        </w:tc>
        <w:tc>
          <w:tcPr>
            <w:tcW w:w="3114" w:type="dxa"/>
          </w:tcPr>
          <w:p w14:paraId="4E9345BA" w14:textId="30EFBAF9" w:rsidR="00760A00" w:rsidRPr="00D917B4" w:rsidRDefault="00760A00" w:rsidP="00760A00">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 xml:space="preserve">HIQ </w:t>
            </w:r>
            <w:r w:rsidR="003A4B6F">
              <w:rPr>
                <w:rStyle w:val="Strong"/>
                <w:rFonts w:cs="Arial"/>
              </w:rPr>
              <w:t>FFE</w:t>
            </w:r>
          </w:p>
        </w:tc>
      </w:tr>
      <w:tr w:rsidR="00760A00" w:rsidRPr="00D917B4" w14:paraId="3E56C86F" w14:textId="77777777" w:rsidTr="00414427">
        <w:tc>
          <w:tcPr>
            <w:cnfStyle w:val="001000000000" w:firstRow="0" w:lastRow="0" w:firstColumn="1" w:lastColumn="0" w:oddVBand="0" w:evenVBand="0" w:oddHBand="0" w:evenHBand="0" w:firstRowFirstColumn="0" w:firstRowLastColumn="0" w:lastRowFirstColumn="0" w:lastRowLastColumn="0"/>
            <w:tcW w:w="4531" w:type="dxa"/>
          </w:tcPr>
          <w:p w14:paraId="6B99882F" w14:textId="041B8D6F" w:rsidR="00760A00" w:rsidRPr="00414427" w:rsidRDefault="00760A00" w:rsidP="00760A00">
            <w:pPr>
              <w:rPr>
                <w:rFonts w:cs="Arial"/>
                <w:b/>
                <w:bCs/>
                <w:color w:val="3B3838"/>
                <w:lang w:val="en-US"/>
              </w:rPr>
            </w:pPr>
            <w:r w:rsidRPr="00414427">
              <w:rPr>
                <w:rStyle w:val="Strong"/>
                <w:rFonts w:cs="Arial"/>
                <w:b w:val="0"/>
                <w:bCs w:val="0"/>
                <w:color w:val="3B3838"/>
              </w:rPr>
              <w:t>Database extracts</w:t>
            </w:r>
          </w:p>
        </w:tc>
        <w:tc>
          <w:tcPr>
            <w:tcW w:w="2835" w:type="dxa"/>
          </w:tcPr>
          <w:p w14:paraId="7C0A65DD" w14:textId="14C464C7" w:rsidR="00760A00" w:rsidRPr="00D917B4" w:rsidRDefault="00760A00" w:rsidP="00760A00">
            <w:pPr>
              <w:cnfStyle w:val="000000000000" w:firstRow="0" w:lastRow="0" w:firstColumn="0" w:lastColumn="0" w:oddVBand="0" w:evenVBand="0" w:oddHBand="0" w:evenHBand="0" w:firstRowFirstColumn="0" w:firstRowLastColumn="0" w:lastRowFirstColumn="0" w:lastRowLastColumn="0"/>
              <w:rPr>
                <w:rFonts w:cs="Arial"/>
                <w:lang w:val="en-US"/>
              </w:rPr>
            </w:pPr>
            <w:r w:rsidRPr="00D917B4">
              <w:rPr>
                <w:rStyle w:val="Strong"/>
                <w:rFonts w:cs="Arial"/>
              </w:rPr>
              <w:t>Managing contractor</w:t>
            </w:r>
          </w:p>
        </w:tc>
        <w:tc>
          <w:tcPr>
            <w:tcW w:w="3114" w:type="dxa"/>
          </w:tcPr>
          <w:p w14:paraId="35F2CAB1" w14:textId="77777777" w:rsidR="00760A00" w:rsidRPr="00D917B4" w:rsidRDefault="00760A00" w:rsidP="00760A00">
            <w:pPr>
              <w:keepNext/>
              <w:cnfStyle w:val="000000000000" w:firstRow="0" w:lastRow="0" w:firstColumn="0" w:lastColumn="0" w:oddVBand="0" w:evenVBand="0" w:oddHBand="0" w:evenHBand="0" w:firstRowFirstColumn="0" w:firstRowLastColumn="0" w:lastRowFirstColumn="0" w:lastRowLastColumn="0"/>
              <w:rPr>
                <w:rFonts w:cs="Arial"/>
                <w:lang w:val="en-US"/>
              </w:rPr>
            </w:pPr>
          </w:p>
        </w:tc>
      </w:tr>
    </w:tbl>
    <w:p w14:paraId="7FD209D4" w14:textId="31C0F0FF" w:rsidR="007E2410" w:rsidRDefault="00760A00" w:rsidP="00AC3DC7">
      <w:pPr>
        <w:pStyle w:val="Caption"/>
      </w:pPr>
      <w:r w:rsidRPr="0085392F">
        <w:rPr>
          <w:rFonts w:cs="Arial"/>
          <w:i w:val="0"/>
          <w:iCs w:val="0"/>
        </w:rPr>
        <w:t xml:space="preserve">Table </w:t>
      </w:r>
      <w:r w:rsidRPr="0085392F">
        <w:rPr>
          <w:rFonts w:cs="Arial"/>
          <w:i w:val="0"/>
          <w:iCs w:val="0"/>
        </w:rPr>
        <w:fldChar w:fldCharType="begin"/>
      </w:r>
      <w:r w:rsidRPr="0085392F">
        <w:rPr>
          <w:rFonts w:cs="Arial"/>
          <w:i w:val="0"/>
          <w:iCs w:val="0"/>
        </w:rPr>
        <w:instrText xml:space="preserve"> SEQ Table \* ARABIC </w:instrText>
      </w:r>
      <w:r w:rsidRPr="0085392F">
        <w:rPr>
          <w:rFonts w:cs="Arial"/>
          <w:i w:val="0"/>
          <w:iCs w:val="0"/>
        </w:rPr>
        <w:fldChar w:fldCharType="separate"/>
      </w:r>
      <w:r w:rsidR="00006A28" w:rsidRPr="0085392F">
        <w:rPr>
          <w:rFonts w:cs="Arial"/>
          <w:i w:val="0"/>
          <w:iCs w:val="0"/>
          <w:noProof/>
        </w:rPr>
        <w:t>8</w:t>
      </w:r>
      <w:r w:rsidRPr="0085392F">
        <w:rPr>
          <w:rFonts w:cs="Arial"/>
          <w:i w:val="0"/>
          <w:iCs w:val="0"/>
        </w:rPr>
        <w:fldChar w:fldCharType="end"/>
      </w:r>
      <w:r w:rsidRPr="0085392F">
        <w:rPr>
          <w:rFonts w:cs="Arial"/>
          <w:i w:val="0"/>
          <w:iCs w:val="0"/>
        </w:rPr>
        <w:t>: Construction documentation project database deliverables</w:t>
      </w:r>
      <w:bookmarkStart w:id="145" w:name="_Toc215496074"/>
    </w:p>
    <w:p w14:paraId="2D96116D" w14:textId="5A9E23D8" w:rsidR="00B102C9" w:rsidRPr="00D917B4" w:rsidRDefault="00B102C9" w:rsidP="0058742D">
      <w:pPr>
        <w:pStyle w:val="Heading3"/>
      </w:pPr>
      <w:bookmarkStart w:id="146" w:name="_Toc232147582"/>
      <w:r w:rsidRPr="00D917B4">
        <w:t>A.2.4.6 Construction and handover</w:t>
      </w:r>
      <w:bookmarkEnd w:id="145"/>
      <w:bookmarkEnd w:id="146"/>
    </w:p>
    <w:p w14:paraId="71275577" w14:textId="77777777" w:rsidR="00B102C9" w:rsidRPr="00D917B4" w:rsidRDefault="00B102C9" w:rsidP="00B102C9">
      <w:pPr>
        <w:pStyle w:val="BodyText"/>
        <w:rPr>
          <w:rFonts w:cs="Arial"/>
          <w:lang w:val="en-US" w:eastAsia="en-AU"/>
        </w:rPr>
      </w:pPr>
      <w:r w:rsidRPr="00D917B4">
        <w:rPr>
          <w:rFonts w:cs="Arial"/>
          <w:lang w:val="en-US" w:eastAsia="en-AU"/>
        </w:rPr>
        <w:t xml:space="preserve">During construction through to handover, the dRofus lead continues to be responsible for managing item data, for example, budget groups one and </w:t>
      </w:r>
      <w:r w:rsidRPr="00D917B4">
        <w:rPr>
          <w:rFonts w:cs="Arial"/>
          <w:lang w:eastAsia="en-AU"/>
        </w:rPr>
        <w:t xml:space="preserve">two (and subgroups), </w:t>
      </w:r>
      <w:r w:rsidRPr="00D917B4">
        <w:rPr>
          <w:rFonts w:cs="Arial"/>
          <w:lang w:val="en-US" w:eastAsia="en-AU"/>
        </w:rPr>
        <w:t xml:space="preserve">ensuring procurement and installation requirements are accurately reflected. </w:t>
      </w:r>
    </w:p>
    <w:p w14:paraId="0D06B264" w14:textId="0495BC5E" w:rsidR="00B102C9" w:rsidRPr="00D917B4" w:rsidRDefault="00B102C9" w:rsidP="00B102C9">
      <w:pPr>
        <w:pStyle w:val="BodyText"/>
        <w:rPr>
          <w:rFonts w:cs="Arial"/>
          <w:lang w:val="en-US" w:eastAsia="en-AU"/>
        </w:rPr>
      </w:pPr>
      <w:r w:rsidRPr="00D917B4">
        <w:rPr>
          <w:rFonts w:cs="Arial"/>
          <w:lang w:val="en-US" w:eastAsia="en-AU"/>
        </w:rPr>
        <w:t>For budget group three, items</w:t>
      </w:r>
      <w:r w:rsidRPr="00D917B4">
        <w:rPr>
          <w:rFonts w:cs="Arial"/>
          <w:lang w:eastAsia="en-AU"/>
        </w:rPr>
        <w:t xml:space="preserve"> (and subgroups)</w:t>
      </w:r>
      <w:r w:rsidRPr="00D917B4">
        <w:rPr>
          <w:rFonts w:cs="Arial"/>
          <w:lang w:val="en-US" w:eastAsia="en-AU"/>
        </w:rPr>
        <w:t xml:space="preserve">, accountability sits with the HIQ </w:t>
      </w:r>
      <w:r w:rsidR="003A4B6F">
        <w:rPr>
          <w:rFonts w:cs="Arial"/>
          <w:lang w:val="en-US" w:eastAsia="en-AU"/>
        </w:rPr>
        <w:t>FFE</w:t>
      </w:r>
      <w:r w:rsidRPr="00D917B4">
        <w:rPr>
          <w:rFonts w:cs="Arial"/>
          <w:lang w:val="en-US" w:eastAsia="en-AU"/>
        </w:rPr>
        <w:t xml:space="preserve"> team, supported by the dRofus lead. ICT related items are overseen by the ICT team, again with support from the dRofus lead. </w:t>
      </w:r>
    </w:p>
    <w:p w14:paraId="54F6590E" w14:textId="6E3BD21A" w:rsidR="00B102C9" w:rsidRPr="00D917B4" w:rsidRDefault="00B102C9" w:rsidP="00B102C9">
      <w:pPr>
        <w:pStyle w:val="BodyText"/>
        <w:rPr>
          <w:rFonts w:cs="Arial"/>
          <w:lang w:val="en-US" w:eastAsia="en-AU"/>
        </w:rPr>
      </w:pPr>
      <w:r w:rsidRPr="00D917B4">
        <w:rPr>
          <w:rFonts w:cs="Arial"/>
          <w:lang w:val="en-US" w:eastAsia="en-AU"/>
        </w:rPr>
        <w:t xml:space="preserve">The creation and management of room templates and room data remain the responsibility of the dRofus lead, while consulting with the </w:t>
      </w:r>
      <w:r w:rsidR="0074644B">
        <w:rPr>
          <w:rFonts w:cs="Arial"/>
          <w:lang w:val="en-US" w:eastAsia="en-AU"/>
        </w:rPr>
        <w:t>project director</w:t>
      </w:r>
      <w:r w:rsidRPr="00D917B4">
        <w:rPr>
          <w:rFonts w:cs="Arial"/>
          <w:lang w:val="en-US" w:eastAsia="en-AU"/>
        </w:rPr>
        <w:t xml:space="preserve">. </w:t>
      </w:r>
    </w:p>
    <w:p w14:paraId="09C346CE" w14:textId="4E727441" w:rsidR="00B102C9" w:rsidRPr="00D917B4" w:rsidRDefault="00B102C9" w:rsidP="00B102C9">
      <w:pPr>
        <w:pStyle w:val="BodyText"/>
        <w:rPr>
          <w:rFonts w:cs="Arial"/>
          <w:lang w:val="en-US" w:eastAsia="en-AU"/>
        </w:rPr>
      </w:pPr>
      <w:r w:rsidRPr="00D917B4">
        <w:rPr>
          <w:rFonts w:cs="Arial"/>
          <w:lang w:val="en-US" w:eastAsia="en-AU"/>
        </w:rPr>
        <w:t xml:space="preserve">The ‘existing Items’ module is maintained by the dRofus lead in collaboration with HIQ </w:t>
      </w:r>
      <w:r w:rsidR="003A4B6F">
        <w:rPr>
          <w:rFonts w:cs="Arial"/>
          <w:lang w:val="en-US" w:eastAsia="en-AU"/>
        </w:rPr>
        <w:t>FFE</w:t>
      </w:r>
      <w:r w:rsidRPr="00D917B4">
        <w:rPr>
          <w:rFonts w:cs="Arial"/>
          <w:lang w:val="en-US" w:eastAsia="en-AU"/>
        </w:rPr>
        <w:t xml:space="preserve"> and ICT specialists and the Responsible HHS, ensuring all transfer and reused items are accounted for. </w:t>
      </w:r>
    </w:p>
    <w:p w14:paraId="238002B6" w14:textId="77777777" w:rsidR="00B102C9" w:rsidRPr="00D917B4" w:rsidRDefault="00B102C9" w:rsidP="00B102C9">
      <w:pPr>
        <w:pStyle w:val="BodyText"/>
        <w:rPr>
          <w:rFonts w:cs="Arial"/>
          <w:lang w:val="en-US" w:eastAsia="en-AU"/>
        </w:rPr>
      </w:pPr>
      <w:proofErr w:type="spellStart"/>
      <w:r w:rsidRPr="00D917B4">
        <w:rPr>
          <w:rFonts w:cs="Arial"/>
          <w:lang w:val="en-US" w:eastAsia="en-AU"/>
        </w:rPr>
        <w:t>Synchronisation</w:t>
      </w:r>
      <w:proofErr w:type="spellEnd"/>
      <w:r w:rsidRPr="00D917B4">
        <w:rPr>
          <w:rFonts w:cs="Arial"/>
          <w:lang w:val="en-US" w:eastAsia="en-AU"/>
        </w:rPr>
        <w:t xml:space="preserve"> with the BIM/s continues, with the dRofus lead, discipline leads, and the delivery team’s BIM manager and BIM leads, responsible for maintaining alignment between digital and physical works. </w:t>
      </w:r>
    </w:p>
    <w:p w14:paraId="00F4CA9A" w14:textId="0B8001ED" w:rsidR="00B102C9" w:rsidRPr="00D917B4" w:rsidRDefault="00B102C9" w:rsidP="00B102C9">
      <w:pPr>
        <w:pStyle w:val="BodyText"/>
        <w:rPr>
          <w:rFonts w:cs="Arial"/>
          <w:lang w:eastAsia="en-AU"/>
        </w:rPr>
      </w:pPr>
      <w:r w:rsidRPr="00D917B4">
        <w:rPr>
          <w:rFonts w:cs="Arial"/>
          <w:lang w:eastAsia="en-AU"/>
        </w:rPr>
        <w:t xml:space="preserve">At the handover milestone, the HIQ BIM/asset lead shall lock stage-specific fields and archive the project database, while the HIQ </w:t>
      </w:r>
      <w:r w:rsidR="0074644B">
        <w:rPr>
          <w:rFonts w:cs="Arial"/>
          <w:lang w:eastAsia="en-AU"/>
        </w:rPr>
        <w:t>project director</w:t>
      </w:r>
      <w:r w:rsidRPr="00D917B4">
        <w:rPr>
          <w:rFonts w:cs="Arial"/>
          <w:lang w:eastAsia="en-AU"/>
        </w:rPr>
        <w:t xml:space="preserve"> shall authorise progression to project close-out.</w:t>
      </w:r>
    </w:p>
    <w:p w14:paraId="4A0D1830" w14:textId="38C716B8" w:rsidR="00B102C9" w:rsidRPr="00D917B4" w:rsidRDefault="00B102C9" w:rsidP="00E908E3">
      <w:pPr>
        <w:pStyle w:val="Heading4"/>
      </w:pPr>
      <w:r w:rsidRPr="00D917B4">
        <w:t>A</w:t>
      </w:r>
      <w:r w:rsidR="00313EC5" w:rsidRPr="00D917B4">
        <w:t xml:space="preserve">.2.4.6.1 </w:t>
      </w:r>
      <w:r w:rsidRPr="00D917B4">
        <w:t>Quality assurance</w:t>
      </w:r>
    </w:p>
    <w:p w14:paraId="1DE9D938" w14:textId="77777777" w:rsidR="003F251A" w:rsidRDefault="00B102C9" w:rsidP="00B102C9">
      <w:pPr>
        <w:pStyle w:val="BodyText"/>
        <w:rPr>
          <w:rFonts w:cs="Arial"/>
          <w:lang w:eastAsia="en-AU"/>
        </w:rPr>
      </w:pPr>
      <w:r w:rsidRPr="00D917B4">
        <w:rPr>
          <w:rFonts w:cs="Arial"/>
          <w:lang w:eastAsia="en-AU"/>
        </w:rPr>
        <w:t xml:space="preserve">Quality assurance reports are generated monthly as defined in </w:t>
      </w:r>
      <w:r w:rsidR="00062F6B">
        <w:rPr>
          <w:rFonts w:cs="Arial"/>
          <w:lang w:eastAsia="en-AU"/>
        </w:rPr>
        <w:t>S</w:t>
      </w:r>
      <w:r w:rsidRPr="00D917B4">
        <w:rPr>
          <w:rFonts w:cs="Arial"/>
          <w:lang w:eastAsia="en-AU"/>
        </w:rPr>
        <w:t>ection</w:t>
      </w:r>
      <w:r w:rsidR="004349D5">
        <w:rPr>
          <w:rFonts w:cs="Arial"/>
          <w:lang w:eastAsia="en-AU"/>
        </w:rPr>
        <w:t xml:space="preserve"> </w:t>
      </w:r>
      <w:r w:rsidR="004349D5">
        <w:rPr>
          <w:rFonts w:cs="Arial"/>
          <w:lang w:eastAsia="en-AU"/>
        </w:rPr>
        <w:fldChar w:fldCharType="begin"/>
      </w:r>
      <w:r w:rsidR="004349D5">
        <w:rPr>
          <w:rFonts w:cs="Arial"/>
          <w:lang w:eastAsia="en-AU"/>
        </w:rPr>
        <w:instrText xml:space="preserve"> REF _Ref220574525 \h </w:instrText>
      </w:r>
      <w:r w:rsidR="004349D5">
        <w:rPr>
          <w:rFonts w:cs="Arial"/>
          <w:lang w:eastAsia="en-AU"/>
        </w:rPr>
      </w:r>
      <w:r w:rsidR="004349D5">
        <w:rPr>
          <w:rFonts w:cs="Arial"/>
          <w:lang w:eastAsia="en-AU"/>
        </w:rPr>
        <w:fldChar w:fldCharType="separate"/>
      </w:r>
      <w:r w:rsidR="004349D5">
        <w:t xml:space="preserve">A.3.11.5 </w:t>
      </w:r>
      <w:r w:rsidR="004349D5" w:rsidRPr="0094781E">
        <w:t>Quality assurance lists</w:t>
      </w:r>
      <w:r w:rsidR="004349D5">
        <w:rPr>
          <w:rFonts w:cs="Arial"/>
          <w:lang w:eastAsia="en-AU"/>
        </w:rPr>
        <w:fldChar w:fldCharType="end"/>
      </w:r>
      <w:r w:rsidRPr="00D917B4">
        <w:rPr>
          <w:rFonts w:cs="Arial"/>
          <w:lang w:eastAsia="en-AU"/>
        </w:rPr>
        <w:t>, with the dRofus lead accountable for quality and compliance.</w:t>
      </w:r>
    </w:p>
    <w:p w14:paraId="7365C3A6" w14:textId="6607A7FE" w:rsidR="00B102C9" w:rsidRPr="00D917B4" w:rsidRDefault="00B102C9" w:rsidP="00B102C9">
      <w:pPr>
        <w:pStyle w:val="BodyText"/>
        <w:rPr>
          <w:rFonts w:cs="Arial"/>
          <w:lang w:eastAsia="en-AU"/>
        </w:rPr>
      </w:pPr>
      <w:r w:rsidRPr="00D917B4">
        <w:rPr>
          <w:rFonts w:cs="Arial"/>
          <w:lang w:eastAsia="en-AU"/>
        </w:rPr>
        <w:t xml:space="preserve">The dRofus lead shall perform the following duties during this stage, ensuring the information is delivered within the project database upon completion of the </w:t>
      </w:r>
      <w:r w:rsidR="004F6AA9">
        <w:rPr>
          <w:rFonts w:cs="Arial"/>
          <w:lang w:eastAsia="en-AU"/>
        </w:rPr>
        <w:t>construction/ handover</w:t>
      </w:r>
      <w:r w:rsidRPr="00D917B4">
        <w:rPr>
          <w:rFonts w:cs="Arial"/>
          <w:lang w:eastAsia="en-AU"/>
        </w:rPr>
        <w:t xml:space="preserve"> stage.</w:t>
      </w:r>
    </w:p>
    <w:p w14:paraId="220FB749" w14:textId="77777777" w:rsidR="00B102C9" w:rsidRPr="00D917B4" w:rsidRDefault="00B102C9" w:rsidP="00846BEC">
      <w:pPr>
        <w:pStyle w:val="NumberedList2"/>
        <w:numPr>
          <w:ilvl w:val="0"/>
          <w:numId w:val="18"/>
        </w:numPr>
        <w:rPr>
          <w:rFonts w:ascii="Arial" w:hAnsi="Arial" w:cs="Arial"/>
        </w:rPr>
      </w:pPr>
      <w:r w:rsidRPr="00D917B4">
        <w:rPr>
          <w:rFonts w:ascii="Arial" w:hAnsi="Arial" w:cs="Arial"/>
        </w:rPr>
        <w:t>Review room function structure</w:t>
      </w:r>
    </w:p>
    <w:p w14:paraId="4FF72849" w14:textId="77777777" w:rsidR="00B102C9" w:rsidRPr="00D917B4" w:rsidRDefault="00B102C9" w:rsidP="00846BEC">
      <w:pPr>
        <w:pStyle w:val="NumberedList2"/>
        <w:numPr>
          <w:ilvl w:val="0"/>
          <w:numId w:val="18"/>
        </w:numPr>
        <w:rPr>
          <w:rFonts w:ascii="Arial" w:hAnsi="Arial" w:cs="Arial"/>
        </w:rPr>
      </w:pPr>
      <w:r w:rsidRPr="00D917B4">
        <w:rPr>
          <w:rFonts w:ascii="Arial" w:hAnsi="Arial" w:cs="Arial"/>
        </w:rPr>
        <w:t>Review room properties</w:t>
      </w:r>
    </w:p>
    <w:p w14:paraId="57D15E45" w14:textId="319A50A6" w:rsidR="00B102C9" w:rsidRPr="00D917B4" w:rsidRDefault="00B102C9" w:rsidP="00846BEC">
      <w:pPr>
        <w:pStyle w:val="NumberedList2"/>
        <w:numPr>
          <w:ilvl w:val="0"/>
          <w:numId w:val="18"/>
        </w:numPr>
        <w:rPr>
          <w:rFonts w:ascii="Arial" w:hAnsi="Arial" w:cs="Arial"/>
        </w:rPr>
      </w:pPr>
      <w:r w:rsidRPr="00D917B4">
        <w:rPr>
          <w:rFonts w:ascii="Arial" w:hAnsi="Arial" w:cs="Arial"/>
        </w:rPr>
        <w:t>Review IDC and T</w:t>
      </w:r>
      <w:r w:rsidR="00AA1CFA">
        <w:rPr>
          <w:rFonts w:ascii="Arial" w:hAnsi="Arial" w:cs="Arial"/>
        </w:rPr>
        <w:t>+</w:t>
      </w:r>
      <w:r w:rsidRPr="00D917B4">
        <w:rPr>
          <w:rFonts w:ascii="Arial" w:hAnsi="Arial" w:cs="Arial"/>
        </w:rPr>
        <w:t>E rates</w:t>
      </w:r>
    </w:p>
    <w:p w14:paraId="161A7089" w14:textId="77777777" w:rsidR="00B102C9" w:rsidRPr="00D917B4" w:rsidRDefault="00B102C9" w:rsidP="00846BEC">
      <w:pPr>
        <w:pStyle w:val="NumberedList2"/>
        <w:numPr>
          <w:ilvl w:val="0"/>
          <w:numId w:val="18"/>
        </w:numPr>
        <w:rPr>
          <w:rFonts w:ascii="Arial" w:hAnsi="Arial" w:cs="Arial"/>
        </w:rPr>
      </w:pPr>
      <w:r w:rsidRPr="00D917B4">
        <w:rPr>
          <w:rFonts w:ascii="Arial" w:hAnsi="Arial" w:cs="Arial"/>
        </w:rPr>
        <w:t>BIM synchronisation occurred</w:t>
      </w:r>
    </w:p>
    <w:p w14:paraId="0F5BE7BA" w14:textId="77777777" w:rsidR="00B102C9" w:rsidRPr="00D917B4" w:rsidRDefault="00B102C9" w:rsidP="00846BEC">
      <w:pPr>
        <w:pStyle w:val="NumberedList2"/>
        <w:numPr>
          <w:ilvl w:val="0"/>
          <w:numId w:val="18"/>
        </w:numPr>
        <w:rPr>
          <w:rFonts w:ascii="Arial" w:hAnsi="Arial" w:cs="Arial"/>
        </w:rPr>
      </w:pPr>
      <w:r w:rsidRPr="00D917B4">
        <w:rPr>
          <w:rFonts w:ascii="Arial" w:hAnsi="Arial" w:cs="Arial"/>
        </w:rPr>
        <w:t>Number of total rooms versus template rooms versus repeated rooms versus unique rooms</w:t>
      </w:r>
    </w:p>
    <w:p w14:paraId="53D587A3" w14:textId="77777777" w:rsidR="00B102C9" w:rsidRPr="00D917B4" w:rsidRDefault="00B102C9" w:rsidP="00846BEC">
      <w:pPr>
        <w:pStyle w:val="NumberedList2"/>
        <w:numPr>
          <w:ilvl w:val="0"/>
          <w:numId w:val="18"/>
        </w:numPr>
        <w:rPr>
          <w:rFonts w:ascii="Arial" w:hAnsi="Arial" w:cs="Arial"/>
        </w:rPr>
      </w:pPr>
      <w:r w:rsidRPr="00D917B4">
        <w:rPr>
          <w:rFonts w:ascii="Arial" w:hAnsi="Arial" w:cs="Arial"/>
        </w:rPr>
        <w:t>Number of total items versus transfer items</w:t>
      </w:r>
    </w:p>
    <w:p w14:paraId="41C1537A" w14:textId="77777777" w:rsidR="00B102C9" w:rsidRPr="00D917B4" w:rsidRDefault="00B102C9" w:rsidP="00846BEC">
      <w:pPr>
        <w:pStyle w:val="NumberedList2"/>
        <w:numPr>
          <w:ilvl w:val="0"/>
          <w:numId w:val="18"/>
        </w:numPr>
        <w:rPr>
          <w:rFonts w:ascii="Arial" w:hAnsi="Arial" w:cs="Arial"/>
        </w:rPr>
      </w:pPr>
      <w:r w:rsidRPr="00D917B4">
        <w:rPr>
          <w:rFonts w:ascii="Arial" w:hAnsi="Arial" w:cs="Arial"/>
        </w:rPr>
        <w:t>Number of items in a room versus number of items in template room</w:t>
      </w:r>
    </w:p>
    <w:p w14:paraId="30AC524D" w14:textId="77777777" w:rsidR="00B102C9" w:rsidRPr="00D917B4" w:rsidRDefault="00B102C9" w:rsidP="00846BEC">
      <w:pPr>
        <w:pStyle w:val="NumberedList2"/>
        <w:numPr>
          <w:ilvl w:val="0"/>
          <w:numId w:val="18"/>
        </w:numPr>
        <w:rPr>
          <w:rFonts w:ascii="Arial" w:hAnsi="Arial" w:cs="Arial"/>
        </w:rPr>
      </w:pPr>
      <w:r w:rsidRPr="00D917B4">
        <w:rPr>
          <w:rFonts w:ascii="Arial" w:hAnsi="Arial" w:cs="Arial"/>
        </w:rPr>
        <w:t>Duplicated item codes in a room</w:t>
      </w:r>
    </w:p>
    <w:p w14:paraId="5DDE2BCA" w14:textId="77777777" w:rsidR="00B102C9" w:rsidRPr="00D917B4" w:rsidRDefault="00B102C9" w:rsidP="00846BEC">
      <w:pPr>
        <w:pStyle w:val="NumberedList2"/>
        <w:numPr>
          <w:ilvl w:val="0"/>
          <w:numId w:val="18"/>
        </w:numPr>
        <w:rPr>
          <w:rFonts w:ascii="Arial" w:hAnsi="Arial" w:cs="Arial"/>
        </w:rPr>
      </w:pPr>
      <w:r w:rsidRPr="00D917B4">
        <w:rPr>
          <w:rFonts w:ascii="Arial" w:hAnsi="Arial" w:cs="Arial"/>
        </w:rPr>
        <w:lastRenderedPageBreak/>
        <w:t>Compare item lists to previous milestones</w:t>
      </w:r>
    </w:p>
    <w:p w14:paraId="2F42B9BA" w14:textId="28353318" w:rsidR="00B102C9" w:rsidRPr="00D917B4" w:rsidRDefault="00B102C9" w:rsidP="00846BEC">
      <w:pPr>
        <w:pStyle w:val="NumberedList2"/>
        <w:numPr>
          <w:ilvl w:val="0"/>
          <w:numId w:val="18"/>
        </w:numPr>
        <w:rPr>
          <w:rFonts w:ascii="Arial" w:hAnsi="Arial" w:cs="Arial"/>
        </w:rPr>
      </w:pPr>
      <w:r w:rsidRPr="00D917B4">
        <w:rPr>
          <w:rFonts w:ascii="Arial" w:hAnsi="Arial" w:cs="Arial"/>
        </w:rPr>
        <w:t>Review of change log versus change comments</w:t>
      </w:r>
      <w:r w:rsidR="00062F6B">
        <w:rPr>
          <w:rFonts w:ascii="Arial" w:hAnsi="Arial" w:cs="Arial"/>
        </w:rPr>
        <w:t>.</w:t>
      </w:r>
    </w:p>
    <w:p w14:paraId="2DDBEA24" w14:textId="71E351D4" w:rsidR="00B102C9" w:rsidRPr="00D917B4" w:rsidRDefault="00313EC5" w:rsidP="00E908E3">
      <w:pPr>
        <w:pStyle w:val="Heading4"/>
      </w:pPr>
      <w:r w:rsidRPr="00D917B4">
        <w:t xml:space="preserve">A.2.4.6.2 </w:t>
      </w:r>
      <w:r w:rsidR="00B102C9" w:rsidRPr="00D917B4">
        <w:t>Construction and handover project database</w:t>
      </w:r>
    </w:p>
    <w:p w14:paraId="68B22B30" w14:textId="08BEC333" w:rsidR="00B102C9" w:rsidRPr="00D917B4" w:rsidRDefault="00B102C9" w:rsidP="00B102C9">
      <w:pPr>
        <w:pStyle w:val="ClearParagraph"/>
        <w:rPr>
          <w:rFonts w:ascii="Arial" w:hAnsi="Arial" w:cs="Arial"/>
          <w:lang w:val="en-US"/>
        </w:rPr>
      </w:pPr>
      <w:r w:rsidRPr="00D917B4">
        <w:rPr>
          <w:rFonts w:ascii="Arial" w:hAnsi="Arial" w:cs="Arial"/>
          <w:lang w:val="en-US"/>
        </w:rPr>
        <w:t>Refer to Appendix C for the handover project database roles and responsibilities, which are itemised for each appointed party in the RASCI. The table below is representative of the project database deliverables at the completion of handover.</w:t>
      </w:r>
      <w:r w:rsidR="001858BF">
        <w:rPr>
          <w:rFonts w:ascii="Arial" w:hAnsi="Arial" w:cs="Arial"/>
          <w:lang w:val="en-US"/>
        </w:rPr>
        <w:br/>
      </w:r>
    </w:p>
    <w:tbl>
      <w:tblPr>
        <w:tblStyle w:val="DfQtable"/>
        <w:tblW w:w="0" w:type="auto"/>
        <w:tblLook w:val="04A0" w:firstRow="1" w:lastRow="0" w:firstColumn="1" w:lastColumn="0" w:noHBand="0" w:noVBand="1"/>
      </w:tblPr>
      <w:tblGrid>
        <w:gridCol w:w="4079"/>
        <w:gridCol w:w="2605"/>
        <w:gridCol w:w="2803"/>
      </w:tblGrid>
      <w:tr w:rsidR="00CF1604" w:rsidRPr="00E4407E" w14:paraId="0D71F690" w14:textId="77777777" w:rsidTr="00693E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1" w:type="dxa"/>
          </w:tcPr>
          <w:p w14:paraId="4409F747" w14:textId="77777777" w:rsidR="00CF1604" w:rsidRPr="00EF7341" w:rsidRDefault="00CF1604" w:rsidP="00693EA3">
            <w:pPr>
              <w:rPr>
                <w:rFonts w:cs="Arial"/>
                <w:color w:val="FFFFFF" w:themeColor="background1"/>
                <w:szCs w:val="21"/>
                <w:lang w:val="en-US"/>
              </w:rPr>
            </w:pPr>
            <w:r w:rsidRPr="00EF7341">
              <w:rPr>
                <w:rFonts w:cs="Arial"/>
                <w:color w:val="FFFFFF" w:themeColor="background1"/>
                <w:szCs w:val="21"/>
                <w:lang w:val="en-US"/>
              </w:rPr>
              <w:t>Deliverable</w:t>
            </w:r>
          </w:p>
        </w:tc>
        <w:tc>
          <w:tcPr>
            <w:tcW w:w="2835" w:type="dxa"/>
          </w:tcPr>
          <w:p w14:paraId="4D6027D9" w14:textId="77777777" w:rsidR="00CF1604" w:rsidRPr="00EF7341" w:rsidRDefault="00CF1604" w:rsidP="00693EA3">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US"/>
              </w:rPr>
            </w:pPr>
            <w:r w:rsidRPr="00EF7341">
              <w:rPr>
                <w:rFonts w:cs="Arial"/>
                <w:color w:val="FFFFFF" w:themeColor="background1"/>
                <w:szCs w:val="21"/>
                <w:lang w:val="en-US"/>
              </w:rPr>
              <w:t>Responsible</w:t>
            </w:r>
          </w:p>
        </w:tc>
        <w:tc>
          <w:tcPr>
            <w:tcW w:w="3114" w:type="dxa"/>
          </w:tcPr>
          <w:p w14:paraId="7CE58D7D" w14:textId="77777777" w:rsidR="00CF1604" w:rsidRPr="00EF7341" w:rsidRDefault="00CF1604" w:rsidP="00693EA3">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US"/>
              </w:rPr>
            </w:pPr>
            <w:r w:rsidRPr="00EF7341">
              <w:rPr>
                <w:rFonts w:cs="Arial"/>
                <w:color w:val="FFFFFF" w:themeColor="background1"/>
                <w:szCs w:val="21"/>
                <w:lang w:val="en-US"/>
              </w:rPr>
              <w:t>Required input from</w:t>
            </w:r>
          </w:p>
        </w:tc>
      </w:tr>
      <w:tr w:rsidR="00A70504" w:rsidRPr="00E4407E" w14:paraId="3D8A5DAC" w14:textId="77777777" w:rsidTr="00693EA3">
        <w:tc>
          <w:tcPr>
            <w:cnfStyle w:val="001000000000" w:firstRow="0" w:lastRow="0" w:firstColumn="1" w:lastColumn="0" w:oddVBand="0" w:evenVBand="0" w:oddHBand="0" w:evenHBand="0" w:firstRowFirstColumn="0" w:firstRowLastColumn="0" w:lastRowFirstColumn="0" w:lastRowLastColumn="0"/>
            <w:tcW w:w="4531" w:type="dxa"/>
            <w:vAlign w:val="center"/>
          </w:tcPr>
          <w:p w14:paraId="680CB96B" w14:textId="1F0528B2" w:rsidR="00A70504" w:rsidRPr="00E35705" w:rsidRDefault="00A70504" w:rsidP="00A70504">
            <w:pPr>
              <w:rPr>
                <w:rFonts w:cs="Arial"/>
                <w:b/>
                <w:bCs/>
                <w:color w:val="3B3838"/>
                <w:szCs w:val="21"/>
                <w:lang w:val="en-US"/>
              </w:rPr>
            </w:pPr>
            <w:r w:rsidRPr="00E35705">
              <w:rPr>
                <w:rStyle w:val="Strong"/>
                <w:rFonts w:cs="Arial"/>
                <w:b w:val="0"/>
                <w:bCs w:val="0"/>
                <w:color w:val="3B3838"/>
                <w:szCs w:val="21"/>
              </w:rPr>
              <w:t>SoA per department</w:t>
            </w:r>
          </w:p>
        </w:tc>
        <w:tc>
          <w:tcPr>
            <w:tcW w:w="2835" w:type="dxa"/>
            <w:vAlign w:val="center"/>
          </w:tcPr>
          <w:p w14:paraId="4B32262C" w14:textId="00269D23" w:rsidR="00A70504" w:rsidRPr="00E4407E" w:rsidRDefault="00A70504" w:rsidP="00A70504">
            <w:pPr>
              <w:cnfStyle w:val="000000000000" w:firstRow="0" w:lastRow="0" w:firstColumn="0" w:lastColumn="0" w:oddVBand="0" w:evenVBand="0" w:oddHBand="0" w:evenHBand="0" w:firstRowFirstColumn="0" w:firstRowLastColumn="0" w:lastRowFirstColumn="0" w:lastRowLastColumn="0"/>
              <w:rPr>
                <w:rFonts w:cs="Arial"/>
                <w:b/>
                <w:bCs/>
                <w:szCs w:val="21"/>
                <w:lang w:val="en-US"/>
              </w:rPr>
            </w:pPr>
            <w:r w:rsidRPr="00E4407E">
              <w:rPr>
                <w:rStyle w:val="Strong"/>
                <w:rFonts w:cs="Arial"/>
                <w:b w:val="0"/>
                <w:bCs w:val="0"/>
                <w:szCs w:val="21"/>
              </w:rPr>
              <w:t>Managing contractor</w:t>
            </w:r>
          </w:p>
        </w:tc>
        <w:tc>
          <w:tcPr>
            <w:tcW w:w="3114" w:type="dxa"/>
            <w:vAlign w:val="center"/>
          </w:tcPr>
          <w:p w14:paraId="5DEF39D4" w14:textId="77777777" w:rsidR="00A70504" w:rsidRPr="00E4407E" w:rsidRDefault="00A70504" w:rsidP="00A70504">
            <w:pPr>
              <w:cnfStyle w:val="000000000000" w:firstRow="0" w:lastRow="0" w:firstColumn="0" w:lastColumn="0" w:oddVBand="0" w:evenVBand="0" w:oddHBand="0" w:evenHBand="0" w:firstRowFirstColumn="0" w:firstRowLastColumn="0" w:lastRowFirstColumn="0" w:lastRowLastColumn="0"/>
              <w:rPr>
                <w:rFonts w:cs="Arial"/>
                <w:szCs w:val="21"/>
                <w:lang w:val="en-US"/>
              </w:rPr>
            </w:pPr>
          </w:p>
        </w:tc>
      </w:tr>
      <w:tr w:rsidR="00A70504" w:rsidRPr="00E4407E" w14:paraId="5B2E2534" w14:textId="77777777" w:rsidTr="00693EA3">
        <w:tc>
          <w:tcPr>
            <w:cnfStyle w:val="001000000000" w:firstRow="0" w:lastRow="0" w:firstColumn="1" w:lastColumn="0" w:oddVBand="0" w:evenVBand="0" w:oddHBand="0" w:evenHBand="0" w:firstRowFirstColumn="0" w:firstRowLastColumn="0" w:lastRowFirstColumn="0" w:lastRowLastColumn="0"/>
            <w:tcW w:w="4531" w:type="dxa"/>
            <w:vAlign w:val="center"/>
          </w:tcPr>
          <w:p w14:paraId="0038594B" w14:textId="572265FA" w:rsidR="00A70504" w:rsidRPr="00E35705" w:rsidRDefault="00A70504" w:rsidP="00A70504">
            <w:pPr>
              <w:rPr>
                <w:rFonts w:cs="Arial"/>
                <w:b/>
                <w:bCs/>
                <w:color w:val="3B3838"/>
                <w:szCs w:val="21"/>
                <w:lang w:val="en-US"/>
              </w:rPr>
            </w:pPr>
            <w:r w:rsidRPr="00E35705">
              <w:rPr>
                <w:rStyle w:val="Strong"/>
                <w:rFonts w:cs="Arial"/>
                <w:b w:val="0"/>
                <w:bCs w:val="0"/>
                <w:color w:val="3B3838"/>
                <w:szCs w:val="21"/>
              </w:rPr>
              <w:t>SoA all departments</w:t>
            </w:r>
          </w:p>
        </w:tc>
        <w:tc>
          <w:tcPr>
            <w:tcW w:w="2835" w:type="dxa"/>
            <w:vAlign w:val="center"/>
          </w:tcPr>
          <w:p w14:paraId="0CC64281" w14:textId="7E370902" w:rsidR="00A70504" w:rsidRPr="00E4407E" w:rsidRDefault="00A70504" w:rsidP="00A70504">
            <w:pPr>
              <w:cnfStyle w:val="000000000000" w:firstRow="0" w:lastRow="0" w:firstColumn="0" w:lastColumn="0" w:oddVBand="0" w:evenVBand="0" w:oddHBand="0" w:evenHBand="0" w:firstRowFirstColumn="0" w:firstRowLastColumn="0" w:lastRowFirstColumn="0" w:lastRowLastColumn="0"/>
              <w:rPr>
                <w:rFonts w:cs="Arial"/>
                <w:b/>
                <w:bCs/>
                <w:szCs w:val="21"/>
                <w:lang w:val="en-US"/>
              </w:rPr>
            </w:pPr>
            <w:r w:rsidRPr="00E4407E">
              <w:rPr>
                <w:rStyle w:val="Strong"/>
                <w:rFonts w:cs="Arial"/>
                <w:b w:val="0"/>
                <w:bCs w:val="0"/>
                <w:szCs w:val="21"/>
              </w:rPr>
              <w:t>Managing contractor</w:t>
            </w:r>
          </w:p>
        </w:tc>
        <w:tc>
          <w:tcPr>
            <w:tcW w:w="3114" w:type="dxa"/>
            <w:vAlign w:val="center"/>
          </w:tcPr>
          <w:p w14:paraId="2CF20171" w14:textId="77777777" w:rsidR="00A70504" w:rsidRPr="00E4407E" w:rsidRDefault="00A70504" w:rsidP="00A70504">
            <w:pPr>
              <w:cnfStyle w:val="000000000000" w:firstRow="0" w:lastRow="0" w:firstColumn="0" w:lastColumn="0" w:oddVBand="0" w:evenVBand="0" w:oddHBand="0" w:evenHBand="0" w:firstRowFirstColumn="0" w:firstRowLastColumn="0" w:lastRowFirstColumn="0" w:lastRowLastColumn="0"/>
              <w:rPr>
                <w:rFonts w:cs="Arial"/>
                <w:szCs w:val="21"/>
                <w:lang w:val="en-US"/>
              </w:rPr>
            </w:pPr>
          </w:p>
        </w:tc>
      </w:tr>
      <w:tr w:rsidR="00A70504" w:rsidRPr="00E4407E" w14:paraId="2D8AA1AE" w14:textId="77777777" w:rsidTr="00693EA3">
        <w:tc>
          <w:tcPr>
            <w:cnfStyle w:val="001000000000" w:firstRow="0" w:lastRow="0" w:firstColumn="1" w:lastColumn="0" w:oddVBand="0" w:evenVBand="0" w:oddHBand="0" w:evenHBand="0" w:firstRowFirstColumn="0" w:firstRowLastColumn="0" w:lastRowFirstColumn="0" w:lastRowLastColumn="0"/>
            <w:tcW w:w="4531" w:type="dxa"/>
            <w:vAlign w:val="center"/>
          </w:tcPr>
          <w:p w14:paraId="145632B1" w14:textId="5B199E58" w:rsidR="00A70504" w:rsidRPr="00E35705" w:rsidRDefault="00A70504" w:rsidP="00A70504">
            <w:pPr>
              <w:rPr>
                <w:rFonts w:cs="Arial"/>
                <w:b/>
                <w:bCs/>
                <w:color w:val="3B3838"/>
                <w:szCs w:val="21"/>
                <w:lang w:val="en-US"/>
              </w:rPr>
            </w:pPr>
            <w:r w:rsidRPr="00E35705">
              <w:rPr>
                <w:rStyle w:val="Strong"/>
                <w:rFonts w:cs="Arial"/>
                <w:b w:val="0"/>
                <w:bCs w:val="0"/>
                <w:color w:val="3B3838"/>
                <w:szCs w:val="21"/>
              </w:rPr>
              <w:t>BIM/s synchronisation</w:t>
            </w:r>
          </w:p>
        </w:tc>
        <w:tc>
          <w:tcPr>
            <w:tcW w:w="2835" w:type="dxa"/>
            <w:vAlign w:val="center"/>
          </w:tcPr>
          <w:p w14:paraId="49E37695" w14:textId="2491C02C" w:rsidR="00A70504" w:rsidRPr="00E4407E" w:rsidRDefault="00A70504" w:rsidP="00A70504">
            <w:pPr>
              <w:cnfStyle w:val="000000000000" w:firstRow="0" w:lastRow="0" w:firstColumn="0" w:lastColumn="0" w:oddVBand="0" w:evenVBand="0" w:oddHBand="0" w:evenHBand="0" w:firstRowFirstColumn="0" w:firstRowLastColumn="0" w:lastRowFirstColumn="0" w:lastRowLastColumn="0"/>
              <w:rPr>
                <w:rFonts w:cs="Arial"/>
                <w:szCs w:val="21"/>
                <w:lang w:val="en-US"/>
              </w:rPr>
            </w:pPr>
            <w:r w:rsidRPr="00E4407E">
              <w:rPr>
                <w:rStyle w:val="Strong"/>
                <w:rFonts w:cs="Arial"/>
                <w:b w:val="0"/>
                <w:bCs w:val="0"/>
                <w:szCs w:val="21"/>
              </w:rPr>
              <w:t>All appointed party</w:t>
            </w:r>
          </w:p>
        </w:tc>
        <w:tc>
          <w:tcPr>
            <w:tcW w:w="3114" w:type="dxa"/>
            <w:vAlign w:val="center"/>
          </w:tcPr>
          <w:p w14:paraId="36491A81" w14:textId="77777777" w:rsidR="00A70504" w:rsidRPr="00E4407E" w:rsidRDefault="00A70504" w:rsidP="00A70504">
            <w:pPr>
              <w:cnfStyle w:val="000000000000" w:firstRow="0" w:lastRow="0" w:firstColumn="0" w:lastColumn="0" w:oddVBand="0" w:evenVBand="0" w:oddHBand="0" w:evenHBand="0" w:firstRowFirstColumn="0" w:firstRowLastColumn="0" w:lastRowFirstColumn="0" w:lastRowLastColumn="0"/>
              <w:rPr>
                <w:rFonts w:cs="Arial"/>
                <w:szCs w:val="21"/>
                <w:lang w:val="en-US"/>
              </w:rPr>
            </w:pPr>
          </w:p>
        </w:tc>
      </w:tr>
      <w:tr w:rsidR="00A70504" w:rsidRPr="00E4407E" w14:paraId="3BD4DD86" w14:textId="77777777" w:rsidTr="00693EA3">
        <w:tc>
          <w:tcPr>
            <w:cnfStyle w:val="001000000000" w:firstRow="0" w:lastRow="0" w:firstColumn="1" w:lastColumn="0" w:oddVBand="0" w:evenVBand="0" w:oddHBand="0" w:evenHBand="0" w:firstRowFirstColumn="0" w:firstRowLastColumn="0" w:lastRowFirstColumn="0" w:lastRowLastColumn="0"/>
            <w:tcW w:w="4531" w:type="dxa"/>
            <w:vAlign w:val="center"/>
          </w:tcPr>
          <w:p w14:paraId="3A694962" w14:textId="64CDAD5A" w:rsidR="00A70504" w:rsidRPr="00E35705" w:rsidRDefault="00A70504" w:rsidP="00A70504">
            <w:pPr>
              <w:rPr>
                <w:rFonts w:cs="Arial"/>
                <w:b/>
                <w:bCs/>
                <w:color w:val="3B3838"/>
                <w:szCs w:val="21"/>
                <w:lang w:val="en-US"/>
              </w:rPr>
            </w:pPr>
            <w:r w:rsidRPr="00E35705">
              <w:rPr>
                <w:rStyle w:val="Strong"/>
                <w:rFonts w:cs="Arial"/>
                <w:b w:val="0"/>
                <w:bCs w:val="0"/>
                <w:color w:val="3B3838"/>
                <w:szCs w:val="21"/>
              </w:rPr>
              <w:t>Occurrence discrepancy</w:t>
            </w:r>
          </w:p>
        </w:tc>
        <w:tc>
          <w:tcPr>
            <w:tcW w:w="2835" w:type="dxa"/>
            <w:vAlign w:val="center"/>
          </w:tcPr>
          <w:p w14:paraId="7430FEC7" w14:textId="6E6B93CD" w:rsidR="00A70504" w:rsidRPr="00E4407E" w:rsidRDefault="00A70504" w:rsidP="00A70504">
            <w:pPr>
              <w:cnfStyle w:val="000000000000" w:firstRow="0" w:lastRow="0" w:firstColumn="0" w:lastColumn="0" w:oddVBand="0" w:evenVBand="0" w:oddHBand="0" w:evenHBand="0" w:firstRowFirstColumn="0" w:firstRowLastColumn="0" w:lastRowFirstColumn="0" w:lastRowLastColumn="0"/>
              <w:rPr>
                <w:rFonts w:cs="Arial"/>
                <w:szCs w:val="21"/>
                <w:lang w:val="en-US"/>
              </w:rPr>
            </w:pPr>
            <w:r w:rsidRPr="00E4407E">
              <w:rPr>
                <w:rStyle w:val="Strong"/>
                <w:rFonts w:cs="Arial"/>
                <w:b w:val="0"/>
                <w:bCs w:val="0"/>
                <w:szCs w:val="21"/>
              </w:rPr>
              <w:t>Managing contractor</w:t>
            </w:r>
          </w:p>
        </w:tc>
        <w:tc>
          <w:tcPr>
            <w:tcW w:w="3114" w:type="dxa"/>
            <w:vAlign w:val="center"/>
          </w:tcPr>
          <w:p w14:paraId="16AB11C1" w14:textId="77777777" w:rsidR="00A70504" w:rsidRPr="00E4407E" w:rsidRDefault="00A70504" w:rsidP="00A70504">
            <w:pPr>
              <w:cnfStyle w:val="000000000000" w:firstRow="0" w:lastRow="0" w:firstColumn="0" w:lastColumn="0" w:oddVBand="0" w:evenVBand="0" w:oddHBand="0" w:evenHBand="0" w:firstRowFirstColumn="0" w:firstRowLastColumn="0" w:lastRowFirstColumn="0" w:lastRowLastColumn="0"/>
              <w:rPr>
                <w:rFonts w:cs="Arial"/>
                <w:szCs w:val="21"/>
                <w:lang w:val="en-US"/>
              </w:rPr>
            </w:pPr>
          </w:p>
        </w:tc>
      </w:tr>
      <w:tr w:rsidR="00A70504" w:rsidRPr="00E4407E" w14:paraId="77C1183C" w14:textId="77777777" w:rsidTr="00693EA3">
        <w:tc>
          <w:tcPr>
            <w:cnfStyle w:val="001000000000" w:firstRow="0" w:lastRow="0" w:firstColumn="1" w:lastColumn="0" w:oddVBand="0" w:evenVBand="0" w:oddHBand="0" w:evenHBand="0" w:firstRowFirstColumn="0" w:firstRowLastColumn="0" w:lastRowFirstColumn="0" w:lastRowLastColumn="0"/>
            <w:tcW w:w="4531" w:type="dxa"/>
            <w:vAlign w:val="center"/>
          </w:tcPr>
          <w:p w14:paraId="7043314C" w14:textId="40EBD1E4" w:rsidR="00A70504" w:rsidRPr="00E35705" w:rsidRDefault="00A70504" w:rsidP="00A70504">
            <w:pPr>
              <w:rPr>
                <w:rFonts w:cs="Arial"/>
                <w:b/>
                <w:bCs/>
                <w:color w:val="3B3838"/>
                <w:szCs w:val="21"/>
                <w:lang w:val="en-US"/>
              </w:rPr>
            </w:pPr>
            <w:r w:rsidRPr="00E35705">
              <w:rPr>
                <w:rStyle w:val="Strong"/>
                <w:rFonts w:cs="Arial"/>
                <w:b w:val="0"/>
                <w:bCs w:val="0"/>
                <w:color w:val="3B3838"/>
                <w:szCs w:val="21"/>
              </w:rPr>
              <w:t>Room items comparison to template</w:t>
            </w:r>
          </w:p>
        </w:tc>
        <w:tc>
          <w:tcPr>
            <w:tcW w:w="2835" w:type="dxa"/>
            <w:vAlign w:val="center"/>
          </w:tcPr>
          <w:p w14:paraId="5CC725B9" w14:textId="7594F251" w:rsidR="00A70504" w:rsidRPr="00E4407E" w:rsidRDefault="00A70504" w:rsidP="00A70504">
            <w:pPr>
              <w:cnfStyle w:val="000000000000" w:firstRow="0" w:lastRow="0" w:firstColumn="0" w:lastColumn="0" w:oddVBand="0" w:evenVBand="0" w:oddHBand="0" w:evenHBand="0" w:firstRowFirstColumn="0" w:firstRowLastColumn="0" w:lastRowFirstColumn="0" w:lastRowLastColumn="0"/>
              <w:rPr>
                <w:rFonts w:cs="Arial"/>
                <w:szCs w:val="21"/>
                <w:lang w:val="en-US"/>
              </w:rPr>
            </w:pPr>
            <w:r w:rsidRPr="00E4407E">
              <w:rPr>
                <w:rStyle w:val="Strong"/>
                <w:rFonts w:cs="Arial"/>
                <w:b w:val="0"/>
                <w:bCs w:val="0"/>
                <w:szCs w:val="21"/>
              </w:rPr>
              <w:t>Managing contractor</w:t>
            </w:r>
          </w:p>
        </w:tc>
        <w:tc>
          <w:tcPr>
            <w:tcW w:w="3114" w:type="dxa"/>
            <w:vAlign w:val="center"/>
          </w:tcPr>
          <w:p w14:paraId="5EFF0073" w14:textId="77777777" w:rsidR="00A70504" w:rsidRPr="00E4407E" w:rsidRDefault="00A70504" w:rsidP="00A70504">
            <w:pPr>
              <w:cnfStyle w:val="000000000000" w:firstRow="0" w:lastRow="0" w:firstColumn="0" w:lastColumn="0" w:oddVBand="0" w:evenVBand="0" w:oddHBand="0" w:evenHBand="0" w:firstRowFirstColumn="0" w:firstRowLastColumn="0" w:lastRowFirstColumn="0" w:lastRowLastColumn="0"/>
              <w:rPr>
                <w:rFonts w:cs="Arial"/>
                <w:szCs w:val="21"/>
                <w:lang w:val="en-US"/>
              </w:rPr>
            </w:pPr>
          </w:p>
        </w:tc>
      </w:tr>
      <w:tr w:rsidR="00A70504" w:rsidRPr="00E4407E" w14:paraId="3DAD627F" w14:textId="77777777" w:rsidTr="00693EA3">
        <w:tc>
          <w:tcPr>
            <w:cnfStyle w:val="001000000000" w:firstRow="0" w:lastRow="0" w:firstColumn="1" w:lastColumn="0" w:oddVBand="0" w:evenVBand="0" w:oddHBand="0" w:evenHBand="0" w:firstRowFirstColumn="0" w:firstRowLastColumn="0" w:lastRowFirstColumn="0" w:lastRowLastColumn="0"/>
            <w:tcW w:w="4531" w:type="dxa"/>
            <w:vAlign w:val="center"/>
          </w:tcPr>
          <w:p w14:paraId="45CBBB8B" w14:textId="06483D7A" w:rsidR="00A70504" w:rsidRPr="00E35705" w:rsidRDefault="00A70504" w:rsidP="00A70504">
            <w:pPr>
              <w:rPr>
                <w:rFonts w:cs="Arial"/>
                <w:b/>
                <w:bCs/>
                <w:color w:val="3B3838"/>
                <w:szCs w:val="21"/>
                <w:lang w:val="en-US"/>
              </w:rPr>
            </w:pPr>
            <w:r w:rsidRPr="00E35705">
              <w:rPr>
                <w:rStyle w:val="Strong"/>
                <w:rFonts w:cs="Arial"/>
                <w:b w:val="0"/>
                <w:bCs w:val="0"/>
                <w:color w:val="3B3838"/>
                <w:szCs w:val="21"/>
              </w:rPr>
              <w:t>budget group control list</w:t>
            </w:r>
          </w:p>
        </w:tc>
        <w:tc>
          <w:tcPr>
            <w:tcW w:w="2835" w:type="dxa"/>
            <w:vAlign w:val="center"/>
          </w:tcPr>
          <w:p w14:paraId="33E6A62D" w14:textId="54A08117" w:rsidR="00A70504" w:rsidRPr="00E4407E" w:rsidRDefault="00A70504" w:rsidP="00A70504">
            <w:pPr>
              <w:cnfStyle w:val="000000000000" w:firstRow="0" w:lastRow="0" w:firstColumn="0" w:lastColumn="0" w:oddVBand="0" w:evenVBand="0" w:oddHBand="0" w:evenHBand="0" w:firstRowFirstColumn="0" w:firstRowLastColumn="0" w:lastRowFirstColumn="0" w:lastRowLastColumn="0"/>
              <w:rPr>
                <w:rFonts w:cs="Arial"/>
                <w:szCs w:val="21"/>
                <w:lang w:val="en-US"/>
              </w:rPr>
            </w:pPr>
            <w:r w:rsidRPr="00E4407E">
              <w:rPr>
                <w:rStyle w:val="Strong"/>
                <w:rFonts w:cs="Arial"/>
                <w:b w:val="0"/>
                <w:bCs w:val="0"/>
                <w:szCs w:val="21"/>
              </w:rPr>
              <w:t>Managing contractor</w:t>
            </w:r>
          </w:p>
        </w:tc>
        <w:tc>
          <w:tcPr>
            <w:tcW w:w="3114" w:type="dxa"/>
            <w:vAlign w:val="center"/>
          </w:tcPr>
          <w:p w14:paraId="3281EEA8" w14:textId="77777777" w:rsidR="00A70504" w:rsidRPr="00E4407E" w:rsidRDefault="00A70504" w:rsidP="00A70504">
            <w:pPr>
              <w:cnfStyle w:val="000000000000" w:firstRow="0" w:lastRow="0" w:firstColumn="0" w:lastColumn="0" w:oddVBand="0" w:evenVBand="0" w:oddHBand="0" w:evenHBand="0" w:firstRowFirstColumn="0" w:firstRowLastColumn="0" w:lastRowFirstColumn="0" w:lastRowLastColumn="0"/>
              <w:rPr>
                <w:rFonts w:cs="Arial"/>
                <w:szCs w:val="21"/>
                <w:lang w:val="en-US"/>
              </w:rPr>
            </w:pPr>
          </w:p>
        </w:tc>
      </w:tr>
      <w:tr w:rsidR="00A70504" w:rsidRPr="00E4407E" w14:paraId="1E6CD7DF" w14:textId="77777777" w:rsidTr="00693EA3">
        <w:tc>
          <w:tcPr>
            <w:cnfStyle w:val="001000000000" w:firstRow="0" w:lastRow="0" w:firstColumn="1" w:lastColumn="0" w:oddVBand="0" w:evenVBand="0" w:oddHBand="0" w:evenHBand="0" w:firstRowFirstColumn="0" w:firstRowLastColumn="0" w:lastRowFirstColumn="0" w:lastRowLastColumn="0"/>
            <w:tcW w:w="4531" w:type="dxa"/>
            <w:vAlign w:val="center"/>
          </w:tcPr>
          <w:p w14:paraId="3FA87635" w14:textId="5DAEFB24" w:rsidR="00A70504" w:rsidRPr="00E35705" w:rsidRDefault="00C807D7" w:rsidP="00A70504">
            <w:pPr>
              <w:rPr>
                <w:rFonts w:cs="Arial"/>
                <w:b/>
                <w:bCs/>
                <w:color w:val="3B3838"/>
                <w:szCs w:val="21"/>
                <w:lang w:val="en-US"/>
              </w:rPr>
            </w:pPr>
            <w:r>
              <w:rPr>
                <w:rStyle w:val="Strong"/>
                <w:rFonts w:cs="Arial"/>
                <w:b w:val="0"/>
                <w:bCs w:val="0"/>
                <w:color w:val="3B3838"/>
                <w:szCs w:val="21"/>
              </w:rPr>
              <w:t>RDS</w:t>
            </w:r>
            <w:r w:rsidR="00A70504" w:rsidRPr="00E35705">
              <w:rPr>
                <w:rStyle w:val="Strong"/>
                <w:rFonts w:cs="Arial"/>
                <w:b w:val="0"/>
                <w:bCs w:val="0"/>
                <w:color w:val="3B3838"/>
                <w:szCs w:val="21"/>
              </w:rPr>
              <w:t xml:space="preserve"> (rooms)</w:t>
            </w:r>
          </w:p>
        </w:tc>
        <w:tc>
          <w:tcPr>
            <w:tcW w:w="2835" w:type="dxa"/>
            <w:vAlign w:val="center"/>
          </w:tcPr>
          <w:p w14:paraId="3CCBA173" w14:textId="4D78049A" w:rsidR="00A70504" w:rsidRPr="00E4407E" w:rsidRDefault="00A70504" w:rsidP="00A70504">
            <w:pPr>
              <w:cnfStyle w:val="000000000000" w:firstRow="0" w:lastRow="0" w:firstColumn="0" w:lastColumn="0" w:oddVBand="0" w:evenVBand="0" w:oddHBand="0" w:evenHBand="0" w:firstRowFirstColumn="0" w:firstRowLastColumn="0" w:lastRowFirstColumn="0" w:lastRowLastColumn="0"/>
              <w:rPr>
                <w:rFonts w:cs="Arial"/>
                <w:b/>
                <w:bCs/>
                <w:szCs w:val="21"/>
                <w:lang w:val="en-US"/>
              </w:rPr>
            </w:pPr>
            <w:r w:rsidRPr="00E4407E">
              <w:rPr>
                <w:rStyle w:val="Strong"/>
                <w:rFonts w:cs="Arial"/>
                <w:b w:val="0"/>
                <w:bCs w:val="0"/>
                <w:szCs w:val="21"/>
              </w:rPr>
              <w:t>Managing contractor</w:t>
            </w:r>
          </w:p>
        </w:tc>
        <w:tc>
          <w:tcPr>
            <w:tcW w:w="3114" w:type="dxa"/>
            <w:vAlign w:val="center"/>
          </w:tcPr>
          <w:p w14:paraId="6AFD9C94" w14:textId="193BF950" w:rsidR="00A70504" w:rsidRPr="00E4407E" w:rsidRDefault="00A70504" w:rsidP="00A70504">
            <w:pPr>
              <w:cnfStyle w:val="000000000000" w:firstRow="0" w:lastRow="0" w:firstColumn="0" w:lastColumn="0" w:oddVBand="0" w:evenVBand="0" w:oddHBand="0" w:evenHBand="0" w:firstRowFirstColumn="0" w:firstRowLastColumn="0" w:lastRowFirstColumn="0" w:lastRowLastColumn="0"/>
              <w:rPr>
                <w:rFonts w:cs="Arial"/>
                <w:b/>
                <w:bCs/>
                <w:szCs w:val="21"/>
                <w:lang w:val="en-US"/>
              </w:rPr>
            </w:pPr>
            <w:r w:rsidRPr="00E4407E">
              <w:rPr>
                <w:rStyle w:val="Strong"/>
                <w:rFonts w:cs="Arial"/>
                <w:b w:val="0"/>
                <w:bCs w:val="0"/>
                <w:szCs w:val="21"/>
              </w:rPr>
              <w:t xml:space="preserve">All appointed party, HIQ </w:t>
            </w:r>
            <w:r w:rsidR="003A4B6F">
              <w:rPr>
                <w:rStyle w:val="Strong"/>
                <w:rFonts w:cs="Arial"/>
                <w:b w:val="0"/>
                <w:bCs w:val="0"/>
                <w:szCs w:val="21"/>
              </w:rPr>
              <w:t>FFE</w:t>
            </w:r>
            <w:r w:rsidRPr="00E4407E">
              <w:rPr>
                <w:rStyle w:val="Strong"/>
                <w:rFonts w:cs="Arial"/>
                <w:b w:val="0"/>
                <w:bCs w:val="0"/>
                <w:szCs w:val="21"/>
              </w:rPr>
              <w:t>, ICT</w:t>
            </w:r>
          </w:p>
        </w:tc>
      </w:tr>
      <w:tr w:rsidR="00A70504" w:rsidRPr="00E4407E" w14:paraId="0799CC1E" w14:textId="77777777" w:rsidTr="00693EA3">
        <w:tc>
          <w:tcPr>
            <w:cnfStyle w:val="001000000000" w:firstRow="0" w:lastRow="0" w:firstColumn="1" w:lastColumn="0" w:oddVBand="0" w:evenVBand="0" w:oddHBand="0" w:evenHBand="0" w:firstRowFirstColumn="0" w:firstRowLastColumn="0" w:lastRowFirstColumn="0" w:lastRowLastColumn="0"/>
            <w:tcW w:w="4531" w:type="dxa"/>
            <w:vAlign w:val="center"/>
          </w:tcPr>
          <w:p w14:paraId="50A25476" w14:textId="289FA314" w:rsidR="00A70504" w:rsidRPr="00E35705" w:rsidRDefault="00C807D7" w:rsidP="00A70504">
            <w:pPr>
              <w:rPr>
                <w:rFonts w:cs="Arial"/>
                <w:b/>
                <w:bCs/>
                <w:color w:val="3B3838"/>
                <w:szCs w:val="21"/>
                <w:lang w:val="en-US"/>
              </w:rPr>
            </w:pPr>
            <w:r>
              <w:rPr>
                <w:rStyle w:val="Strong"/>
                <w:rFonts w:cs="Arial"/>
                <w:b w:val="0"/>
                <w:bCs w:val="0"/>
                <w:color w:val="3B3838"/>
                <w:szCs w:val="21"/>
              </w:rPr>
              <w:t>RLS</w:t>
            </w:r>
            <w:r w:rsidR="00A70504" w:rsidRPr="00E35705">
              <w:rPr>
                <w:rStyle w:val="Strong"/>
                <w:rFonts w:cs="Arial"/>
                <w:b w:val="0"/>
                <w:bCs w:val="0"/>
                <w:color w:val="3B3838"/>
                <w:szCs w:val="21"/>
              </w:rPr>
              <w:t xml:space="preserve"> (rooms)</w:t>
            </w:r>
          </w:p>
        </w:tc>
        <w:tc>
          <w:tcPr>
            <w:tcW w:w="2835" w:type="dxa"/>
            <w:vAlign w:val="center"/>
          </w:tcPr>
          <w:p w14:paraId="7E8F1385" w14:textId="1BECA9FF" w:rsidR="00A70504" w:rsidRPr="00E4407E" w:rsidRDefault="00A70504" w:rsidP="00A70504">
            <w:pPr>
              <w:cnfStyle w:val="000000000000" w:firstRow="0" w:lastRow="0" w:firstColumn="0" w:lastColumn="0" w:oddVBand="0" w:evenVBand="0" w:oddHBand="0" w:evenHBand="0" w:firstRowFirstColumn="0" w:firstRowLastColumn="0" w:lastRowFirstColumn="0" w:lastRowLastColumn="0"/>
              <w:rPr>
                <w:rFonts w:cs="Arial"/>
                <w:b/>
                <w:bCs/>
                <w:szCs w:val="21"/>
                <w:lang w:val="en-US"/>
              </w:rPr>
            </w:pPr>
            <w:r w:rsidRPr="00E4407E">
              <w:rPr>
                <w:rStyle w:val="Strong"/>
                <w:rFonts w:cs="Arial"/>
                <w:b w:val="0"/>
                <w:bCs w:val="0"/>
                <w:szCs w:val="21"/>
              </w:rPr>
              <w:t>Managing contractor</w:t>
            </w:r>
          </w:p>
        </w:tc>
        <w:tc>
          <w:tcPr>
            <w:tcW w:w="3114" w:type="dxa"/>
            <w:vAlign w:val="center"/>
          </w:tcPr>
          <w:p w14:paraId="51ECE1A8" w14:textId="3A564AA7" w:rsidR="00A70504" w:rsidRPr="00E4407E" w:rsidRDefault="00A70504" w:rsidP="00A70504">
            <w:pPr>
              <w:cnfStyle w:val="000000000000" w:firstRow="0" w:lastRow="0" w:firstColumn="0" w:lastColumn="0" w:oddVBand="0" w:evenVBand="0" w:oddHBand="0" w:evenHBand="0" w:firstRowFirstColumn="0" w:firstRowLastColumn="0" w:lastRowFirstColumn="0" w:lastRowLastColumn="0"/>
              <w:rPr>
                <w:rFonts w:cs="Arial"/>
                <w:b/>
                <w:bCs/>
                <w:szCs w:val="21"/>
                <w:lang w:val="en-US"/>
              </w:rPr>
            </w:pPr>
            <w:r w:rsidRPr="00E4407E">
              <w:rPr>
                <w:rStyle w:val="Strong"/>
                <w:rFonts w:cs="Arial"/>
                <w:b w:val="0"/>
                <w:bCs w:val="0"/>
                <w:szCs w:val="21"/>
              </w:rPr>
              <w:t xml:space="preserve">All appointed party, HIQ </w:t>
            </w:r>
            <w:r w:rsidR="003A4B6F">
              <w:rPr>
                <w:rStyle w:val="Strong"/>
                <w:rFonts w:cs="Arial"/>
                <w:b w:val="0"/>
                <w:bCs w:val="0"/>
                <w:szCs w:val="21"/>
              </w:rPr>
              <w:t>FFE</w:t>
            </w:r>
            <w:r w:rsidRPr="00E4407E">
              <w:rPr>
                <w:rStyle w:val="Strong"/>
                <w:rFonts w:cs="Arial"/>
                <w:b w:val="0"/>
                <w:bCs w:val="0"/>
                <w:szCs w:val="21"/>
              </w:rPr>
              <w:t>, ICT</w:t>
            </w:r>
          </w:p>
        </w:tc>
      </w:tr>
      <w:tr w:rsidR="00A70504" w:rsidRPr="00E4407E" w14:paraId="5F287B58" w14:textId="77777777" w:rsidTr="00693EA3">
        <w:tc>
          <w:tcPr>
            <w:cnfStyle w:val="001000000000" w:firstRow="0" w:lastRow="0" w:firstColumn="1" w:lastColumn="0" w:oddVBand="0" w:evenVBand="0" w:oddHBand="0" w:evenHBand="0" w:firstRowFirstColumn="0" w:firstRowLastColumn="0" w:lastRowFirstColumn="0" w:lastRowLastColumn="0"/>
            <w:tcW w:w="4531" w:type="dxa"/>
            <w:vAlign w:val="center"/>
          </w:tcPr>
          <w:p w14:paraId="32384575" w14:textId="23CDEA8D" w:rsidR="00A70504" w:rsidRPr="00E35705" w:rsidRDefault="003A4B6F" w:rsidP="00A70504">
            <w:pPr>
              <w:rPr>
                <w:rFonts w:cs="Arial"/>
                <w:b/>
                <w:bCs/>
                <w:color w:val="3B3838"/>
                <w:szCs w:val="21"/>
                <w:lang w:val="en-US"/>
              </w:rPr>
            </w:pPr>
            <w:r>
              <w:rPr>
                <w:rStyle w:val="Strong"/>
                <w:rFonts w:cs="Arial"/>
                <w:b w:val="0"/>
                <w:bCs w:val="0"/>
                <w:color w:val="3B3838"/>
                <w:szCs w:val="21"/>
              </w:rPr>
              <w:t>FFE</w:t>
            </w:r>
            <w:r w:rsidR="00A70504" w:rsidRPr="00E35705">
              <w:rPr>
                <w:rStyle w:val="Strong"/>
                <w:rFonts w:cs="Arial"/>
                <w:b w:val="0"/>
                <w:bCs w:val="0"/>
                <w:color w:val="3B3838"/>
                <w:szCs w:val="21"/>
              </w:rPr>
              <w:t>/ICT list</w:t>
            </w:r>
          </w:p>
        </w:tc>
        <w:tc>
          <w:tcPr>
            <w:tcW w:w="2835" w:type="dxa"/>
            <w:vAlign w:val="center"/>
          </w:tcPr>
          <w:p w14:paraId="33CD79F0" w14:textId="4496D077" w:rsidR="00A70504" w:rsidRPr="00E4407E" w:rsidRDefault="00A70504" w:rsidP="00A70504">
            <w:pPr>
              <w:cnfStyle w:val="000000000000" w:firstRow="0" w:lastRow="0" w:firstColumn="0" w:lastColumn="0" w:oddVBand="0" w:evenVBand="0" w:oddHBand="0" w:evenHBand="0" w:firstRowFirstColumn="0" w:firstRowLastColumn="0" w:lastRowFirstColumn="0" w:lastRowLastColumn="0"/>
              <w:rPr>
                <w:rFonts w:cs="Arial"/>
                <w:b/>
                <w:bCs/>
                <w:szCs w:val="21"/>
                <w:lang w:val="en-US"/>
              </w:rPr>
            </w:pPr>
            <w:r w:rsidRPr="00E4407E">
              <w:rPr>
                <w:rStyle w:val="Strong"/>
                <w:rFonts w:cs="Arial"/>
                <w:b w:val="0"/>
                <w:bCs w:val="0"/>
                <w:szCs w:val="21"/>
              </w:rPr>
              <w:t>Managing contractor</w:t>
            </w:r>
          </w:p>
        </w:tc>
        <w:tc>
          <w:tcPr>
            <w:tcW w:w="3114" w:type="dxa"/>
            <w:vAlign w:val="center"/>
          </w:tcPr>
          <w:p w14:paraId="6CCBBD42" w14:textId="386BD3C1" w:rsidR="00A70504" w:rsidRPr="00E4407E" w:rsidRDefault="00A70504" w:rsidP="00A70504">
            <w:pPr>
              <w:cnfStyle w:val="000000000000" w:firstRow="0" w:lastRow="0" w:firstColumn="0" w:lastColumn="0" w:oddVBand="0" w:evenVBand="0" w:oddHBand="0" w:evenHBand="0" w:firstRowFirstColumn="0" w:firstRowLastColumn="0" w:lastRowFirstColumn="0" w:lastRowLastColumn="0"/>
              <w:rPr>
                <w:rFonts w:cs="Arial"/>
                <w:b/>
                <w:bCs/>
                <w:szCs w:val="21"/>
                <w:lang w:val="en-US"/>
              </w:rPr>
            </w:pPr>
            <w:r w:rsidRPr="00E4407E">
              <w:rPr>
                <w:rStyle w:val="Strong"/>
                <w:rFonts w:cs="Arial"/>
                <w:b w:val="0"/>
                <w:bCs w:val="0"/>
                <w:szCs w:val="21"/>
              </w:rPr>
              <w:t xml:space="preserve">HIQ </w:t>
            </w:r>
            <w:r w:rsidR="003A4B6F">
              <w:rPr>
                <w:rStyle w:val="Strong"/>
                <w:rFonts w:cs="Arial"/>
                <w:b w:val="0"/>
                <w:bCs w:val="0"/>
                <w:szCs w:val="21"/>
              </w:rPr>
              <w:t>FFE</w:t>
            </w:r>
          </w:p>
        </w:tc>
      </w:tr>
      <w:tr w:rsidR="00A70504" w:rsidRPr="00E4407E" w14:paraId="07C129A3" w14:textId="77777777" w:rsidTr="00693EA3">
        <w:tc>
          <w:tcPr>
            <w:cnfStyle w:val="001000000000" w:firstRow="0" w:lastRow="0" w:firstColumn="1" w:lastColumn="0" w:oddVBand="0" w:evenVBand="0" w:oddHBand="0" w:evenHBand="0" w:firstRowFirstColumn="0" w:firstRowLastColumn="0" w:lastRowFirstColumn="0" w:lastRowLastColumn="0"/>
            <w:tcW w:w="4531" w:type="dxa"/>
            <w:vAlign w:val="center"/>
          </w:tcPr>
          <w:p w14:paraId="2F10CE3D" w14:textId="53F3414F" w:rsidR="00A70504" w:rsidRPr="00E35705" w:rsidRDefault="00A70504" w:rsidP="00A70504">
            <w:pPr>
              <w:rPr>
                <w:rFonts w:cs="Arial"/>
                <w:b/>
                <w:bCs/>
                <w:color w:val="3B3838"/>
                <w:szCs w:val="21"/>
                <w:lang w:val="en-US"/>
              </w:rPr>
            </w:pPr>
            <w:r w:rsidRPr="00E35705">
              <w:rPr>
                <w:rStyle w:val="Strong"/>
                <w:rFonts w:cs="Arial"/>
                <w:b w:val="0"/>
                <w:bCs w:val="0"/>
                <w:color w:val="3B3838"/>
                <w:szCs w:val="21"/>
              </w:rPr>
              <w:t>Product list</w:t>
            </w:r>
          </w:p>
        </w:tc>
        <w:tc>
          <w:tcPr>
            <w:tcW w:w="2835" w:type="dxa"/>
            <w:vAlign w:val="center"/>
          </w:tcPr>
          <w:p w14:paraId="32C4C9E3" w14:textId="21398A82" w:rsidR="00A70504" w:rsidRPr="00E4407E" w:rsidRDefault="00A70504" w:rsidP="00A70504">
            <w:pPr>
              <w:cnfStyle w:val="000000000000" w:firstRow="0" w:lastRow="0" w:firstColumn="0" w:lastColumn="0" w:oddVBand="0" w:evenVBand="0" w:oddHBand="0" w:evenHBand="0" w:firstRowFirstColumn="0" w:firstRowLastColumn="0" w:lastRowFirstColumn="0" w:lastRowLastColumn="0"/>
              <w:rPr>
                <w:rFonts w:cs="Arial"/>
                <w:b/>
                <w:bCs/>
                <w:szCs w:val="21"/>
                <w:lang w:val="en-US"/>
              </w:rPr>
            </w:pPr>
            <w:r w:rsidRPr="00E4407E">
              <w:rPr>
                <w:rStyle w:val="Strong"/>
                <w:rFonts w:cs="Arial"/>
                <w:b w:val="0"/>
                <w:bCs w:val="0"/>
                <w:szCs w:val="21"/>
              </w:rPr>
              <w:t>Managing contractor</w:t>
            </w:r>
          </w:p>
        </w:tc>
        <w:tc>
          <w:tcPr>
            <w:tcW w:w="3114" w:type="dxa"/>
            <w:vAlign w:val="center"/>
          </w:tcPr>
          <w:p w14:paraId="4281C722" w14:textId="0102FEB4" w:rsidR="00A70504" w:rsidRPr="00E4407E" w:rsidRDefault="00A70504" w:rsidP="00A70504">
            <w:pPr>
              <w:cnfStyle w:val="000000000000" w:firstRow="0" w:lastRow="0" w:firstColumn="0" w:lastColumn="0" w:oddVBand="0" w:evenVBand="0" w:oddHBand="0" w:evenHBand="0" w:firstRowFirstColumn="0" w:firstRowLastColumn="0" w:lastRowFirstColumn="0" w:lastRowLastColumn="0"/>
              <w:rPr>
                <w:rFonts w:cs="Arial"/>
                <w:b/>
                <w:bCs/>
                <w:szCs w:val="21"/>
                <w:lang w:val="en-US"/>
              </w:rPr>
            </w:pPr>
            <w:r w:rsidRPr="00E4407E">
              <w:rPr>
                <w:rStyle w:val="Strong"/>
                <w:rFonts w:cs="Arial"/>
                <w:b w:val="0"/>
                <w:bCs w:val="0"/>
                <w:szCs w:val="21"/>
              </w:rPr>
              <w:t xml:space="preserve">HIQ </w:t>
            </w:r>
            <w:r w:rsidR="003A4B6F">
              <w:rPr>
                <w:rStyle w:val="Strong"/>
                <w:rFonts w:cs="Arial"/>
                <w:b w:val="0"/>
                <w:bCs w:val="0"/>
                <w:szCs w:val="21"/>
              </w:rPr>
              <w:t>FFE</w:t>
            </w:r>
          </w:p>
        </w:tc>
      </w:tr>
      <w:tr w:rsidR="00A70504" w:rsidRPr="00E4407E" w14:paraId="495A6765" w14:textId="77777777" w:rsidTr="00693EA3">
        <w:tc>
          <w:tcPr>
            <w:cnfStyle w:val="001000000000" w:firstRow="0" w:lastRow="0" w:firstColumn="1" w:lastColumn="0" w:oddVBand="0" w:evenVBand="0" w:oddHBand="0" w:evenHBand="0" w:firstRowFirstColumn="0" w:firstRowLastColumn="0" w:lastRowFirstColumn="0" w:lastRowLastColumn="0"/>
            <w:tcW w:w="4531" w:type="dxa"/>
            <w:vAlign w:val="center"/>
          </w:tcPr>
          <w:p w14:paraId="1867143B" w14:textId="783BA644" w:rsidR="00A70504" w:rsidRPr="00E35705" w:rsidRDefault="00A70504" w:rsidP="00A70504">
            <w:pPr>
              <w:rPr>
                <w:rFonts w:cs="Arial"/>
                <w:b/>
                <w:bCs/>
                <w:color w:val="3B3838"/>
                <w:szCs w:val="21"/>
                <w:lang w:val="en-US"/>
              </w:rPr>
            </w:pPr>
            <w:r w:rsidRPr="00E35705">
              <w:rPr>
                <w:rStyle w:val="Strong"/>
                <w:rFonts w:cs="Arial"/>
                <w:b w:val="0"/>
                <w:bCs w:val="0"/>
                <w:color w:val="3B3838"/>
                <w:szCs w:val="21"/>
              </w:rPr>
              <w:t>Transfer items list</w:t>
            </w:r>
          </w:p>
        </w:tc>
        <w:tc>
          <w:tcPr>
            <w:tcW w:w="2835" w:type="dxa"/>
            <w:vAlign w:val="center"/>
          </w:tcPr>
          <w:p w14:paraId="457FCFE2" w14:textId="2C30F246" w:rsidR="00A70504" w:rsidRPr="00E4407E" w:rsidRDefault="00A70504" w:rsidP="00A70504">
            <w:pPr>
              <w:cnfStyle w:val="000000000000" w:firstRow="0" w:lastRow="0" w:firstColumn="0" w:lastColumn="0" w:oddVBand="0" w:evenVBand="0" w:oddHBand="0" w:evenHBand="0" w:firstRowFirstColumn="0" w:firstRowLastColumn="0" w:lastRowFirstColumn="0" w:lastRowLastColumn="0"/>
              <w:rPr>
                <w:rFonts w:cs="Arial"/>
                <w:b/>
                <w:bCs/>
                <w:szCs w:val="21"/>
                <w:lang w:val="en-US"/>
              </w:rPr>
            </w:pPr>
            <w:r w:rsidRPr="00E4407E">
              <w:rPr>
                <w:rStyle w:val="Strong"/>
                <w:rFonts w:cs="Arial"/>
                <w:b w:val="0"/>
                <w:bCs w:val="0"/>
                <w:szCs w:val="21"/>
              </w:rPr>
              <w:t>Managing contractor</w:t>
            </w:r>
          </w:p>
        </w:tc>
        <w:tc>
          <w:tcPr>
            <w:tcW w:w="3114" w:type="dxa"/>
            <w:vAlign w:val="center"/>
          </w:tcPr>
          <w:p w14:paraId="5356F0A2" w14:textId="60C80BC2" w:rsidR="00A70504" w:rsidRPr="00E4407E" w:rsidRDefault="00A70504" w:rsidP="00A70504">
            <w:pPr>
              <w:cnfStyle w:val="000000000000" w:firstRow="0" w:lastRow="0" w:firstColumn="0" w:lastColumn="0" w:oddVBand="0" w:evenVBand="0" w:oddHBand="0" w:evenHBand="0" w:firstRowFirstColumn="0" w:firstRowLastColumn="0" w:lastRowFirstColumn="0" w:lastRowLastColumn="0"/>
              <w:rPr>
                <w:rFonts w:cs="Arial"/>
                <w:b/>
                <w:bCs/>
                <w:szCs w:val="21"/>
                <w:lang w:val="en-US"/>
              </w:rPr>
            </w:pPr>
            <w:r w:rsidRPr="00E4407E">
              <w:rPr>
                <w:rStyle w:val="Strong"/>
                <w:rFonts w:cs="Arial"/>
                <w:b w:val="0"/>
                <w:bCs w:val="0"/>
                <w:szCs w:val="21"/>
              </w:rPr>
              <w:t xml:space="preserve">HIQ </w:t>
            </w:r>
            <w:r w:rsidR="003A4B6F">
              <w:rPr>
                <w:rStyle w:val="Strong"/>
                <w:rFonts w:cs="Arial"/>
                <w:b w:val="0"/>
                <w:bCs w:val="0"/>
                <w:szCs w:val="21"/>
              </w:rPr>
              <w:t>FFE</w:t>
            </w:r>
          </w:p>
        </w:tc>
      </w:tr>
      <w:tr w:rsidR="00A70504" w:rsidRPr="00E4407E" w14:paraId="38864F02" w14:textId="77777777" w:rsidTr="00693EA3">
        <w:tc>
          <w:tcPr>
            <w:cnfStyle w:val="001000000000" w:firstRow="0" w:lastRow="0" w:firstColumn="1" w:lastColumn="0" w:oddVBand="0" w:evenVBand="0" w:oddHBand="0" w:evenHBand="0" w:firstRowFirstColumn="0" w:firstRowLastColumn="0" w:lastRowFirstColumn="0" w:lastRowLastColumn="0"/>
            <w:tcW w:w="4531" w:type="dxa"/>
            <w:vAlign w:val="center"/>
          </w:tcPr>
          <w:p w14:paraId="2C3D60CA" w14:textId="7410951D" w:rsidR="00A70504" w:rsidRPr="00E35705" w:rsidRDefault="00A70504" w:rsidP="00A70504">
            <w:pPr>
              <w:rPr>
                <w:rFonts w:cs="Arial"/>
                <w:b/>
                <w:bCs/>
                <w:color w:val="3B3838"/>
                <w:szCs w:val="21"/>
                <w:lang w:val="en-US"/>
              </w:rPr>
            </w:pPr>
            <w:r w:rsidRPr="00E35705">
              <w:rPr>
                <w:rStyle w:val="Strong"/>
                <w:rFonts w:cs="Arial"/>
                <w:b w:val="0"/>
                <w:bCs w:val="0"/>
                <w:color w:val="3B3838"/>
                <w:szCs w:val="21"/>
              </w:rPr>
              <w:t>Database extracts</w:t>
            </w:r>
          </w:p>
        </w:tc>
        <w:tc>
          <w:tcPr>
            <w:tcW w:w="2835" w:type="dxa"/>
            <w:vAlign w:val="center"/>
          </w:tcPr>
          <w:p w14:paraId="49B6E9B8" w14:textId="0E5B1019" w:rsidR="00A70504" w:rsidRPr="00E4407E" w:rsidRDefault="00A70504" w:rsidP="00A70504">
            <w:pPr>
              <w:cnfStyle w:val="000000000000" w:firstRow="0" w:lastRow="0" w:firstColumn="0" w:lastColumn="0" w:oddVBand="0" w:evenVBand="0" w:oddHBand="0" w:evenHBand="0" w:firstRowFirstColumn="0" w:firstRowLastColumn="0" w:lastRowFirstColumn="0" w:lastRowLastColumn="0"/>
              <w:rPr>
                <w:rFonts w:cs="Arial"/>
                <w:szCs w:val="21"/>
                <w:lang w:val="en-US"/>
              </w:rPr>
            </w:pPr>
            <w:r w:rsidRPr="00E4407E">
              <w:rPr>
                <w:rStyle w:val="Strong"/>
                <w:rFonts w:cs="Arial"/>
                <w:b w:val="0"/>
                <w:bCs w:val="0"/>
                <w:szCs w:val="21"/>
              </w:rPr>
              <w:t>Managing contractor</w:t>
            </w:r>
          </w:p>
        </w:tc>
        <w:tc>
          <w:tcPr>
            <w:tcW w:w="3114" w:type="dxa"/>
            <w:vAlign w:val="center"/>
          </w:tcPr>
          <w:p w14:paraId="09310480" w14:textId="77777777" w:rsidR="00A70504" w:rsidRPr="00E4407E" w:rsidRDefault="00A70504" w:rsidP="006301FA">
            <w:pPr>
              <w:keepNext/>
              <w:cnfStyle w:val="000000000000" w:firstRow="0" w:lastRow="0" w:firstColumn="0" w:lastColumn="0" w:oddVBand="0" w:evenVBand="0" w:oddHBand="0" w:evenHBand="0" w:firstRowFirstColumn="0" w:firstRowLastColumn="0" w:lastRowFirstColumn="0" w:lastRowLastColumn="0"/>
              <w:rPr>
                <w:rFonts w:cs="Arial"/>
                <w:szCs w:val="21"/>
                <w:lang w:val="en-US"/>
              </w:rPr>
            </w:pPr>
          </w:p>
        </w:tc>
      </w:tr>
    </w:tbl>
    <w:p w14:paraId="60FC1ECA" w14:textId="52B1500D" w:rsidR="00F07AB2" w:rsidRPr="00AC3DC7" w:rsidRDefault="006301FA" w:rsidP="006301FA">
      <w:pPr>
        <w:pStyle w:val="Caption"/>
        <w:rPr>
          <w:rFonts w:cs="Arial"/>
          <w:i w:val="0"/>
          <w:iCs w:val="0"/>
          <w:lang w:val="en-US"/>
        </w:rPr>
      </w:pPr>
      <w:r w:rsidRPr="00AC3DC7">
        <w:rPr>
          <w:rFonts w:cs="Arial"/>
          <w:i w:val="0"/>
          <w:iCs w:val="0"/>
        </w:rPr>
        <w:t xml:space="preserve">Table </w:t>
      </w:r>
      <w:r w:rsidRPr="00AC3DC7">
        <w:rPr>
          <w:rFonts w:cs="Arial"/>
          <w:i w:val="0"/>
          <w:iCs w:val="0"/>
        </w:rPr>
        <w:fldChar w:fldCharType="begin"/>
      </w:r>
      <w:r w:rsidRPr="00AC3DC7">
        <w:rPr>
          <w:rFonts w:cs="Arial"/>
          <w:i w:val="0"/>
          <w:iCs w:val="0"/>
        </w:rPr>
        <w:instrText xml:space="preserve"> SEQ Table \* ARABIC </w:instrText>
      </w:r>
      <w:r w:rsidRPr="00AC3DC7">
        <w:rPr>
          <w:rFonts w:cs="Arial"/>
          <w:i w:val="0"/>
          <w:iCs w:val="0"/>
        </w:rPr>
        <w:fldChar w:fldCharType="separate"/>
      </w:r>
      <w:r w:rsidR="00006A28" w:rsidRPr="00AC3DC7">
        <w:rPr>
          <w:rFonts w:cs="Arial"/>
          <w:i w:val="0"/>
          <w:iCs w:val="0"/>
          <w:noProof/>
        </w:rPr>
        <w:t>9</w:t>
      </w:r>
      <w:r w:rsidRPr="00AC3DC7">
        <w:rPr>
          <w:rFonts w:cs="Arial"/>
          <w:i w:val="0"/>
          <w:iCs w:val="0"/>
        </w:rPr>
        <w:fldChar w:fldCharType="end"/>
      </w:r>
      <w:r w:rsidRPr="00AC3DC7">
        <w:rPr>
          <w:rFonts w:cs="Arial"/>
          <w:i w:val="0"/>
          <w:iCs w:val="0"/>
        </w:rPr>
        <w:t>: Construction and handover project database deliverables</w:t>
      </w:r>
    </w:p>
    <w:p w14:paraId="282500B1" w14:textId="2E9848EA" w:rsidR="001858BF" w:rsidRDefault="001858BF">
      <w:pPr>
        <w:spacing w:after="0"/>
        <w:rPr>
          <w:rFonts w:cs="Arial"/>
          <w:b/>
          <w:bCs/>
          <w:color w:val="005EB8" w:themeColor="text1"/>
          <w:sz w:val="40"/>
          <w:szCs w:val="40"/>
        </w:rPr>
      </w:pPr>
      <w:bookmarkStart w:id="147" w:name="_Toc215496075"/>
      <w:r>
        <w:br w:type="page"/>
      </w:r>
    </w:p>
    <w:p w14:paraId="6A81A2D9" w14:textId="19533500" w:rsidR="004B289E" w:rsidRPr="00D917B4" w:rsidRDefault="00F008F9" w:rsidP="00030C12">
      <w:pPr>
        <w:pStyle w:val="Heading2"/>
      </w:pPr>
      <w:bookmarkStart w:id="148" w:name="_Toc232147583"/>
      <w:r w:rsidRPr="00D917B4">
        <w:lastRenderedPageBreak/>
        <w:t xml:space="preserve">A.2.5 </w:t>
      </w:r>
      <w:r w:rsidR="004B289E" w:rsidRPr="00D917B4">
        <w:t>Quality assurance process</w:t>
      </w:r>
      <w:bookmarkEnd w:id="147"/>
      <w:bookmarkEnd w:id="148"/>
    </w:p>
    <w:p w14:paraId="0A514051" w14:textId="2776400B" w:rsidR="004B289E" w:rsidRPr="00D917B4" w:rsidRDefault="00566E02" w:rsidP="0058742D">
      <w:pPr>
        <w:pStyle w:val="Heading3"/>
      </w:pPr>
      <w:bookmarkStart w:id="149" w:name="_Toc215496076"/>
      <w:bookmarkStart w:id="150" w:name="_Toc232147584"/>
      <w:r w:rsidRPr="00D917B4">
        <w:t xml:space="preserve">A.2.5.1 </w:t>
      </w:r>
      <w:r w:rsidR="004B289E" w:rsidRPr="00D917B4">
        <w:t xml:space="preserve">Health Infrastructure Queensland/external </w:t>
      </w:r>
      <w:r w:rsidR="0050488B">
        <w:t>b</w:t>
      </w:r>
      <w:r w:rsidR="004B289E" w:rsidRPr="00D917B4">
        <w:t xml:space="preserve">uilding </w:t>
      </w:r>
      <w:r w:rsidR="0050488B">
        <w:t>i</w:t>
      </w:r>
      <w:r w:rsidR="004B289E" w:rsidRPr="00D917B4">
        <w:t xml:space="preserve">nformation </w:t>
      </w:r>
      <w:r w:rsidR="0050488B">
        <w:t>m</w:t>
      </w:r>
      <w:r w:rsidR="007C52B7">
        <w:t>odelling</w:t>
      </w:r>
      <w:r w:rsidR="004B289E" w:rsidRPr="00D917B4">
        <w:t xml:space="preserve"> auditor</w:t>
      </w:r>
      <w:bookmarkEnd w:id="149"/>
      <w:bookmarkEnd w:id="150"/>
    </w:p>
    <w:p w14:paraId="6A1D22F6" w14:textId="1EDB1CEA" w:rsidR="004B289E" w:rsidRPr="00D917B4" w:rsidRDefault="004B289E" w:rsidP="004B289E">
      <w:pPr>
        <w:pStyle w:val="BodyText"/>
        <w:rPr>
          <w:rFonts w:cs="Arial"/>
          <w:lang w:eastAsia="en-AU"/>
        </w:rPr>
      </w:pPr>
      <w:r w:rsidRPr="00D917B4">
        <w:rPr>
          <w:rFonts w:cs="Arial"/>
          <w:lang w:eastAsia="en-AU"/>
        </w:rPr>
        <w:t xml:space="preserve">The HIQ Design, Innovation and Assurance (DIA) team will perform an internal audit of the dRofus project database and the corresponding BIM/s </w:t>
      </w:r>
      <w:r w:rsidR="005D7990">
        <w:rPr>
          <w:rFonts w:cs="Arial"/>
          <w:lang w:eastAsia="en-AU"/>
        </w:rPr>
        <w:t>at least at the end of each milestone</w:t>
      </w:r>
      <w:r w:rsidRPr="00D917B4">
        <w:rPr>
          <w:rFonts w:cs="Arial"/>
          <w:lang w:eastAsia="en-AU"/>
        </w:rPr>
        <w:t>. HIQ may use an external BIM auditor to assist with those reviews.</w:t>
      </w:r>
    </w:p>
    <w:p w14:paraId="7AD338C4" w14:textId="77777777" w:rsidR="004B289E" w:rsidRPr="00D917B4" w:rsidRDefault="004B289E" w:rsidP="004B289E">
      <w:pPr>
        <w:pStyle w:val="BodyText"/>
        <w:rPr>
          <w:rFonts w:cs="Arial"/>
          <w:lang w:eastAsia="en-AU"/>
        </w:rPr>
      </w:pPr>
      <w:r w:rsidRPr="00D917B4">
        <w:rPr>
          <w:rFonts w:cs="Arial"/>
          <w:lang w:eastAsia="en-AU"/>
        </w:rPr>
        <w:t>Any issues found during these audits will be communicated in the next dRofus leads meeting and reported to the relevant HIQ teams.</w:t>
      </w:r>
    </w:p>
    <w:p w14:paraId="1435ABA5" w14:textId="5D93C573" w:rsidR="004B289E" w:rsidRPr="00D917B4" w:rsidRDefault="00566E02" w:rsidP="0058742D">
      <w:pPr>
        <w:pStyle w:val="Heading3"/>
      </w:pPr>
      <w:bookmarkStart w:id="151" w:name="_Toc215496077"/>
      <w:bookmarkStart w:id="152" w:name="_Toc232147585"/>
      <w:r w:rsidRPr="00D917B4">
        <w:t>A</w:t>
      </w:r>
      <w:r w:rsidR="00F008F9" w:rsidRPr="00D917B4">
        <w:t xml:space="preserve">2.5.2 </w:t>
      </w:r>
      <w:r w:rsidR="004B289E" w:rsidRPr="00D917B4">
        <w:t>Delivery team</w:t>
      </w:r>
      <w:bookmarkEnd w:id="151"/>
      <w:bookmarkEnd w:id="152"/>
    </w:p>
    <w:p w14:paraId="6A0696E8" w14:textId="77777777" w:rsidR="004B289E" w:rsidRPr="00D917B4" w:rsidRDefault="004B289E" w:rsidP="004B289E">
      <w:pPr>
        <w:pStyle w:val="BodyText"/>
        <w:rPr>
          <w:rFonts w:cs="Arial"/>
          <w:lang w:eastAsia="en-AU"/>
        </w:rPr>
      </w:pPr>
      <w:r w:rsidRPr="00D917B4">
        <w:rPr>
          <w:rFonts w:cs="Arial"/>
          <w:lang w:eastAsia="en-AU"/>
        </w:rPr>
        <w:t>It is expected that the dRofus lead and all discipline leads perform regular audits of the database and communicate and resolve any issues immediately.</w:t>
      </w:r>
    </w:p>
    <w:p w14:paraId="19D82471" w14:textId="7F111B01" w:rsidR="004B289E" w:rsidRPr="00D917B4" w:rsidRDefault="004B289E" w:rsidP="004B289E">
      <w:pPr>
        <w:pStyle w:val="BodyText"/>
        <w:rPr>
          <w:rFonts w:cs="Arial"/>
          <w:lang w:eastAsia="en-AU"/>
        </w:rPr>
      </w:pPr>
      <w:r w:rsidRPr="00D917B4">
        <w:rPr>
          <w:rFonts w:cs="Arial"/>
          <w:lang w:eastAsia="en-AU"/>
        </w:rPr>
        <w:t xml:space="preserve">The dRofus lead shall undertake a monthly audit of the project database during the stages they are engaged for, ensuring the project database is compliant with the requirements of this </w:t>
      </w:r>
      <w:proofErr w:type="spellStart"/>
      <w:r w:rsidR="00E3164F">
        <w:rPr>
          <w:rFonts w:cs="Arial"/>
          <w:lang w:eastAsia="en-AU"/>
        </w:rPr>
        <w:t>dMP</w:t>
      </w:r>
      <w:proofErr w:type="spellEnd"/>
      <w:r w:rsidRPr="00D917B4">
        <w:rPr>
          <w:rFonts w:cs="Arial"/>
          <w:lang w:eastAsia="en-AU"/>
        </w:rPr>
        <w:t xml:space="preserve">, and are prepared in readiness for handover back to HIQ. </w:t>
      </w:r>
    </w:p>
    <w:p w14:paraId="13FAB495" w14:textId="6CD8D48D" w:rsidR="004B289E" w:rsidRPr="00D917B4" w:rsidRDefault="004B289E" w:rsidP="004B289E">
      <w:pPr>
        <w:pStyle w:val="BodyText"/>
        <w:rPr>
          <w:rFonts w:cs="Arial"/>
          <w:lang w:eastAsia="en-AU"/>
        </w:rPr>
      </w:pPr>
      <w:r w:rsidRPr="00D917B4">
        <w:rPr>
          <w:rFonts w:cs="Arial"/>
          <w:lang w:eastAsia="en-AU"/>
        </w:rPr>
        <w:t xml:space="preserve">A report containing the lists detailed in </w:t>
      </w:r>
      <w:r w:rsidR="00E3164F">
        <w:rPr>
          <w:rFonts w:cs="Arial"/>
          <w:lang w:eastAsia="en-AU"/>
        </w:rPr>
        <w:t>S</w:t>
      </w:r>
      <w:r w:rsidRPr="00D917B4">
        <w:rPr>
          <w:rFonts w:cs="Arial"/>
          <w:lang w:eastAsia="en-AU"/>
        </w:rPr>
        <w:t>ection</w:t>
      </w:r>
      <w:r w:rsidR="004349D5">
        <w:rPr>
          <w:rFonts w:cs="Arial"/>
          <w:lang w:eastAsia="en-AU"/>
        </w:rPr>
        <w:t xml:space="preserve"> </w:t>
      </w:r>
      <w:r w:rsidR="004349D5">
        <w:rPr>
          <w:rFonts w:cs="Arial"/>
          <w:lang w:eastAsia="en-AU"/>
        </w:rPr>
        <w:fldChar w:fldCharType="begin"/>
      </w:r>
      <w:r w:rsidR="004349D5">
        <w:rPr>
          <w:rFonts w:cs="Arial"/>
          <w:lang w:eastAsia="en-AU"/>
        </w:rPr>
        <w:instrText xml:space="preserve"> REF _Ref220574536 \h </w:instrText>
      </w:r>
      <w:r w:rsidR="004349D5">
        <w:rPr>
          <w:rFonts w:cs="Arial"/>
          <w:lang w:eastAsia="en-AU"/>
        </w:rPr>
      </w:r>
      <w:r w:rsidR="004349D5">
        <w:rPr>
          <w:rFonts w:cs="Arial"/>
          <w:lang w:eastAsia="en-AU"/>
        </w:rPr>
        <w:fldChar w:fldCharType="separate"/>
      </w:r>
      <w:r w:rsidR="004349D5">
        <w:t xml:space="preserve">A.3.11.5 </w:t>
      </w:r>
      <w:r w:rsidR="004349D5" w:rsidRPr="0094781E">
        <w:t>Quality assurance lists</w:t>
      </w:r>
      <w:r w:rsidR="004349D5">
        <w:rPr>
          <w:rFonts w:cs="Arial"/>
          <w:lang w:eastAsia="en-AU"/>
        </w:rPr>
        <w:fldChar w:fldCharType="end"/>
      </w:r>
      <w:r w:rsidRPr="00D917B4">
        <w:rPr>
          <w:rFonts w:cs="Arial"/>
          <w:lang w:eastAsia="en-AU"/>
        </w:rPr>
        <w:t>, shall be produced by the dRofus lead for action by the relevant appointed party and their dRofus discipline leads, to ensure all corrective actions are completed in a timely manner, within a nominated timeframe.</w:t>
      </w:r>
    </w:p>
    <w:p w14:paraId="3D01C6B7" w14:textId="6C14F05B" w:rsidR="004B289E" w:rsidRPr="00D917B4" w:rsidRDefault="003E6842" w:rsidP="00030C12">
      <w:pPr>
        <w:pStyle w:val="Heading2"/>
      </w:pPr>
      <w:bookmarkStart w:id="153" w:name="_Toc214286345"/>
      <w:bookmarkStart w:id="154" w:name="_Toc215496078"/>
      <w:bookmarkStart w:id="155" w:name="_Ref220574249"/>
      <w:bookmarkStart w:id="156" w:name="_Ref220574446"/>
      <w:bookmarkStart w:id="157" w:name="_Toc232147586"/>
      <w:r w:rsidRPr="00D917B4">
        <w:t xml:space="preserve">A.2.6 </w:t>
      </w:r>
      <w:bookmarkEnd w:id="153"/>
      <w:bookmarkEnd w:id="154"/>
      <w:r w:rsidR="001A6DCD">
        <w:t>End</w:t>
      </w:r>
      <w:r w:rsidR="001D4E0C">
        <w:t xml:space="preserve"> </w:t>
      </w:r>
      <w:r w:rsidR="001A6DCD">
        <w:t>of</w:t>
      </w:r>
      <w:r w:rsidR="001D4E0C">
        <w:t xml:space="preserve"> </w:t>
      </w:r>
      <w:r w:rsidR="00505D56">
        <w:t>m</w:t>
      </w:r>
      <w:r w:rsidR="001A6DCD">
        <w:t>ilestone tasks</w:t>
      </w:r>
      <w:bookmarkEnd w:id="155"/>
      <w:bookmarkEnd w:id="156"/>
      <w:bookmarkEnd w:id="157"/>
    </w:p>
    <w:p w14:paraId="08311EF8" w14:textId="77777777" w:rsidR="004B289E" w:rsidRPr="00D917B4" w:rsidRDefault="004B289E" w:rsidP="004B289E">
      <w:pPr>
        <w:pStyle w:val="BodyText"/>
        <w:rPr>
          <w:rFonts w:cs="Arial"/>
          <w:lang w:eastAsia="en-AU"/>
        </w:rPr>
      </w:pPr>
      <w:r w:rsidRPr="00D917B4">
        <w:rPr>
          <w:rFonts w:cs="Arial"/>
          <w:lang w:eastAsia="en-AU"/>
        </w:rPr>
        <w:t>It is critical that HIQ can track the development of a project throughout the project lifecycle. Therefore, HIQ will perform quality assurance checks at the end of each milestone and archive the database. Also, stage-specific room and item data (e.g. areas, deviations, etc.) will be locked before the next stage can commence.</w:t>
      </w:r>
    </w:p>
    <w:p w14:paraId="5F7DC451" w14:textId="4F3A3688" w:rsidR="004B289E" w:rsidRPr="00D917B4" w:rsidRDefault="003E6842" w:rsidP="0058742D">
      <w:pPr>
        <w:pStyle w:val="Heading3"/>
      </w:pPr>
      <w:bookmarkStart w:id="158" w:name="_Toc215496079"/>
      <w:bookmarkStart w:id="159" w:name="_Toc232147587"/>
      <w:r w:rsidRPr="00D917B4">
        <w:t xml:space="preserve">A.2.6.1 </w:t>
      </w:r>
      <w:r w:rsidR="004B289E" w:rsidRPr="00D917B4">
        <w:t>Notification</w:t>
      </w:r>
      <w:bookmarkEnd w:id="158"/>
      <w:bookmarkEnd w:id="159"/>
    </w:p>
    <w:p w14:paraId="76E1486A" w14:textId="555F2952" w:rsidR="004B289E" w:rsidRPr="00D917B4" w:rsidRDefault="004B289E" w:rsidP="004B289E">
      <w:pPr>
        <w:pStyle w:val="BodyText"/>
        <w:rPr>
          <w:rFonts w:cs="Arial"/>
          <w:lang w:eastAsia="en-AU"/>
        </w:rPr>
      </w:pPr>
      <w:r w:rsidRPr="00D917B4">
        <w:rPr>
          <w:rFonts w:cs="Arial"/>
          <w:lang w:eastAsia="en-AU"/>
        </w:rPr>
        <w:t xml:space="preserve">At the end of each project stage, the HIQ </w:t>
      </w:r>
      <w:r w:rsidR="0074644B">
        <w:rPr>
          <w:rFonts w:cs="Arial"/>
          <w:lang w:eastAsia="en-AU"/>
        </w:rPr>
        <w:t>project director</w:t>
      </w:r>
      <w:r w:rsidRPr="00D917B4">
        <w:rPr>
          <w:rFonts w:cs="Arial"/>
          <w:lang w:eastAsia="en-AU"/>
        </w:rPr>
        <w:t xml:space="preserve"> shall complete</w:t>
      </w:r>
      <w:r w:rsidR="00DC4FB2">
        <w:rPr>
          <w:rFonts w:cs="Arial"/>
          <w:lang w:eastAsia="en-AU"/>
        </w:rPr>
        <w:t xml:space="preserve"> and submit</w:t>
      </w:r>
      <w:r w:rsidRPr="00D917B4">
        <w:rPr>
          <w:rFonts w:cs="Arial"/>
          <w:lang w:eastAsia="en-AU"/>
        </w:rPr>
        <w:t xml:space="preserve"> the </w:t>
      </w:r>
      <w:r w:rsidR="00505D56">
        <w:rPr>
          <w:rFonts w:cs="Arial"/>
          <w:lang w:eastAsia="en-AU"/>
        </w:rPr>
        <w:t>‘</w:t>
      </w:r>
      <w:r w:rsidR="00DC4FB2">
        <w:rPr>
          <w:rFonts w:cs="Arial"/>
          <w:lang w:eastAsia="en-AU"/>
        </w:rPr>
        <w:t xml:space="preserve">dRofus </w:t>
      </w:r>
      <w:r w:rsidR="005A1CCE">
        <w:rPr>
          <w:rFonts w:cs="Arial"/>
          <w:lang w:eastAsia="en-AU"/>
        </w:rPr>
        <w:t xml:space="preserve">End of </w:t>
      </w:r>
      <w:r w:rsidRPr="00191A05">
        <w:rPr>
          <w:rFonts w:cs="Arial"/>
          <w:lang w:eastAsia="en-AU"/>
        </w:rPr>
        <w:t>milestone</w:t>
      </w:r>
      <w:r w:rsidR="005A1CCE">
        <w:rPr>
          <w:rFonts w:cs="Arial"/>
          <w:lang w:eastAsia="en-AU"/>
        </w:rPr>
        <w:t xml:space="preserve"> form</w:t>
      </w:r>
      <w:r w:rsidRPr="00D917B4">
        <w:rPr>
          <w:rFonts w:cs="Arial"/>
          <w:lang w:eastAsia="en-AU"/>
        </w:rPr>
        <w:t xml:space="preserve">, </w:t>
      </w:r>
      <w:r w:rsidR="00DC4FB2">
        <w:rPr>
          <w:rFonts w:cs="Arial"/>
          <w:lang w:eastAsia="en-AU"/>
        </w:rPr>
        <w:t>and submit it to</w:t>
      </w:r>
      <w:r w:rsidRPr="00D917B4">
        <w:rPr>
          <w:rFonts w:cs="Arial"/>
          <w:lang w:eastAsia="en-AU"/>
        </w:rPr>
        <w:t xml:space="preserve"> the HIQ </w:t>
      </w:r>
      <w:r w:rsidR="00491F50">
        <w:rPr>
          <w:rFonts w:cs="Arial"/>
          <w:lang w:eastAsia="en-AU"/>
        </w:rPr>
        <w:t>BIM/</w:t>
      </w:r>
      <w:r w:rsidR="00D430BB">
        <w:rPr>
          <w:rFonts w:cs="Arial"/>
          <w:lang w:eastAsia="en-AU"/>
        </w:rPr>
        <w:t>digital asset</w:t>
      </w:r>
      <w:r w:rsidRPr="00D917B4">
        <w:rPr>
          <w:rFonts w:cs="Arial"/>
          <w:lang w:eastAsia="en-AU"/>
        </w:rPr>
        <w:t xml:space="preserve"> lead. </w:t>
      </w:r>
    </w:p>
    <w:p w14:paraId="3BA4076A" w14:textId="3EC1119F" w:rsidR="004B289E" w:rsidRPr="00D917B4" w:rsidRDefault="004B289E" w:rsidP="004B289E">
      <w:pPr>
        <w:pStyle w:val="BodyText"/>
        <w:rPr>
          <w:rFonts w:cs="Arial"/>
          <w:lang w:eastAsia="en-AU"/>
        </w:rPr>
      </w:pPr>
      <w:r w:rsidRPr="00D917B4">
        <w:rPr>
          <w:rFonts w:cs="Arial"/>
          <w:lang w:val="en-US" w:eastAsia="en-AU"/>
        </w:rPr>
        <w:t xml:space="preserve">The dRofus lead will be informed as soon as the </w:t>
      </w:r>
      <w:r w:rsidR="001D4E0C">
        <w:rPr>
          <w:rFonts w:cs="Arial"/>
          <w:lang w:eastAsia="en-AU"/>
        </w:rPr>
        <w:t>‘</w:t>
      </w:r>
      <w:r w:rsidR="00DC4FB2">
        <w:rPr>
          <w:rFonts w:cs="Arial"/>
          <w:lang w:eastAsia="en-AU"/>
        </w:rPr>
        <w:t>dRofus End of milesto</w:t>
      </w:r>
      <w:r w:rsidR="00710942">
        <w:rPr>
          <w:rFonts w:cs="Arial"/>
          <w:lang w:eastAsia="en-AU"/>
        </w:rPr>
        <w:t>ne form</w:t>
      </w:r>
      <w:r w:rsidR="001D4E0C">
        <w:rPr>
          <w:rFonts w:cs="Arial"/>
          <w:lang w:eastAsia="en-AU"/>
        </w:rPr>
        <w:t>’</w:t>
      </w:r>
      <w:r w:rsidRPr="00D917B4">
        <w:rPr>
          <w:rFonts w:cs="Arial"/>
          <w:lang w:eastAsia="en-AU"/>
        </w:rPr>
        <w:t xml:space="preserve"> </w:t>
      </w:r>
      <w:r w:rsidR="00710942">
        <w:rPr>
          <w:rFonts w:cs="Arial"/>
          <w:lang w:val="en-US" w:eastAsia="en-AU"/>
        </w:rPr>
        <w:t>was</w:t>
      </w:r>
      <w:r w:rsidRPr="00D917B4">
        <w:rPr>
          <w:rFonts w:cs="Arial"/>
          <w:lang w:val="en-US" w:eastAsia="en-AU"/>
        </w:rPr>
        <w:t xml:space="preserve"> completed by the </w:t>
      </w:r>
      <w:r w:rsidRPr="00D917B4">
        <w:rPr>
          <w:rFonts w:cs="Arial"/>
          <w:lang w:eastAsia="en-AU"/>
        </w:rPr>
        <w:t xml:space="preserve">HIQ </w:t>
      </w:r>
      <w:r w:rsidR="0074644B">
        <w:rPr>
          <w:rFonts w:cs="Arial"/>
          <w:lang w:eastAsia="en-AU"/>
        </w:rPr>
        <w:t>project director</w:t>
      </w:r>
      <w:r w:rsidR="00710942">
        <w:rPr>
          <w:rFonts w:cs="Arial"/>
          <w:lang w:eastAsia="en-AU"/>
        </w:rPr>
        <w:t xml:space="preserve"> and the milestone tasks were completed by the HIQ BIM/</w:t>
      </w:r>
      <w:r w:rsidR="00D430BB">
        <w:rPr>
          <w:rFonts w:cs="Arial"/>
          <w:lang w:eastAsia="en-AU"/>
        </w:rPr>
        <w:t>digital asset</w:t>
      </w:r>
      <w:r w:rsidR="00710942">
        <w:rPr>
          <w:rFonts w:cs="Arial"/>
          <w:lang w:eastAsia="en-AU"/>
        </w:rPr>
        <w:t xml:space="preserve"> </w:t>
      </w:r>
      <w:r w:rsidR="001D4E0C">
        <w:rPr>
          <w:rFonts w:cs="Arial"/>
          <w:lang w:eastAsia="en-AU"/>
        </w:rPr>
        <w:t>l</w:t>
      </w:r>
      <w:r w:rsidR="00710942">
        <w:rPr>
          <w:rFonts w:cs="Arial"/>
          <w:lang w:eastAsia="en-AU"/>
        </w:rPr>
        <w:t>ead</w:t>
      </w:r>
      <w:r w:rsidRPr="00D917B4">
        <w:rPr>
          <w:rFonts w:cs="Arial"/>
          <w:lang w:val="en-US" w:eastAsia="en-AU"/>
        </w:rPr>
        <w:t>. The dRofus project database shall not move to the next project stage if this notification has not been issued.</w:t>
      </w:r>
    </w:p>
    <w:p w14:paraId="730DAA57" w14:textId="77777777" w:rsidR="0009408A" w:rsidRPr="00D917B4" w:rsidRDefault="0009408A">
      <w:pPr>
        <w:spacing w:after="0"/>
        <w:rPr>
          <w:rFonts w:cs="Arial"/>
          <w:highlight w:val="yellow"/>
        </w:rPr>
      </w:pPr>
      <w:r w:rsidRPr="00D917B4">
        <w:rPr>
          <w:rFonts w:cs="Arial"/>
          <w:highlight w:val="yellow"/>
        </w:rPr>
        <w:br w:type="page"/>
      </w:r>
    </w:p>
    <w:p w14:paraId="63EC0182" w14:textId="77777777" w:rsidR="0009408A" w:rsidRPr="00D917B4" w:rsidRDefault="0009408A" w:rsidP="0095061A">
      <w:pPr>
        <w:pStyle w:val="Heading1"/>
      </w:pPr>
      <w:bookmarkStart w:id="160" w:name="_Toc215496080"/>
      <w:bookmarkStart w:id="161" w:name="_Toc232147588"/>
      <w:r w:rsidRPr="00D917B4">
        <w:lastRenderedPageBreak/>
        <w:t>A.3 Technical</w:t>
      </w:r>
      <w:bookmarkEnd w:id="160"/>
      <w:bookmarkEnd w:id="161"/>
    </w:p>
    <w:p w14:paraId="08B44716" w14:textId="39C54E1D" w:rsidR="00EA63BA" w:rsidRPr="00D917B4" w:rsidRDefault="00AA3C8F" w:rsidP="00030C12">
      <w:pPr>
        <w:pStyle w:val="Heading2"/>
      </w:pPr>
      <w:bookmarkStart w:id="162" w:name="_Toc215496081"/>
      <w:bookmarkStart w:id="163" w:name="_Toc232147589"/>
      <w:r w:rsidRPr="00D917B4">
        <w:t xml:space="preserve">A.3.1 Schedule of </w:t>
      </w:r>
      <w:r w:rsidR="001D4E0C">
        <w:t>a</w:t>
      </w:r>
      <w:r w:rsidR="00427616">
        <w:t>ccommodation</w:t>
      </w:r>
      <w:bookmarkEnd w:id="162"/>
      <w:bookmarkEnd w:id="163"/>
    </w:p>
    <w:p w14:paraId="19E415A4" w14:textId="527D3386" w:rsidR="005A2E8D" w:rsidRPr="00D917B4" w:rsidRDefault="005A2E8D" w:rsidP="0058742D">
      <w:pPr>
        <w:pStyle w:val="Heading3"/>
      </w:pPr>
      <w:bookmarkStart w:id="164" w:name="_Toc215496082"/>
      <w:bookmarkStart w:id="165" w:name="_Toc232147590"/>
      <w:r w:rsidRPr="00D917B4">
        <w:t>A.3.1.1 Responsibilities</w:t>
      </w:r>
      <w:bookmarkEnd w:id="164"/>
      <w:bookmarkEnd w:id="165"/>
    </w:p>
    <w:p w14:paraId="344F9E3C" w14:textId="7BF622EB" w:rsidR="009F42A0" w:rsidRPr="00D917B4" w:rsidRDefault="009F42A0" w:rsidP="009F42A0">
      <w:pPr>
        <w:pStyle w:val="BodyText"/>
        <w:rPr>
          <w:rFonts w:cs="Arial"/>
          <w:lang w:eastAsia="en-AU"/>
        </w:rPr>
      </w:pPr>
      <w:r w:rsidRPr="00D917B4">
        <w:rPr>
          <w:rFonts w:cs="Arial"/>
          <w:lang w:eastAsia="en-AU"/>
        </w:rPr>
        <w:t>The projects SoA is being established by using AusHFG standard rooms, project-specific standard rooms and unique rooms. The SoA will be established and maintained in the dRofus project database as per the below table:</w:t>
      </w:r>
    </w:p>
    <w:tbl>
      <w:tblPr>
        <w:tblStyle w:val="DfQtable"/>
        <w:tblW w:w="0" w:type="auto"/>
        <w:tblLook w:val="04A0" w:firstRow="1" w:lastRow="0" w:firstColumn="1" w:lastColumn="0" w:noHBand="0" w:noVBand="1"/>
      </w:tblPr>
      <w:tblGrid>
        <w:gridCol w:w="4063"/>
        <w:gridCol w:w="2603"/>
        <w:gridCol w:w="2821"/>
      </w:tblGrid>
      <w:tr w:rsidR="00D917B4" w:rsidRPr="00D917B4" w14:paraId="7D5DB615" w14:textId="77777777" w:rsidTr="00D960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67CEA30" w14:textId="50AF4E9B" w:rsidR="008714D7" w:rsidRPr="00EF7341" w:rsidRDefault="008714D7" w:rsidP="00693EA3">
            <w:pPr>
              <w:rPr>
                <w:rFonts w:cs="Arial"/>
                <w:color w:val="FFFFFF" w:themeColor="background1"/>
                <w:lang w:val="en-US"/>
              </w:rPr>
            </w:pPr>
            <w:r w:rsidRPr="00EF7341">
              <w:rPr>
                <w:rFonts w:cs="Arial"/>
                <w:color w:val="FFFFFF" w:themeColor="background1"/>
                <w:lang w:val="en-US"/>
              </w:rPr>
              <w:t>Task</w:t>
            </w:r>
          </w:p>
        </w:tc>
        <w:tc>
          <w:tcPr>
            <w:tcW w:w="2835" w:type="dxa"/>
          </w:tcPr>
          <w:p w14:paraId="41310988" w14:textId="77777777" w:rsidR="008714D7" w:rsidRPr="00EF7341" w:rsidRDefault="008714D7" w:rsidP="00693EA3">
            <w:pPr>
              <w:cnfStyle w:val="100000000000" w:firstRow="1" w:lastRow="0" w:firstColumn="0" w:lastColumn="0" w:oddVBand="0" w:evenVBand="0" w:oddHBand="0" w:evenHBand="0" w:firstRowFirstColumn="0" w:firstRowLastColumn="0" w:lastRowFirstColumn="0" w:lastRowLastColumn="0"/>
              <w:rPr>
                <w:rFonts w:cs="Arial"/>
                <w:color w:val="FFFFFF" w:themeColor="background1"/>
                <w:lang w:val="en-US"/>
              </w:rPr>
            </w:pPr>
            <w:r w:rsidRPr="00EF7341">
              <w:rPr>
                <w:rFonts w:cs="Arial"/>
                <w:color w:val="FFFFFF" w:themeColor="background1"/>
                <w:lang w:val="en-US"/>
              </w:rPr>
              <w:t>Responsible</w:t>
            </w:r>
          </w:p>
        </w:tc>
        <w:tc>
          <w:tcPr>
            <w:tcW w:w="3114" w:type="dxa"/>
          </w:tcPr>
          <w:p w14:paraId="114774EF" w14:textId="265F0994" w:rsidR="008714D7" w:rsidRPr="00EF7341" w:rsidRDefault="009A25CC" w:rsidP="00693EA3">
            <w:pPr>
              <w:cnfStyle w:val="100000000000" w:firstRow="1" w:lastRow="0" w:firstColumn="0" w:lastColumn="0" w:oddVBand="0" w:evenVBand="0" w:oddHBand="0" w:evenHBand="0" w:firstRowFirstColumn="0" w:firstRowLastColumn="0" w:lastRowFirstColumn="0" w:lastRowLastColumn="0"/>
              <w:rPr>
                <w:rFonts w:cs="Arial"/>
                <w:color w:val="FFFFFF" w:themeColor="background1"/>
                <w:lang w:val="en-US"/>
              </w:rPr>
            </w:pPr>
            <w:r w:rsidRPr="00EF7341">
              <w:rPr>
                <w:rFonts w:cs="Arial"/>
                <w:color w:val="FFFFFF" w:themeColor="background1"/>
                <w:lang w:val="en-US"/>
              </w:rPr>
              <w:t>Milestone</w:t>
            </w:r>
          </w:p>
        </w:tc>
      </w:tr>
      <w:tr w:rsidR="00006A28" w:rsidRPr="00D917B4" w14:paraId="30C9503D" w14:textId="77777777" w:rsidTr="00D9602C">
        <w:tc>
          <w:tcPr>
            <w:cnfStyle w:val="001000000000" w:firstRow="0" w:lastRow="0" w:firstColumn="1" w:lastColumn="0" w:oddVBand="0" w:evenVBand="0" w:oddHBand="0" w:evenHBand="0" w:firstRowFirstColumn="0" w:firstRowLastColumn="0" w:lastRowFirstColumn="0" w:lastRowLastColumn="0"/>
            <w:tcW w:w="4531" w:type="dxa"/>
          </w:tcPr>
          <w:p w14:paraId="0F1F4BDA" w14:textId="14DAE6DD" w:rsidR="00006A28" w:rsidRPr="00D9602C" w:rsidRDefault="00006A28" w:rsidP="00006A28">
            <w:pPr>
              <w:rPr>
                <w:rFonts w:cs="Arial"/>
                <w:b/>
                <w:bCs/>
                <w:color w:val="3B3838"/>
                <w:lang w:val="en-US"/>
              </w:rPr>
            </w:pPr>
            <w:r w:rsidRPr="00D9602C">
              <w:rPr>
                <w:rStyle w:val="Strong"/>
                <w:rFonts w:cs="Arial"/>
                <w:b w:val="0"/>
                <w:bCs w:val="0"/>
                <w:color w:val="3B3838"/>
              </w:rPr>
              <w:t>Specify rooms and areas</w:t>
            </w:r>
          </w:p>
        </w:tc>
        <w:tc>
          <w:tcPr>
            <w:tcW w:w="2835" w:type="dxa"/>
          </w:tcPr>
          <w:p w14:paraId="3EADA65D" w14:textId="5F86F63B" w:rsidR="00006A28" w:rsidRPr="00D9602C" w:rsidRDefault="00006A28" w:rsidP="00006A28">
            <w:pPr>
              <w:cnfStyle w:val="000000000000" w:firstRow="0" w:lastRow="0" w:firstColumn="0" w:lastColumn="0" w:oddVBand="0" w:evenVBand="0" w:oddHBand="0" w:evenHBand="0" w:firstRowFirstColumn="0" w:firstRowLastColumn="0" w:lastRowFirstColumn="0" w:lastRowLastColumn="0"/>
              <w:rPr>
                <w:rFonts w:cs="Arial"/>
                <w:lang w:val="en-US"/>
              </w:rPr>
            </w:pPr>
            <w:r w:rsidRPr="00D9602C">
              <w:rPr>
                <w:rStyle w:val="Strong"/>
                <w:rFonts w:cs="Arial"/>
              </w:rPr>
              <w:t>Health facility planner</w:t>
            </w:r>
          </w:p>
        </w:tc>
        <w:tc>
          <w:tcPr>
            <w:tcW w:w="3114" w:type="dxa"/>
          </w:tcPr>
          <w:p w14:paraId="26D41228" w14:textId="57A1284C" w:rsidR="00006A28" w:rsidRPr="00D9602C" w:rsidRDefault="00006A28" w:rsidP="00006A28">
            <w:pPr>
              <w:cnfStyle w:val="000000000000" w:firstRow="0" w:lastRow="0" w:firstColumn="0" w:lastColumn="0" w:oddVBand="0" w:evenVBand="0" w:oddHBand="0" w:evenHBand="0" w:firstRowFirstColumn="0" w:firstRowLastColumn="0" w:lastRowFirstColumn="0" w:lastRowLastColumn="0"/>
              <w:rPr>
                <w:rFonts w:cs="Arial"/>
                <w:lang w:val="en-US"/>
              </w:rPr>
            </w:pPr>
            <w:r w:rsidRPr="00D9602C">
              <w:rPr>
                <w:rStyle w:val="Strong"/>
                <w:rFonts w:cs="Arial"/>
              </w:rPr>
              <w:t>Before end of concept design</w:t>
            </w:r>
          </w:p>
        </w:tc>
      </w:tr>
      <w:tr w:rsidR="00006A28" w:rsidRPr="00D917B4" w14:paraId="1AA63FF6" w14:textId="77777777" w:rsidTr="00D9602C">
        <w:tc>
          <w:tcPr>
            <w:cnfStyle w:val="001000000000" w:firstRow="0" w:lastRow="0" w:firstColumn="1" w:lastColumn="0" w:oddVBand="0" w:evenVBand="0" w:oddHBand="0" w:evenHBand="0" w:firstRowFirstColumn="0" w:firstRowLastColumn="0" w:lastRowFirstColumn="0" w:lastRowLastColumn="0"/>
            <w:tcW w:w="4531" w:type="dxa"/>
          </w:tcPr>
          <w:p w14:paraId="3618077B" w14:textId="0FCDCAA5" w:rsidR="00006A28" w:rsidRPr="00D9602C" w:rsidRDefault="00006A28" w:rsidP="00006A28">
            <w:pPr>
              <w:rPr>
                <w:rFonts w:cs="Arial"/>
                <w:b/>
                <w:bCs/>
                <w:color w:val="3B3838"/>
                <w:lang w:val="en-US"/>
              </w:rPr>
            </w:pPr>
            <w:r w:rsidRPr="00D9602C">
              <w:rPr>
                <w:rStyle w:val="Strong"/>
                <w:rFonts w:cs="Arial"/>
                <w:b w:val="0"/>
                <w:bCs w:val="0"/>
                <w:color w:val="3B3838"/>
              </w:rPr>
              <w:t xml:space="preserve">Specify areas for circulation and travel </w:t>
            </w:r>
            <w:r w:rsidR="00AA1CFA">
              <w:rPr>
                <w:rStyle w:val="Strong"/>
                <w:rFonts w:cs="Arial"/>
                <w:b w:val="0"/>
                <w:bCs w:val="0"/>
                <w:color w:val="3B3838"/>
              </w:rPr>
              <w:t>+</w:t>
            </w:r>
            <w:r w:rsidRPr="00D9602C">
              <w:rPr>
                <w:rStyle w:val="Strong"/>
                <w:rFonts w:cs="Arial"/>
                <w:b w:val="0"/>
                <w:bCs w:val="0"/>
                <w:color w:val="3B3838"/>
              </w:rPr>
              <w:t xml:space="preserve"> engineering</w:t>
            </w:r>
          </w:p>
        </w:tc>
        <w:tc>
          <w:tcPr>
            <w:tcW w:w="2835" w:type="dxa"/>
          </w:tcPr>
          <w:p w14:paraId="52E3D2EC" w14:textId="398FEE17" w:rsidR="00006A28" w:rsidRPr="00D9602C" w:rsidRDefault="00006A28" w:rsidP="00006A28">
            <w:pPr>
              <w:cnfStyle w:val="000000000000" w:firstRow="0" w:lastRow="0" w:firstColumn="0" w:lastColumn="0" w:oddVBand="0" w:evenVBand="0" w:oddHBand="0" w:evenHBand="0" w:firstRowFirstColumn="0" w:firstRowLastColumn="0" w:lastRowFirstColumn="0" w:lastRowLastColumn="0"/>
              <w:rPr>
                <w:rFonts w:cs="Arial"/>
                <w:lang w:val="en-US"/>
              </w:rPr>
            </w:pPr>
            <w:r w:rsidRPr="00D9602C">
              <w:rPr>
                <w:rStyle w:val="Strong"/>
                <w:rFonts w:cs="Arial"/>
              </w:rPr>
              <w:t>Health facility planner</w:t>
            </w:r>
          </w:p>
        </w:tc>
        <w:tc>
          <w:tcPr>
            <w:tcW w:w="3114" w:type="dxa"/>
          </w:tcPr>
          <w:p w14:paraId="091F8E64" w14:textId="61ADCB8F" w:rsidR="00006A28" w:rsidRPr="00D9602C" w:rsidRDefault="00006A28" w:rsidP="00006A28">
            <w:pPr>
              <w:cnfStyle w:val="000000000000" w:firstRow="0" w:lastRow="0" w:firstColumn="0" w:lastColumn="0" w:oddVBand="0" w:evenVBand="0" w:oddHBand="0" w:evenHBand="0" w:firstRowFirstColumn="0" w:firstRowLastColumn="0" w:lastRowFirstColumn="0" w:lastRowLastColumn="0"/>
              <w:rPr>
                <w:rFonts w:cs="Arial"/>
                <w:lang w:val="en-US"/>
              </w:rPr>
            </w:pPr>
            <w:r w:rsidRPr="00D9602C">
              <w:rPr>
                <w:rStyle w:val="Strong"/>
                <w:rFonts w:cs="Arial"/>
              </w:rPr>
              <w:t>Before end of concept design</w:t>
            </w:r>
          </w:p>
        </w:tc>
      </w:tr>
      <w:tr w:rsidR="00006A28" w:rsidRPr="00D917B4" w14:paraId="33EA6EF8" w14:textId="77777777" w:rsidTr="00D9602C">
        <w:tc>
          <w:tcPr>
            <w:cnfStyle w:val="001000000000" w:firstRow="0" w:lastRow="0" w:firstColumn="1" w:lastColumn="0" w:oddVBand="0" w:evenVBand="0" w:oddHBand="0" w:evenHBand="0" w:firstRowFirstColumn="0" w:firstRowLastColumn="0" w:lastRowFirstColumn="0" w:lastRowLastColumn="0"/>
            <w:tcW w:w="4531" w:type="dxa"/>
          </w:tcPr>
          <w:p w14:paraId="76F08B98" w14:textId="0550A478" w:rsidR="00006A28" w:rsidRPr="00D9602C" w:rsidRDefault="00006A28" w:rsidP="00006A28">
            <w:pPr>
              <w:rPr>
                <w:rFonts w:cs="Arial"/>
                <w:b/>
                <w:bCs/>
                <w:color w:val="3B3838"/>
                <w:lang w:val="en-US"/>
              </w:rPr>
            </w:pPr>
            <w:r w:rsidRPr="00D9602C">
              <w:rPr>
                <w:rStyle w:val="Strong"/>
                <w:rFonts w:cs="Arial"/>
                <w:b w:val="0"/>
                <w:bCs w:val="0"/>
                <w:color w:val="3B3838"/>
              </w:rPr>
              <w:t>Specify standard rooms (linked to standard rooms or unique)</w:t>
            </w:r>
          </w:p>
        </w:tc>
        <w:tc>
          <w:tcPr>
            <w:tcW w:w="2835" w:type="dxa"/>
          </w:tcPr>
          <w:p w14:paraId="05282E26" w14:textId="141B20A5" w:rsidR="00006A28" w:rsidRPr="00D9602C" w:rsidRDefault="00006A28" w:rsidP="00006A28">
            <w:pPr>
              <w:cnfStyle w:val="000000000000" w:firstRow="0" w:lastRow="0" w:firstColumn="0" w:lastColumn="0" w:oddVBand="0" w:evenVBand="0" w:oddHBand="0" w:evenHBand="0" w:firstRowFirstColumn="0" w:firstRowLastColumn="0" w:lastRowFirstColumn="0" w:lastRowLastColumn="0"/>
              <w:rPr>
                <w:rFonts w:cs="Arial"/>
                <w:lang w:val="en-US"/>
              </w:rPr>
            </w:pPr>
            <w:r w:rsidRPr="00D9602C">
              <w:rPr>
                <w:rStyle w:val="Strong"/>
                <w:rFonts w:cs="Arial"/>
              </w:rPr>
              <w:t>Health facility planner</w:t>
            </w:r>
          </w:p>
        </w:tc>
        <w:tc>
          <w:tcPr>
            <w:tcW w:w="3114" w:type="dxa"/>
          </w:tcPr>
          <w:p w14:paraId="717F18E1" w14:textId="6FC02099" w:rsidR="00006A28" w:rsidRPr="00D9602C" w:rsidRDefault="00006A28" w:rsidP="00006A28">
            <w:pPr>
              <w:cnfStyle w:val="000000000000" w:firstRow="0" w:lastRow="0" w:firstColumn="0" w:lastColumn="0" w:oddVBand="0" w:evenVBand="0" w:oddHBand="0" w:evenHBand="0" w:firstRowFirstColumn="0" w:firstRowLastColumn="0" w:lastRowFirstColumn="0" w:lastRowLastColumn="0"/>
              <w:rPr>
                <w:rFonts w:cs="Arial"/>
                <w:lang w:val="en-US"/>
              </w:rPr>
            </w:pPr>
            <w:r w:rsidRPr="00D9602C">
              <w:rPr>
                <w:rStyle w:val="Strong"/>
                <w:rFonts w:cs="Arial"/>
              </w:rPr>
              <w:t>Before end of concept design</w:t>
            </w:r>
          </w:p>
        </w:tc>
      </w:tr>
      <w:tr w:rsidR="00006A28" w:rsidRPr="00D917B4" w14:paraId="14D15A10" w14:textId="77777777" w:rsidTr="00D9602C">
        <w:tc>
          <w:tcPr>
            <w:cnfStyle w:val="001000000000" w:firstRow="0" w:lastRow="0" w:firstColumn="1" w:lastColumn="0" w:oddVBand="0" w:evenVBand="0" w:oddHBand="0" w:evenHBand="0" w:firstRowFirstColumn="0" w:firstRowLastColumn="0" w:lastRowFirstColumn="0" w:lastRowLastColumn="0"/>
            <w:tcW w:w="4531" w:type="dxa"/>
          </w:tcPr>
          <w:p w14:paraId="43AFE40E" w14:textId="41387144" w:rsidR="00006A28" w:rsidRPr="00D9602C" w:rsidRDefault="00006A28" w:rsidP="00006A28">
            <w:pPr>
              <w:rPr>
                <w:rFonts w:cs="Arial"/>
                <w:b/>
                <w:bCs/>
                <w:color w:val="3B3838"/>
                <w:lang w:val="en-US"/>
              </w:rPr>
            </w:pPr>
            <w:r w:rsidRPr="00D9602C">
              <w:rPr>
                <w:rStyle w:val="Strong"/>
                <w:rFonts w:cs="Arial"/>
                <w:b w:val="0"/>
                <w:bCs w:val="0"/>
                <w:color w:val="3B3838"/>
              </w:rPr>
              <w:t>Setup SoA and departmental reports</w:t>
            </w:r>
          </w:p>
        </w:tc>
        <w:tc>
          <w:tcPr>
            <w:tcW w:w="2835" w:type="dxa"/>
          </w:tcPr>
          <w:p w14:paraId="4DCCBD42" w14:textId="100746A9" w:rsidR="00006A28" w:rsidRPr="00D9602C" w:rsidRDefault="00006A28" w:rsidP="00006A28">
            <w:pPr>
              <w:cnfStyle w:val="000000000000" w:firstRow="0" w:lastRow="0" w:firstColumn="0" w:lastColumn="0" w:oddVBand="0" w:evenVBand="0" w:oddHBand="0" w:evenHBand="0" w:firstRowFirstColumn="0" w:firstRowLastColumn="0" w:lastRowFirstColumn="0" w:lastRowLastColumn="0"/>
              <w:rPr>
                <w:rFonts w:cs="Arial"/>
                <w:lang w:val="en-US"/>
              </w:rPr>
            </w:pPr>
            <w:r w:rsidRPr="00D9602C">
              <w:rPr>
                <w:rStyle w:val="Strong"/>
                <w:rFonts w:cs="Arial"/>
              </w:rPr>
              <w:t>Health facility planner</w:t>
            </w:r>
          </w:p>
        </w:tc>
        <w:tc>
          <w:tcPr>
            <w:tcW w:w="3114" w:type="dxa"/>
          </w:tcPr>
          <w:p w14:paraId="42857474" w14:textId="022E739A" w:rsidR="00006A28" w:rsidRPr="00D9602C" w:rsidRDefault="00006A28" w:rsidP="00006A28">
            <w:pPr>
              <w:cnfStyle w:val="000000000000" w:firstRow="0" w:lastRow="0" w:firstColumn="0" w:lastColumn="0" w:oddVBand="0" w:evenVBand="0" w:oddHBand="0" w:evenHBand="0" w:firstRowFirstColumn="0" w:firstRowLastColumn="0" w:lastRowFirstColumn="0" w:lastRowLastColumn="0"/>
              <w:rPr>
                <w:rFonts w:cs="Arial"/>
                <w:lang w:val="en-US"/>
              </w:rPr>
            </w:pPr>
            <w:r w:rsidRPr="00D9602C">
              <w:rPr>
                <w:rStyle w:val="Strong"/>
                <w:rFonts w:cs="Arial"/>
              </w:rPr>
              <w:t>Before end of concept design</w:t>
            </w:r>
          </w:p>
        </w:tc>
      </w:tr>
      <w:tr w:rsidR="00006A28" w:rsidRPr="00D917B4" w14:paraId="561F3177" w14:textId="77777777" w:rsidTr="00D9602C">
        <w:tc>
          <w:tcPr>
            <w:cnfStyle w:val="001000000000" w:firstRow="0" w:lastRow="0" w:firstColumn="1" w:lastColumn="0" w:oddVBand="0" w:evenVBand="0" w:oddHBand="0" w:evenHBand="0" w:firstRowFirstColumn="0" w:firstRowLastColumn="0" w:lastRowFirstColumn="0" w:lastRowLastColumn="0"/>
            <w:tcW w:w="4531" w:type="dxa"/>
          </w:tcPr>
          <w:p w14:paraId="3E78DC13" w14:textId="134AEAD4" w:rsidR="00006A28" w:rsidRPr="00D9602C" w:rsidRDefault="00006A28" w:rsidP="00006A28">
            <w:pPr>
              <w:rPr>
                <w:rFonts w:cs="Arial"/>
                <w:b/>
                <w:bCs/>
                <w:color w:val="3B3838"/>
                <w:lang w:val="en-US"/>
              </w:rPr>
            </w:pPr>
            <w:r w:rsidRPr="00D9602C">
              <w:rPr>
                <w:rStyle w:val="Strong"/>
                <w:rFonts w:cs="Arial"/>
                <w:b w:val="0"/>
                <w:bCs w:val="0"/>
                <w:color w:val="3B3838"/>
              </w:rPr>
              <w:t>Ongoing documentation of changes to the SoA</w:t>
            </w:r>
          </w:p>
        </w:tc>
        <w:tc>
          <w:tcPr>
            <w:tcW w:w="2835" w:type="dxa"/>
          </w:tcPr>
          <w:p w14:paraId="3D9F8A96" w14:textId="1F6B9CC8" w:rsidR="00006A28" w:rsidRPr="00D9602C" w:rsidRDefault="00006A28" w:rsidP="00006A28">
            <w:pPr>
              <w:cnfStyle w:val="000000000000" w:firstRow="0" w:lastRow="0" w:firstColumn="0" w:lastColumn="0" w:oddVBand="0" w:evenVBand="0" w:oddHBand="0" w:evenHBand="0" w:firstRowFirstColumn="0" w:firstRowLastColumn="0" w:lastRowFirstColumn="0" w:lastRowLastColumn="0"/>
              <w:rPr>
                <w:rFonts w:cs="Arial"/>
                <w:lang w:val="en-US"/>
              </w:rPr>
            </w:pPr>
            <w:r w:rsidRPr="00D9602C">
              <w:rPr>
                <w:rStyle w:val="Strong"/>
                <w:rFonts w:cs="Arial"/>
              </w:rPr>
              <w:t>Architect</w:t>
            </w:r>
          </w:p>
        </w:tc>
        <w:tc>
          <w:tcPr>
            <w:tcW w:w="3114" w:type="dxa"/>
          </w:tcPr>
          <w:p w14:paraId="2C94737C" w14:textId="7E6A7679" w:rsidR="00006A28" w:rsidRPr="00D9602C" w:rsidRDefault="00006A28" w:rsidP="00006A28">
            <w:pPr>
              <w:cnfStyle w:val="000000000000" w:firstRow="0" w:lastRow="0" w:firstColumn="0" w:lastColumn="0" w:oddVBand="0" w:evenVBand="0" w:oddHBand="0" w:evenHBand="0" w:firstRowFirstColumn="0" w:firstRowLastColumn="0" w:lastRowFirstColumn="0" w:lastRowLastColumn="0"/>
              <w:rPr>
                <w:rFonts w:cs="Arial"/>
                <w:lang w:val="en-US"/>
              </w:rPr>
            </w:pPr>
            <w:r w:rsidRPr="00D9602C">
              <w:rPr>
                <w:rStyle w:val="Strong"/>
                <w:rFonts w:cs="Arial"/>
              </w:rPr>
              <w:t>Schematic design onwards</w:t>
            </w:r>
          </w:p>
        </w:tc>
      </w:tr>
      <w:tr w:rsidR="00006A28" w:rsidRPr="00D917B4" w14:paraId="6D4BFF40" w14:textId="77777777" w:rsidTr="00D9602C">
        <w:tc>
          <w:tcPr>
            <w:cnfStyle w:val="001000000000" w:firstRow="0" w:lastRow="0" w:firstColumn="1" w:lastColumn="0" w:oddVBand="0" w:evenVBand="0" w:oddHBand="0" w:evenHBand="0" w:firstRowFirstColumn="0" w:firstRowLastColumn="0" w:lastRowFirstColumn="0" w:lastRowLastColumn="0"/>
            <w:tcW w:w="4531" w:type="dxa"/>
          </w:tcPr>
          <w:p w14:paraId="05B97EC5" w14:textId="7B285F5C" w:rsidR="00006A28" w:rsidRPr="00D9602C" w:rsidRDefault="00006A28" w:rsidP="00006A28">
            <w:pPr>
              <w:rPr>
                <w:rFonts w:cs="Arial"/>
                <w:b/>
                <w:bCs/>
                <w:color w:val="3B3838"/>
                <w:lang w:val="en-US"/>
              </w:rPr>
            </w:pPr>
            <w:r w:rsidRPr="00D9602C">
              <w:rPr>
                <w:rStyle w:val="Strong"/>
                <w:rFonts w:cs="Arial"/>
                <w:b w:val="0"/>
                <w:bCs w:val="0"/>
                <w:color w:val="3B3838"/>
              </w:rPr>
              <w:t>Ongoing SoA and departmental reporting</w:t>
            </w:r>
          </w:p>
        </w:tc>
        <w:tc>
          <w:tcPr>
            <w:tcW w:w="2835" w:type="dxa"/>
          </w:tcPr>
          <w:p w14:paraId="38410B8E" w14:textId="4E9712F0" w:rsidR="00006A28" w:rsidRPr="00D9602C" w:rsidRDefault="00006A28" w:rsidP="00006A28">
            <w:pPr>
              <w:cnfStyle w:val="000000000000" w:firstRow="0" w:lastRow="0" w:firstColumn="0" w:lastColumn="0" w:oddVBand="0" w:evenVBand="0" w:oddHBand="0" w:evenHBand="0" w:firstRowFirstColumn="0" w:firstRowLastColumn="0" w:lastRowFirstColumn="0" w:lastRowLastColumn="0"/>
              <w:rPr>
                <w:rFonts w:cs="Arial"/>
                <w:lang w:val="en-US"/>
              </w:rPr>
            </w:pPr>
            <w:r w:rsidRPr="00D9602C">
              <w:rPr>
                <w:rStyle w:val="Strong"/>
                <w:rFonts w:cs="Arial"/>
              </w:rPr>
              <w:t>Architect</w:t>
            </w:r>
          </w:p>
        </w:tc>
        <w:tc>
          <w:tcPr>
            <w:tcW w:w="3114" w:type="dxa"/>
          </w:tcPr>
          <w:p w14:paraId="32652512" w14:textId="14BE6D89" w:rsidR="00006A28" w:rsidRPr="00D9602C" w:rsidRDefault="00006A28" w:rsidP="00006A28">
            <w:pPr>
              <w:keepNext/>
              <w:cnfStyle w:val="000000000000" w:firstRow="0" w:lastRow="0" w:firstColumn="0" w:lastColumn="0" w:oddVBand="0" w:evenVBand="0" w:oddHBand="0" w:evenHBand="0" w:firstRowFirstColumn="0" w:firstRowLastColumn="0" w:lastRowFirstColumn="0" w:lastRowLastColumn="0"/>
              <w:rPr>
                <w:rFonts w:cs="Arial"/>
                <w:lang w:val="en-US"/>
              </w:rPr>
            </w:pPr>
            <w:r w:rsidRPr="00D9602C">
              <w:rPr>
                <w:rStyle w:val="Strong"/>
                <w:rFonts w:cs="Arial"/>
              </w:rPr>
              <w:t>Schematic design onwards</w:t>
            </w:r>
          </w:p>
        </w:tc>
      </w:tr>
    </w:tbl>
    <w:p w14:paraId="1DC39E39" w14:textId="2CA67999" w:rsidR="009F42A0" w:rsidRPr="00AC3DC7" w:rsidRDefault="00006A28" w:rsidP="00006A28">
      <w:pPr>
        <w:pStyle w:val="Caption"/>
        <w:rPr>
          <w:rFonts w:cs="Arial"/>
          <w:i w:val="0"/>
          <w:iCs w:val="0"/>
        </w:rPr>
      </w:pPr>
      <w:r w:rsidRPr="00AC3DC7">
        <w:rPr>
          <w:rFonts w:cs="Arial"/>
          <w:i w:val="0"/>
          <w:iCs w:val="0"/>
        </w:rPr>
        <w:t xml:space="preserve">Table </w:t>
      </w:r>
      <w:r w:rsidRPr="00AC3DC7">
        <w:rPr>
          <w:rFonts w:cs="Arial"/>
          <w:i w:val="0"/>
          <w:iCs w:val="0"/>
        </w:rPr>
        <w:fldChar w:fldCharType="begin"/>
      </w:r>
      <w:r w:rsidRPr="00AC3DC7">
        <w:rPr>
          <w:rFonts w:cs="Arial"/>
          <w:i w:val="0"/>
          <w:iCs w:val="0"/>
        </w:rPr>
        <w:instrText xml:space="preserve"> SEQ Table \* ARABIC </w:instrText>
      </w:r>
      <w:r w:rsidRPr="00AC3DC7">
        <w:rPr>
          <w:rFonts w:cs="Arial"/>
          <w:i w:val="0"/>
          <w:iCs w:val="0"/>
        </w:rPr>
        <w:fldChar w:fldCharType="separate"/>
      </w:r>
      <w:r w:rsidRPr="00AC3DC7">
        <w:rPr>
          <w:rFonts w:cs="Arial"/>
          <w:i w:val="0"/>
          <w:iCs w:val="0"/>
          <w:noProof/>
        </w:rPr>
        <w:t>10</w:t>
      </w:r>
      <w:r w:rsidRPr="00AC3DC7">
        <w:rPr>
          <w:rFonts w:cs="Arial"/>
          <w:i w:val="0"/>
          <w:iCs w:val="0"/>
        </w:rPr>
        <w:fldChar w:fldCharType="end"/>
      </w:r>
      <w:r w:rsidRPr="00AC3DC7">
        <w:rPr>
          <w:rFonts w:cs="Arial"/>
          <w:i w:val="0"/>
          <w:iCs w:val="0"/>
        </w:rPr>
        <w:t xml:space="preserve">: Schedule of </w:t>
      </w:r>
      <w:r w:rsidR="00B9366C" w:rsidRPr="00AC3DC7">
        <w:rPr>
          <w:rFonts w:cs="Arial"/>
          <w:i w:val="0"/>
          <w:iCs w:val="0"/>
        </w:rPr>
        <w:t>a</w:t>
      </w:r>
      <w:r w:rsidR="00427616" w:rsidRPr="00AC3DC7">
        <w:rPr>
          <w:rFonts w:cs="Arial"/>
          <w:i w:val="0"/>
          <w:iCs w:val="0"/>
        </w:rPr>
        <w:t>ccommodation</w:t>
      </w:r>
      <w:r w:rsidRPr="00AC3DC7">
        <w:rPr>
          <w:rFonts w:cs="Arial"/>
          <w:i w:val="0"/>
          <w:iCs w:val="0"/>
        </w:rPr>
        <w:t xml:space="preserve"> responsibilit</w:t>
      </w:r>
      <w:r w:rsidR="00AB19AF" w:rsidRPr="00AC3DC7">
        <w:rPr>
          <w:rFonts w:cs="Arial"/>
          <w:i w:val="0"/>
          <w:iCs w:val="0"/>
        </w:rPr>
        <w:t>ies</w:t>
      </w:r>
    </w:p>
    <w:p w14:paraId="480B049A" w14:textId="694FD58C" w:rsidR="00AB19AF" w:rsidRPr="00D917B4" w:rsidRDefault="00A655DE" w:rsidP="0058742D">
      <w:pPr>
        <w:pStyle w:val="Heading3"/>
      </w:pPr>
      <w:bookmarkStart w:id="166" w:name="_Toc215496083"/>
      <w:bookmarkStart w:id="167" w:name="_Ref220574307"/>
      <w:bookmarkStart w:id="168" w:name="_Ref220574690"/>
      <w:bookmarkStart w:id="169" w:name="_Toc232147591"/>
      <w:r w:rsidRPr="00D917B4">
        <w:t>A.3.1.2 Room function structure</w:t>
      </w:r>
      <w:bookmarkEnd w:id="166"/>
      <w:bookmarkEnd w:id="167"/>
      <w:bookmarkEnd w:id="168"/>
      <w:bookmarkEnd w:id="169"/>
    </w:p>
    <w:p w14:paraId="72CED639" w14:textId="64E3D329" w:rsidR="00565750" w:rsidRPr="00D917B4" w:rsidRDefault="00565750" w:rsidP="00565750">
      <w:pPr>
        <w:pStyle w:val="BodyText"/>
        <w:rPr>
          <w:rFonts w:cs="Arial"/>
          <w:lang w:eastAsia="en-AU"/>
        </w:rPr>
      </w:pPr>
      <w:r w:rsidRPr="00D917B4">
        <w:rPr>
          <w:rFonts w:cs="Arial"/>
          <w:lang w:eastAsia="en-AU"/>
        </w:rPr>
        <w:t>The project will use a room function structure based on the AusHFG HPU</w:t>
      </w:r>
      <w:r w:rsidR="00B9366C">
        <w:rPr>
          <w:rFonts w:cs="Arial"/>
          <w:lang w:eastAsia="en-AU"/>
        </w:rPr>
        <w:t>’</w:t>
      </w:r>
      <w:r w:rsidRPr="00D917B4">
        <w:rPr>
          <w:rFonts w:cs="Arial"/>
          <w:lang w:eastAsia="en-AU"/>
        </w:rPr>
        <w:t>s. The project team will use the below grouping/naming convention to setup the Schedule of Accommodation (SoA).</w:t>
      </w:r>
    </w:p>
    <w:p w14:paraId="03FD30A3" w14:textId="57EF54D2" w:rsidR="00565750" w:rsidRPr="00D917B4" w:rsidRDefault="00565750" w:rsidP="00846BEC">
      <w:pPr>
        <w:pStyle w:val="NumberedList2"/>
        <w:numPr>
          <w:ilvl w:val="0"/>
          <w:numId w:val="19"/>
        </w:numPr>
        <w:rPr>
          <w:rFonts w:ascii="Arial" w:hAnsi="Arial" w:cs="Arial"/>
        </w:rPr>
      </w:pPr>
      <w:r w:rsidRPr="00D917B4">
        <w:rPr>
          <w:rFonts w:ascii="Arial" w:hAnsi="Arial" w:cs="Arial"/>
        </w:rPr>
        <w:t>First level: Building code (three digits)</w:t>
      </w:r>
      <w:r w:rsidRPr="00D917B4">
        <w:rPr>
          <w:rFonts w:ascii="Arial" w:hAnsi="Arial" w:cs="Arial"/>
        </w:rPr>
        <w:br/>
      </w:r>
      <w:r w:rsidR="00F1204C">
        <w:rPr>
          <w:rFonts w:ascii="Arial" w:hAnsi="Arial" w:cs="Arial"/>
        </w:rPr>
        <w:t>E</w:t>
      </w:r>
      <w:r w:rsidRPr="00AC3DC7">
        <w:rPr>
          <w:rFonts w:ascii="Arial" w:hAnsi="Arial" w:cs="Arial"/>
        </w:rPr>
        <w:t>xample: B04</w:t>
      </w:r>
    </w:p>
    <w:p w14:paraId="233F8E4C" w14:textId="6C0B8E62" w:rsidR="00565750" w:rsidRPr="00D917B4" w:rsidRDefault="00565750" w:rsidP="00846BEC">
      <w:pPr>
        <w:pStyle w:val="NumberedList2"/>
        <w:numPr>
          <w:ilvl w:val="0"/>
          <w:numId w:val="19"/>
        </w:numPr>
        <w:rPr>
          <w:rFonts w:ascii="Arial" w:hAnsi="Arial" w:cs="Arial"/>
        </w:rPr>
      </w:pPr>
      <w:r w:rsidRPr="00D917B4">
        <w:rPr>
          <w:rFonts w:ascii="Arial" w:hAnsi="Arial" w:cs="Arial"/>
        </w:rPr>
        <w:t xml:space="preserve">Second level: HPU or department (three characters) </w:t>
      </w:r>
      <w:r w:rsidRPr="00D917B4">
        <w:rPr>
          <w:rFonts w:ascii="Arial" w:hAnsi="Arial" w:cs="Arial"/>
        </w:rPr>
        <w:br/>
      </w:r>
      <w:r w:rsidR="00426A96">
        <w:rPr>
          <w:rFonts w:ascii="Arial" w:hAnsi="Arial" w:cs="Arial"/>
        </w:rPr>
        <w:t>E</w:t>
      </w:r>
      <w:r w:rsidRPr="00AC3DC7">
        <w:rPr>
          <w:rFonts w:ascii="Arial" w:hAnsi="Arial" w:cs="Arial"/>
        </w:rPr>
        <w:t>xample: CCU</w:t>
      </w:r>
    </w:p>
    <w:p w14:paraId="5842AC1C" w14:textId="12623DB7" w:rsidR="00565750" w:rsidRPr="00D917B4" w:rsidRDefault="00565750" w:rsidP="00846BEC">
      <w:pPr>
        <w:pStyle w:val="NumberedList2"/>
        <w:numPr>
          <w:ilvl w:val="0"/>
          <w:numId w:val="19"/>
        </w:numPr>
        <w:rPr>
          <w:rFonts w:ascii="Arial" w:hAnsi="Arial" w:cs="Arial"/>
        </w:rPr>
      </w:pPr>
      <w:r w:rsidRPr="00D917B4">
        <w:rPr>
          <w:rFonts w:ascii="Arial" w:hAnsi="Arial" w:cs="Arial"/>
        </w:rPr>
        <w:t xml:space="preserve">Third level: Room group code (two digits) </w:t>
      </w:r>
      <w:r w:rsidRPr="00D917B4">
        <w:rPr>
          <w:rFonts w:ascii="Arial" w:hAnsi="Arial" w:cs="Arial"/>
        </w:rPr>
        <w:br/>
      </w:r>
      <w:r w:rsidR="00426A96">
        <w:rPr>
          <w:rFonts w:ascii="Arial" w:hAnsi="Arial" w:cs="Arial"/>
        </w:rPr>
        <w:t>E</w:t>
      </w:r>
      <w:r w:rsidRPr="00AC3DC7">
        <w:rPr>
          <w:rFonts w:ascii="Arial" w:hAnsi="Arial" w:cs="Arial"/>
        </w:rPr>
        <w:t>xample: 01</w:t>
      </w:r>
    </w:p>
    <w:p w14:paraId="10D19859" w14:textId="5DE64F8C" w:rsidR="00565750" w:rsidRPr="00D917B4" w:rsidRDefault="00565750" w:rsidP="00846BEC">
      <w:pPr>
        <w:pStyle w:val="NumberedList2"/>
        <w:numPr>
          <w:ilvl w:val="0"/>
          <w:numId w:val="19"/>
        </w:numPr>
        <w:rPr>
          <w:rFonts w:ascii="Arial" w:hAnsi="Arial" w:cs="Arial"/>
        </w:rPr>
      </w:pPr>
      <w:r w:rsidRPr="00D917B4">
        <w:rPr>
          <w:rFonts w:ascii="Arial" w:hAnsi="Arial" w:cs="Arial"/>
        </w:rPr>
        <w:t>Fourth level: Room code (three digits)</w:t>
      </w:r>
      <w:r w:rsidRPr="00D917B4">
        <w:rPr>
          <w:rFonts w:ascii="Arial" w:hAnsi="Arial" w:cs="Arial"/>
        </w:rPr>
        <w:br/>
      </w:r>
      <w:r w:rsidR="00426A96">
        <w:rPr>
          <w:rFonts w:ascii="Arial" w:hAnsi="Arial" w:cs="Arial"/>
        </w:rPr>
        <w:t>E</w:t>
      </w:r>
      <w:r w:rsidRPr="00AC3DC7">
        <w:rPr>
          <w:rFonts w:ascii="Arial" w:hAnsi="Arial" w:cs="Arial"/>
        </w:rPr>
        <w:t>xample: 001</w:t>
      </w:r>
    </w:p>
    <w:p w14:paraId="53CE5091" w14:textId="77777777" w:rsidR="00565750" w:rsidRPr="00D917B4" w:rsidRDefault="00565750" w:rsidP="00565750">
      <w:pPr>
        <w:pStyle w:val="BodyText"/>
        <w:rPr>
          <w:rFonts w:cs="Arial"/>
          <w:i/>
          <w:iCs/>
          <w:color w:val="808080" w:themeColor="background1" w:themeShade="80"/>
          <w:lang w:eastAsia="en-AU"/>
        </w:rPr>
      </w:pPr>
      <w:r w:rsidRPr="00D917B4">
        <w:rPr>
          <w:rFonts w:cs="Arial"/>
          <w:lang w:eastAsia="en-AU"/>
        </w:rPr>
        <w:t>The different levels of function code are to be separated by a ‘.’ delimiter.</w:t>
      </w:r>
    </w:p>
    <w:p w14:paraId="7B95A6F7" w14:textId="7DB6B623" w:rsidR="00AB19AF" w:rsidRPr="00AC3DC7" w:rsidRDefault="005C3736" w:rsidP="00EF7341">
      <w:pPr>
        <w:pStyle w:val="Callout"/>
      </w:pPr>
      <w:r w:rsidRPr="00AC3DC7">
        <w:t xml:space="preserve">Example:  </w:t>
      </w:r>
      <w:r w:rsidR="002840BD">
        <w:t>r</w:t>
      </w:r>
      <w:r w:rsidRPr="00AC3DC7">
        <w:t xml:space="preserve">oom </w:t>
      </w:r>
      <w:r w:rsidR="002840BD">
        <w:t>f</w:t>
      </w:r>
      <w:r w:rsidRPr="00AC3DC7">
        <w:t xml:space="preserve">unction # </w:t>
      </w:r>
      <w:r w:rsidR="002840BD">
        <w:t>‘</w:t>
      </w:r>
      <w:r w:rsidRPr="00AC3DC7">
        <w:t>B04.CCU</w:t>
      </w:r>
      <w:r w:rsidR="003B7718" w:rsidRPr="00AC3DC7">
        <w:t>.01.001</w:t>
      </w:r>
      <w:r w:rsidR="002840BD">
        <w:t>’</w:t>
      </w:r>
      <w:r w:rsidR="003B7718" w:rsidRPr="00AC3DC7">
        <w:t xml:space="preserve"> would refer to room number </w:t>
      </w:r>
      <w:r w:rsidR="003B7718" w:rsidRPr="00AC3DC7">
        <w:rPr>
          <w:b/>
          <w:bCs/>
        </w:rPr>
        <w:t>001</w:t>
      </w:r>
      <w:r w:rsidR="003B7718" w:rsidRPr="00AC3DC7">
        <w:t xml:space="preserve">, in room group </w:t>
      </w:r>
      <w:r w:rsidR="003B7718" w:rsidRPr="00AC3DC7">
        <w:rPr>
          <w:b/>
          <w:bCs/>
        </w:rPr>
        <w:t>01</w:t>
      </w:r>
      <w:r w:rsidR="003B7718" w:rsidRPr="00AC3DC7">
        <w:t xml:space="preserve"> (e.g. pa</w:t>
      </w:r>
      <w:r w:rsidR="00A97DDB" w:rsidRPr="00AC3DC7">
        <w:t>t</w:t>
      </w:r>
      <w:r w:rsidR="003B7718" w:rsidRPr="00AC3DC7">
        <w:t>ient areas), in the Cardiac Care Unit</w:t>
      </w:r>
      <w:r w:rsidR="00F2330A">
        <w:t xml:space="preserve"> </w:t>
      </w:r>
      <w:r w:rsidR="00AF7411">
        <w:t>(</w:t>
      </w:r>
      <w:r w:rsidR="00AF7411" w:rsidRPr="00AC3DC7">
        <w:rPr>
          <w:b/>
          <w:bCs/>
        </w:rPr>
        <w:t>CCU</w:t>
      </w:r>
      <w:r w:rsidR="00AF7411">
        <w:t>)</w:t>
      </w:r>
      <w:r w:rsidR="003B7718" w:rsidRPr="00AC3DC7">
        <w:t xml:space="preserve"> in project Building 04</w:t>
      </w:r>
      <w:r w:rsidR="00586366">
        <w:t xml:space="preserve"> (</w:t>
      </w:r>
      <w:r w:rsidR="00586366" w:rsidRPr="00AF6434">
        <w:rPr>
          <w:b/>
          <w:bCs/>
        </w:rPr>
        <w:t>B04</w:t>
      </w:r>
      <w:r w:rsidR="003B7718" w:rsidRPr="00AC3DC7">
        <w:t>)</w:t>
      </w:r>
    </w:p>
    <w:p w14:paraId="667891F3" w14:textId="77777777" w:rsidR="00CB1074" w:rsidRPr="00923530" w:rsidRDefault="00CB1074" w:rsidP="00CB1074">
      <w:pPr>
        <w:pStyle w:val="BodyText"/>
        <w:rPr>
          <w:rFonts w:cs="Arial"/>
          <w:lang w:eastAsia="en-AU"/>
        </w:rPr>
      </w:pPr>
      <w:r w:rsidRPr="00923530">
        <w:rPr>
          <w:rFonts w:cs="Arial"/>
          <w:lang w:eastAsia="en-AU"/>
        </w:rPr>
        <w:lastRenderedPageBreak/>
        <w:t>Room group codes will also be used to specify other areas in the SoA, as per below:</w:t>
      </w:r>
    </w:p>
    <w:p w14:paraId="3A83F696" w14:textId="65765EDD" w:rsidR="00CB1074" w:rsidRPr="00923530" w:rsidRDefault="00CB1074" w:rsidP="00846BEC">
      <w:pPr>
        <w:pStyle w:val="NumberedList2"/>
        <w:numPr>
          <w:ilvl w:val="0"/>
          <w:numId w:val="19"/>
        </w:numPr>
        <w:rPr>
          <w:rFonts w:ascii="Arial" w:hAnsi="Arial" w:cs="Arial"/>
        </w:rPr>
      </w:pPr>
      <w:r w:rsidRPr="00923530">
        <w:rPr>
          <w:rFonts w:ascii="Arial" w:hAnsi="Arial" w:cs="Arial"/>
        </w:rPr>
        <w:t>Intradepartmental Circulation</w:t>
      </w:r>
      <w:r w:rsidR="00C27C1C">
        <w:rPr>
          <w:rFonts w:ascii="Arial" w:hAnsi="Arial" w:cs="Arial"/>
        </w:rPr>
        <w:t xml:space="preserve">: </w:t>
      </w:r>
      <w:r w:rsidR="00C27C1C" w:rsidRPr="00923530">
        <w:rPr>
          <w:rFonts w:ascii="Arial" w:hAnsi="Arial" w:cs="Arial"/>
        </w:rPr>
        <w:t>IDC</w:t>
      </w:r>
    </w:p>
    <w:p w14:paraId="7397B420" w14:textId="1328C714" w:rsidR="00CB1074" w:rsidRPr="00923530" w:rsidRDefault="00CB1074" w:rsidP="00846BEC">
      <w:pPr>
        <w:pStyle w:val="NumberedList2"/>
        <w:numPr>
          <w:ilvl w:val="0"/>
          <w:numId w:val="19"/>
        </w:numPr>
        <w:rPr>
          <w:rFonts w:ascii="Arial" w:hAnsi="Arial" w:cs="Arial"/>
        </w:rPr>
      </w:pPr>
      <w:r w:rsidRPr="00923530">
        <w:rPr>
          <w:rFonts w:ascii="Arial" w:hAnsi="Arial" w:cs="Arial"/>
        </w:rPr>
        <w:t>Travel and Engineering</w:t>
      </w:r>
      <w:r w:rsidR="00C27C1C">
        <w:rPr>
          <w:rFonts w:ascii="Arial" w:hAnsi="Arial" w:cs="Arial"/>
        </w:rPr>
        <w:t xml:space="preserve">: </w:t>
      </w:r>
      <w:r w:rsidR="00C27C1C" w:rsidRPr="00923530">
        <w:rPr>
          <w:rFonts w:ascii="Arial" w:hAnsi="Arial" w:cs="Arial"/>
        </w:rPr>
        <w:t>T</w:t>
      </w:r>
      <w:r w:rsidR="00AA1CFA">
        <w:rPr>
          <w:rFonts w:ascii="Arial" w:hAnsi="Arial" w:cs="Arial"/>
        </w:rPr>
        <w:t>+</w:t>
      </w:r>
      <w:r w:rsidR="00C27C1C" w:rsidRPr="00923530">
        <w:rPr>
          <w:rFonts w:ascii="Arial" w:hAnsi="Arial" w:cs="Arial"/>
        </w:rPr>
        <w:t>E</w:t>
      </w:r>
    </w:p>
    <w:p w14:paraId="1DE63573" w14:textId="5FDAE76C" w:rsidR="00CB1074" w:rsidRPr="00923530" w:rsidRDefault="00CB1074" w:rsidP="00846BEC">
      <w:pPr>
        <w:pStyle w:val="NumberedList2"/>
        <w:numPr>
          <w:ilvl w:val="0"/>
          <w:numId w:val="19"/>
        </w:numPr>
        <w:rPr>
          <w:rFonts w:ascii="Arial" w:hAnsi="Arial" w:cs="Arial"/>
        </w:rPr>
      </w:pPr>
      <w:r w:rsidRPr="00923530">
        <w:rPr>
          <w:rFonts w:ascii="Arial" w:hAnsi="Arial" w:cs="Arial"/>
        </w:rPr>
        <w:t xml:space="preserve">Unenclosed </w:t>
      </w:r>
      <w:r w:rsidR="00C27C1C">
        <w:rPr>
          <w:rFonts w:ascii="Arial" w:hAnsi="Arial" w:cs="Arial"/>
        </w:rPr>
        <w:t>C</w:t>
      </w:r>
      <w:r w:rsidRPr="00923530">
        <w:rPr>
          <w:rFonts w:ascii="Arial" w:hAnsi="Arial" w:cs="Arial"/>
        </w:rPr>
        <w:t xml:space="preserve">overed </w:t>
      </w:r>
      <w:r w:rsidR="00C27C1C">
        <w:rPr>
          <w:rFonts w:ascii="Arial" w:hAnsi="Arial" w:cs="Arial"/>
        </w:rPr>
        <w:t>A</w:t>
      </w:r>
      <w:r w:rsidRPr="00923530">
        <w:rPr>
          <w:rFonts w:ascii="Arial" w:hAnsi="Arial" w:cs="Arial"/>
        </w:rPr>
        <w:t>rea</w:t>
      </w:r>
      <w:r w:rsidR="00C27C1C">
        <w:rPr>
          <w:rFonts w:ascii="Arial" w:hAnsi="Arial" w:cs="Arial"/>
        </w:rPr>
        <w:t xml:space="preserve">: </w:t>
      </w:r>
      <w:r w:rsidR="00C27C1C" w:rsidRPr="00923530">
        <w:rPr>
          <w:rFonts w:ascii="Arial" w:hAnsi="Arial" w:cs="Arial"/>
        </w:rPr>
        <w:t>UCA</w:t>
      </w:r>
    </w:p>
    <w:p w14:paraId="239D4024" w14:textId="6BED115E" w:rsidR="00CB1074" w:rsidRPr="00923530" w:rsidRDefault="00CB1074" w:rsidP="00846BEC">
      <w:pPr>
        <w:pStyle w:val="NumberedList2"/>
        <w:numPr>
          <w:ilvl w:val="0"/>
          <w:numId w:val="19"/>
        </w:numPr>
        <w:rPr>
          <w:rFonts w:ascii="Arial" w:hAnsi="Arial" w:cs="Arial"/>
        </w:rPr>
      </w:pPr>
      <w:r w:rsidRPr="00923530">
        <w:rPr>
          <w:rFonts w:ascii="Arial" w:hAnsi="Arial" w:cs="Arial"/>
        </w:rPr>
        <w:t>Outdoor areas</w:t>
      </w:r>
      <w:r w:rsidR="00C27C1C">
        <w:rPr>
          <w:rFonts w:ascii="Arial" w:hAnsi="Arial" w:cs="Arial"/>
        </w:rPr>
        <w:t xml:space="preserve">: </w:t>
      </w:r>
      <w:r w:rsidR="00C27C1C" w:rsidRPr="00923530">
        <w:rPr>
          <w:rFonts w:ascii="Arial" w:hAnsi="Arial" w:cs="Arial"/>
        </w:rPr>
        <w:t>OUT</w:t>
      </w:r>
    </w:p>
    <w:p w14:paraId="436B7725" w14:textId="1A9AF5D5" w:rsidR="00AB19AF" w:rsidRPr="00AC3DC7" w:rsidRDefault="00C461E7" w:rsidP="00EF7341">
      <w:pPr>
        <w:pStyle w:val="Callout"/>
      </w:pPr>
      <w:r w:rsidRPr="00AC3DC7">
        <w:t xml:space="preserve">Example: </w:t>
      </w:r>
      <w:r w:rsidR="00411DD6">
        <w:t>r</w:t>
      </w:r>
      <w:r w:rsidRPr="00AC3DC7">
        <w:t xml:space="preserve">oom </w:t>
      </w:r>
      <w:r w:rsidR="00411DD6">
        <w:t>f</w:t>
      </w:r>
      <w:r w:rsidRPr="00AC3DC7">
        <w:t>unction #</w:t>
      </w:r>
      <w:r w:rsidR="0059463D" w:rsidRPr="00AC3DC7">
        <w:t xml:space="preserve"> </w:t>
      </w:r>
      <w:r w:rsidR="00335AE8">
        <w:t>‘</w:t>
      </w:r>
      <w:r w:rsidR="0059463D" w:rsidRPr="00AC3DC7">
        <w:rPr>
          <w:b/>
          <w:bCs/>
        </w:rPr>
        <w:t>B04</w:t>
      </w:r>
      <w:r w:rsidR="0059463D" w:rsidRPr="00AC3DC7">
        <w:t>.CCU.IDC</w:t>
      </w:r>
      <w:r w:rsidR="00335AE8">
        <w:t>’</w:t>
      </w:r>
      <w:r w:rsidR="0059463D" w:rsidRPr="00AC3DC7">
        <w:t xml:space="preserve"> would contain a factor for intradepartmental circulation in the Cardiac Care Unit</w:t>
      </w:r>
      <w:r w:rsidR="00335AE8">
        <w:t xml:space="preserve"> (</w:t>
      </w:r>
      <w:r w:rsidR="00335AE8" w:rsidRPr="00AF6434">
        <w:rPr>
          <w:b/>
          <w:bCs/>
        </w:rPr>
        <w:t>CCU</w:t>
      </w:r>
      <w:r w:rsidR="00335AE8">
        <w:rPr>
          <w:b/>
          <w:bCs/>
        </w:rPr>
        <w:t>)</w:t>
      </w:r>
      <w:r w:rsidR="0059463D" w:rsidRPr="00AC3DC7">
        <w:t xml:space="preserve"> in project Building</w:t>
      </w:r>
      <w:r w:rsidR="00720398">
        <w:t xml:space="preserve"> </w:t>
      </w:r>
      <w:r w:rsidR="0059463D" w:rsidRPr="00AC3DC7">
        <w:t>04</w:t>
      </w:r>
      <w:r w:rsidR="00335AE8">
        <w:t xml:space="preserve"> (</w:t>
      </w:r>
      <w:r w:rsidR="00335AE8" w:rsidRPr="00AF6434">
        <w:rPr>
          <w:b/>
          <w:bCs/>
        </w:rPr>
        <w:t>B04</w:t>
      </w:r>
      <w:r w:rsidR="0059463D" w:rsidRPr="00AC3DC7">
        <w:t>)</w:t>
      </w:r>
    </w:p>
    <w:p w14:paraId="340F9D6F" w14:textId="6FD23086" w:rsidR="00171281" w:rsidRPr="00923530" w:rsidRDefault="00171281" w:rsidP="0058742D">
      <w:pPr>
        <w:pStyle w:val="Heading3"/>
      </w:pPr>
      <w:bookmarkStart w:id="170" w:name="_Ref207278483"/>
      <w:bookmarkStart w:id="171" w:name="_Ref207278487"/>
      <w:bookmarkStart w:id="172" w:name="_Toc215496084"/>
      <w:bookmarkStart w:id="173" w:name="_Toc232147592"/>
      <w:r w:rsidRPr="00923530">
        <w:t>A.3.1.3 Briefed areas</w:t>
      </w:r>
      <w:bookmarkEnd w:id="170"/>
      <w:bookmarkEnd w:id="171"/>
      <w:bookmarkEnd w:id="172"/>
      <w:bookmarkEnd w:id="173"/>
    </w:p>
    <w:p w14:paraId="56176B8A" w14:textId="363DCF99" w:rsidR="00171281" w:rsidRPr="00923530" w:rsidRDefault="00171281" w:rsidP="004F5EFE">
      <w:pPr>
        <w:pStyle w:val="Heading4"/>
      </w:pPr>
      <w:r w:rsidRPr="00923530">
        <w:t>A.3.1.3.1 Intradepartmental circulation</w:t>
      </w:r>
    </w:p>
    <w:p w14:paraId="5B857129" w14:textId="5C983281" w:rsidR="00171281" w:rsidRPr="00923530" w:rsidRDefault="00171281" w:rsidP="00171281">
      <w:pPr>
        <w:pStyle w:val="BodyText"/>
        <w:rPr>
          <w:rFonts w:cs="Arial"/>
          <w:lang w:eastAsia="en-AU"/>
        </w:rPr>
      </w:pPr>
      <w:r w:rsidRPr="00923530">
        <w:rPr>
          <w:rFonts w:cs="Arial"/>
          <w:lang w:eastAsia="en-AU"/>
        </w:rPr>
        <w:t>Each item on level three of the room grouping structure must allow extra space for Intradepartmental circulation (IDC). An agreed factor must be applied to the fields ‘</w:t>
      </w:r>
      <w:r w:rsidR="00F1036A">
        <w:rPr>
          <w:rFonts w:cs="Arial"/>
          <w:lang w:eastAsia="en-AU"/>
        </w:rPr>
        <w:t>f</w:t>
      </w:r>
      <w:r w:rsidRPr="00923530">
        <w:rPr>
          <w:rFonts w:cs="Arial"/>
          <w:lang w:eastAsia="en-AU"/>
        </w:rPr>
        <w:t>unctional group gross comp as % of net’ and ‘functional group gross/net factor’ in the dRofus project database. The project will use the recommended IDC rates from the below guideline/s:</w:t>
      </w:r>
    </w:p>
    <w:tbl>
      <w:tblPr>
        <w:tblStyle w:val="DfQtable"/>
        <w:tblW w:w="0" w:type="auto"/>
        <w:tblLook w:val="04A0" w:firstRow="1" w:lastRow="0" w:firstColumn="1" w:lastColumn="0" w:noHBand="0" w:noVBand="1"/>
      </w:tblPr>
      <w:tblGrid>
        <w:gridCol w:w="4741"/>
        <w:gridCol w:w="4746"/>
      </w:tblGrid>
      <w:tr w:rsidR="00B6006F" w:rsidRPr="00923530" w14:paraId="752F90A0" w14:textId="77777777" w:rsidTr="00EC1E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1" w:type="dxa"/>
          </w:tcPr>
          <w:p w14:paraId="4E22660C" w14:textId="297BC08F" w:rsidR="00B6006F" w:rsidRPr="00EF7341" w:rsidRDefault="00B6006F" w:rsidP="00AB19AF">
            <w:pPr>
              <w:pStyle w:val="BodyText"/>
              <w:rPr>
                <w:rFonts w:cs="Arial"/>
                <w:color w:val="FFFFFF" w:themeColor="background1"/>
              </w:rPr>
            </w:pPr>
            <w:r w:rsidRPr="00EF7341">
              <w:rPr>
                <w:rFonts w:cs="Arial"/>
                <w:color w:val="FFFFFF" w:themeColor="background1"/>
              </w:rPr>
              <w:t>Guidelin</w:t>
            </w:r>
            <w:r w:rsidR="005877F2" w:rsidRPr="00EF7341">
              <w:rPr>
                <w:rFonts w:cs="Arial"/>
                <w:color w:val="FFFFFF" w:themeColor="background1"/>
              </w:rPr>
              <w:t>e</w:t>
            </w:r>
          </w:p>
        </w:tc>
        <w:tc>
          <w:tcPr>
            <w:tcW w:w="4746" w:type="dxa"/>
          </w:tcPr>
          <w:p w14:paraId="18B1B9BF" w14:textId="4D724263" w:rsidR="00B6006F" w:rsidRPr="00EF7341" w:rsidRDefault="00B6006F" w:rsidP="00AB19AF">
            <w:pPr>
              <w:pStyle w:val="BodyText"/>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EF7341">
              <w:rPr>
                <w:rFonts w:cs="Arial"/>
                <w:color w:val="FFFFFF" w:themeColor="background1"/>
              </w:rPr>
              <w:t>Version</w:t>
            </w:r>
          </w:p>
        </w:tc>
      </w:tr>
      <w:tr w:rsidR="00B6006F" w:rsidRPr="00923530" w14:paraId="1B4A1283" w14:textId="77777777" w:rsidTr="00EC1EFB">
        <w:tc>
          <w:tcPr>
            <w:cnfStyle w:val="001000000000" w:firstRow="0" w:lastRow="0" w:firstColumn="1" w:lastColumn="0" w:oddVBand="0" w:evenVBand="0" w:oddHBand="0" w:evenHBand="0" w:firstRowFirstColumn="0" w:firstRowLastColumn="0" w:lastRowFirstColumn="0" w:lastRowLastColumn="0"/>
            <w:tcW w:w="4741" w:type="dxa"/>
          </w:tcPr>
          <w:p w14:paraId="3CCC4BD4" w14:textId="3AA84CBA" w:rsidR="00B6006F" w:rsidRPr="00923530" w:rsidRDefault="00507232" w:rsidP="00AB19AF">
            <w:pPr>
              <w:pStyle w:val="BodyText"/>
              <w:rPr>
                <w:rFonts w:cs="Arial"/>
              </w:rPr>
            </w:pPr>
            <w:r w:rsidRPr="00923530">
              <w:rPr>
                <w:rFonts w:cs="Arial"/>
              </w:rPr>
              <w:t>[AusHFG, Part C]</w:t>
            </w:r>
          </w:p>
        </w:tc>
        <w:tc>
          <w:tcPr>
            <w:tcW w:w="4746" w:type="dxa"/>
          </w:tcPr>
          <w:p w14:paraId="0485C7AE" w14:textId="03F89A12" w:rsidR="00B6006F" w:rsidRPr="00923530" w:rsidRDefault="00507232" w:rsidP="00AB19AF">
            <w:pPr>
              <w:pStyle w:val="BodyText"/>
              <w:cnfStyle w:val="000000000000" w:firstRow="0" w:lastRow="0" w:firstColumn="0" w:lastColumn="0" w:oddVBand="0" w:evenVBand="0" w:oddHBand="0" w:evenHBand="0" w:firstRowFirstColumn="0" w:firstRowLastColumn="0" w:lastRowFirstColumn="0" w:lastRowLastColumn="0"/>
              <w:rPr>
                <w:rFonts w:cs="Arial"/>
              </w:rPr>
            </w:pPr>
            <w:r w:rsidRPr="00923530">
              <w:rPr>
                <w:rFonts w:cs="Arial"/>
              </w:rPr>
              <w:t>[Update November 2021]</w:t>
            </w:r>
          </w:p>
        </w:tc>
      </w:tr>
    </w:tbl>
    <w:p w14:paraId="3720A2E1" w14:textId="53A990C0" w:rsidR="00B6006F" w:rsidRPr="00923530" w:rsidRDefault="00EC1EFB" w:rsidP="00597A14">
      <w:pPr>
        <w:pStyle w:val="Caption"/>
      </w:pPr>
      <w:r w:rsidRPr="00923530">
        <w:t>Table 11: Intradepartmental circulation rates</w:t>
      </w:r>
    </w:p>
    <w:p w14:paraId="5444AA5B" w14:textId="517D81C5" w:rsidR="006E5B1B" w:rsidRPr="00923530" w:rsidRDefault="006E5B1B" w:rsidP="004F5EFE">
      <w:pPr>
        <w:pStyle w:val="Heading4"/>
      </w:pPr>
      <w:r w:rsidRPr="00923530">
        <w:t>A.3.1.3.2 Intradepartmental circulation as function group</w:t>
      </w:r>
    </w:p>
    <w:p w14:paraId="6948511A" w14:textId="54CD53E4" w:rsidR="006E5B1B" w:rsidRPr="00923530" w:rsidRDefault="006E5B1B" w:rsidP="006E5B1B">
      <w:pPr>
        <w:pStyle w:val="BodyText"/>
        <w:rPr>
          <w:rFonts w:cs="Arial"/>
          <w:lang w:eastAsia="en-AU"/>
        </w:rPr>
      </w:pPr>
      <w:r w:rsidRPr="00923530">
        <w:rPr>
          <w:rFonts w:cs="Arial"/>
          <w:lang w:eastAsia="en-AU"/>
        </w:rPr>
        <w:t>Each HPU/department must contain a room group (</w:t>
      </w:r>
      <w:r w:rsidRPr="00923530">
        <w:rPr>
          <w:rFonts w:cs="Arial"/>
          <w:b/>
          <w:bCs/>
          <w:lang w:eastAsia="en-AU"/>
        </w:rPr>
        <w:t>third level</w:t>
      </w:r>
      <w:r w:rsidRPr="00923530">
        <w:rPr>
          <w:rFonts w:cs="Arial"/>
          <w:lang w:eastAsia="en-AU"/>
        </w:rPr>
        <w:t xml:space="preserve"> of the room function structure) for spaces relevant to IDC. This room group will be used to link designed rooms from the BIM/s associated with IDC (e.g. a corridor). No additional factor to be applied to the ‘</w:t>
      </w:r>
      <w:r w:rsidR="0066470E">
        <w:rPr>
          <w:rFonts w:cs="Arial"/>
          <w:lang w:eastAsia="en-AU"/>
        </w:rPr>
        <w:t>f</w:t>
      </w:r>
      <w:r w:rsidRPr="00923530">
        <w:rPr>
          <w:rFonts w:cs="Arial"/>
          <w:lang w:eastAsia="en-AU"/>
        </w:rPr>
        <w:t>unctional group gross comp as % of net’ and ‘</w:t>
      </w:r>
      <w:r w:rsidR="0066470E">
        <w:rPr>
          <w:rFonts w:cs="Arial"/>
          <w:lang w:eastAsia="en-AU"/>
        </w:rPr>
        <w:t>f</w:t>
      </w:r>
      <w:r w:rsidRPr="00923530">
        <w:rPr>
          <w:rFonts w:cs="Arial"/>
          <w:lang w:eastAsia="en-AU"/>
        </w:rPr>
        <w:t>unctional group gross/net factor’ for this room group.</w:t>
      </w:r>
    </w:p>
    <w:p w14:paraId="165C4FCE" w14:textId="641825E5" w:rsidR="006E5B1B" w:rsidRPr="00923530" w:rsidRDefault="006E5B1B" w:rsidP="004F5EFE">
      <w:pPr>
        <w:pStyle w:val="Heading4"/>
      </w:pPr>
      <w:r w:rsidRPr="00923530">
        <w:t xml:space="preserve">A.3.1.3.3 For </w:t>
      </w:r>
      <w:r w:rsidR="004F5EFE">
        <w:t>T</w:t>
      </w:r>
      <w:r w:rsidRPr="00923530">
        <w:t xml:space="preserve">ravel and </w:t>
      </w:r>
      <w:r w:rsidR="0066470E">
        <w:t>e</w:t>
      </w:r>
      <w:r w:rsidRPr="00923530">
        <w:t>ngineering areas</w:t>
      </w:r>
    </w:p>
    <w:p w14:paraId="6E6E40E3" w14:textId="2C7027F4" w:rsidR="006E5B1B" w:rsidRPr="00923530" w:rsidRDefault="006E5B1B" w:rsidP="006E5B1B">
      <w:pPr>
        <w:pStyle w:val="BodyText"/>
        <w:rPr>
          <w:rFonts w:cs="Arial"/>
          <w:lang w:eastAsia="en-AU"/>
        </w:rPr>
      </w:pPr>
      <w:r w:rsidRPr="00923530">
        <w:rPr>
          <w:rFonts w:cs="Arial"/>
          <w:lang w:eastAsia="en-AU"/>
        </w:rPr>
        <w:t>A ‘T</w:t>
      </w:r>
      <w:r w:rsidR="00AA1CFA">
        <w:rPr>
          <w:rFonts w:cs="Arial"/>
          <w:lang w:eastAsia="en-AU"/>
        </w:rPr>
        <w:t>+</w:t>
      </w:r>
      <w:r w:rsidRPr="00923530">
        <w:rPr>
          <w:rFonts w:cs="Arial"/>
          <w:lang w:eastAsia="en-AU"/>
        </w:rPr>
        <w:t xml:space="preserve">E’ unit must be created on the </w:t>
      </w:r>
      <w:r w:rsidRPr="00923530">
        <w:rPr>
          <w:rFonts w:cs="Arial"/>
          <w:b/>
          <w:bCs/>
          <w:lang w:eastAsia="en-AU"/>
        </w:rPr>
        <w:t>second level</w:t>
      </w:r>
      <w:r w:rsidRPr="00923530">
        <w:rPr>
          <w:rFonts w:cs="Arial"/>
          <w:lang w:eastAsia="en-AU"/>
        </w:rPr>
        <w:t xml:space="preserve"> of the room grouping structure to capture travel and engineering spaces.</w:t>
      </w:r>
    </w:p>
    <w:p w14:paraId="16BC475E" w14:textId="65B99315" w:rsidR="006E5B1B" w:rsidRPr="00923530" w:rsidRDefault="006E5B1B" w:rsidP="006E5B1B">
      <w:pPr>
        <w:pStyle w:val="BodyText"/>
        <w:rPr>
          <w:rFonts w:cs="Arial"/>
          <w:lang w:eastAsia="en-AU"/>
        </w:rPr>
      </w:pPr>
      <w:r w:rsidRPr="00923530">
        <w:rPr>
          <w:rFonts w:cs="Arial"/>
          <w:lang w:eastAsia="en-AU"/>
        </w:rPr>
        <w:t xml:space="preserve">Briefed </w:t>
      </w:r>
      <w:r w:rsidR="00674BEB">
        <w:rPr>
          <w:rFonts w:cs="Arial"/>
          <w:lang w:eastAsia="en-AU"/>
        </w:rPr>
        <w:t>a</w:t>
      </w:r>
      <w:r w:rsidRPr="00923530">
        <w:rPr>
          <w:rFonts w:cs="Arial"/>
          <w:lang w:eastAsia="en-AU"/>
        </w:rPr>
        <w:t>rea to be ‘0’</w:t>
      </w:r>
      <w:r w:rsidR="002E0BAC">
        <w:rPr>
          <w:rFonts w:cs="Arial"/>
          <w:lang w:eastAsia="en-AU"/>
        </w:rPr>
        <w:t>:</w:t>
      </w:r>
      <w:r w:rsidRPr="00923530">
        <w:rPr>
          <w:rFonts w:cs="Arial"/>
          <w:lang w:eastAsia="en-AU"/>
        </w:rPr>
        <w:t xml:space="preserve"> T</w:t>
      </w:r>
      <w:r w:rsidR="00AA1CFA">
        <w:rPr>
          <w:rFonts w:cs="Arial"/>
          <w:lang w:eastAsia="en-AU"/>
        </w:rPr>
        <w:t>+</w:t>
      </w:r>
      <w:r w:rsidRPr="00923530">
        <w:rPr>
          <w:rFonts w:cs="Arial"/>
          <w:lang w:eastAsia="en-AU"/>
        </w:rPr>
        <w:t>E areas do not require an additional IDC.</w:t>
      </w:r>
    </w:p>
    <w:p w14:paraId="500AA136" w14:textId="1A45D685" w:rsidR="006E5B1B" w:rsidRPr="00923530" w:rsidRDefault="006E5B1B" w:rsidP="004F5EFE">
      <w:pPr>
        <w:pStyle w:val="Heading4"/>
      </w:pPr>
      <w:r w:rsidRPr="00923530">
        <w:t>A.3.</w:t>
      </w:r>
      <w:r w:rsidR="00192512" w:rsidRPr="00923530">
        <w:t xml:space="preserve">1.3.4 </w:t>
      </w:r>
      <w:r w:rsidRPr="00923530">
        <w:t xml:space="preserve">For </w:t>
      </w:r>
      <w:r w:rsidR="002E0BAC">
        <w:t>u</w:t>
      </w:r>
      <w:r w:rsidRPr="00923530">
        <w:t xml:space="preserve">nenclosed </w:t>
      </w:r>
      <w:r w:rsidR="002E0BAC">
        <w:t>c</w:t>
      </w:r>
      <w:r w:rsidRPr="00923530">
        <w:t xml:space="preserve">overed </w:t>
      </w:r>
      <w:r w:rsidR="002E0BAC">
        <w:t>a</w:t>
      </w:r>
      <w:r w:rsidRPr="00923530">
        <w:t>reas</w:t>
      </w:r>
    </w:p>
    <w:p w14:paraId="42D77A12" w14:textId="2A2E845B" w:rsidR="006E5B1B" w:rsidRPr="00923530" w:rsidRDefault="006E5B1B" w:rsidP="006E5B1B">
      <w:pPr>
        <w:pStyle w:val="BodyText"/>
        <w:rPr>
          <w:rFonts w:cs="Arial"/>
          <w:lang w:eastAsia="en-AU"/>
        </w:rPr>
      </w:pPr>
      <w:r w:rsidRPr="00923530">
        <w:rPr>
          <w:rFonts w:cs="Arial"/>
          <w:lang w:eastAsia="en-AU"/>
        </w:rPr>
        <w:t>An U</w:t>
      </w:r>
      <w:r w:rsidR="000F32EE">
        <w:rPr>
          <w:rFonts w:cs="Arial"/>
          <w:lang w:eastAsia="en-AU"/>
        </w:rPr>
        <w:t xml:space="preserve">nenclosed </w:t>
      </w:r>
      <w:r w:rsidRPr="00923530">
        <w:rPr>
          <w:rFonts w:cs="Arial"/>
          <w:lang w:eastAsia="en-AU"/>
        </w:rPr>
        <w:t>C</w:t>
      </w:r>
      <w:r w:rsidR="000F32EE">
        <w:rPr>
          <w:rFonts w:cs="Arial"/>
          <w:lang w:eastAsia="en-AU"/>
        </w:rPr>
        <w:t xml:space="preserve">overed </w:t>
      </w:r>
      <w:r w:rsidRPr="00923530">
        <w:rPr>
          <w:rFonts w:cs="Arial"/>
          <w:lang w:eastAsia="en-AU"/>
        </w:rPr>
        <w:t>A</w:t>
      </w:r>
      <w:r w:rsidR="000F32EE">
        <w:rPr>
          <w:rFonts w:cs="Arial"/>
          <w:lang w:eastAsia="en-AU"/>
        </w:rPr>
        <w:t>rea (UCA)</w:t>
      </w:r>
      <w:r w:rsidRPr="00923530">
        <w:rPr>
          <w:rFonts w:cs="Arial"/>
          <w:lang w:eastAsia="en-AU"/>
        </w:rPr>
        <w:t xml:space="preserve"> unit must be created on the </w:t>
      </w:r>
      <w:r w:rsidRPr="00923530">
        <w:rPr>
          <w:rFonts w:cs="Arial"/>
          <w:b/>
          <w:bCs/>
          <w:lang w:eastAsia="en-AU"/>
        </w:rPr>
        <w:t>second level</w:t>
      </w:r>
      <w:r w:rsidRPr="00923530">
        <w:rPr>
          <w:rFonts w:cs="Arial"/>
          <w:lang w:eastAsia="en-AU"/>
        </w:rPr>
        <w:t xml:space="preserve"> of the room grouping structure to capture unenclosed covered areas.</w:t>
      </w:r>
    </w:p>
    <w:p w14:paraId="5F72DC21" w14:textId="3C16BF80" w:rsidR="006E5B1B" w:rsidRPr="00923530" w:rsidRDefault="009105DB" w:rsidP="006E5B1B">
      <w:pPr>
        <w:pStyle w:val="BodyText"/>
        <w:rPr>
          <w:rFonts w:cs="Arial"/>
          <w:lang w:eastAsia="en-AU"/>
        </w:rPr>
      </w:pPr>
      <w:r>
        <w:rPr>
          <w:rFonts w:cs="Arial"/>
          <w:lang w:eastAsia="en-AU"/>
        </w:rPr>
        <w:t>The b</w:t>
      </w:r>
      <w:r w:rsidR="006E5B1B" w:rsidRPr="00923530">
        <w:rPr>
          <w:rFonts w:cs="Arial"/>
          <w:lang w:eastAsia="en-AU"/>
        </w:rPr>
        <w:t xml:space="preserve">riefed area </w:t>
      </w:r>
      <w:r w:rsidR="00AC0321">
        <w:rPr>
          <w:rFonts w:cs="Arial"/>
          <w:lang w:eastAsia="en-AU"/>
        </w:rPr>
        <w:t>is</w:t>
      </w:r>
      <w:r w:rsidR="006E5B1B" w:rsidRPr="00923530">
        <w:rPr>
          <w:rFonts w:cs="Arial"/>
          <w:lang w:eastAsia="en-AU"/>
        </w:rPr>
        <w:t xml:space="preserve"> set to briefed value</w:t>
      </w:r>
      <w:r w:rsidR="00AC0321">
        <w:rPr>
          <w:rFonts w:cs="Arial"/>
          <w:lang w:eastAsia="en-AU"/>
        </w:rPr>
        <w:t>, and</w:t>
      </w:r>
      <w:r w:rsidR="006E5B1B" w:rsidRPr="00923530">
        <w:rPr>
          <w:rFonts w:cs="Arial"/>
          <w:lang w:eastAsia="en-AU"/>
        </w:rPr>
        <w:t xml:space="preserve"> UCA areas do not require an additional IDC.</w:t>
      </w:r>
    </w:p>
    <w:p w14:paraId="74BCC65E" w14:textId="77777777" w:rsidR="00B55A85" w:rsidRDefault="00B55A85" w:rsidP="004F5EFE">
      <w:pPr>
        <w:pStyle w:val="Heading4"/>
      </w:pPr>
    </w:p>
    <w:p w14:paraId="5473C4CA" w14:textId="5044A6B8" w:rsidR="006E5B1B" w:rsidRPr="00923530" w:rsidRDefault="00192512" w:rsidP="004F5EFE">
      <w:pPr>
        <w:pStyle w:val="Heading4"/>
      </w:pPr>
      <w:r w:rsidRPr="00923530">
        <w:t xml:space="preserve">A.3.1.3.5 </w:t>
      </w:r>
      <w:r w:rsidR="006E5B1B" w:rsidRPr="00923530">
        <w:t xml:space="preserve">For </w:t>
      </w:r>
      <w:r w:rsidR="0018086D">
        <w:t>O</w:t>
      </w:r>
      <w:r w:rsidR="006E5B1B" w:rsidRPr="00923530">
        <w:t>utdoor areas</w:t>
      </w:r>
    </w:p>
    <w:p w14:paraId="78515B50" w14:textId="522DF5F6" w:rsidR="006E5B1B" w:rsidRPr="00923530" w:rsidRDefault="006E5B1B" w:rsidP="006E5B1B">
      <w:pPr>
        <w:pStyle w:val="BodyText"/>
        <w:rPr>
          <w:rFonts w:cs="Arial"/>
          <w:lang w:eastAsia="en-AU"/>
        </w:rPr>
      </w:pPr>
      <w:r w:rsidRPr="00923530">
        <w:rPr>
          <w:rFonts w:cs="Arial"/>
          <w:lang w:eastAsia="en-AU"/>
        </w:rPr>
        <w:lastRenderedPageBreak/>
        <w:t>An</w:t>
      </w:r>
      <w:r w:rsidR="00930281">
        <w:rPr>
          <w:rFonts w:cs="Arial"/>
          <w:lang w:eastAsia="en-AU"/>
        </w:rPr>
        <w:t xml:space="preserve"> Outdoor </w:t>
      </w:r>
      <w:r w:rsidR="00666FA8">
        <w:rPr>
          <w:rFonts w:cs="Arial"/>
          <w:lang w:eastAsia="en-AU"/>
        </w:rPr>
        <w:t>A</w:t>
      </w:r>
      <w:r w:rsidR="00930281">
        <w:rPr>
          <w:rFonts w:cs="Arial"/>
          <w:lang w:eastAsia="en-AU"/>
        </w:rPr>
        <w:t>rea (</w:t>
      </w:r>
      <w:r w:rsidRPr="00923530">
        <w:rPr>
          <w:rFonts w:cs="Arial"/>
          <w:lang w:eastAsia="en-AU"/>
        </w:rPr>
        <w:t>OUT</w:t>
      </w:r>
      <w:r w:rsidR="00930281">
        <w:rPr>
          <w:rFonts w:cs="Arial"/>
          <w:lang w:eastAsia="en-AU"/>
        </w:rPr>
        <w:t>)</w:t>
      </w:r>
      <w:r w:rsidRPr="00923530">
        <w:rPr>
          <w:rFonts w:cs="Arial"/>
          <w:lang w:eastAsia="en-AU"/>
        </w:rPr>
        <w:t xml:space="preserve"> unit must be created on the </w:t>
      </w:r>
      <w:r w:rsidRPr="00923530">
        <w:rPr>
          <w:rFonts w:cs="Arial"/>
          <w:b/>
          <w:bCs/>
          <w:lang w:eastAsia="en-AU"/>
        </w:rPr>
        <w:t>second level</w:t>
      </w:r>
      <w:r w:rsidRPr="00923530">
        <w:rPr>
          <w:rFonts w:cs="Arial"/>
          <w:lang w:eastAsia="en-AU"/>
        </w:rPr>
        <w:t xml:space="preserve"> of the room grouping structure to capture</w:t>
      </w:r>
      <w:r w:rsidR="00666FA8">
        <w:rPr>
          <w:rFonts w:cs="Arial"/>
          <w:lang w:eastAsia="en-AU"/>
        </w:rPr>
        <w:t xml:space="preserve"> all o</w:t>
      </w:r>
      <w:r w:rsidRPr="00923530">
        <w:rPr>
          <w:rFonts w:cs="Arial"/>
          <w:lang w:eastAsia="en-AU"/>
        </w:rPr>
        <w:t xml:space="preserve">utdoor </w:t>
      </w:r>
      <w:r w:rsidR="00666FA8">
        <w:rPr>
          <w:rFonts w:cs="Arial"/>
          <w:lang w:eastAsia="en-AU"/>
        </w:rPr>
        <w:t>a</w:t>
      </w:r>
      <w:r w:rsidRPr="00923530">
        <w:rPr>
          <w:rFonts w:cs="Arial"/>
          <w:lang w:eastAsia="en-AU"/>
        </w:rPr>
        <w:t>reas.</w:t>
      </w:r>
    </w:p>
    <w:p w14:paraId="6428F569" w14:textId="743F7D72" w:rsidR="006E5B1B" w:rsidRPr="00923530" w:rsidRDefault="00666FA8" w:rsidP="006E5B1B">
      <w:pPr>
        <w:pStyle w:val="BodyText"/>
        <w:rPr>
          <w:rFonts w:cs="Arial"/>
          <w:lang w:eastAsia="en-AU"/>
        </w:rPr>
      </w:pPr>
      <w:r>
        <w:rPr>
          <w:rFonts w:cs="Arial"/>
          <w:lang w:eastAsia="en-AU"/>
        </w:rPr>
        <w:t>The b</w:t>
      </w:r>
      <w:r w:rsidR="006E5B1B" w:rsidRPr="00923530">
        <w:rPr>
          <w:rFonts w:cs="Arial"/>
          <w:lang w:eastAsia="en-AU"/>
        </w:rPr>
        <w:t xml:space="preserve">riefed </w:t>
      </w:r>
      <w:r>
        <w:rPr>
          <w:rFonts w:cs="Arial"/>
          <w:lang w:eastAsia="en-AU"/>
        </w:rPr>
        <w:t>a</w:t>
      </w:r>
      <w:r w:rsidR="006E5B1B" w:rsidRPr="00923530">
        <w:rPr>
          <w:rFonts w:cs="Arial"/>
          <w:lang w:eastAsia="en-AU"/>
        </w:rPr>
        <w:t xml:space="preserve">rea </w:t>
      </w:r>
      <w:r>
        <w:rPr>
          <w:rFonts w:cs="Arial"/>
          <w:lang w:eastAsia="en-AU"/>
        </w:rPr>
        <w:t>is</w:t>
      </w:r>
      <w:r w:rsidR="006E5B1B" w:rsidRPr="00923530">
        <w:rPr>
          <w:rFonts w:cs="Arial"/>
          <w:lang w:eastAsia="en-AU"/>
        </w:rPr>
        <w:t xml:space="preserve"> set to briefed value</w:t>
      </w:r>
      <w:r w:rsidR="00C145F1">
        <w:rPr>
          <w:rFonts w:cs="Arial"/>
          <w:lang w:eastAsia="en-AU"/>
        </w:rPr>
        <w:t xml:space="preserve"> and</w:t>
      </w:r>
      <w:r w:rsidR="006E5B1B" w:rsidRPr="00923530">
        <w:rPr>
          <w:rFonts w:cs="Arial"/>
          <w:lang w:eastAsia="en-AU"/>
        </w:rPr>
        <w:t xml:space="preserve"> UCA areas do not require an additional IDC.</w:t>
      </w:r>
    </w:p>
    <w:p w14:paraId="33FE4C6A" w14:textId="501975C5" w:rsidR="00EE0C2C" w:rsidRPr="00923530" w:rsidRDefault="00EE0C2C" w:rsidP="0058742D">
      <w:pPr>
        <w:pStyle w:val="Heading3"/>
      </w:pPr>
      <w:bookmarkStart w:id="174" w:name="_Toc215496085"/>
      <w:bookmarkStart w:id="175" w:name="_Toc232147593"/>
      <w:r w:rsidRPr="00923530">
        <w:t xml:space="preserve">A.3.1.4 Setup of </w:t>
      </w:r>
      <w:r w:rsidR="00C145F1">
        <w:t>s</w:t>
      </w:r>
      <w:r w:rsidR="00427616">
        <w:t>chedule</w:t>
      </w:r>
      <w:r>
        <w:t xml:space="preserve"> of </w:t>
      </w:r>
      <w:r w:rsidR="00C145F1">
        <w:t>a</w:t>
      </w:r>
      <w:r w:rsidR="00427616">
        <w:t>ccommodation</w:t>
      </w:r>
      <w:bookmarkEnd w:id="174"/>
      <w:bookmarkEnd w:id="175"/>
    </w:p>
    <w:p w14:paraId="3DC654C0" w14:textId="77777777" w:rsidR="00EE0C2C" w:rsidRPr="00923530" w:rsidRDefault="00EE0C2C" w:rsidP="00EE0C2C">
      <w:pPr>
        <w:pStyle w:val="BodyText"/>
        <w:rPr>
          <w:rFonts w:cs="Arial"/>
          <w:lang w:eastAsia="en-AU"/>
        </w:rPr>
      </w:pPr>
      <w:r w:rsidRPr="00923530">
        <w:rPr>
          <w:rFonts w:cs="Arial"/>
          <w:lang w:eastAsia="en-AU"/>
        </w:rPr>
        <w:t>Once the room grouping structure is established, rooms will be created underneath the room groups (level three).</w:t>
      </w:r>
    </w:p>
    <w:p w14:paraId="7CAE2635" w14:textId="77777777" w:rsidR="00EE0C2C" w:rsidRPr="004F5EFE" w:rsidRDefault="00EE0C2C" w:rsidP="00AC3DC7">
      <w:pPr>
        <w:pStyle w:val="Callout"/>
      </w:pPr>
      <w:r w:rsidRPr="004F5EFE">
        <w:t>All rooms in the project must remain linked to a corresponding room template (not unique rooms)</w:t>
      </w:r>
    </w:p>
    <w:p w14:paraId="3FFCC500" w14:textId="77777777" w:rsidR="00EE0C2C" w:rsidRPr="00923530" w:rsidRDefault="00EE0C2C" w:rsidP="00EE0C2C">
      <w:pPr>
        <w:pStyle w:val="BodyText"/>
        <w:rPr>
          <w:rFonts w:cs="Arial"/>
          <w:lang w:eastAsia="en-AU"/>
        </w:rPr>
      </w:pPr>
      <w:r w:rsidRPr="00923530">
        <w:rPr>
          <w:rFonts w:cs="Arial"/>
          <w:lang w:eastAsia="en-AU"/>
        </w:rPr>
        <w:t>Project-specific repeated rooms shall be linked to a newly created room template (copy of standard template or created from scratch).</w:t>
      </w:r>
    </w:p>
    <w:p w14:paraId="5F1E73AE" w14:textId="1B4C70FF" w:rsidR="00EE0C2C" w:rsidRPr="00923530" w:rsidRDefault="00EE0C2C" w:rsidP="00EE0C2C">
      <w:pPr>
        <w:pStyle w:val="BodyText"/>
        <w:rPr>
          <w:rFonts w:cs="Arial"/>
          <w:lang w:eastAsia="en-AU"/>
        </w:rPr>
      </w:pPr>
      <w:r w:rsidRPr="00923530">
        <w:rPr>
          <w:rFonts w:cs="Arial"/>
          <w:lang w:eastAsia="en-AU"/>
        </w:rPr>
        <w:t xml:space="preserve">At the time of the creation of any project-specific rooms (unique or repeated), a comment must be added in the room’s properties for all those rooms. Please see </w:t>
      </w:r>
      <w:r w:rsidR="00C145F1">
        <w:rPr>
          <w:rFonts w:cs="Arial"/>
          <w:lang w:eastAsia="en-AU"/>
        </w:rPr>
        <w:t>S</w:t>
      </w:r>
      <w:r w:rsidRPr="00923530">
        <w:rPr>
          <w:rFonts w:cs="Arial"/>
          <w:lang w:eastAsia="en-AU"/>
        </w:rPr>
        <w:t xml:space="preserve">ection </w:t>
      </w:r>
      <w:r w:rsidR="0093428B">
        <w:rPr>
          <w:rFonts w:cs="Arial"/>
          <w:lang w:eastAsia="en-AU"/>
        </w:rPr>
        <w:fldChar w:fldCharType="begin"/>
      </w:r>
      <w:r w:rsidR="0093428B">
        <w:rPr>
          <w:rFonts w:cs="Arial"/>
          <w:lang w:eastAsia="en-AU"/>
        </w:rPr>
        <w:instrText xml:space="preserve"> REF _Ref220574589 \h </w:instrText>
      </w:r>
      <w:r w:rsidR="0093428B">
        <w:rPr>
          <w:rFonts w:cs="Arial"/>
          <w:lang w:eastAsia="en-AU"/>
        </w:rPr>
      </w:r>
      <w:r w:rsidR="0093428B">
        <w:rPr>
          <w:rFonts w:cs="Arial"/>
          <w:lang w:eastAsia="en-AU"/>
        </w:rPr>
        <w:fldChar w:fldCharType="separate"/>
      </w:r>
      <w:r w:rsidR="0093428B" w:rsidRPr="00923530">
        <w:t xml:space="preserve">A.3.1.5 Changes to the </w:t>
      </w:r>
      <w:r w:rsidR="0093428B">
        <w:t>schedule of accommodation</w:t>
      </w:r>
      <w:r w:rsidR="0093428B">
        <w:rPr>
          <w:rFonts w:cs="Arial"/>
          <w:lang w:eastAsia="en-AU"/>
        </w:rPr>
        <w:fldChar w:fldCharType="end"/>
      </w:r>
      <w:r w:rsidRPr="00923530">
        <w:rPr>
          <w:rFonts w:cs="Arial"/>
          <w:lang w:eastAsia="en-AU"/>
        </w:rPr>
        <w:t xml:space="preserve"> what information needs to be captured.</w:t>
      </w:r>
    </w:p>
    <w:p w14:paraId="2E48BC85" w14:textId="5B5890EE" w:rsidR="00EE0C2C" w:rsidRPr="00923530" w:rsidRDefault="00EE0C2C" w:rsidP="0058742D">
      <w:pPr>
        <w:pStyle w:val="Heading3"/>
      </w:pPr>
      <w:bookmarkStart w:id="176" w:name="_Ref194053528"/>
      <w:bookmarkStart w:id="177" w:name="_Toc215496086"/>
      <w:bookmarkStart w:id="178" w:name="_Ref220574589"/>
      <w:bookmarkStart w:id="179" w:name="_Toc232147594"/>
      <w:r w:rsidRPr="00923530">
        <w:t xml:space="preserve">A.3.1.5 Changes to the </w:t>
      </w:r>
      <w:r w:rsidR="00C145F1">
        <w:t>s</w:t>
      </w:r>
      <w:r w:rsidR="00427616">
        <w:t>chedule</w:t>
      </w:r>
      <w:r>
        <w:t xml:space="preserve"> of </w:t>
      </w:r>
      <w:bookmarkEnd w:id="176"/>
      <w:r w:rsidR="00C145F1">
        <w:t>a</w:t>
      </w:r>
      <w:r w:rsidR="00427616">
        <w:t>ccommodation</w:t>
      </w:r>
      <w:bookmarkEnd w:id="177"/>
      <w:bookmarkEnd w:id="178"/>
      <w:bookmarkEnd w:id="179"/>
    </w:p>
    <w:p w14:paraId="3774F9C8" w14:textId="7DA346CB" w:rsidR="00EE0C2C" w:rsidRPr="00923530" w:rsidRDefault="00EE0C2C" w:rsidP="00EE0C2C">
      <w:pPr>
        <w:pStyle w:val="BodyText"/>
        <w:rPr>
          <w:rFonts w:cs="Arial"/>
          <w:lang w:eastAsia="en-AU"/>
        </w:rPr>
      </w:pPr>
      <w:r w:rsidRPr="00923530">
        <w:rPr>
          <w:rFonts w:cs="Arial"/>
          <w:lang w:eastAsia="en-AU"/>
        </w:rPr>
        <w:t xml:space="preserve">Any changes due to an update of the project’s SoA throughout the project lifecycle must be documented in the room template and room properties. The latest SoA must be uploaded into the documents module (‘SoA’ category) in the dRofus project database. Please see </w:t>
      </w:r>
      <w:r w:rsidR="008060B1">
        <w:rPr>
          <w:rFonts w:cs="Arial"/>
          <w:lang w:eastAsia="en-AU"/>
        </w:rPr>
        <w:t>S</w:t>
      </w:r>
      <w:r w:rsidRPr="00923530">
        <w:rPr>
          <w:rFonts w:cs="Arial"/>
          <w:lang w:eastAsia="en-AU"/>
        </w:rPr>
        <w:t xml:space="preserve">ection </w:t>
      </w:r>
      <w:r w:rsidR="0093428B">
        <w:rPr>
          <w:rFonts w:cs="Arial"/>
          <w:lang w:eastAsia="en-AU"/>
        </w:rPr>
        <w:fldChar w:fldCharType="begin"/>
      </w:r>
      <w:r w:rsidR="0093428B">
        <w:rPr>
          <w:rFonts w:cs="Arial"/>
          <w:lang w:eastAsia="en-AU"/>
        </w:rPr>
        <w:instrText xml:space="preserve"> REF _Ref204338304 \h </w:instrText>
      </w:r>
      <w:r w:rsidR="0093428B">
        <w:rPr>
          <w:rFonts w:cs="Arial"/>
          <w:lang w:eastAsia="en-AU"/>
        </w:rPr>
      </w:r>
      <w:r w:rsidR="0093428B">
        <w:rPr>
          <w:rFonts w:cs="Arial"/>
          <w:lang w:eastAsia="en-AU"/>
        </w:rPr>
        <w:fldChar w:fldCharType="separate"/>
      </w:r>
      <w:r w:rsidR="0093428B" w:rsidRPr="00923530">
        <w:t>A.3.5 Managing rooms</w:t>
      </w:r>
      <w:r w:rsidR="0093428B">
        <w:rPr>
          <w:rFonts w:cs="Arial"/>
          <w:lang w:eastAsia="en-AU"/>
        </w:rPr>
        <w:fldChar w:fldCharType="end"/>
      </w:r>
      <w:r w:rsidR="0093428B">
        <w:rPr>
          <w:rFonts w:cs="Arial"/>
          <w:lang w:eastAsia="en-AU"/>
        </w:rPr>
        <w:t xml:space="preserve"> </w:t>
      </w:r>
      <w:r w:rsidRPr="00923530">
        <w:rPr>
          <w:rFonts w:cs="Arial"/>
          <w:lang w:eastAsia="en-AU"/>
        </w:rPr>
        <w:t>for processes and conventions around change management.</w:t>
      </w:r>
    </w:p>
    <w:p w14:paraId="1D9F41BA" w14:textId="0D4B8BE8" w:rsidR="00EE0C2C" w:rsidRPr="00923530" w:rsidRDefault="00EE0C2C" w:rsidP="0058742D">
      <w:pPr>
        <w:pStyle w:val="Heading3"/>
      </w:pPr>
      <w:bookmarkStart w:id="180" w:name="_Toc215496087"/>
      <w:bookmarkStart w:id="181" w:name="_Toc232147595"/>
      <w:r w:rsidRPr="00923530">
        <w:t>A</w:t>
      </w:r>
      <w:r w:rsidR="00B55984" w:rsidRPr="00923530">
        <w:t xml:space="preserve">3.1.6 </w:t>
      </w:r>
      <w:r w:rsidRPr="00923530">
        <w:t>Functions data</w:t>
      </w:r>
      <w:bookmarkEnd w:id="180"/>
      <w:bookmarkEnd w:id="181"/>
    </w:p>
    <w:p w14:paraId="01A94EC5" w14:textId="7BDFCB7C" w:rsidR="00EE0C2C" w:rsidRPr="00923530" w:rsidRDefault="00EE0C2C" w:rsidP="00EE0C2C">
      <w:pPr>
        <w:pStyle w:val="BodyText"/>
        <w:rPr>
          <w:rFonts w:cs="Arial"/>
          <w:lang w:eastAsia="en-AU"/>
        </w:rPr>
      </w:pPr>
      <w:r w:rsidRPr="00923530">
        <w:rPr>
          <w:rFonts w:cs="Arial"/>
          <w:lang w:eastAsia="en-AU"/>
        </w:rPr>
        <w:t>The dRofus lead is responsible to populate and manage data on a functional level (e.g. department). This includes for example general project information and departmental gross/net factors.</w:t>
      </w:r>
    </w:p>
    <w:p w14:paraId="1C91D507" w14:textId="003E9D35" w:rsidR="0030102B" w:rsidRPr="00923530" w:rsidRDefault="00100F17" w:rsidP="00030C12">
      <w:pPr>
        <w:pStyle w:val="Heading2"/>
      </w:pPr>
      <w:bookmarkStart w:id="182" w:name="_Toc214286348"/>
      <w:bookmarkStart w:id="183" w:name="_Toc215496088"/>
      <w:bookmarkStart w:id="184" w:name="_Toc232147596"/>
      <w:r w:rsidRPr="00923530">
        <w:t xml:space="preserve">A.3.2 </w:t>
      </w:r>
      <w:r w:rsidR="0030102B" w:rsidRPr="00923530">
        <w:t>Change logs</w:t>
      </w:r>
      <w:bookmarkEnd w:id="182"/>
      <w:bookmarkEnd w:id="183"/>
      <w:bookmarkEnd w:id="184"/>
    </w:p>
    <w:p w14:paraId="21A61BC7" w14:textId="30276C22" w:rsidR="0030102B" w:rsidRPr="00923530" w:rsidRDefault="00100F17" w:rsidP="0058742D">
      <w:pPr>
        <w:pStyle w:val="Heading3"/>
      </w:pPr>
      <w:bookmarkStart w:id="185" w:name="_Toc215496089"/>
      <w:bookmarkStart w:id="186" w:name="_Toc232147597"/>
      <w:r w:rsidRPr="00923530">
        <w:t xml:space="preserve">A.3.2.1 </w:t>
      </w:r>
      <w:r w:rsidR="0030102B" w:rsidRPr="00923530">
        <w:t>Automatic change log</w:t>
      </w:r>
      <w:bookmarkEnd w:id="185"/>
      <w:bookmarkEnd w:id="186"/>
    </w:p>
    <w:p w14:paraId="7C84578A" w14:textId="77777777" w:rsidR="0030102B" w:rsidRPr="00923530" w:rsidRDefault="0030102B" w:rsidP="0030102B">
      <w:pPr>
        <w:pStyle w:val="BodyText"/>
        <w:rPr>
          <w:rFonts w:cs="Arial"/>
        </w:rPr>
      </w:pPr>
      <w:r w:rsidRPr="00923530">
        <w:rPr>
          <w:rFonts w:cs="Arial"/>
        </w:rPr>
        <w:t xml:space="preserve">Changes made in the dRofus project database will automatically be tracked in a change log. This applies to changes to any kind of data on the platform. The automatic change log will also save the username, date/time and old/new value of a changed field (if applicable). </w:t>
      </w:r>
    </w:p>
    <w:p w14:paraId="7C1F3673" w14:textId="516B6C9F" w:rsidR="0030102B" w:rsidRPr="00923530" w:rsidRDefault="00100F17" w:rsidP="0058742D">
      <w:pPr>
        <w:pStyle w:val="Heading3"/>
      </w:pPr>
      <w:bookmarkStart w:id="187" w:name="_Toc215496090"/>
      <w:bookmarkStart w:id="188" w:name="_Ref232146576"/>
      <w:bookmarkStart w:id="189" w:name="_Toc232147598"/>
      <w:r w:rsidRPr="00923530">
        <w:t>A.3.2.</w:t>
      </w:r>
      <w:r w:rsidR="00ED609F" w:rsidRPr="00923530">
        <w:t xml:space="preserve">2 </w:t>
      </w:r>
      <w:bookmarkEnd w:id="187"/>
      <w:r w:rsidR="005B0E0A">
        <w:t>Tracking changes</w:t>
      </w:r>
      <w:r w:rsidR="006A2018">
        <w:t xml:space="preserve"> and </w:t>
      </w:r>
      <w:r w:rsidR="002865C8">
        <w:t xml:space="preserve">AusHFG </w:t>
      </w:r>
      <w:r w:rsidR="006A2018">
        <w:t>deviations</w:t>
      </w:r>
      <w:bookmarkEnd w:id="188"/>
      <w:bookmarkEnd w:id="189"/>
    </w:p>
    <w:p w14:paraId="5BACEC6B" w14:textId="1D36D985" w:rsidR="00EB7D2C" w:rsidRDefault="0030102B" w:rsidP="0030102B">
      <w:pPr>
        <w:pStyle w:val="BodyTextCondensed"/>
        <w:rPr>
          <w:rFonts w:cs="Arial"/>
        </w:rPr>
      </w:pPr>
      <w:r w:rsidRPr="00923530">
        <w:rPr>
          <w:rFonts w:cs="Arial"/>
        </w:rPr>
        <w:t xml:space="preserve">The HIQ dRofus </w:t>
      </w:r>
      <w:r w:rsidR="00C57654">
        <w:rPr>
          <w:rFonts w:cs="Arial"/>
        </w:rPr>
        <w:t xml:space="preserve">template </w:t>
      </w:r>
      <w:r w:rsidRPr="00923530">
        <w:rPr>
          <w:rFonts w:cs="Arial"/>
        </w:rPr>
        <w:t xml:space="preserve">database </w:t>
      </w:r>
      <w:r w:rsidR="00423B8E">
        <w:rPr>
          <w:rFonts w:cs="Arial"/>
        </w:rPr>
        <w:t xml:space="preserve">doesn’t </w:t>
      </w:r>
      <w:r w:rsidRPr="00923530">
        <w:rPr>
          <w:rFonts w:cs="Arial"/>
        </w:rPr>
        <w:t>enforce the use of change lists.</w:t>
      </w:r>
    </w:p>
    <w:p w14:paraId="2F27C694" w14:textId="25E42902" w:rsidR="00E73FCA" w:rsidRDefault="0030102B" w:rsidP="0030102B">
      <w:pPr>
        <w:pStyle w:val="BodyTextCondensed"/>
        <w:rPr>
          <w:rFonts w:cs="Arial"/>
        </w:rPr>
      </w:pPr>
      <w:r w:rsidRPr="00923530">
        <w:rPr>
          <w:rFonts w:cs="Arial"/>
        </w:rPr>
        <w:t xml:space="preserve">The user must </w:t>
      </w:r>
      <w:r w:rsidR="005401A3">
        <w:rPr>
          <w:rFonts w:cs="Arial"/>
        </w:rPr>
        <w:t xml:space="preserve">manually track </w:t>
      </w:r>
      <w:r w:rsidR="0020094A">
        <w:rPr>
          <w:rFonts w:cs="Arial"/>
        </w:rPr>
        <w:t xml:space="preserve">any of the </w:t>
      </w:r>
      <w:r w:rsidR="005401A3">
        <w:rPr>
          <w:rFonts w:cs="Arial"/>
        </w:rPr>
        <w:t xml:space="preserve">following </w:t>
      </w:r>
      <w:r w:rsidR="0020094A">
        <w:rPr>
          <w:rFonts w:cs="Arial"/>
        </w:rPr>
        <w:t>c</w:t>
      </w:r>
      <w:r w:rsidR="005401A3">
        <w:rPr>
          <w:rFonts w:cs="Arial"/>
        </w:rPr>
        <w:t>hange</w:t>
      </w:r>
      <w:r w:rsidR="0020094A">
        <w:rPr>
          <w:rFonts w:cs="Arial"/>
        </w:rPr>
        <w:t xml:space="preserve">s by adding a comment </w:t>
      </w:r>
      <w:r w:rsidR="002865C8">
        <w:rPr>
          <w:rFonts w:cs="Arial"/>
        </w:rPr>
        <w:t>(as described in the table below)</w:t>
      </w:r>
      <w:r w:rsidR="0036379C">
        <w:rPr>
          <w:rFonts w:cs="Arial"/>
        </w:rPr>
        <w:t xml:space="preserve"> in the room data, room properties or </w:t>
      </w:r>
      <w:r w:rsidR="0013199D">
        <w:rPr>
          <w:rFonts w:cs="Arial"/>
        </w:rPr>
        <w:t>item list.</w:t>
      </w:r>
    </w:p>
    <w:p w14:paraId="214C6F47" w14:textId="65E82C05" w:rsidR="007B662F" w:rsidRPr="00923530" w:rsidRDefault="007B662F" w:rsidP="007B662F">
      <w:pPr>
        <w:pStyle w:val="BodyTextCondensed"/>
        <w:rPr>
          <w:rFonts w:cs="Arial"/>
        </w:rPr>
      </w:pPr>
      <w:r w:rsidRPr="00923530">
        <w:rPr>
          <w:rFonts w:cs="Arial"/>
        </w:rPr>
        <w:t xml:space="preserve">It is mandatory </w:t>
      </w:r>
      <w:r>
        <w:rPr>
          <w:rFonts w:cs="Arial"/>
        </w:rPr>
        <w:t>that</w:t>
      </w:r>
      <w:r w:rsidRPr="00923530">
        <w:rPr>
          <w:rFonts w:cs="Arial"/>
        </w:rPr>
        <w:t xml:space="preserve"> change comment</w:t>
      </w:r>
      <w:r>
        <w:rPr>
          <w:rFonts w:cs="Arial"/>
        </w:rPr>
        <w:t>s follow the</w:t>
      </w:r>
      <w:r w:rsidRPr="00923530">
        <w:rPr>
          <w:rFonts w:cs="Arial"/>
        </w:rPr>
        <w:t xml:space="preserve"> format described in </w:t>
      </w:r>
      <w:r w:rsidRPr="00923530">
        <w:rPr>
          <w:rFonts w:cs="Arial"/>
          <w:highlight w:val="yellow"/>
        </w:rPr>
        <w:fldChar w:fldCharType="begin"/>
      </w:r>
      <w:r w:rsidRPr="00923530">
        <w:rPr>
          <w:rFonts w:cs="Arial"/>
        </w:rPr>
        <w:instrText xml:space="preserve"> REF _Ref207272160 \r \h </w:instrText>
      </w:r>
      <w:r>
        <w:rPr>
          <w:rFonts w:cs="Arial"/>
          <w:highlight w:val="yellow"/>
        </w:rPr>
        <w:instrText xml:space="preserve"> \* MERGEFORMAT </w:instrText>
      </w:r>
      <w:r w:rsidRPr="00923530">
        <w:rPr>
          <w:rFonts w:cs="Arial"/>
          <w:highlight w:val="yellow"/>
        </w:rPr>
      </w:r>
      <w:r w:rsidRPr="00923530">
        <w:rPr>
          <w:rFonts w:cs="Arial"/>
          <w:highlight w:val="yellow"/>
        </w:rPr>
        <w:fldChar w:fldCharType="separate"/>
      </w:r>
      <w:r w:rsidRPr="00923530">
        <w:rPr>
          <w:rFonts w:cs="Arial"/>
        </w:rPr>
        <w:t>A.3.2.2.1</w:t>
      </w:r>
      <w:r w:rsidRPr="00923530">
        <w:rPr>
          <w:rFonts w:cs="Arial"/>
          <w:highlight w:val="yellow"/>
        </w:rPr>
        <w:fldChar w:fldCharType="end"/>
      </w:r>
      <w:r w:rsidRPr="00923530">
        <w:rPr>
          <w:rFonts w:cs="Arial"/>
        </w:rPr>
        <w:t>.</w:t>
      </w:r>
    </w:p>
    <w:tbl>
      <w:tblPr>
        <w:tblStyle w:val="DfQtable"/>
        <w:tblW w:w="0" w:type="auto"/>
        <w:tblLook w:val="04A0" w:firstRow="1" w:lastRow="0" w:firstColumn="1" w:lastColumn="0" w:noHBand="0" w:noVBand="1"/>
      </w:tblPr>
      <w:tblGrid>
        <w:gridCol w:w="4476"/>
        <w:gridCol w:w="3915"/>
        <w:gridCol w:w="1096"/>
      </w:tblGrid>
      <w:tr w:rsidR="008448D9" w14:paraId="20F8EA01" w14:textId="5EF00E8F" w:rsidTr="007406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6" w:type="dxa"/>
            <w:vAlign w:val="center"/>
          </w:tcPr>
          <w:p w14:paraId="3610162F" w14:textId="042188C8" w:rsidR="008448D9" w:rsidRDefault="008448D9" w:rsidP="00740646">
            <w:pPr>
              <w:pStyle w:val="BodyText"/>
            </w:pPr>
            <w:r w:rsidRPr="00002916">
              <w:rPr>
                <w:color w:val="FFFFFF" w:themeColor="background1"/>
              </w:rPr>
              <w:lastRenderedPageBreak/>
              <w:t>Change</w:t>
            </w:r>
            <w:r>
              <w:rPr>
                <w:color w:val="FFFFFF" w:themeColor="background1"/>
              </w:rPr>
              <w:t xml:space="preserve"> reason</w:t>
            </w:r>
          </w:p>
        </w:tc>
        <w:tc>
          <w:tcPr>
            <w:tcW w:w="3915" w:type="dxa"/>
            <w:vAlign w:val="center"/>
          </w:tcPr>
          <w:p w14:paraId="222FDB33" w14:textId="4C512FC9" w:rsidR="008448D9" w:rsidRDefault="008448D9" w:rsidP="00740646">
            <w:pPr>
              <w:pStyle w:val="BodyText"/>
              <w:cnfStyle w:val="100000000000" w:firstRow="1" w:lastRow="0" w:firstColumn="0" w:lastColumn="0" w:oddVBand="0" w:evenVBand="0" w:oddHBand="0" w:evenHBand="0" w:firstRowFirstColumn="0" w:firstRowLastColumn="0" w:lastRowFirstColumn="0" w:lastRowLastColumn="0"/>
            </w:pPr>
            <w:r w:rsidRPr="00002916">
              <w:rPr>
                <w:color w:val="FFFFFF" w:themeColor="background1"/>
              </w:rPr>
              <w:t>Change tracking</w:t>
            </w:r>
          </w:p>
        </w:tc>
        <w:tc>
          <w:tcPr>
            <w:tcW w:w="1096" w:type="dxa"/>
            <w:vAlign w:val="center"/>
          </w:tcPr>
          <w:p w14:paraId="3A6B746B" w14:textId="3C4F10C0" w:rsidR="008448D9" w:rsidRPr="00276DC3" w:rsidRDefault="008448D9" w:rsidP="0074064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D</w:t>
            </w:r>
            <w:r w:rsidRPr="00276DC3">
              <w:rPr>
                <w:color w:val="FFFFFF" w:themeColor="background1"/>
                <w:szCs w:val="21"/>
              </w:rPr>
              <w:t>eviation</w:t>
            </w:r>
            <w:r>
              <w:rPr>
                <w:color w:val="FFFFFF" w:themeColor="background1"/>
                <w:szCs w:val="21"/>
              </w:rPr>
              <w:t xml:space="preserve"> AusHFG</w:t>
            </w:r>
          </w:p>
        </w:tc>
      </w:tr>
      <w:tr w:rsidR="008448D9" w14:paraId="667C7CBB" w14:textId="77777777" w:rsidTr="00463D44">
        <w:tc>
          <w:tcPr>
            <w:cnfStyle w:val="001000000000" w:firstRow="0" w:lastRow="0" w:firstColumn="1" w:lastColumn="0" w:oddVBand="0" w:evenVBand="0" w:oddHBand="0" w:evenHBand="0" w:firstRowFirstColumn="0" w:firstRowLastColumn="0" w:lastRowFirstColumn="0" w:lastRowLastColumn="0"/>
            <w:tcW w:w="9487" w:type="dxa"/>
            <w:gridSpan w:val="3"/>
          </w:tcPr>
          <w:p w14:paraId="6DD02DDE" w14:textId="128BBD89" w:rsidR="008448D9" w:rsidRDefault="00257C7A" w:rsidP="00615466">
            <w:pPr>
              <w:pStyle w:val="BodyText"/>
              <w:rPr>
                <w:sz w:val="20"/>
                <w:szCs w:val="18"/>
              </w:rPr>
            </w:pPr>
            <w:r>
              <w:rPr>
                <w:sz w:val="20"/>
                <w:szCs w:val="18"/>
              </w:rPr>
              <w:t>Changes to FFE/ ICT</w:t>
            </w:r>
          </w:p>
        </w:tc>
      </w:tr>
      <w:tr w:rsidR="00AC5310" w14:paraId="65420EBA" w14:textId="18C6D429" w:rsidTr="00003ACD">
        <w:tc>
          <w:tcPr>
            <w:cnfStyle w:val="001000000000" w:firstRow="0" w:lastRow="0" w:firstColumn="1" w:lastColumn="0" w:oddVBand="0" w:evenVBand="0" w:oddHBand="0" w:evenHBand="0" w:firstRowFirstColumn="0" w:firstRowLastColumn="0" w:lastRowFirstColumn="0" w:lastRowLastColumn="0"/>
            <w:tcW w:w="4476" w:type="dxa"/>
            <w:vAlign w:val="center"/>
          </w:tcPr>
          <w:p w14:paraId="5DEE95FB" w14:textId="77777777" w:rsidR="00AC5310" w:rsidRDefault="00AC5310" w:rsidP="00003ACD">
            <w:pPr>
              <w:pStyle w:val="BodyText"/>
              <w:rPr>
                <w:sz w:val="20"/>
                <w:szCs w:val="18"/>
              </w:rPr>
            </w:pPr>
            <w:r w:rsidRPr="00080CF2">
              <w:rPr>
                <w:sz w:val="20"/>
                <w:szCs w:val="18"/>
              </w:rPr>
              <w:t>Inclusion of engineering items not typically noted in guidance material</w:t>
            </w:r>
          </w:p>
          <w:p w14:paraId="0835DDDE" w14:textId="6900A090" w:rsidR="00AC5310" w:rsidRPr="00080CF2" w:rsidRDefault="00AC5310" w:rsidP="00003ACD">
            <w:pPr>
              <w:pStyle w:val="BodyText"/>
              <w:rPr>
                <w:sz w:val="20"/>
                <w:szCs w:val="18"/>
              </w:rPr>
            </w:pPr>
            <w:r w:rsidRPr="002F7A91">
              <w:rPr>
                <w:i/>
                <w:iCs/>
                <w:color w:val="3B97F4" w:themeColor="text2" w:themeTint="80"/>
                <w:sz w:val="20"/>
                <w:szCs w:val="18"/>
              </w:rPr>
              <w:t>example: adding temperature sensor</w:t>
            </w:r>
          </w:p>
        </w:tc>
        <w:tc>
          <w:tcPr>
            <w:tcW w:w="3915" w:type="dxa"/>
            <w:vMerge w:val="restart"/>
            <w:vAlign w:val="center"/>
          </w:tcPr>
          <w:p w14:paraId="158D354A" w14:textId="45589ED6" w:rsidR="00AC5310" w:rsidRPr="00080CF2" w:rsidRDefault="00AC5310" w:rsidP="00281FEB">
            <w:pPr>
              <w:pStyle w:val="BodyText"/>
              <w:jc w:val="center"/>
              <w:cnfStyle w:val="000000000000" w:firstRow="0" w:lastRow="0" w:firstColumn="0" w:lastColumn="0" w:oddVBand="0" w:evenVBand="0" w:oddHBand="0" w:evenHBand="0" w:firstRowFirstColumn="0" w:firstRowLastColumn="0" w:lastRowFirstColumn="0" w:lastRowLastColumn="0"/>
              <w:rPr>
                <w:sz w:val="20"/>
                <w:szCs w:val="18"/>
              </w:rPr>
            </w:pPr>
            <w:r w:rsidRPr="00281FEB">
              <w:rPr>
                <w:b/>
                <w:bCs/>
                <w:sz w:val="20"/>
                <w:szCs w:val="18"/>
              </w:rPr>
              <w:t>manual</w:t>
            </w:r>
            <w:r w:rsidRPr="00281FEB">
              <w:rPr>
                <w:sz w:val="20"/>
                <w:szCs w:val="18"/>
              </w:rPr>
              <w:t xml:space="preserve"> comment</w:t>
            </w:r>
            <w:r w:rsidRPr="00281FEB">
              <w:rPr>
                <w:sz w:val="20"/>
                <w:szCs w:val="18"/>
              </w:rPr>
              <w:br/>
              <w:t>on item occurrence level in item list</w:t>
            </w:r>
          </w:p>
        </w:tc>
        <w:tc>
          <w:tcPr>
            <w:tcW w:w="1096" w:type="dxa"/>
            <w:vAlign w:val="center"/>
          </w:tcPr>
          <w:p w14:paraId="1EC5F626" w14:textId="19E78874" w:rsidR="00AC5310" w:rsidRPr="00957AE8" w:rsidRDefault="00AC5310" w:rsidP="00957AE8">
            <w:pPr>
              <w:pStyle w:val="BodyText"/>
              <w:jc w:val="center"/>
              <w:cnfStyle w:val="000000000000" w:firstRow="0" w:lastRow="0" w:firstColumn="0" w:lastColumn="0" w:oddVBand="0" w:evenVBand="0" w:oddHBand="0" w:evenHBand="0" w:firstRowFirstColumn="0" w:firstRowLastColumn="0" w:lastRowFirstColumn="0" w:lastRowLastColumn="0"/>
              <w:rPr>
                <w:sz w:val="20"/>
                <w:szCs w:val="18"/>
              </w:rPr>
            </w:pPr>
            <w:r w:rsidRPr="00957AE8">
              <w:rPr>
                <w:sz w:val="20"/>
                <w:szCs w:val="18"/>
              </w:rPr>
              <w:t>No</w:t>
            </w:r>
          </w:p>
        </w:tc>
      </w:tr>
      <w:tr w:rsidR="00AC5310" w14:paraId="2A956D86" w14:textId="090D8736" w:rsidTr="00003ACD">
        <w:tc>
          <w:tcPr>
            <w:cnfStyle w:val="001000000000" w:firstRow="0" w:lastRow="0" w:firstColumn="1" w:lastColumn="0" w:oddVBand="0" w:evenVBand="0" w:oddHBand="0" w:evenHBand="0" w:firstRowFirstColumn="0" w:firstRowLastColumn="0" w:lastRowFirstColumn="0" w:lastRowLastColumn="0"/>
            <w:tcW w:w="4476" w:type="dxa"/>
            <w:vAlign w:val="center"/>
          </w:tcPr>
          <w:p w14:paraId="323BF446" w14:textId="380BE172" w:rsidR="00AC5310" w:rsidRPr="00080CF2" w:rsidRDefault="00AC5310" w:rsidP="00003ACD">
            <w:pPr>
              <w:pStyle w:val="BodyText"/>
              <w:rPr>
                <w:sz w:val="20"/>
                <w:szCs w:val="18"/>
              </w:rPr>
            </w:pPr>
            <w:r w:rsidRPr="00080CF2">
              <w:rPr>
                <w:sz w:val="20"/>
                <w:szCs w:val="18"/>
              </w:rPr>
              <w:t>Decrease in quantity of group 3 FFE</w:t>
            </w:r>
            <w:r w:rsidRPr="00080CF2">
              <w:rPr>
                <w:sz w:val="20"/>
                <w:szCs w:val="18"/>
              </w:rPr>
              <w:br/>
              <w:t>and services to a room</w:t>
            </w:r>
            <w:r>
              <w:rPr>
                <w:sz w:val="20"/>
                <w:szCs w:val="18"/>
              </w:rPr>
              <w:br/>
            </w:r>
            <w:r w:rsidRPr="002F7A91">
              <w:rPr>
                <w:i/>
                <w:iCs/>
                <w:color w:val="3B97F4" w:themeColor="text2" w:themeTint="80"/>
                <w:sz w:val="20"/>
                <w:szCs w:val="18"/>
              </w:rPr>
              <w:t>example: deletion of two chairs in a dining room</w:t>
            </w:r>
          </w:p>
        </w:tc>
        <w:tc>
          <w:tcPr>
            <w:tcW w:w="3915" w:type="dxa"/>
            <w:vMerge/>
          </w:tcPr>
          <w:p w14:paraId="41170130" w14:textId="77111C8A" w:rsidR="00AC5310" w:rsidRPr="00080CF2" w:rsidRDefault="00AC5310" w:rsidP="00615466">
            <w:pPr>
              <w:pStyle w:val="BodyText"/>
              <w:cnfStyle w:val="000000000000" w:firstRow="0" w:lastRow="0" w:firstColumn="0" w:lastColumn="0" w:oddVBand="0" w:evenVBand="0" w:oddHBand="0" w:evenHBand="0" w:firstRowFirstColumn="0" w:firstRowLastColumn="0" w:lastRowFirstColumn="0" w:lastRowLastColumn="0"/>
              <w:rPr>
                <w:sz w:val="20"/>
                <w:szCs w:val="18"/>
              </w:rPr>
            </w:pPr>
          </w:p>
        </w:tc>
        <w:tc>
          <w:tcPr>
            <w:tcW w:w="1096" w:type="dxa"/>
            <w:vAlign w:val="center"/>
          </w:tcPr>
          <w:p w14:paraId="6708D830" w14:textId="2C16D46A" w:rsidR="00AC5310" w:rsidRPr="00957AE8" w:rsidRDefault="00AC5310" w:rsidP="00957AE8">
            <w:pPr>
              <w:pStyle w:val="BodyText"/>
              <w:jc w:val="center"/>
              <w:cnfStyle w:val="000000000000" w:firstRow="0" w:lastRow="0" w:firstColumn="0" w:lastColumn="0" w:oddVBand="0" w:evenVBand="0" w:oddHBand="0" w:evenHBand="0" w:firstRowFirstColumn="0" w:firstRowLastColumn="0" w:lastRowFirstColumn="0" w:lastRowLastColumn="0"/>
              <w:rPr>
                <w:sz w:val="20"/>
                <w:szCs w:val="18"/>
              </w:rPr>
            </w:pPr>
            <w:r w:rsidRPr="00957AE8">
              <w:rPr>
                <w:sz w:val="20"/>
                <w:szCs w:val="18"/>
              </w:rPr>
              <w:t>No</w:t>
            </w:r>
          </w:p>
        </w:tc>
      </w:tr>
      <w:tr w:rsidR="00AC5310" w14:paraId="11F2AB2F" w14:textId="32BCEFBF" w:rsidTr="00003ACD">
        <w:tc>
          <w:tcPr>
            <w:cnfStyle w:val="001000000000" w:firstRow="0" w:lastRow="0" w:firstColumn="1" w:lastColumn="0" w:oddVBand="0" w:evenVBand="0" w:oddHBand="0" w:evenHBand="0" w:firstRowFirstColumn="0" w:firstRowLastColumn="0" w:lastRowFirstColumn="0" w:lastRowLastColumn="0"/>
            <w:tcW w:w="4476" w:type="dxa"/>
            <w:vAlign w:val="center"/>
          </w:tcPr>
          <w:p w14:paraId="4197746A" w14:textId="02FD4443" w:rsidR="00AC5310" w:rsidRPr="00080CF2" w:rsidRDefault="00AC5310" w:rsidP="00003ACD">
            <w:pPr>
              <w:pStyle w:val="BodyText"/>
              <w:rPr>
                <w:sz w:val="20"/>
                <w:szCs w:val="18"/>
              </w:rPr>
            </w:pPr>
            <w:r w:rsidRPr="00080CF2">
              <w:rPr>
                <w:sz w:val="20"/>
                <w:szCs w:val="18"/>
                <w:lang w:val="en-AU"/>
              </w:rPr>
              <w:t>Inclusion of an ‘optional’ element</w:t>
            </w:r>
            <w:r w:rsidRPr="00080CF2">
              <w:rPr>
                <w:sz w:val="20"/>
                <w:szCs w:val="18"/>
                <w:lang w:val="en-AU"/>
              </w:rPr>
              <w:br/>
              <w:t>(as per AusHFG)</w:t>
            </w:r>
            <w:r>
              <w:rPr>
                <w:sz w:val="20"/>
                <w:szCs w:val="18"/>
                <w:lang w:val="en-AU"/>
              </w:rPr>
              <w:br/>
            </w:r>
            <w:r w:rsidRPr="00202A7F">
              <w:rPr>
                <w:i/>
                <w:iCs/>
                <w:color w:val="3B97F4" w:themeColor="text2" w:themeTint="80"/>
                <w:sz w:val="20"/>
                <w:szCs w:val="18"/>
              </w:rPr>
              <w:t>example: television within a patient dining space</w:t>
            </w:r>
          </w:p>
        </w:tc>
        <w:tc>
          <w:tcPr>
            <w:tcW w:w="3915" w:type="dxa"/>
            <w:vMerge/>
          </w:tcPr>
          <w:p w14:paraId="6A59CBF7" w14:textId="5E26A15B" w:rsidR="00AC5310" w:rsidRPr="00080CF2" w:rsidRDefault="00AC5310" w:rsidP="00615466">
            <w:pPr>
              <w:pStyle w:val="BodyText"/>
              <w:cnfStyle w:val="000000000000" w:firstRow="0" w:lastRow="0" w:firstColumn="0" w:lastColumn="0" w:oddVBand="0" w:evenVBand="0" w:oddHBand="0" w:evenHBand="0" w:firstRowFirstColumn="0" w:firstRowLastColumn="0" w:lastRowFirstColumn="0" w:lastRowLastColumn="0"/>
              <w:rPr>
                <w:sz w:val="20"/>
                <w:szCs w:val="18"/>
              </w:rPr>
            </w:pPr>
          </w:p>
        </w:tc>
        <w:tc>
          <w:tcPr>
            <w:tcW w:w="1096" w:type="dxa"/>
            <w:vAlign w:val="center"/>
          </w:tcPr>
          <w:p w14:paraId="15464EA0" w14:textId="5AEEBE81" w:rsidR="00AC5310" w:rsidRPr="00957AE8" w:rsidRDefault="00AC5310" w:rsidP="00957AE8">
            <w:pPr>
              <w:pStyle w:val="BodyText"/>
              <w:jc w:val="center"/>
              <w:cnfStyle w:val="000000000000" w:firstRow="0" w:lastRow="0" w:firstColumn="0" w:lastColumn="0" w:oddVBand="0" w:evenVBand="0" w:oddHBand="0" w:evenHBand="0" w:firstRowFirstColumn="0" w:firstRowLastColumn="0" w:lastRowFirstColumn="0" w:lastRowLastColumn="0"/>
              <w:rPr>
                <w:sz w:val="20"/>
                <w:szCs w:val="18"/>
              </w:rPr>
            </w:pPr>
            <w:r w:rsidRPr="00957AE8">
              <w:rPr>
                <w:sz w:val="20"/>
                <w:szCs w:val="18"/>
              </w:rPr>
              <w:t>No</w:t>
            </w:r>
          </w:p>
        </w:tc>
      </w:tr>
      <w:tr w:rsidR="00AC5310" w14:paraId="4ED95200" w14:textId="21720F39" w:rsidTr="00003ACD">
        <w:tc>
          <w:tcPr>
            <w:cnfStyle w:val="001000000000" w:firstRow="0" w:lastRow="0" w:firstColumn="1" w:lastColumn="0" w:oddVBand="0" w:evenVBand="0" w:oddHBand="0" w:evenHBand="0" w:firstRowFirstColumn="0" w:firstRowLastColumn="0" w:lastRowFirstColumn="0" w:lastRowLastColumn="0"/>
            <w:tcW w:w="4476" w:type="dxa"/>
            <w:vAlign w:val="center"/>
          </w:tcPr>
          <w:p w14:paraId="192DAB99" w14:textId="44E1F337" w:rsidR="00AC5310" w:rsidRPr="00080CF2" w:rsidRDefault="00AC5310" w:rsidP="00003ACD">
            <w:pPr>
              <w:pStyle w:val="BodyText"/>
              <w:rPr>
                <w:sz w:val="20"/>
                <w:szCs w:val="18"/>
                <w:lang w:val="en-AU"/>
              </w:rPr>
            </w:pPr>
            <w:r w:rsidRPr="00080CF2">
              <w:rPr>
                <w:sz w:val="20"/>
                <w:szCs w:val="18"/>
                <w:lang w:val="en-AU"/>
              </w:rPr>
              <w:t>Change to quantity of FFE/ICT for</w:t>
            </w:r>
            <w:r w:rsidRPr="00080CF2">
              <w:rPr>
                <w:sz w:val="20"/>
                <w:szCs w:val="18"/>
                <w:lang w:val="en-AU"/>
              </w:rPr>
              <w:br/>
              <w:t>single room (no functional impact)</w:t>
            </w:r>
            <w:r>
              <w:rPr>
                <w:sz w:val="20"/>
                <w:szCs w:val="18"/>
                <w:lang w:val="en-AU"/>
              </w:rPr>
              <w:br/>
            </w:r>
            <w:r w:rsidRPr="001F0D66">
              <w:rPr>
                <w:i/>
                <w:iCs/>
                <w:color w:val="3B97F4" w:themeColor="text2" w:themeTint="80"/>
                <w:sz w:val="20"/>
                <w:szCs w:val="18"/>
              </w:rPr>
              <w:t>example: replace drug safe with pyxis unit</w:t>
            </w:r>
          </w:p>
        </w:tc>
        <w:tc>
          <w:tcPr>
            <w:tcW w:w="3915" w:type="dxa"/>
            <w:vMerge/>
          </w:tcPr>
          <w:p w14:paraId="5439F783" w14:textId="77777777" w:rsidR="00AC5310" w:rsidRPr="00080CF2" w:rsidRDefault="00AC5310" w:rsidP="00615466">
            <w:pPr>
              <w:pStyle w:val="BodyText"/>
              <w:cnfStyle w:val="000000000000" w:firstRow="0" w:lastRow="0" w:firstColumn="0" w:lastColumn="0" w:oddVBand="0" w:evenVBand="0" w:oddHBand="0" w:evenHBand="0" w:firstRowFirstColumn="0" w:firstRowLastColumn="0" w:lastRowFirstColumn="0" w:lastRowLastColumn="0"/>
              <w:rPr>
                <w:sz w:val="20"/>
                <w:szCs w:val="18"/>
              </w:rPr>
            </w:pPr>
          </w:p>
        </w:tc>
        <w:tc>
          <w:tcPr>
            <w:tcW w:w="1096" w:type="dxa"/>
            <w:vAlign w:val="center"/>
          </w:tcPr>
          <w:p w14:paraId="2FBECBDC" w14:textId="56A3E35B" w:rsidR="00AC5310" w:rsidRPr="00957AE8" w:rsidRDefault="00AC5310" w:rsidP="00957AE8">
            <w:pPr>
              <w:pStyle w:val="BodyText"/>
              <w:jc w:val="center"/>
              <w:cnfStyle w:val="000000000000" w:firstRow="0" w:lastRow="0" w:firstColumn="0" w:lastColumn="0" w:oddVBand="0" w:evenVBand="0" w:oddHBand="0" w:evenHBand="0" w:firstRowFirstColumn="0" w:firstRowLastColumn="0" w:lastRowFirstColumn="0" w:lastRowLastColumn="0"/>
              <w:rPr>
                <w:b/>
                <w:bCs/>
                <w:sz w:val="20"/>
                <w:szCs w:val="18"/>
              </w:rPr>
            </w:pPr>
            <w:r w:rsidRPr="00957AE8">
              <w:rPr>
                <w:b/>
                <w:bCs/>
                <w:sz w:val="20"/>
                <w:szCs w:val="18"/>
              </w:rPr>
              <w:t>Minor</w:t>
            </w:r>
          </w:p>
        </w:tc>
      </w:tr>
      <w:tr w:rsidR="00AC5310" w14:paraId="505A1D76" w14:textId="132FF1B5" w:rsidTr="00003ACD">
        <w:tc>
          <w:tcPr>
            <w:cnfStyle w:val="001000000000" w:firstRow="0" w:lastRow="0" w:firstColumn="1" w:lastColumn="0" w:oddVBand="0" w:evenVBand="0" w:oddHBand="0" w:evenHBand="0" w:firstRowFirstColumn="0" w:firstRowLastColumn="0" w:lastRowFirstColumn="0" w:lastRowLastColumn="0"/>
            <w:tcW w:w="4476" w:type="dxa"/>
            <w:vAlign w:val="center"/>
          </w:tcPr>
          <w:p w14:paraId="2809058F" w14:textId="0F88A552" w:rsidR="00AC5310" w:rsidRPr="00080CF2" w:rsidRDefault="00AC5310" w:rsidP="00003ACD">
            <w:pPr>
              <w:pStyle w:val="BodyText"/>
              <w:rPr>
                <w:sz w:val="20"/>
                <w:szCs w:val="18"/>
                <w:lang w:val="en-AU"/>
              </w:rPr>
            </w:pPr>
            <w:r w:rsidRPr="00080CF2">
              <w:rPr>
                <w:sz w:val="20"/>
                <w:szCs w:val="18"/>
                <w:lang w:val="en-AU"/>
              </w:rPr>
              <w:t>Change of item code (group 2, 3 and 4 items)</w:t>
            </w:r>
            <w:r>
              <w:rPr>
                <w:sz w:val="20"/>
                <w:szCs w:val="18"/>
                <w:lang w:val="en-AU"/>
              </w:rPr>
              <w:br/>
            </w:r>
            <w:r w:rsidRPr="00A00C17">
              <w:rPr>
                <w:i/>
                <w:iCs/>
                <w:color w:val="3B97F4" w:themeColor="text2" w:themeTint="80"/>
                <w:sz w:val="20"/>
                <w:szCs w:val="18"/>
              </w:rPr>
              <w:t>example: item replaced with child item</w:t>
            </w:r>
          </w:p>
        </w:tc>
        <w:tc>
          <w:tcPr>
            <w:tcW w:w="3915" w:type="dxa"/>
            <w:vMerge/>
          </w:tcPr>
          <w:p w14:paraId="5D458DB4" w14:textId="77777777" w:rsidR="00AC5310" w:rsidRPr="00080CF2" w:rsidRDefault="00AC5310" w:rsidP="00615466">
            <w:pPr>
              <w:pStyle w:val="BodyText"/>
              <w:cnfStyle w:val="000000000000" w:firstRow="0" w:lastRow="0" w:firstColumn="0" w:lastColumn="0" w:oddVBand="0" w:evenVBand="0" w:oddHBand="0" w:evenHBand="0" w:firstRowFirstColumn="0" w:firstRowLastColumn="0" w:lastRowFirstColumn="0" w:lastRowLastColumn="0"/>
              <w:rPr>
                <w:sz w:val="20"/>
                <w:szCs w:val="18"/>
              </w:rPr>
            </w:pPr>
          </w:p>
        </w:tc>
        <w:tc>
          <w:tcPr>
            <w:tcW w:w="1096" w:type="dxa"/>
            <w:vAlign w:val="center"/>
          </w:tcPr>
          <w:p w14:paraId="31585E6F" w14:textId="4A60CB4D" w:rsidR="00AC5310" w:rsidRPr="00957AE8" w:rsidRDefault="00AC5310" w:rsidP="00957AE8">
            <w:pPr>
              <w:pStyle w:val="BodyText"/>
              <w:jc w:val="center"/>
              <w:cnfStyle w:val="000000000000" w:firstRow="0" w:lastRow="0" w:firstColumn="0" w:lastColumn="0" w:oddVBand="0" w:evenVBand="0" w:oddHBand="0" w:evenHBand="0" w:firstRowFirstColumn="0" w:firstRowLastColumn="0" w:lastRowFirstColumn="0" w:lastRowLastColumn="0"/>
              <w:rPr>
                <w:sz w:val="20"/>
                <w:szCs w:val="18"/>
              </w:rPr>
            </w:pPr>
            <w:r w:rsidRPr="00957AE8">
              <w:rPr>
                <w:sz w:val="20"/>
                <w:szCs w:val="18"/>
              </w:rPr>
              <w:t>No</w:t>
            </w:r>
          </w:p>
        </w:tc>
      </w:tr>
      <w:tr w:rsidR="00236BDF" w14:paraId="250C273F" w14:textId="1D8EAFE3" w:rsidTr="00003ACD">
        <w:tc>
          <w:tcPr>
            <w:cnfStyle w:val="001000000000" w:firstRow="0" w:lastRow="0" w:firstColumn="1" w:lastColumn="0" w:oddVBand="0" w:evenVBand="0" w:oddHBand="0" w:evenHBand="0" w:firstRowFirstColumn="0" w:firstRowLastColumn="0" w:lastRowFirstColumn="0" w:lastRowLastColumn="0"/>
            <w:tcW w:w="4476" w:type="dxa"/>
            <w:vAlign w:val="center"/>
          </w:tcPr>
          <w:p w14:paraId="45C94A32" w14:textId="4285D73A" w:rsidR="00236BDF" w:rsidRPr="00080CF2" w:rsidRDefault="00236BDF" w:rsidP="00003ACD">
            <w:pPr>
              <w:pStyle w:val="BodyText"/>
              <w:rPr>
                <w:sz w:val="20"/>
                <w:szCs w:val="18"/>
                <w:lang w:val="en-AU"/>
              </w:rPr>
            </w:pPr>
            <w:r w:rsidRPr="00080CF2">
              <w:rPr>
                <w:sz w:val="20"/>
                <w:szCs w:val="18"/>
                <w:lang w:val="en-AU"/>
              </w:rPr>
              <w:t>Change of services requirement of an item</w:t>
            </w:r>
            <w:r>
              <w:rPr>
                <w:sz w:val="20"/>
                <w:szCs w:val="18"/>
                <w:lang w:val="en-AU"/>
              </w:rPr>
              <w:br/>
            </w:r>
            <w:r w:rsidRPr="00A00C17">
              <w:rPr>
                <w:i/>
                <w:iCs/>
                <w:color w:val="3B97F4" w:themeColor="text2" w:themeTint="80"/>
                <w:sz w:val="20"/>
                <w:szCs w:val="18"/>
              </w:rPr>
              <w:t>example: item now requires data connection</w:t>
            </w:r>
          </w:p>
        </w:tc>
        <w:tc>
          <w:tcPr>
            <w:tcW w:w="3915" w:type="dxa"/>
            <w:vMerge w:val="restart"/>
            <w:vAlign w:val="center"/>
          </w:tcPr>
          <w:p w14:paraId="14C357CE" w14:textId="6FAA8CC7" w:rsidR="00236BDF" w:rsidRPr="00080CF2" w:rsidRDefault="00236BDF" w:rsidP="00695980">
            <w:pPr>
              <w:pStyle w:val="BodyText"/>
              <w:jc w:val="center"/>
              <w:cnfStyle w:val="000000000000" w:firstRow="0" w:lastRow="0" w:firstColumn="0" w:lastColumn="0" w:oddVBand="0" w:evenVBand="0" w:oddHBand="0" w:evenHBand="0" w:firstRowFirstColumn="0" w:firstRowLastColumn="0" w:lastRowFirstColumn="0" w:lastRowLastColumn="0"/>
              <w:rPr>
                <w:sz w:val="20"/>
                <w:szCs w:val="18"/>
              </w:rPr>
            </w:pPr>
            <w:r w:rsidRPr="00695980">
              <w:rPr>
                <w:b/>
                <w:bCs/>
                <w:sz w:val="20"/>
                <w:szCs w:val="18"/>
              </w:rPr>
              <w:t>automatically</w:t>
            </w:r>
            <w:r w:rsidRPr="00695980">
              <w:rPr>
                <w:sz w:val="20"/>
                <w:szCs w:val="18"/>
              </w:rPr>
              <w:t xml:space="preserve"> tracked on item level</w:t>
            </w:r>
            <w:r w:rsidRPr="00695980">
              <w:rPr>
                <w:sz w:val="20"/>
                <w:szCs w:val="18"/>
              </w:rPr>
              <w:br/>
              <w:t>(change log)</w:t>
            </w:r>
          </w:p>
        </w:tc>
        <w:tc>
          <w:tcPr>
            <w:tcW w:w="1096" w:type="dxa"/>
            <w:vAlign w:val="center"/>
          </w:tcPr>
          <w:p w14:paraId="05FE6B04" w14:textId="7446D32B" w:rsidR="00236BDF" w:rsidRPr="00957AE8" w:rsidRDefault="00236BDF" w:rsidP="00957AE8">
            <w:pPr>
              <w:pStyle w:val="BodyText"/>
              <w:jc w:val="center"/>
              <w:cnfStyle w:val="000000000000" w:firstRow="0" w:lastRow="0" w:firstColumn="0" w:lastColumn="0" w:oddVBand="0" w:evenVBand="0" w:oddHBand="0" w:evenHBand="0" w:firstRowFirstColumn="0" w:firstRowLastColumn="0" w:lastRowFirstColumn="0" w:lastRowLastColumn="0"/>
              <w:rPr>
                <w:sz w:val="20"/>
                <w:szCs w:val="18"/>
              </w:rPr>
            </w:pPr>
            <w:r w:rsidRPr="00957AE8">
              <w:rPr>
                <w:sz w:val="20"/>
                <w:szCs w:val="18"/>
              </w:rPr>
              <w:t>No</w:t>
            </w:r>
          </w:p>
        </w:tc>
      </w:tr>
      <w:tr w:rsidR="00236BDF" w14:paraId="6186F9BA" w14:textId="77777777" w:rsidTr="00003ACD">
        <w:tc>
          <w:tcPr>
            <w:cnfStyle w:val="001000000000" w:firstRow="0" w:lastRow="0" w:firstColumn="1" w:lastColumn="0" w:oddVBand="0" w:evenVBand="0" w:oddHBand="0" w:evenHBand="0" w:firstRowFirstColumn="0" w:firstRowLastColumn="0" w:lastRowFirstColumn="0" w:lastRowLastColumn="0"/>
            <w:tcW w:w="4476" w:type="dxa"/>
            <w:vAlign w:val="center"/>
          </w:tcPr>
          <w:p w14:paraId="375FE43B" w14:textId="3870BB40" w:rsidR="00236BDF" w:rsidRPr="00080CF2" w:rsidRDefault="00236BDF" w:rsidP="00003ACD">
            <w:pPr>
              <w:pStyle w:val="BodyText"/>
              <w:rPr>
                <w:sz w:val="20"/>
                <w:szCs w:val="18"/>
                <w:lang w:val="en-AU"/>
              </w:rPr>
            </w:pPr>
            <w:r w:rsidRPr="00080CF2">
              <w:rPr>
                <w:sz w:val="20"/>
                <w:szCs w:val="18"/>
                <w:lang w:val="en-AU"/>
              </w:rPr>
              <w:t>Change of budget group of an item</w:t>
            </w:r>
            <w:r>
              <w:rPr>
                <w:sz w:val="20"/>
                <w:szCs w:val="18"/>
                <w:lang w:val="en-AU"/>
              </w:rPr>
              <w:br/>
            </w:r>
            <w:r w:rsidRPr="001C72C8">
              <w:rPr>
                <w:i/>
                <w:iCs/>
                <w:color w:val="3B97F4" w:themeColor="text2" w:themeTint="80"/>
                <w:sz w:val="20"/>
                <w:szCs w:val="18"/>
              </w:rPr>
              <w:t>example: item changes from budget group 1 to 2</w:t>
            </w:r>
          </w:p>
        </w:tc>
        <w:tc>
          <w:tcPr>
            <w:tcW w:w="3915" w:type="dxa"/>
            <w:vMerge/>
            <w:vAlign w:val="center"/>
          </w:tcPr>
          <w:p w14:paraId="74C37443" w14:textId="77777777" w:rsidR="00236BDF" w:rsidRPr="00695980" w:rsidRDefault="00236BDF" w:rsidP="00695980">
            <w:pPr>
              <w:pStyle w:val="BodyText"/>
              <w:jc w:val="center"/>
              <w:cnfStyle w:val="000000000000" w:firstRow="0" w:lastRow="0" w:firstColumn="0" w:lastColumn="0" w:oddVBand="0" w:evenVBand="0" w:oddHBand="0" w:evenHBand="0" w:firstRowFirstColumn="0" w:firstRowLastColumn="0" w:lastRowFirstColumn="0" w:lastRowLastColumn="0"/>
              <w:rPr>
                <w:b/>
                <w:bCs/>
                <w:sz w:val="20"/>
                <w:szCs w:val="18"/>
              </w:rPr>
            </w:pPr>
          </w:p>
        </w:tc>
        <w:tc>
          <w:tcPr>
            <w:tcW w:w="1096" w:type="dxa"/>
            <w:vAlign w:val="center"/>
          </w:tcPr>
          <w:p w14:paraId="09501D76" w14:textId="683913E3" w:rsidR="00236BDF" w:rsidRPr="00957AE8" w:rsidRDefault="00273DAC" w:rsidP="00957AE8">
            <w:pPr>
              <w:pStyle w:val="BodyText"/>
              <w:jc w:val="center"/>
              <w:cnfStyle w:val="000000000000" w:firstRow="0" w:lastRow="0" w:firstColumn="0" w:lastColumn="0" w:oddVBand="0" w:evenVBand="0" w:oddHBand="0" w:evenHBand="0" w:firstRowFirstColumn="0" w:firstRowLastColumn="0" w:lastRowFirstColumn="0" w:lastRowLastColumn="0"/>
              <w:rPr>
                <w:sz w:val="20"/>
                <w:szCs w:val="18"/>
              </w:rPr>
            </w:pPr>
            <w:r w:rsidRPr="00957AE8">
              <w:rPr>
                <w:sz w:val="20"/>
                <w:szCs w:val="18"/>
              </w:rPr>
              <w:t>No</w:t>
            </w:r>
          </w:p>
        </w:tc>
      </w:tr>
      <w:tr w:rsidR="008448D9" w14:paraId="090018E0" w14:textId="32EA1118" w:rsidTr="00003ACD">
        <w:tc>
          <w:tcPr>
            <w:cnfStyle w:val="001000000000" w:firstRow="0" w:lastRow="0" w:firstColumn="1" w:lastColumn="0" w:oddVBand="0" w:evenVBand="0" w:oddHBand="0" w:evenHBand="0" w:firstRowFirstColumn="0" w:firstRowLastColumn="0" w:lastRowFirstColumn="0" w:lastRowLastColumn="0"/>
            <w:tcW w:w="4476" w:type="dxa"/>
            <w:vAlign w:val="center"/>
          </w:tcPr>
          <w:p w14:paraId="63D88182" w14:textId="5D33B845" w:rsidR="008448D9" w:rsidRPr="00080CF2" w:rsidRDefault="008448D9" w:rsidP="00003ACD">
            <w:pPr>
              <w:pStyle w:val="BodyText"/>
              <w:rPr>
                <w:sz w:val="20"/>
                <w:szCs w:val="18"/>
                <w:lang w:val="en-AU"/>
              </w:rPr>
            </w:pPr>
            <w:r w:rsidRPr="00080CF2">
              <w:rPr>
                <w:sz w:val="20"/>
                <w:szCs w:val="18"/>
                <w:lang w:val="en-AU"/>
              </w:rPr>
              <w:t>Room fabric changes (impact to functionality)</w:t>
            </w:r>
            <w:r w:rsidR="00B87607">
              <w:rPr>
                <w:sz w:val="20"/>
                <w:szCs w:val="18"/>
                <w:lang w:val="en-AU"/>
              </w:rPr>
              <w:br/>
            </w:r>
            <w:r w:rsidR="00A34A6A" w:rsidRPr="00A34A6A">
              <w:rPr>
                <w:i/>
                <w:iCs/>
                <w:color w:val="3B97F4" w:themeColor="text2" w:themeTint="80"/>
                <w:sz w:val="20"/>
                <w:szCs w:val="18"/>
              </w:rPr>
              <w:t>example: change floor finish from vinyl to carpet</w:t>
            </w:r>
          </w:p>
        </w:tc>
        <w:tc>
          <w:tcPr>
            <w:tcW w:w="3915" w:type="dxa"/>
            <w:vAlign w:val="center"/>
          </w:tcPr>
          <w:p w14:paraId="222E1997" w14:textId="77777777" w:rsidR="008448D9" w:rsidRDefault="00C269BD" w:rsidP="00BC38C7">
            <w:pPr>
              <w:pStyle w:val="BodyText"/>
              <w:jc w:val="center"/>
              <w:cnfStyle w:val="000000000000" w:firstRow="0" w:lastRow="0" w:firstColumn="0" w:lastColumn="0" w:oddVBand="0" w:evenVBand="0" w:oddHBand="0" w:evenHBand="0" w:firstRowFirstColumn="0" w:firstRowLastColumn="0" w:lastRowFirstColumn="0" w:lastRowLastColumn="0"/>
              <w:rPr>
                <w:sz w:val="20"/>
                <w:szCs w:val="18"/>
              </w:rPr>
            </w:pPr>
            <w:r w:rsidRPr="00C269BD">
              <w:rPr>
                <w:sz w:val="20"/>
                <w:szCs w:val="18"/>
              </w:rPr>
              <w:t>to</w:t>
            </w:r>
            <w:r w:rsidR="00BC38C7">
              <w:rPr>
                <w:sz w:val="20"/>
                <w:szCs w:val="18"/>
              </w:rPr>
              <w:t xml:space="preserve"> </w:t>
            </w:r>
            <w:r w:rsidRPr="00C269BD">
              <w:rPr>
                <w:sz w:val="20"/>
                <w:szCs w:val="18"/>
              </w:rPr>
              <w:t>be tracked in</w:t>
            </w:r>
            <w:r>
              <w:rPr>
                <w:sz w:val="20"/>
                <w:szCs w:val="18"/>
              </w:rPr>
              <w:t xml:space="preserve"> the </w:t>
            </w:r>
            <w:r w:rsidRPr="00596F72">
              <w:rPr>
                <w:b/>
                <w:bCs/>
                <w:sz w:val="20"/>
                <w:szCs w:val="18"/>
              </w:rPr>
              <w:t>milestone-specific</w:t>
            </w:r>
            <w:r w:rsidR="00BC38C7" w:rsidRPr="00596F72">
              <w:rPr>
                <w:b/>
                <w:bCs/>
                <w:sz w:val="20"/>
                <w:szCs w:val="18"/>
              </w:rPr>
              <w:t xml:space="preserve"> AusHFG deviation fields</w:t>
            </w:r>
            <w:r w:rsidR="00BC38C7">
              <w:rPr>
                <w:sz w:val="20"/>
                <w:szCs w:val="18"/>
              </w:rPr>
              <w:t xml:space="preserve"> in the</w:t>
            </w:r>
            <w:r>
              <w:rPr>
                <w:sz w:val="20"/>
                <w:szCs w:val="18"/>
              </w:rPr>
              <w:t xml:space="preserve"> </w:t>
            </w:r>
            <w:r w:rsidRPr="00C269BD">
              <w:rPr>
                <w:sz w:val="20"/>
                <w:szCs w:val="18"/>
              </w:rPr>
              <w:t>room data or room properties</w:t>
            </w:r>
          </w:p>
          <w:p w14:paraId="405B48AE" w14:textId="52D7B8EF" w:rsidR="003A0E5C" w:rsidRPr="00080CF2" w:rsidRDefault="003A0E5C" w:rsidP="00BC38C7">
            <w:pPr>
              <w:pStyle w:val="BodyText"/>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 xml:space="preserve">Please see section </w:t>
            </w:r>
            <w:r>
              <w:rPr>
                <w:sz w:val="20"/>
                <w:szCs w:val="18"/>
              </w:rPr>
              <w:fldChar w:fldCharType="begin"/>
            </w:r>
            <w:r>
              <w:rPr>
                <w:sz w:val="20"/>
                <w:szCs w:val="18"/>
              </w:rPr>
              <w:instrText xml:space="preserve"> REF _Ref204338304 \h  \* MERGEFORMAT </w:instrText>
            </w:r>
            <w:r>
              <w:rPr>
                <w:sz w:val="20"/>
                <w:szCs w:val="18"/>
              </w:rPr>
            </w:r>
            <w:r>
              <w:rPr>
                <w:sz w:val="20"/>
                <w:szCs w:val="18"/>
              </w:rPr>
              <w:fldChar w:fldCharType="separate"/>
            </w:r>
            <w:r w:rsidRPr="003A0E5C">
              <w:rPr>
                <w:sz w:val="20"/>
                <w:szCs w:val="18"/>
              </w:rPr>
              <w:t>A.3.5 Managing rooms</w:t>
            </w:r>
            <w:r>
              <w:rPr>
                <w:sz w:val="20"/>
                <w:szCs w:val="18"/>
              </w:rPr>
              <w:fldChar w:fldCharType="end"/>
            </w:r>
          </w:p>
        </w:tc>
        <w:tc>
          <w:tcPr>
            <w:tcW w:w="1096" w:type="dxa"/>
            <w:vAlign w:val="center"/>
          </w:tcPr>
          <w:p w14:paraId="589E8661" w14:textId="3AB05C95" w:rsidR="008448D9" w:rsidRPr="00957AE8" w:rsidRDefault="00A34A6A" w:rsidP="00957AE8">
            <w:pPr>
              <w:pStyle w:val="BodyText"/>
              <w:jc w:val="center"/>
              <w:cnfStyle w:val="000000000000" w:firstRow="0" w:lastRow="0" w:firstColumn="0" w:lastColumn="0" w:oddVBand="0" w:evenVBand="0" w:oddHBand="0" w:evenHBand="0" w:firstRowFirstColumn="0" w:firstRowLastColumn="0" w:lastRowFirstColumn="0" w:lastRowLastColumn="0"/>
              <w:rPr>
                <w:b/>
                <w:bCs/>
                <w:sz w:val="20"/>
                <w:szCs w:val="18"/>
              </w:rPr>
            </w:pPr>
            <w:r w:rsidRPr="00957AE8">
              <w:rPr>
                <w:b/>
                <w:bCs/>
                <w:sz w:val="20"/>
                <w:szCs w:val="18"/>
              </w:rPr>
              <w:t>Major</w:t>
            </w:r>
          </w:p>
        </w:tc>
      </w:tr>
      <w:tr w:rsidR="00257C7A" w14:paraId="0C90C806" w14:textId="77777777" w:rsidTr="00463D44">
        <w:tc>
          <w:tcPr>
            <w:cnfStyle w:val="001000000000" w:firstRow="0" w:lastRow="0" w:firstColumn="1" w:lastColumn="0" w:oddVBand="0" w:evenVBand="0" w:oddHBand="0" w:evenHBand="0" w:firstRowFirstColumn="0" w:firstRowLastColumn="0" w:lastRowFirstColumn="0" w:lastRowLastColumn="0"/>
            <w:tcW w:w="9487" w:type="dxa"/>
            <w:gridSpan w:val="3"/>
          </w:tcPr>
          <w:p w14:paraId="27C35B42" w14:textId="7CDDDD12" w:rsidR="00257C7A" w:rsidRPr="00080CF2" w:rsidRDefault="00257C7A" w:rsidP="00615466">
            <w:pPr>
              <w:pStyle w:val="BodyText"/>
              <w:rPr>
                <w:sz w:val="20"/>
                <w:szCs w:val="18"/>
              </w:rPr>
            </w:pPr>
            <w:r>
              <w:rPr>
                <w:sz w:val="20"/>
                <w:szCs w:val="18"/>
              </w:rPr>
              <w:t>Changes to room templates/ rooms</w:t>
            </w:r>
          </w:p>
        </w:tc>
      </w:tr>
      <w:tr w:rsidR="00D5066C" w14:paraId="21B371FE" w14:textId="7156D1D9" w:rsidTr="00003ACD">
        <w:tc>
          <w:tcPr>
            <w:cnfStyle w:val="001000000000" w:firstRow="0" w:lastRow="0" w:firstColumn="1" w:lastColumn="0" w:oddVBand="0" w:evenVBand="0" w:oddHBand="0" w:evenHBand="0" w:firstRowFirstColumn="0" w:firstRowLastColumn="0" w:lastRowFirstColumn="0" w:lastRowLastColumn="0"/>
            <w:tcW w:w="4476" w:type="dxa"/>
            <w:vAlign w:val="center"/>
          </w:tcPr>
          <w:p w14:paraId="259DE57F" w14:textId="62AF3E23" w:rsidR="00D5066C" w:rsidRPr="00080CF2" w:rsidRDefault="00D5066C" w:rsidP="00003ACD">
            <w:pPr>
              <w:pStyle w:val="BodyText"/>
              <w:rPr>
                <w:sz w:val="20"/>
                <w:szCs w:val="18"/>
              </w:rPr>
            </w:pPr>
            <w:r w:rsidRPr="00080CF2">
              <w:rPr>
                <w:sz w:val="20"/>
                <w:szCs w:val="18"/>
              </w:rPr>
              <w:t>Change in briefed room area (</w:t>
            </w:r>
            <w:r>
              <w:rPr>
                <w:sz w:val="20"/>
                <w:szCs w:val="18"/>
              </w:rPr>
              <w:t xml:space="preserve">, less than 10%, </w:t>
            </w:r>
            <w:r w:rsidRPr="00080CF2">
              <w:rPr>
                <w:sz w:val="20"/>
                <w:szCs w:val="18"/>
              </w:rPr>
              <w:t>no functional impact)</w:t>
            </w:r>
            <w:r>
              <w:rPr>
                <w:sz w:val="20"/>
                <w:szCs w:val="18"/>
              </w:rPr>
              <w:t xml:space="preserve"> </w:t>
            </w:r>
            <w:r w:rsidRPr="00080CF2">
              <w:rPr>
                <w:sz w:val="20"/>
                <w:szCs w:val="18"/>
              </w:rPr>
              <w:t>due to architectural/ structural considerations</w:t>
            </w:r>
            <w:r>
              <w:rPr>
                <w:sz w:val="20"/>
                <w:szCs w:val="18"/>
              </w:rPr>
              <w:br/>
            </w:r>
            <w:r w:rsidRPr="00B234A2">
              <w:rPr>
                <w:i/>
                <w:iCs/>
                <w:color w:val="3B97F4" w:themeColor="text2" w:themeTint="80"/>
                <w:sz w:val="20"/>
                <w:szCs w:val="18"/>
              </w:rPr>
              <w:t>example: protruding columns</w:t>
            </w:r>
          </w:p>
        </w:tc>
        <w:tc>
          <w:tcPr>
            <w:tcW w:w="3915" w:type="dxa"/>
            <w:vMerge w:val="restart"/>
            <w:vAlign w:val="center"/>
          </w:tcPr>
          <w:p w14:paraId="46E44B92" w14:textId="77777777" w:rsidR="00D5066C" w:rsidRDefault="00D5066C" w:rsidP="0021432F">
            <w:pPr>
              <w:pStyle w:val="BodyText"/>
              <w:jc w:val="center"/>
              <w:cnfStyle w:val="000000000000" w:firstRow="0" w:lastRow="0" w:firstColumn="0" w:lastColumn="0" w:oddVBand="0" w:evenVBand="0" w:oddHBand="0" w:evenHBand="0" w:firstRowFirstColumn="0" w:firstRowLastColumn="0" w:lastRowFirstColumn="0" w:lastRowLastColumn="0"/>
              <w:rPr>
                <w:sz w:val="20"/>
                <w:szCs w:val="18"/>
              </w:rPr>
            </w:pPr>
            <w:r w:rsidRPr="00695980">
              <w:rPr>
                <w:b/>
                <w:bCs/>
                <w:sz w:val="20"/>
                <w:szCs w:val="18"/>
              </w:rPr>
              <w:t>automatically</w:t>
            </w:r>
            <w:r w:rsidRPr="00695980">
              <w:rPr>
                <w:sz w:val="20"/>
                <w:szCs w:val="18"/>
              </w:rPr>
              <w:t xml:space="preserve"> tracked on </w:t>
            </w:r>
            <w:r>
              <w:rPr>
                <w:sz w:val="20"/>
                <w:szCs w:val="18"/>
              </w:rPr>
              <w:t>room</w:t>
            </w:r>
            <w:r w:rsidRPr="00695980">
              <w:rPr>
                <w:sz w:val="20"/>
                <w:szCs w:val="18"/>
              </w:rPr>
              <w:t xml:space="preserve"> level</w:t>
            </w:r>
            <w:r w:rsidRPr="00695980">
              <w:rPr>
                <w:sz w:val="20"/>
                <w:szCs w:val="18"/>
              </w:rPr>
              <w:br/>
              <w:t>(change log)</w:t>
            </w:r>
          </w:p>
          <w:p w14:paraId="3579EE30" w14:textId="3F34057E" w:rsidR="003A0E5C" w:rsidRPr="00080CF2" w:rsidRDefault="003A0E5C" w:rsidP="0021432F">
            <w:pPr>
              <w:pStyle w:val="BodyText"/>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 xml:space="preserve">Please see section </w:t>
            </w:r>
            <w:r>
              <w:rPr>
                <w:sz w:val="20"/>
                <w:szCs w:val="18"/>
              </w:rPr>
              <w:fldChar w:fldCharType="begin"/>
            </w:r>
            <w:r>
              <w:rPr>
                <w:sz w:val="20"/>
                <w:szCs w:val="18"/>
              </w:rPr>
              <w:instrText xml:space="preserve"> REF _Ref204338304 \h  \* MERGEFORMAT </w:instrText>
            </w:r>
            <w:r>
              <w:rPr>
                <w:sz w:val="20"/>
                <w:szCs w:val="18"/>
              </w:rPr>
            </w:r>
            <w:r>
              <w:rPr>
                <w:sz w:val="20"/>
                <w:szCs w:val="18"/>
              </w:rPr>
              <w:fldChar w:fldCharType="separate"/>
            </w:r>
            <w:r w:rsidRPr="003A0E5C">
              <w:rPr>
                <w:sz w:val="20"/>
                <w:szCs w:val="18"/>
              </w:rPr>
              <w:t>A.3.5 Managing rooms</w:t>
            </w:r>
            <w:r>
              <w:rPr>
                <w:sz w:val="20"/>
                <w:szCs w:val="18"/>
              </w:rPr>
              <w:fldChar w:fldCharType="end"/>
            </w:r>
          </w:p>
        </w:tc>
        <w:tc>
          <w:tcPr>
            <w:tcW w:w="1096" w:type="dxa"/>
            <w:vAlign w:val="center"/>
          </w:tcPr>
          <w:p w14:paraId="2ABD6346" w14:textId="7A537B1F" w:rsidR="00D5066C" w:rsidRPr="00080CF2" w:rsidRDefault="00D5066C" w:rsidP="0021432F">
            <w:pPr>
              <w:pStyle w:val="BodyText"/>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No</w:t>
            </w:r>
          </w:p>
        </w:tc>
      </w:tr>
      <w:tr w:rsidR="00D5066C" w14:paraId="7D5E4A90" w14:textId="6935999C" w:rsidTr="00003ACD">
        <w:tc>
          <w:tcPr>
            <w:cnfStyle w:val="001000000000" w:firstRow="0" w:lastRow="0" w:firstColumn="1" w:lastColumn="0" w:oddVBand="0" w:evenVBand="0" w:oddHBand="0" w:evenHBand="0" w:firstRowFirstColumn="0" w:firstRowLastColumn="0" w:lastRowFirstColumn="0" w:lastRowLastColumn="0"/>
            <w:tcW w:w="4476" w:type="dxa"/>
            <w:vAlign w:val="center"/>
          </w:tcPr>
          <w:p w14:paraId="4BA85348" w14:textId="226B8F60" w:rsidR="00D5066C" w:rsidRPr="00080CF2" w:rsidRDefault="00D5066C" w:rsidP="00003ACD">
            <w:pPr>
              <w:pStyle w:val="BodyText"/>
              <w:rPr>
                <w:sz w:val="20"/>
                <w:szCs w:val="18"/>
              </w:rPr>
            </w:pPr>
            <w:r w:rsidRPr="00080CF2">
              <w:rPr>
                <w:sz w:val="20"/>
                <w:szCs w:val="18"/>
                <w:lang w:val="en-AU"/>
              </w:rPr>
              <w:t>Change in briefed room area/ layout changes (</w:t>
            </w:r>
            <w:r>
              <w:rPr>
                <w:sz w:val="20"/>
                <w:szCs w:val="18"/>
                <w:lang w:val="en-AU"/>
              </w:rPr>
              <w:t xml:space="preserve">less than 10%, </w:t>
            </w:r>
            <w:r w:rsidRPr="00080CF2">
              <w:rPr>
                <w:sz w:val="20"/>
                <w:szCs w:val="18"/>
                <w:lang w:val="en-AU"/>
              </w:rPr>
              <w:t>no functional impact) due to constraints of existing space within a refurbishment</w:t>
            </w:r>
            <w:r>
              <w:rPr>
                <w:sz w:val="20"/>
                <w:szCs w:val="18"/>
                <w:lang w:val="en-AU"/>
              </w:rPr>
              <w:br/>
            </w:r>
            <w:r w:rsidRPr="000B48A8">
              <w:rPr>
                <w:i/>
                <w:iCs/>
                <w:color w:val="3B97F4" w:themeColor="text2" w:themeTint="80"/>
                <w:sz w:val="20"/>
                <w:szCs w:val="18"/>
              </w:rPr>
              <w:t>example: irregular shape of room</w:t>
            </w:r>
          </w:p>
        </w:tc>
        <w:tc>
          <w:tcPr>
            <w:tcW w:w="3915" w:type="dxa"/>
            <w:vMerge/>
            <w:vAlign w:val="center"/>
          </w:tcPr>
          <w:p w14:paraId="0C85A02B" w14:textId="77777777" w:rsidR="00D5066C" w:rsidRPr="00080CF2" w:rsidRDefault="00D5066C" w:rsidP="0021432F">
            <w:pPr>
              <w:pStyle w:val="BodyText"/>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096" w:type="dxa"/>
            <w:vAlign w:val="center"/>
          </w:tcPr>
          <w:p w14:paraId="4852EBC2" w14:textId="7FD93C90" w:rsidR="00D5066C" w:rsidRPr="00080CF2" w:rsidRDefault="00D5066C" w:rsidP="0021432F">
            <w:pPr>
              <w:pStyle w:val="BodyText"/>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No</w:t>
            </w:r>
          </w:p>
        </w:tc>
      </w:tr>
      <w:tr w:rsidR="00D5066C" w14:paraId="20A39C3C" w14:textId="77777777" w:rsidTr="00003ACD">
        <w:tc>
          <w:tcPr>
            <w:cnfStyle w:val="001000000000" w:firstRow="0" w:lastRow="0" w:firstColumn="1" w:lastColumn="0" w:oddVBand="0" w:evenVBand="0" w:oddHBand="0" w:evenHBand="0" w:firstRowFirstColumn="0" w:firstRowLastColumn="0" w:lastRowFirstColumn="0" w:lastRowLastColumn="0"/>
            <w:tcW w:w="4476" w:type="dxa"/>
            <w:vAlign w:val="center"/>
          </w:tcPr>
          <w:p w14:paraId="36927002" w14:textId="39AED858" w:rsidR="00D5066C" w:rsidRPr="00080CF2" w:rsidRDefault="00D5066C" w:rsidP="00003ACD">
            <w:pPr>
              <w:pStyle w:val="BodyText"/>
              <w:rPr>
                <w:sz w:val="20"/>
                <w:szCs w:val="18"/>
                <w:lang w:val="en-AU"/>
              </w:rPr>
            </w:pPr>
            <w:r w:rsidRPr="00080CF2">
              <w:rPr>
                <w:sz w:val="20"/>
                <w:szCs w:val="18"/>
              </w:rPr>
              <w:lastRenderedPageBreak/>
              <w:t>Change in briefed room area</w:t>
            </w:r>
            <w:r w:rsidRPr="00080CF2">
              <w:rPr>
                <w:sz w:val="20"/>
                <w:szCs w:val="18"/>
              </w:rPr>
              <w:br/>
              <w:t>(</w:t>
            </w:r>
            <w:r w:rsidR="00AD4118">
              <w:rPr>
                <w:sz w:val="20"/>
                <w:szCs w:val="18"/>
              </w:rPr>
              <w:t xml:space="preserve">less than 10%, </w:t>
            </w:r>
            <w:r w:rsidRPr="00080CF2">
              <w:rPr>
                <w:sz w:val="20"/>
                <w:szCs w:val="18"/>
              </w:rPr>
              <w:t>no functional impact) of a room</w:t>
            </w:r>
            <w:r>
              <w:rPr>
                <w:sz w:val="20"/>
                <w:szCs w:val="18"/>
              </w:rPr>
              <w:br/>
            </w:r>
            <w:r w:rsidRPr="00C628E8">
              <w:rPr>
                <w:i/>
                <w:iCs/>
                <w:color w:val="3B97F4" w:themeColor="text2" w:themeTint="80"/>
                <w:sz w:val="20"/>
                <w:szCs w:val="18"/>
              </w:rPr>
              <w:t>example: two additional sqm to a clean utility</w:t>
            </w:r>
          </w:p>
        </w:tc>
        <w:tc>
          <w:tcPr>
            <w:tcW w:w="3915" w:type="dxa"/>
            <w:vMerge/>
            <w:vAlign w:val="center"/>
          </w:tcPr>
          <w:p w14:paraId="2ADFCB41" w14:textId="77777777" w:rsidR="00D5066C" w:rsidRPr="00080CF2" w:rsidRDefault="00D5066C" w:rsidP="0021432F">
            <w:pPr>
              <w:pStyle w:val="BodyText"/>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096" w:type="dxa"/>
            <w:vAlign w:val="center"/>
          </w:tcPr>
          <w:p w14:paraId="66853DE0" w14:textId="1838D7BF" w:rsidR="00D5066C" w:rsidRPr="00D5066C" w:rsidRDefault="00D5066C" w:rsidP="0021432F">
            <w:pPr>
              <w:pStyle w:val="BodyText"/>
              <w:jc w:val="center"/>
              <w:cnfStyle w:val="000000000000" w:firstRow="0" w:lastRow="0" w:firstColumn="0" w:lastColumn="0" w:oddVBand="0" w:evenVBand="0" w:oddHBand="0" w:evenHBand="0" w:firstRowFirstColumn="0" w:firstRowLastColumn="0" w:lastRowFirstColumn="0" w:lastRowLastColumn="0"/>
              <w:rPr>
                <w:b/>
                <w:bCs/>
                <w:sz w:val="20"/>
                <w:szCs w:val="18"/>
              </w:rPr>
            </w:pPr>
            <w:r w:rsidRPr="00D5066C">
              <w:rPr>
                <w:b/>
                <w:bCs/>
                <w:sz w:val="20"/>
                <w:szCs w:val="18"/>
              </w:rPr>
              <w:t>Minor</w:t>
            </w:r>
          </w:p>
        </w:tc>
      </w:tr>
      <w:tr w:rsidR="008448D9" w14:paraId="6EA98FD7" w14:textId="7A44BD99" w:rsidTr="00003ACD">
        <w:tc>
          <w:tcPr>
            <w:cnfStyle w:val="001000000000" w:firstRow="0" w:lastRow="0" w:firstColumn="1" w:lastColumn="0" w:oddVBand="0" w:evenVBand="0" w:oddHBand="0" w:evenHBand="0" w:firstRowFirstColumn="0" w:firstRowLastColumn="0" w:lastRowFirstColumn="0" w:lastRowLastColumn="0"/>
            <w:tcW w:w="4476" w:type="dxa"/>
            <w:vAlign w:val="center"/>
          </w:tcPr>
          <w:p w14:paraId="1684F737" w14:textId="71928EE6" w:rsidR="008448D9" w:rsidRPr="00080CF2" w:rsidRDefault="008448D9" w:rsidP="00003ACD">
            <w:pPr>
              <w:pStyle w:val="BodyText"/>
              <w:rPr>
                <w:sz w:val="20"/>
                <w:szCs w:val="18"/>
              </w:rPr>
            </w:pPr>
            <w:r w:rsidRPr="00080CF2">
              <w:rPr>
                <w:sz w:val="20"/>
                <w:szCs w:val="18"/>
                <w:lang w:val="en-AU"/>
              </w:rPr>
              <w:t>Design changes due to QH policies, guidelines and notes</w:t>
            </w:r>
            <w:r w:rsidR="00B87607">
              <w:rPr>
                <w:sz w:val="20"/>
                <w:szCs w:val="18"/>
                <w:lang w:val="en-AU"/>
              </w:rPr>
              <w:br/>
            </w:r>
            <w:r w:rsidR="00BE5F2E" w:rsidRPr="00BE5F2E">
              <w:rPr>
                <w:i/>
                <w:iCs/>
                <w:color w:val="3B97F4" w:themeColor="text2" w:themeTint="80"/>
                <w:sz w:val="20"/>
                <w:szCs w:val="18"/>
              </w:rPr>
              <w:t>example: ICT cabling standards</w:t>
            </w:r>
          </w:p>
        </w:tc>
        <w:tc>
          <w:tcPr>
            <w:tcW w:w="3915" w:type="dxa"/>
            <w:vAlign w:val="center"/>
          </w:tcPr>
          <w:p w14:paraId="32BBEE16" w14:textId="0FEDF536" w:rsidR="008448D9" w:rsidRPr="00080CF2" w:rsidRDefault="0021432F" w:rsidP="0021432F">
            <w:pPr>
              <w:pStyle w:val="BodyText"/>
              <w:jc w:val="center"/>
              <w:cnfStyle w:val="000000000000" w:firstRow="0" w:lastRow="0" w:firstColumn="0" w:lastColumn="0" w:oddVBand="0" w:evenVBand="0" w:oddHBand="0" w:evenHBand="0" w:firstRowFirstColumn="0" w:firstRowLastColumn="0" w:lastRowFirstColumn="0" w:lastRowLastColumn="0"/>
              <w:rPr>
                <w:sz w:val="20"/>
                <w:szCs w:val="18"/>
              </w:rPr>
            </w:pPr>
            <w:r w:rsidRPr="006E46A5">
              <w:rPr>
                <w:b/>
                <w:bCs/>
                <w:sz w:val="20"/>
                <w:szCs w:val="18"/>
              </w:rPr>
              <w:t>Not</w:t>
            </w:r>
            <w:r>
              <w:rPr>
                <w:sz w:val="20"/>
                <w:szCs w:val="18"/>
              </w:rPr>
              <w:t xml:space="preserve"> tracked in dRofus</w:t>
            </w:r>
          </w:p>
        </w:tc>
        <w:tc>
          <w:tcPr>
            <w:tcW w:w="1096" w:type="dxa"/>
            <w:vAlign w:val="center"/>
          </w:tcPr>
          <w:p w14:paraId="3A2A97C2" w14:textId="60866B48" w:rsidR="008448D9" w:rsidRPr="00080CF2" w:rsidRDefault="00A21AD9" w:rsidP="0021432F">
            <w:pPr>
              <w:pStyle w:val="BodyText"/>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No</w:t>
            </w:r>
          </w:p>
        </w:tc>
      </w:tr>
      <w:tr w:rsidR="00A02B51" w14:paraId="1F93EC61" w14:textId="2C8EAB19" w:rsidTr="00003ACD">
        <w:tc>
          <w:tcPr>
            <w:cnfStyle w:val="001000000000" w:firstRow="0" w:lastRow="0" w:firstColumn="1" w:lastColumn="0" w:oddVBand="0" w:evenVBand="0" w:oddHBand="0" w:evenHBand="0" w:firstRowFirstColumn="0" w:firstRowLastColumn="0" w:lastRowFirstColumn="0" w:lastRowLastColumn="0"/>
            <w:tcW w:w="4476" w:type="dxa"/>
            <w:vAlign w:val="center"/>
          </w:tcPr>
          <w:p w14:paraId="648793F6" w14:textId="7CFEF877" w:rsidR="00A02B51" w:rsidRPr="00080CF2" w:rsidRDefault="00A02B51" w:rsidP="00003ACD">
            <w:pPr>
              <w:pStyle w:val="BodyText"/>
              <w:rPr>
                <w:sz w:val="20"/>
                <w:szCs w:val="18"/>
              </w:rPr>
            </w:pPr>
            <w:r w:rsidRPr="00080CF2">
              <w:rPr>
                <w:sz w:val="20"/>
                <w:szCs w:val="18"/>
              </w:rPr>
              <w:t>Change in briefed room area consistently</w:t>
            </w:r>
            <w:r w:rsidRPr="00080CF2">
              <w:rPr>
                <w:sz w:val="20"/>
                <w:szCs w:val="18"/>
              </w:rPr>
              <w:br/>
              <w:t>across multiple rooms (room template)</w:t>
            </w:r>
            <w:r>
              <w:rPr>
                <w:sz w:val="20"/>
                <w:szCs w:val="18"/>
              </w:rPr>
              <w:br/>
            </w:r>
            <w:r w:rsidRPr="00666090">
              <w:rPr>
                <w:i/>
                <w:iCs/>
                <w:color w:val="3B97F4" w:themeColor="text2" w:themeTint="80"/>
                <w:sz w:val="20"/>
                <w:szCs w:val="18"/>
              </w:rPr>
              <w:t>example: increase area of all</w:t>
            </w:r>
            <w:r w:rsidRPr="00666090">
              <w:rPr>
                <w:i/>
                <w:iCs/>
                <w:color w:val="3B97F4" w:themeColor="text2" w:themeTint="80"/>
                <w:sz w:val="20"/>
                <w:szCs w:val="18"/>
              </w:rPr>
              <w:br/>
              <w:t>single patient bedrooms</w:t>
            </w:r>
          </w:p>
        </w:tc>
        <w:tc>
          <w:tcPr>
            <w:tcW w:w="3915" w:type="dxa"/>
            <w:vMerge w:val="restart"/>
            <w:vAlign w:val="center"/>
          </w:tcPr>
          <w:p w14:paraId="6D9FF896" w14:textId="77777777" w:rsidR="00A02B51" w:rsidRDefault="00A02B51" w:rsidP="00A02B51">
            <w:pPr>
              <w:pStyle w:val="BodyText"/>
              <w:jc w:val="center"/>
              <w:cnfStyle w:val="000000000000" w:firstRow="0" w:lastRow="0" w:firstColumn="0" w:lastColumn="0" w:oddVBand="0" w:evenVBand="0" w:oddHBand="0" w:evenHBand="0" w:firstRowFirstColumn="0" w:firstRowLastColumn="0" w:lastRowFirstColumn="0" w:lastRowLastColumn="0"/>
              <w:rPr>
                <w:sz w:val="20"/>
                <w:szCs w:val="18"/>
              </w:rPr>
            </w:pPr>
            <w:r w:rsidRPr="00C269BD">
              <w:rPr>
                <w:sz w:val="20"/>
                <w:szCs w:val="18"/>
              </w:rPr>
              <w:t>to</w:t>
            </w:r>
            <w:r>
              <w:rPr>
                <w:sz w:val="20"/>
                <w:szCs w:val="18"/>
              </w:rPr>
              <w:t xml:space="preserve"> </w:t>
            </w:r>
            <w:r w:rsidRPr="00C269BD">
              <w:rPr>
                <w:sz w:val="20"/>
                <w:szCs w:val="18"/>
              </w:rPr>
              <w:t>be tracked in</w:t>
            </w:r>
            <w:r>
              <w:rPr>
                <w:sz w:val="20"/>
                <w:szCs w:val="18"/>
              </w:rPr>
              <w:t xml:space="preserve"> the </w:t>
            </w:r>
            <w:r w:rsidRPr="00596F72">
              <w:rPr>
                <w:b/>
                <w:bCs/>
                <w:sz w:val="20"/>
                <w:szCs w:val="18"/>
              </w:rPr>
              <w:t>milestone-specific AusHFG deviation fields</w:t>
            </w:r>
            <w:r>
              <w:rPr>
                <w:sz w:val="20"/>
                <w:szCs w:val="18"/>
              </w:rPr>
              <w:t xml:space="preserve"> in the </w:t>
            </w:r>
            <w:r w:rsidRPr="00C269BD">
              <w:rPr>
                <w:sz w:val="20"/>
                <w:szCs w:val="18"/>
              </w:rPr>
              <w:t>room data or room properties</w:t>
            </w:r>
          </w:p>
          <w:p w14:paraId="1480784D" w14:textId="2D10746D" w:rsidR="003A0E5C" w:rsidRPr="00080CF2" w:rsidRDefault="003A0E5C" w:rsidP="00A02B51">
            <w:pPr>
              <w:pStyle w:val="BodyText"/>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 xml:space="preserve">Please see section </w:t>
            </w:r>
            <w:r>
              <w:rPr>
                <w:sz w:val="20"/>
                <w:szCs w:val="18"/>
              </w:rPr>
              <w:fldChar w:fldCharType="begin"/>
            </w:r>
            <w:r>
              <w:rPr>
                <w:sz w:val="20"/>
                <w:szCs w:val="18"/>
              </w:rPr>
              <w:instrText xml:space="preserve"> REF _Ref204338304 \h  \* MERGEFORMAT </w:instrText>
            </w:r>
            <w:r>
              <w:rPr>
                <w:sz w:val="20"/>
                <w:szCs w:val="18"/>
              </w:rPr>
            </w:r>
            <w:r>
              <w:rPr>
                <w:sz w:val="20"/>
                <w:szCs w:val="18"/>
              </w:rPr>
              <w:fldChar w:fldCharType="separate"/>
            </w:r>
            <w:r w:rsidRPr="003A0E5C">
              <w:rPr>
                <w:sz w:val="20"/>
                <w:szCs w:val="18"/>
              </w:rPr>
              <w:t>A.3.5 Managing rooms</w:t>
            </w:r>
            <w:r>
              <w:rPr>
                <w:sz w:val="20"/>
                <w:szCs w:val="18"/>
              </w:rPr>
              <w:fldChar w:fldCharType="end"/>
            </w:r>
          </w:p>
        </w:tc>
        <w:tc>
          <w:tcPr>
            <w:tcW w:w="1096" w:type="dxa"/>
            <w:vAlign w:val="center"/>
          </w:tcPr>
          <w:p w14:paraId="7846B392" w14:textId="783313ED" w:rsidR="00A02B51" w:rsidRPr="00B422CC" w:rsidRDefault="00A02B51" w:rsidP="00A02B51">
            <w:pPr>
              <w:pStyle w:val="BodyText"/>
              <w:jc w:val="center"/>
              <w:cnfStyle w:val="000000000000" w:firstRow="0" w:lastRow="0" w:firstColumn="0" w:lastColumn="0" w:oddVBand="0" w:evenVBand="0" w:oddHBand="0" w:evenHBand="0" w:firstRowFirstColumn="0" w:firstRowLastColumn="0" w:lastRowFirstColumn="0" w:lastRowLastColumn="0"/>
              <w:rPr>
                <w:b/>
                <w:bCs/>
                <w:sz w:val="20"/>
                <w:szCs w:val="18"/>
              </w:rPr>
            </w:pPr>
            <w:r w:rsidRPr="00B422CC">
              <w:rPr>
                <w:b/>
                <w:bCs/>
                <w:sz w:val="20"/>
                <w:szCs w:val="18"/>
              </w:rPr>
              <w:t>Major</w:t>
            </w:r>
          </w:p>
        </w:tc>
      </w:tr>
      <w:tr w:rsidR="00A02B51" w14:paraId="1F7BB25E" w14:textId="57790773" w:rsidTr="00003ACD">
        <w:tc>
          <w:tcPr>
            <w:cnfStyle w:val="001000000000" w:firstRow="0" w:lastRow="0" w:firstColumn="1" w:lastColumn="0" w:oddVBand="0" w:evenVBand="0" w:oddHBand="0" w:evenHBand="0" w:firstRowFirstColumn="0" w:firstRowLastColumn="0" w:lastRowFirstColumn="0" w:lastRowLastColumn="0"/>
            <w:tcW w:w="4476" w:type="dxa"/>
            <w:vAlign w:val="center"/>
          </w:tcPr>
          <w:p w14:paraId="286278C7" w14:textId="7E640DA2" w:rsidR="00A02B51" w:rsidRPr="00080CF2" w:rsidRDefault="00A02B51" w:rsidP="00003ACD">
            <w:pPr>
              <w:pStyle w:val="BodyText"/>
              <w:rPr>
                <w:sz w:val="20"/>
                <w:szCs w:val="18"/>
              </w:rPr>
            </w:pPr>
            <w:r w:rsidRPr="00080CF2">
              <w:rPr>
                <w:sz w:val="20"/>
                <w:szCs w:val="18"/>
              </w:rPr>
              <w:t>Change in briefed room area</w:t>
            </w:r>
            <w:r w:rsidRPr="00080CF2">
              <w:rPr>
                <w:sz w:val="20"/>
                <w:szCs w:val="18"/>
              </w:rPr>
              <w:br/>
              <w:t>(</w:t>
            </w:r>
            <w:r>
              <w:rPr>
                <w:sz w:val="20"/>
                <w:szCs w:val="18"/>
              </w:rPr>
              <w:t xml:space="preserve">more than 10% </w:t>
            </w:r>
            <w:r w:rsidRPr="002C0F72">
              <w:rPr>
                <w:b/>
                <w:bCs/>
                <w:sz w:val="20"/>
                <w:szCs w:val="18"/>
              </w:rPr>
              <w:t>or</w:t>
            </w:r>
            <w:r>
              <w:rPr>
                <w:sz w:val="20"/>
                <w:szCs w:val="18"/>
              </w:rPr>
              <w:t xml:space="preserve"> </w:t>
            </w:r>
            <w:r w:rsidRPr="00080CF2">
              <w:rPr>
                <w:sz w:val="20"/>
                <w:szCs w:val="18"/>
              </w:rPr>
              <w:t>impact on functionality) of one room</w:t>
            </w:r>
            <w:r>
              <w:rPr>
                <w:sz w:val="20"/>
                <w:szCs w:val="18"/>
              </w:rPr>
              <w:br/>
            </w:r>
            <w:r w:rsidRPr="00A51E74">
              <w:rPr>
                <w:i/>
                <w:iCs/>
                <w:color w:val="3B97F4" w:themeColor="text2" w:themeTint="80"/>
                <w:sz w:val="20"/>
                <w:szCs w:val="18"/>
              </w:rPr>
              <w:t>example: reduction of area with distance between items reduced</w:t>
            </w:r>
          </w:p>
        </w:tc>
        <w:tc>
          <w:tcPr>
            <w:tcW w:w="3915" w:type="dxa"/>
            <w:vMerge/>
          </w:tcPr>
          <w:p w14:paraId="3F223C9A" w14:textId="77777777" w:rsidR="00A02B51" w:rsidRPr="00080CF2" w:rsidRDefault="00A02B51" w:rsidP="00615466">
            <w:pPr>
              <w:pStyle w:val="BodyText"/>
              <w:cnfStyle w:val="000000000000" w:firstRow="0" w:lastRow="0" w:firstColumn="0" w:lastColumn="0" w:oddVBand="0" w:evenVBand="0" w:oddHBand="0" w:evenHBand="0" w:firstRowFirstColumn="0" w:firstRowLastColumn="0" w:lastRowFirstColumn="0" w:lastRowLastColumn="0"/>
              <w:rPr>
                <w:sz w:val="20"/>
                <w:szCs w:val="18"/>
              </w:rPr>
            </w:pPr>
          </w:p>
        </w:tc>
        <w:tc>
          <w:tcPr>
            <w:tcW w:w="1096" w:type="dxa"/>
            <w:vAlign w:val="center"/>
          </w:tcPr>
          <w:p w14:paraId="591F9EF7" w14:textId="0A398BD7" w:rsidR="00A02B51" w:rsidRPr="00B422CC" w:rsidRDefault="00A02B51" w:rsidP="00A02B51">
            <w:pPr>
              <w:pStyle w:val="BodyText"/>
              <w:jc w:val="center"/>
              <w:cnfStyle w:val="000000000000" w:firstRow="0" w:lastRow="0" w:firstColumn="0" w:lastColumn="0" w:oddVBand="0" w:evenVBand="0" w:oddHBand="0" w:evenHBand="0" w:firstRowFirstColumn="0" w:firstRowLastColumn="0" w:lastRowFirstColumn="0" w:lastRowLastColumn="0"/>
              <w:rPr>
                <w:b/>
                <w:bCs/>
                <w:sz w:val="20"/>
                <w:szCs w:val="18"/>
              </w:rPr>
            </w:pPr>
            <w:r w:rsidRPr="00B422CC">
              <w:rPr>
                <w:b/>
                <w:bCs/>
                <w:sz w:val="20"/>
                <w:szCs w:val="18"/>
              </w:rPr>
              <w:t>Major</w:t>
            </w:r>
          </w:p>
        </w:tc>
      </w:tr>
      <w:tr w:rsidR="00A02B51" w14:paraId="57C4D81C" w14:textId="4AF1EA3A" w:rsidTr="00003ACD">
        <w:tc>
          <w:tcPr>
            <w:cnfStyle w:val="001000000000" w:firstRow="0" w:lastRow="0" w:firstColumn="1" w:lastColumn="0" w:oddVBand="0" w:evenVBand="0" w:oddHBand="0" w:evenHBand="0" w:firstRowFirstColumn="0" w:firstRowLastColumn="0" w:lastRowFirstColumn="0" w:lastRowLastColumn="0"/>
            <w:tcW w:w="4476" w:type="dxa"/>
            <w:vAlign w:val="center"/>
          </w:tcPr>
          <w:p w14:paraId="06E60329" w14:textId="157FDCC6" w:rsidR="00A02B51" w:rsidRPr="00080CF2" w:rsidRDefault="00A02B51" w:rsidP="00003ACD">
            <w:pPr>
              <w:pStyle w:val="BodyText"/>
              <w:rPr>
                <w:sz w:val="20"/>
                <w:szCs w:val="18"/>
              </w:rPr>
            </w:pPr>
            <w:r w:rsidRPr="00080CF2">
              <w:rPr>
                <w:sz w:val="20"/>
                <w:szCs w:val="18"/>
              </w:rPr>
              <w:t>Additional functionality,</w:t>
            </w:r>
            <w:r w:rsidRPr="00080CF2">
              <w:rPr>
                <w:sz w:val="20"/>
                <w:szCs w:val="18"/>
              </w:rPr>
              <w:br/>
              <w:t>such as combining room functions</w:t>
            </w:r>
            <w:r>
              <w:rPr>
                <w:sz w:val="20"/>
                <w:szCs w:val="18"/>
              </w:rPr>
              <w:br/>
            </w:r>
            <w:r w:rsidRPr="007D1072">
              <w:rPr>
                <w:i/>
                <w:iCs/>
                <w:color w:val="3B97F4" w:themeColor="text2" w:themeTint="80"/>
                <w:sz w:val="20"/>
                <w:szCs w:val="18"/>
              </w:rPr>
              <w:t>example: combining a dirty utility and</w:t>
            </w:r>
            <w:r w:rsidRPr="007D1072">
              <w:rPr>
                <w:i/>
                <w:iCs/>
                <w:color w:val="3B97F4" w:themeColor="text2" w:themeTint="80"/>
                <w:sz w:val="20"/>
                <w:szCs w:val="18"/>
              </w:rPr>
              <w:br/>
              <w:t>a disposal room</w:t>
            </w:r>
          </w:p>
        </w:tc>
        <w:tc>
          <w:tcPr>
            <w:tcW w:w="3915" w:type="dxa"/>
            <w:vMerge/>
          </w:tcPr>
          <w:p w14:paraId="36CFAA4B" w14:textId="77777777" w:rsidR="00A02B51" w:rsidRPr="00080CF2" w:rsidRDefault="00A02B51" w:rsidP="00615466">
            <w:pPr>
              <w:pStyle w:val="BodyText"/>
              <w:cnfStyle w:val="000000000000" w:firstRow="0" w:lastRow="0" w:firstColumn="0" w:lastColumn="0" w:oddVBand="0" w:evenVBand="0" w:oddHBand="0" w:evenHBand="0" w:firstRowFirstColumn="0" w:firstRowLastColumn="0" w:lastRowFirstColumn="0" w:lastRowLastColumn="0"/>
              <w:rPr>
                <w:sz w:val="20"/>
                <w:szCs w:val="18"/>
              </w:rPr>
            </w:pPr>
          </w:p>
        </w:tc>
        <w:tc>
          <w:tcPr>
            <w:tcW w:w="1096" w:type="dxa"/>
            <w:vAlign w:val="center"/>
          </w:tcPr>
          <w:p w14:paraId="3DB37F93" w14:textId="00568FF8" w:rsidR="00A02B51" w:rsidRPr="00B422CC" w:rsidRDefault="00A02B51" w:rsidP="00A02B51">
            <w:pPr>
              <w:pStyle w:val="BodyText"/>
              <w:jc w:val="center"/>
              <w:cnfStyle w:val="000000000000" w:firstRow="0" w:lastRow="0" w:firstColumn="0" w:lastColumn="0" w:oddVBand="0" w:evenVBand="0" w:oddHBand="0" w:evenHBand="0" w:firstRowFirstColumn="0" w:firstRowLastColumn="0" w:lastRowFirstColumn="0" w:lastRowLastColumn="0"/>
              <w:rPr>
                <w:b/>
                <w:bCs/>
                <w:sz w:val="20"/>
                <w:szCs w:val="18"/>
              </w:rPr>
            </w:pPr>
            <w:r w:rsidRPr="00B422CC">
              <w:rPr>
                <w:b/>
                <w:bCs/>
                <w:sz w:val="20"/>
                <w:szCs w:val="18"/>
              </w:rPr>
              <w:t>Major</w:t>
            </w:r>
          </w:p>
        </w:tc>
      </w:tr>
      <w:tr w:rsidR="00417F9E" w14:paraId="16891CA7" w14:textId="77777777" w:rsidTr="00463D44">
        <w:tc>
          <w:tcPr>
            <w:cnfStyle w:val="001000000000" w:firstRow="0" w:lastRow="0" w:firstColumn="1" w:lastColumn="0" w:oddVBand="0" w:evenVBand="0" w:oddHBand="0" w:evenHBand="0" w:firstRowFirstColumn="0" w:firstRowLastColumn="0" w:lastRowFirstColumn="0" w:lastRowLastColumn="0"/>
            <w:tcW w:w="9487" w:type="dxa"/>
            <w:gridSpan w:val="3"/>
          </w:tcPr>
          <w:p w14:paraId="482A36E7" w14:textId="7DF86227" w:rsidR="00417F9E" w:rsidRPr="00080CF2" w:rsidRDefault="00417F9E" w:rsidP="00615466">
            <w:pPr>
              <w:pStyle w:val="BodyText"/>
              <w:rPr>
                <w:sz w:val="20"/>
                <w:szCs w:val="18"/>
              </w:rPr>
            </w:pPr>
            <w:r>
              <w:rPr>
                <w:sz w:val="20"/>
                <w:szCs w:val="18"/>
              </w:rPr>
              <w:t xml:space="preserve">Changes with impact on FFE/ ICT </w:t>
            </w:r>
            <w:r w:rsidRPr="00417F9E">
              <w:rPr>
                <w:b/>
                <w:bCs/>
                <w:sz w:val="20"/>
                <w:szCs w:val="18"/>
              </w:rPr>
              <w:t>and</w:t>
            </w:r>
            <w:r>
              <w:rPr>
                <w:sz w:val="20"/>
                <w:szCs w:val="18"/>
              </w:rPr>
              <w:t xml:space="preserve"> room</w:t>
            </w:r>
          </w:p>
        </w:tc>
      </w:tr>
      <w:tr w:rsidR="008448D9" w14:paraId="0AD902C9" w14:textId="66C06748" w:rsidTr="00003ACD">
        <w:tc>
          <w:tcPr>
            <w:cnfStyle w:val="001000000000" w:firstRow="0" w:lastRow="0" w:firstColumn="1" w:lastColumn="0" w:oddVBand="0" w:evenVBand="0" w:oddHBand="0" w:evenHBand="0" w:firstRowFirstColumn="0" w:firstRowLastColumn="0" w:lastRowFirstColumn="0" w:lastRowLastColumn="0"/>
            <w:tcW w:w="4476" w:type="dxa"/>
            <w:vAlign w:val="center"/>
          </w:tcPr>
          <w:p w14:paraId="6A239CB9" w14:textId="72A44F7A" w:rsidR="008448D9" w:rsidRPr="00080CF2" w:rsidRDefault="008448D9" w:rsidP="00003ACD">
            <w:pPr>
              <w:pStyle w:val="BodyText"/>
              <w:rPr>
                <w:sz w:val="20"/>
                <w:szCs w:val="18"/>
              </w:rPr>
            </w:pPr>
            <w:r w:rsidRPr="00080CF2">
              <w:rPr>
                <w:sz w:val="20"/>
                <w:szCs w:val="18"/>
              </w:rPr>
              <w:t>Change to FFE/ICT and/ or room requirements (impact on functionality)</w:t>
            </w:r>
            <w:r w:rsidR="00B87607">
              <w:rPr>
                <w:sz w:val="20"/>
                <w:szCs w:val="18"/>
              </w:rPr>
              <w:br/>
            </w:r>
            <w:r w:rsidR="006579FB" w:rsidRPr="006579FB">
              <w:rPr>
                <w:i/>
                <w:iCs/>
                <w:color w:val="3B97F4" w:themeColor="text2" w:themeTint="80"/>
                <w:sz w:val="20"/>
                <w:szCs w:val="18"/>
              </w:rPr>
              <w:t>example: change battery clocks to master clock system in all single patient bedrooms</w:t>
            </w:r>
          </w:p>
        </w:tc>
        <w:tc>
          <w:tcPr>
            <w:tcW w:w="3915" w:type="dxa"/>
            <w:vAlign w:val="center"/>
          </w:tcPr>
          <w:p w14:paraId="59D6E8AC" w14:textId="77777777" w:rsidR="008448D9" w:rsidRDefault="00993DCF" w:rsidP="00993DCF">
            <w:pPr>
              <w:pStyle w:val="BodyText"/>
              <w:jc w:val="center"/>
              <w:cnfStyle w:val="000000000000" w:firstRow="0" w:lastRow="0" w:firstColumn="0" w:lastColumn="0" w:oddVBand="0" w:evenVBand="0" w:oddHBand="0" w:evenHBand="0" w:firstRowFirstColumn="0" w:firstRowLastColumn="0" w:lastRowFirstColumn="0" w:lastRowLastColumn="0"/>
              <w:rPr>
                <w:sz w:val="20"/>
                <w:szCs w:val="18"/>
              </w:rPr>
            </w:pPr>
            <w:r w:rsidRPr="00C269BD">
              <w:rPr>
                <w:sz w:val="20"/>
                <w:szCs w:val="18"/>
              </w:rPr>
              <w:t>to</w:t>
            </w:r>
            <w:r>
              <w:rPr>
                <w:sz w:val="20"/>
                <w:szCs w:val="18"/>
              </w:rPr>
              <w:t xml:space="preserve"> </w:t>
            </w:r>
            <w:r w:rsidRPr="00C269BD">
              <w:rPr>
                <w:sz w:val="20"/>
                <w:szCs w:val="18"/>
              </w:rPr>
              <w:t>be tracked in</w:t>
            </w:r>
            <w:r>
              <w:rPr>
                <w:sz w:val="20"/>
                <w:szCs w:val="18"/>
              </w:rPr>
              <w:t xml:space="preserve"> the </w:t>
            </w:r>
            <w:r w:rsidRPr="00596F72">
              <w:rPr>
                <w:b/>
                <w:bCs/>
                <w:sz w:val="20"/>
                <w:szCs w:val="18"/>
              </w:rPr>
              <w:t>milestone-specific AusHFG deviation fields</w:t>
            </w:r>
            <w:r>
              <w:rPr>
                <w:sz w:val="20"/>
                <w:szCs w:val="18"/>
              </w:rPr>
              <w:t xml:space="preserve"> in the </w:t>
            </w:r>
            <w:r w:rsidRPr="00C269BD">
              <w:rPr>
                <w:sz w:val="20"/>
                <w:szCs w:val="18"/>
              </w:rPr>
              <w:t>room data or room properties</w:t>
            </w:r>
            <w:r w:rsidR="00675D7E">
              <w:rPr>
                <w:sz w:val="20"/>
                <w:szCs w:val="18"/>
              </w:rPr>
              <w:br/>
            </w:r>
            <w:r w:rsidRPr="00675D7E">
              <w:rPr>
                <w:b/>
                <w:bCs/>
                <w:sz w:val="20"/>
                <w:szCs w:val="18"/>
                <w:u w:val="single"/>
              </w:rPr>
              <w:t>AND</w:t>
            </w:r>
            <w:r w:rsidR="00675D7E">
              <w:rPr>
                <w:sz w:val="20"/>
                <w:szCs w:val="18"/>
              </w:rPr>
              <w:br/>
            </w:r>
            <w:r>
              <w:rPr>
                <w:sz w:val="20"/>
                <w:szCs w:val="18"/>
              </w:rPr>
              <w:t>a manual comment on item occurrence level in item list</w:t>
            </w:r>
          </w:p>
          <w:p w14:paraId="07EF8549" w14:textId="24A90134" w:rsidR="003A0E5C" w:rsidRPr="00080CF2" w:rsidRDefault="003A0E5C" w:rsidP="00993DCF">
            <w:pPr>
              <w:pStyle w:val="BodyText"/>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 xml:space="preserve">Please see section </w:t>
            </w:r>
            <w:r>
              <w:rPr>
                <w:sz w:val="20"/>
                <w:szCs w:val="18"/>
              </w:rPr>
              <w:fldChar w:fldCharType="begin"/>
            </w:r>
            <w:r>
              <w:rPr>
                <w:sz w:val="20"/>
                <w:szCs w:val="18"/>
              </w:rPr>
              <w:instrText xml:space="preserve"> REF _Ref204338304 \h  \* MERGEFORMAT </w:instrText>
            </w:r>
            <w:r>
              <w:rPr>
                <w:sz w:val="20"/>
                <w:szCs w:val="18"/>
              </w:rPr>
            </w:r>
            <w:r>
              <w:rPr>
                <w:sz w:val="20"/>
                <w:szCs w:val="18"/>
              </w:rPr>
              <w:fldChar w:fldCharType="separate"/>
            </w:r>
            <w:r w:rsidRPr="003A0E5C">
              <w:rPr>
                <w:sz w:val="20"/>
                <w:szCs w:val="18"/>
              </w:rPr>
              <w:t>A.3.5 Managing rooms</w:t>
            </w:r>
            <w:r>
              <w:rPr>
                <w:sz w:val="20"/>
                <w:szCs w:val="18"/>
              </w:rPr>
              <w:fldChar w:fldCharType="end"/>
            </w:r>
          </w:p>
        </w:tc>
        <w:tc>
          <w:tcPr>
            <w:tcW w:w="1096" w:type="dxa"/>
            <w:vAlign w:val="center"/>
          </w:tcPr>
          <w:p w14:paraId="7E4712D0" w14:textId="668B8366" w:rsidR="008448D9" w:rsidRPr="00B422CC" w:rsidRDefault="006579FB" w:rsidP="00A02B51">
            <w:pPr>
              <w:pStyle w:val="BodyText"/>
              <w:jc w:val="center"/>
              <w:cnfStyle w:val="000000000000" w:firstRow="0" w:lastRow="0" w:firstColumn="0" w:lastColumn="0" w:oddVBand="0" w:evenVBand="0" w:oddHBand="0" w:evenHBand="0" w:firstRowFirstColumn="0" w:firstRowLastColumn="0" w:lastRowFirstColumn="0" w:lastRowLastColumn="0"/>
              <w:rPr>
                <w:b/>
                <w:bCs/>
                <w:sz w:val="20"/>
                <w:szCs w:val="18"/>
              </w:rPr>
            </w:pPr>
            <w:r w:rsidRPr="00B422CC">
              <w:rPr>
                <w:b/>
                <w:bCs/>
                <w:sz w:val="20"/>
                <w:szCs w:val="18"/>
              </w:rPr>
              <w:t>Major</w:t>
            </w:r>
          </w:p>
        </w:tc>
      </w:tr>
    </w:tbl>
    <w:p w14:paraId="2E53E674" w14:textId="30DFF19D" w:rsidR="005B6183" w:rsidRPr="00923530" w:rsidRDefault="005B6183" w:rsidP="005B6183">
      <w:pPr>
        <w:pStyle w:val="Caption"/>
      </w:pPr>
      <w:r w:rsidRPr="00923530">
        <w:t>Table 1</w:t>
      </w:r>
      <w:r>
        <w:t>2</w:t>
      </w:r>
      <w:r w:rsidR="000F0E6D">
        <w:t>:</w:t>
      </w:r>
      <w:r w:rsidRPr="00923530">
        <w:t xml:space="preserve"> </w:t>
      </w:r>
      <w:r w:rsidR="00277825">
        <w:t>Change</w:t>
      </w:r>
      <w:r w:rsidR="002D4755">
        <w:t>/ deviation</w:t>
      </w:r>
      <w:r w:rsidR="00277825">
        <w:t xml:space="preserve"> tracking in HIQ dRofus databases</w:t>
      </w:r>
    </w:p>
    <w:p w14:paraId="3B6642E5" w14:textId="542B2987" w:rsidR="0030102B" w:rsidRPr="00923530" w:rsidRDefault="00ED609F" w:rsidP="00621040">
      <w:pPr>
        <w:pStyle w:val="Heading4"/>
      </w:pPr>
      <w:bookmarkStart w:id="190" w:name="_Ref207272160"/>
      <w:bookmarkStart w:id="191" w:name="_Ref220574729"/>
      <w:r w:rsidRPr="00923530">
        <w:t>A.3.2.2.</w:t>
      </w:r>
      <w:r w:rsidR="007B662F">
        <w:t>1</w:t>
      </w:r>
      <w:r w:rsidRPr="00923530">
        <w:t xml:space="preserve"> </w:t>
      </w:r>
      <w:r w:rsidR="0030102B" w:rsidRPr="00923530">
        <w:t>Format of comments</w:t>
      </w:r>
      <w:bookmarkEnd w:id="190"/>
      <w:bookmarkEnd w:id="191"/>
    </w:p>
    <w:p w14:paraId="570175F6" w14:textId="77777777" w:rsidR="00B653AB" w:rsidRDefault="0030102B" w:rsidP="00B653AB">
      <w:pPr>
        <w:pStyle w:val="BodyText"/>
        <w:rPr>
          <w:rFonts w:cs="Arial"/>
        </w:rPr>
      </w:pPr>
      <w:r w:rsidRPr="00923530">
        <w:rPr>
          <w:rFonts w:cs="Arial"/>
          <w:lang w:eastAsia="en-AU"/>
        </w:rPr>
        <w:t xml:space="preserve">All comments in the change logs must contain </w:t>
      </w:r>
      <w:r w:rsidR="006368A6">
        <w:rPr>
          <w:rFonts w:cs="Arial"/>
          <w:lang w:eastAsia="en-AU"/>
        </w:rPr>
        <w:t>a r</w:t>
      </w:r>
      <w:r w:rsidRPr="00923530">
        <w:rPr>
          <w:rFonts w:cs="Arial"/>
        </w:rPr>
        <w:t xml:space="preserve">eference to </w:t>
      </w:r>
      <w:r w:rsidR="001B245B">
        <w:rPr>
          <w:rFonts w:cs="Arial"/>
        </w:rPr>
        <w:t xml:space="preserve">relevant </w:t>
      </w:r>
      <w:r w:rsidRPr="00923530">
        <w:rPr>
          <w:rFonts w:cs="Arial"/>
        </w:rPr>
        <w:t>correspondence</w:t>
      </w:r>
      <w:r w:rsidR="001B245B">
        <w:rPr>
          <w:rFonts w:cs="Arial"/>
        </w:rPr>
        <w:t>/ meetings</w:t>
      </w:r>
      <w:r w:rsidRPr="00923530">
        <w:rPr>
          <w:rFonts w:cs="Arial"/>
        </w:rPr>
        <w:t xml:space="preserve"> (</w:t>
      </w:r>
      <w:r w:rsidR="001B245B">
        <w:rPr>
          <w:rFonts w:cs="Arial"/>
        </w:rPr>
        <w:t xml:space="preserve">e.g. </w:t>
      </w:r>
      <w:r w:rsidRPr="00923530">
        <w:rPr>
          <w:rFonts w:cs="Arial"/>
        </w:rPr>
        <w:t>Aconex mail #</w:t>
      </w:r>
      <w:r w:rsidR="001B245B">
        <w:rPr>
          <w:rFonts w:cs="Arial"/>
        </w:rPr>
        <w:t xml:space="preserve">, </w:t>
      </w:r>
      <w:r w:rsidRPr="00923530">
        <w:rPr>
          <w:rFonts w:cs="Arial"/>
        </w:rPr>
        <w:t>meeting type/date, etc</w:t>
      </w:r>
      <w:r w:rsidR="00FF7BC9">
        <w:rPr>
          <w:rFonts w:cs="Arial"/>
        </w:rPr>
        <w:t>.</w:t>
      </w:r>
      <w:r w:rsidRPr="00923530">
        <w:rPr>
          <w:rFonts w:cs="Arial"/>
        </w:rPr>
        <w:t>)</w:t>
      </w:r>
      <w:r w:rsidR="00CC0FA0">
        <w:rPr>
          <w:rFonts w:cs="Arial"/>
        </w:rPr>
        <w:t xml:space="preserve"> and a short description of the change/ deviation</w:t>
      </w:r>
      <w:r w:rsidR="001B245B">
        <w:rPr>
          <w:rFonts w:cs="Arial"/>
        </w:rPr>
        <w:t>.</w:t>
      </w:r>
      <w:bookmarkStart w:id="192" w:name="_Ref204348903"/>
      <w:bookmarkStart w:id="193" w:name="_Toc214286349"/>
      <w:bookmarkStart w:id="194" w:name="_Toc215496092"/>
    </w:p>
    <w:p w14:paraId="0D218BED" w14:textId="77777777" w:rsidR="00B653AB" w:rsidRPr="00593899" w:rsidRDefault="00B653AB" w:rsidP="00B653AB">
      <w:pPr>
        <w:pStyle w:val="Callout"/>
        <w:jc w:val="center"/>
      </w:pPr>
      <w:r w:rsidRPr="00593899">
        <w:t>No previous comments shall be deleted or overwritten</w:t>
      </w:r>
    </w:p>
    <w:p w14:paraId="75E365D8" w14:textId="71A80CD7" w:rsidR="009B7427" w:rsidRPr="00B653AB" w:rsidRDefault="009B7427" w:rsidP="00B653AB">
      <w:pPr>
        <w:pStyle w:val="BodyText"/>
        <w:jc w:val="center"/>
        <w:rPr>
          <w:rFonts w:cs="Arial"/>
        </w:rPr>
      </w:pPr>
      <w:r>
        <w:br w:type="page"/>
      </w:r>
    </w:p>
    <w:p w14:paraId="27253274" w14:textId="52FE03C4" w:rsidR="0030102B" w:rsidRPr="00923530" w:rsidRDefault="00016ACB" w:rsidP="00030C12">
      <w:pPr>
        <w:pStyle w:val="Heading2"/>
      </w:pPr>
      <w:bookmarkStart w:id="195" w:name="_Toc232147599"/>
      <w:r w:rsidRPr="00923530">
        <w:lastRenderedPageBreak/>
        <w:t xml:space="preserve">A.3.3 </w:t>
      </w:r>
      <w:r w:rsidR="0030102B" w:rsidRPr="00923530">
        <w:t>Room template coding</w:t>
      </w:r>
      <w:bookmarkEnd w:id="192"/>
      <w:bookmarkEnd w:id="193"/>
      <w:bookmarkEnd w:id="194"/>
      <w:bookmarkEnd w:id="195"/>
    </w:p>
    <w:p w14:paraId="590D40BD" w14:textId="77777777" w:rsidR="0030102B" w:rsidRPr="00923530" w:rsidRDefault="0030102B" w:rsidP="0030102B">
      <w:pPr>
        <w:pStyle w:val="BodyText"/>
        <w:rPr>
          <w:rFonts w:cs="Arial"/>
          <w:lang w:eastAsia="en-AU"/>
        </w:rPr>
      </w:pPr>
      <w:r w:rsidRPr="00923530">
        <w:rPr>
          <w:rFonts w:cs="Arial"/>
          <w:lang w:eastAsia="en-AU"/>
        </w:rPr>
        <w:t>Every room template will be identified by the field ‘code’ in dRofus. This code must follow the naming convention described below.</w:t>
      </w:r>
    </w:p>
    <w:p w14:paraId="6C798021" w14:textId="784C9A48" w:rsidR="0030102B" w:rsidRPr="00621040" w:rsidRDefault="0030102B" w:rsidP="00B653AB">
      <w:pPr>
        <w:pStyle w:val="Callout"/>
        <w:jc w:val="center"/>
      </w:pPr>
      <w:r w:rsidRPr="00621040">
        <w:t xml:space="preserve">A room template must be used or created for </w:t>
      </w:r>
      <w:r w:rsidRPr="008505FD">
        <w:rPr>
          <w:b/>
          <w:bCs/>
        </w:rPr>
        <w:t>every</w:t>
      </w:r>
      <w:r w:rsidRPr="00621040">
        <w:t xml:space="preserve"> standard or repeated room</w:t>
      </w:r>
      <w:r w:rsidR="00B653AB">
        <w:br/>
      </w:r>
      <w:r w:rsidRPr="00621040">
        <w:t>in the project.</w:t>
      </w:r>
    </w:p>
    <w:p w14:paraId="0C355A4B" w14:textId="7238B392" w:rsidR="0030102B" w:rsidRPr="00923530" w:rsidRDefault="00790905" w:rsidP="0058742D">
      <w:pPr>
        <w:pStyle w:val="Heading3"/>
      </w:pPr>
      <w:bookmarkStart w:id="196" w:name="_Ref203481717"/>
      <w:bookmarkStart w:id="197" w:name="_Toc215496093"/>
      <w:bookmarkStart w:id="198" w:name="_Toc232147600"/>
      <w:r w:rsidRPr="00923530">
        <w:t xml:space="preserve">A.3.3.1 </w:t>
      </w:r>
      <w:r w:rsidR="0030102B" w:rsidRPr="00923530">
        <w:t xml:space="preserve">Standard </w:t>
      </w:r>
      <w:bookmarkEnd w:id="196"/>
      <w:r w:rsidR="0030102B" w:rsidRPr="00923530">
        <w:t>rooms</w:t>
      </w:r>
      <w:bookmarkEnd w:id="197"/>
      <w:bookmarkEnd w:id="198"/>
    </w:p>
    <w:p w14:paraId="75D59CBA" w14:textId="0D0B1632" w:rsidR="0030102B" w:rsidRPr="00923530" w:rsidRDefault="0030102B" w:rsidP="0030102B">
      <w:pPr>
        <w:pStyle w:val="BodyText"/>
        <w:rPr>
          <w:rFonts w:cs="Arial"/>
          <w:lang w:eastAsia="en-AU"/>
        </w:rPr>
      </w:pPr>
      <w:r w:rsidRPr="00923530">
        <w:rPr>
          <w:rFonts w:cs="Arial"/>
          <w:lang w:eastAsia="en-AU"/>
        </w:rPr>
        <w:t xml:space="preserve">All room templates based on an AusHFG standard component/rooms must use the corresponding room code </w:t>
      </w:r>
      <w:r w:rsidR="00426E6D">
        <w:rPr>
          <w:rFonts w:cs="Arial"/>
          <w:lang w:eastAsia="en-AU"/>
        </w:rPr>
        <w:t xml:space="preserve">(in </w:t>
      </w:r>
      <w:r w:rsidR="00934BB8">
        <w:rPr>
          <w:rFonts w:cs="Arial"/>
          <w:lang w:eastAsia="en-AU"/>
        </w:rPr>
        <w:t xml:space="preserve">room template properties </w:t>
      </w:r>
      <w:r w:rsidR="00426E6D">
        <w:rPr>
          <w:rFonts w:cs="Arial"/>
          <w:lang w:eastAsia="en-AU"/>
        </w:rPr>
        <w:t>field ‘</w:t>
      </w:r>
      <w:r w:rsidR="00907DA7">
        <w:rPr>
          <w:rFonts w:cs="Arial"/>
          <w:lang w:eastAsia="en-AU"/>
        </w:rPr>
        <w:t>c</w:t>
      </w:r>
      <w:r w:rsidR="00426E6D">
        <w:rPr>
          <w:rFonts w:cs="Arial"/>
          <w:lang w:eastAsia="en-AU"/>
        </w:rPr>
        <w:t xml:space="preserve">ode’) </w:t>
      </w:r>
      <w:r w:rsidRPr="00923530">
        <w:rPr>
          <w:rFonts w:cs="Arial"/>
          <w:lang w:eastAsia="en-AU"/>
        </w:rPr>
        <w:t xml:space="preserve">from the standard, e.g. ‘1BR-BA’ (AusHFG </w:t>
      </w:r>
      <w:r w:rsidR="00907DA7">
        <w:rPr>
          <w:rFonts w:cs="Arial"/>
          <w:lang w:eastAsia="en-AU"/>
        </w:rPr>
        <w:t>s</w:t>
      </w:r>
      <w:r w:rsidRPr="00923530">
        <w:rPr>
          <w:rFonts w:cs="Arial"/>
          <w:lang w:eastAsia="en-AU"/>
        </w:rPr>
        <w:t xml:space="preserve">tandard </w:t>
      </w:r>
      <w:r w:rsidR="00907DA7">
        <w:rPr>
          <w:rFonts w:cs="Arial"/>
          <w:lang w:eastAsia="en-AU"/>
        </w:rPr>
        <w:t>c</w:t>
      </w:r>
      <w:r w:rsidRPr="00923530">
        <w:rPr>
          <w:rFonts w:cs="Arial"/>
          <w:lang w:eastAsia="en-AU"/>
        </w:rPr>
        <w:t>omponent)</w:t>
      </w:r>
      <w:r w:rsidR="00E53BBE">
        <w:rPr>
          <w:rFonts w:cs="Arial"/>
          <w:lang w:eastAsia="en-AU"/>
        </w:rPr>
        <w:t>.</w:t>
      </w:r>
    </w:p>
    <w:p w14:paraId="1EEA6F3A" w14:textId="6BD326F9" w:rsidR="0030102B" w:rsidRPr="00923530" w:rsidRDefault="0030102B" w:rsidP="0030102B">
      <w:pPr>
        <w:pStyle w:val="BodyText"/>
        <w:rPr>
          <w:rFonts w:cs="Arial"/>
          <w:lang w:eastAsia="en-AU"/>
        </w:rPr>
      </w:pPr>
      <w:r w:rsidRPr="00923530">
        <w:rPr>
          <w:rFonts w:cs="Arial"/>
          <w:lang w:eastAsia="en-AU"/>
        </w:rPr>
        <w:t xml:space="preserve">As soon as a standard room in the dRofus project database is being modified, </w:t>
      </w:r>
      <w:r w:rsidR="00934BB8">
        <w:rPr>
          <w:rFonts w:cs="Arial"/>
          <w:lang w:eastAsia="en-AU"/>
        </w:rPr>
        <w:t>this</w:t>
      </w:r>
      <w:r w:rsidRPr="00923530">
        <w:rPr>
          <w:rFonts w:cs="Arial"/>
          <w:lang w:eastAsia="en-AU"/>
        </w:rPr>
        <w:t xml:space="preserve"> code must be changed to a unique or repeated room code (see below).</w:t>
      </w:r>
    </w:p>
    <w:p w14:paraId="22B9CE07" w14:textId="1A1351E0" w:rsidR="0030102B" w:rsidRPr="00923530" w:rsidRDefault="00790905" w:rsidP="0058742D">
      <w:pPr>
        <w:pStyle w:val="Heading3"/>
      </w:pPr>
      <w:bookmarkStart w:id="199" w:name="_Toc209121192"/>
      <w:bookmarkStart w:id="200" w:name="_Toc209194527"/>
      <w:bookmarkStart w:id="201" w:name="_Toc209424994"/>
      <w:bookmarkStart w:id="202" w:name="_Toc209430649"/>
      <w:bookmarkStart w:id="203" w:name="_Toc215496094"/>
      <w:bookmarkStart w:id="204" w:name="_Toc232147601"/>
      <w:bookmarkEnd w:id="199"/>
      <w:bookmarkEnd w:id="200"/>
      <w:bookmarkEnd w:id="201"/>
      <w:bookmarkEnd w:id="202"/>
      <w:r w:rsidRPr="00923530">
        <w:t xml:space="preserve">A.3.3.2 </w:t>
      </w:r>
      <w:r w:rsidR="0030102B" w:rsidRPr="00923530">
        <w:t>Repeated rooms</w:t>
      </w:r>
      <w:bookmarkEnd w:id="203"/>
      <w:bookmarkEnd w:id="204"/>
    </w:p>
    <w:p w14:paraId="4D21A0BC" w14:textId="77777777" w:rsidR="0030102B" w:rsidRPr="00923530" w:rsidRDefault="0030102B" w:rsidP="0030102B">
      <w:pPr>
        <w:pStyle w:val="BodyText"/>
        <w:rPr>
          <w:rFonts w:cs="Arial"/>
          <w:lang w:eastAsia="en-AU"/>
        </w:rPr>
      </w:pPr>
      <w:r w:rsidRPr="00923530">
        <w:rPr>
          <w:rFonts w:cs="Arial"/>
          <w:lang w:eastAsia="en-AU"/>
        </w:rPr>
        <w:t xml:space="preserve">Any </w:t>
      </w:r>
      <w:r w:rsidRPr="00923530">
        <w:rPr>
          <w:rFonts w:cs="Arial"/>
          <w:b/>
          <w:bCs/>
          <w:lang w:eastAsia="en-AU"/>
        </w:rPr>
        <w:t>non-standard room templates</w:t>
      </w:r>
      <w:r w:rsidRPr="00923530">
        <w:rPr>
          <w:rFonts w:cs="Arial"/>
          <w:lang w:eastAsia="en-AU"/>
        </w:rPr>
        <w:t xml:space="preserve"> with more than one occurrence in the project must be identified with the same code for a repeated room.</w:t>
      </w:r>
    </w:p>
    <w:p w14:paraId="1E201CFF" w14:textId="77777777" w:rsidR="0030102B" w:rsidRPr="00923530" w:rsidRDefault="0030102B" w:rsidP="0030102B">
      <w:pPr>
        <w:pStyle w:val="BodyText"/>
        <w:rPr>
          <w:rFonts w:cs="Arial"/>
          <w:lang w:eastAsia="en-AU"/>
        </w:rPr>
      </w:pPr>
      <w:r w:rsidRPr="00923530">
        <w:rPr>
          <w:rFonts w:cs="Arial"/>
          <w:lang w:eastAsia="en-AU"/>
        </w:rPr>
        <w:t>The following naming convention must be used for repeated room templates in the project:</w:t>
      </w:r>
    </w:p>
    <w:p w14:paraId="51052E2A" w14:textId="5D3DB6B0" w:rsidR="0030102B" w:rsidRPr="00923530" w:rsidRDefault="0030102B" w:rsidP="00846BEC">
      <w:pPr>
        <w:pStyle w:val="NumberedList2"/>
        <w:numPr>
          <w:ilvl w:val="0"/>
          <w:numId w:val="20"/>
        </w:numPr>
        <w:rPr>
          <w:rFonts w:ascii="Arial" w:hAnsi="Arial" w:cs="Arial"/>
        </w:rPr>
      </w:pPr>
      <w:r w:rsidRPr="00923530">
        <w:rPr>
          <w:rFonts w:ascii="Arial" w:hAnsi="Arial" w:cs="Arial"/>
          <w:b/>
          <w:bCs/>
        </w:rPr>
        <w:t xml:space="preserve">Room </w:t>
      </w:r>
      <w:r w:rsidR="00907DA7">
        <w:rPr>
          <w:rFonts w:ascii="Arial" w:hAnsi="Arial" w:cs="Arial"/>
          <w:b/>
          <w:bCs/>
        </w:rPr>
        <w:t>c</w:t>
      </w:r>
      <w:r w:rsidRPr="00923530">
        <w:rPr>
          <w:rFonts w:ascii="Arial" w:hAnsi="Arial" w:cs="Arial"/>
          <w:b/>
          <w:bCs/>
        </w:rPr>
        <w:t>ode</w:t>
      </w:r>
      <w:r w:rsidRPr="00923530">
        <w:rPr>
          <w:rFonts w:ascii="Arial" w:hAnsi="Arial" w:cs="Arial"/>
        </w:rPr>
        <w:t xml:space="preserve"> (</w:t>
      </w:r>
      <w:r w:rsidR="002B7A52">
        <w:rPr>
          <w:rFonts w:ascii="Arial" w:hAnsi="Arial" w:cs="Arial"/>
        </w:rPr>
        <w:t>as short as possible</w:t>
      </w:r>
      <w:r w:rsidRPr="00923530">
        <w:rPr>
          <w:rFonts w:ascii="Arial" w:hAnsi="Arial" w:cs="Arial"/>
        </w:rPr>
        <w:t>):</w:t>
      </w:r>
    </w:p>
    <w:p w14:paraId="4EC8DEB1" w14:textId="77777777" w:rsidR="0030102B" w:rsidRPr="00923530" w:rsidRDefault="0030102B" w:rsidP="0030102B">
      <w:pPr>
        <w:pStyle w:val="BodyText"/>
        <w:rPr>
          <w:rFonts w:cs="Arial"/>
          <w:lang w:eastAsia="en-AU"/>
        </w:rPr>
      </w:pPr>
      <w:r w:rsidRPr="00923530">
        <w:rPr>
          <w:rFonts w:cs="Arial"/>
          <w:lang w:eastAsia="en-AU"/>
        </w:rPr>
        <w:t>Code to indicate the room type, e.g. ‘1BED’ for a one bed bedroom, or ‘DISP’ for a disposal room. Room codes to be consistent across all repeated and unique rooms across the project.</w:t>
      </w:r>
    </w:p>
    <w:p w14:paraId="255FB2A9" w14:textId="77777777" w:rsidR="0030102B" w:rsidRPr="00923530" w:rsidRDefault="0030102B" w:rsidP="00846BEC">
      <w:pPr>
        <w:pStyle w:val="NumberedList2"/>
        <w:numPr>
          <w:ilvl w:val="0"/>
          <w:numId w:val="5"/>
        </w:numPr>
        <w:rPr>
          <w:rFonts w:ascii="Arial" w:hAnsi="Arial" w:cs="Arial"/>
        </w:rPr>
      </w:pPr>
      <w:r w:rsidRPr="00923530">
        <w:rPr>
          <w:rFonts w:ascii="Arial" w:hAnsi="Arial" w:cs="Arial"/>
          <w:b/>
          <w:bCs/>
        </w:rPr>
        <w:t>Separator _</w:t>
      </w:r>
    </w:p>
    <w:p w14:paraId="6355C519" w14:textId="77777777" w:rsidR="0030102B" w:rsidRPr="00923530" w:rsidRDefault="0030102B" w:rsidP="00846BEC">
      <w:pPr>
        <w:pStyle w:val="NumberedList2"/>
        <w:numPr>
          <w:ilvl w:val="0"/>
          <w:numId w:val="5"/>
        </w:numPr>
        <w:rPr>
          <w:rFonts w:ascii="Arial" w:hAnsi="Arial" w:cs="Arial"/>
        </w:rPr>
      </w:pPr>
      <w:r w:rsidRPr="00923530">
        <w:rPr>
          <w:rFonts w:ascii="Arial" w:hAnsi="Arial" w:cs="Arial"/>
          <w:b/>
          <w:bCs/>
        </w:rPr>
        <w:t>Suffix project code</w:t>
      </w:r>
      <w:r w:rsidRPr="00923530">
        <w:rPr>
          <w:rFonts w:ascii="Arial" w:hAnsi="Arial" w:cs="Arial"/>
        </w:rPr>
        <w:t xml:space="preserve"> (three digits or letters):</w:t>
      </w:r>
    </w:p>
    <w:p w14:paraId="6C7749C3" w14:textId="4842AF2A" w:rsidR="0030102B" w:rsidRPr="00923530" w:rsidRDefault="0030102B" w:rsidP="0030102B">
      <w:pPr>
        <w:pStyle w:val="BodyText"/>
        <w:rPr>
          <w:rFonts w:cs="Arial"/>
          <w:lang w:eastAsia="en-AU"/>
        </w:rPr>
      </w:pPr>
      <w:r w:rsidRPr="00923530">
        <w:rPr>
          <w:rFonts w:cs="Arial"/>
          <w:lang w:eastAsia="en-AU"/>
        </w:rPr>
        <w:t>Code to indicate the project, consistent across the project.</w:t>
      </w:r>
      <w:r w:rsidRPr="00923530">
        <w:rPr>
          <w:rFonts w:cs="Arial"/>
          <w:lang w:eastAsia="en-AU"/>
        </w:rPr>
        <w:br/>
        <w:t xml:space="preserve">e.g. ‘NHB’ for ‘New Hospital Building’. Refer to </w:t>
      </w:r>
      <w:r w:rsidR="00F930F2">
        <w:rPr>
          <w:rFonts w:cs="Arial"/>
          <w:lang w:eastAsia="en-AU"/>
        </w:rPr>
        <w:t>S</w:t>
      </w:r>
      <w:r w:rsidRPr="00923530">
        <w:rPr>
          <w:rFonts w:cs="Arial"/>
          <w:lang w:eastAsia="en-AU"/>
        </w:rPr>
        <w:t xml:space="preserve">ection </w:t>
      </w:r>
      <w:r w:rsidR="0093428B">
        <w:rPr>
          <w:rFonts w:cs="Arial"/>
          <w:lang w:eastAsia="en-AU"/>
        </w:rPr>
        <w:fldChar w:fldCharType="begin"/>
      </w:r>
      <w:r w:rsidR="0093428B">
        <w:rPr>
          <w:rFonts w:cs="Arial"/>
          <w:lang w:eastAsia="en-AU"/>
        </w:rPr>
        <w:instrText xml:space="preserve"> REF _Ref220574653 \h </w:instrText>
      </w:r>
      <w:r w:rsidR="0093428B">
        <w:rPr>
          <w:rFonts w:cs="Arial"/>
          <w:lang w:eastAsia="en-AU"/>
        </w:rPr>
      </w:r>
      <w:r w:rsidR="0093428B">
        <w:rPr>
          <w:rFonts w:cs="Arial"/>
          <w:lang w:eastAsia="en-AU"/>
        </w:rPr>
        <w:fldChar w:fldCharType="separate"/>
      </w:r>
      <w:r w:rsidR="0093428B">
        <w:t>B1.2.2 Project code</w:t>
      </w:r>
      <w:r w:rsidR="0093428B">
        <w:rPr>
          <w:rFonts w:cs="Arial"/>
          <w:lang w:eastAsia="en-AU"/>
        </w:rPr>
        <w:fldChar w:fldCharType="end"/>
      </w:r>
      <w:r w:rsidR="0093428B">
        <w:rPr>
          <w:rFonts w:cs="Arial"/>
          <w:lang w:eastAsia="en-AU"/>
        </w:rPr>
        <w:t xml:space="preserve"> </w:t>
      </w:r>
      <w:r w:rsidRPr="00923530">
        <w:rPr>
          <w:rFonts w:cs="Arial"/>
          <w:lang w:eastAsia="en-AU"/>
        </w:rPr>
        <w:t>for more details.</w:t>
      </w:r>
    </w:p>
    <w:p w14:paraId="3755BD72" w14:textId="462ECF0D" w:rsidR="0030102B" w:rsidRPr="00AC3DC7" w:rsidRDefault="0030102B" w:rsidP="00EF7341">
      <w:pPr>
        <w:pStyle w:val="Callout"/>
      </w:pPr>
      <w:r w:rsidRPr="00AC3DC7">
        <w:rPr>
          <w:b/>
          <w:bCs/>
        </w:rPr>
        <w:t>Example:</w:t>
      </w:r>
      <w:r w:rsidRPr="00AC3DC7">
        <w:t xml:space="preserve"> 1BED_NHB for a project-specific single bedroom in the ‘New Hospital Building’ project.</w:t>
      </w:r>
    </w:p>
    <w:p w14:paraId="573F9902" w14:textId="3C1EFC67" w:rsidR="00EE0C2C" w:rsidRPr="00923530" w:rsidRDefault="00456A41" w:rsidP="00030C12">
      <w:pPr>
        <w:pStyle w:val="Heading2"/>
      </w:pPr>
      <w:bookmarkStart w:id="205" w:name="_Toc215496095"/>
      <w:bookmarkStart w:id="206" w:name="_Ref220574712"/>
      <w:bookmarkStart w:id="207" w:name="_Toc232147602"/>
      <w:r w:rsidRPr="00923530">
        <w:t>A.3.4 Room coding</w:t>
      </w:r>
      <w:bookmarkEnd w:id="205"/>
      <w:bookmarkEnd w:id="206"/>
      <w:bookmarkEnd w:id="207"/>
    </w:p>
    <w:p w14:paraId="0AE1582A" w14:textId="77777777" w:rsidR="000641AB" w:rsidRPr="00923530" w:rsidRDefault="000641AB" w:rsidP="000641AB">
      <w:pPr>
        <w:pStyle w:val="BodyTextCondensed"/>
        <w:rPr>
          <w:rFonts w:cs="Arial"/>
          <w:lang w:eastAsia="en-AU"/>
        </w:rPr>
      </w:pPr>
      <w:r w:rsidRPr="00923530">
        <w:rPr>
          <w:rFonts w:cs="Arial"/>
          <w:lang w:eastAsia="en-AU"/>
        </w:rPr>
        <w:t>Rooms are often identified by multiple codes throughout the project lifecycle. Room codes available in the dRofus database:</w:t>
      </w:r>
    </w:p>
    <w:p w14:paraId="01FFFF94" w14:textId="1546174A" w:rsidR="000641AB" w:rsidRPr="00923530" w:rsidRDefault="000641AB" w:rsidP="00846BEC">
      <w:pPr>
        <w:pStyle w:val="NumberedList2"/>
        <w:numPr>
          <w:ilvl w:val="0"/>
          <w:numId w:val="22"/>
        </w:numPr>
        <w:rPr>
          <w:rFonts w:ascii="Arial" w:hAnsi="Arial" w:cs="Arial"/>
        </w:rPr>
      </w:pPr>
      <w:proofErr w:type="spellStart"/>
      <w:r w:rsidRPr="00923530">
        <w:rPr>
          <w:rFonts w:ascii="Arial" w:hAnsi="Arial" w:cs="Arial"/>
        </w:rPr>
        <w:t>QH_Brief</w:t>
      </w:r>
      <w:proofErr w:type="spellEnd"/>
      <w:r w:rsidRPr="00923530">
        <w:rPr>
          <w:rFonts w:ascii="Arial" w:hAnsi="Arial" w:cs="Arial"/>
        </w:rPr>
        <w:t xml:space="preserve"> room Code (‘SoA Ref Number’ in dRofus)</w:t>
      </w:r>
      <w:r w:rsidRPr="00923530">
        <w:rPr>
          <w:rFonts w:ascii="Arial" w:hAnsi="Arial" w:cs="Arial"/>
        </w:rPr>
        <w:br/>
        <w:t>The reference used in the initial SoA by the health facility planner</w:t>
      </w:r>
      <w:r w:rsidR="00040840">
        <w:rPr>
          <w:rFonts w:ascii="Arial" w:hAnsi="Arial" w:cs="Arial"/>
        </w:rPr>
        <w:t xml:space="preserve"> </w:t>
      </w:r>
      <w:r w:rsidRPr="00923530">
        <w:rPr>
          <w:rFonts w:ascii="Arial" w:hAnsi="Arial" w:cs="Arial"/>
        </w:rPr>
        <w:t xml:space="preserve">or lead </w:t>
      </w:r>
      <w:r w:rsidR="00040840">
        <w:rPr>
          <w:rFonts w:ascii="Arial" w:hAnsi="Arial" w:cs="Arial"/>
        </w:rPr>
        <w:t>c</w:t>
      </w:r>
      <w:r w:rsidRPr="00923530">
        <w:rPr>
          <w:rFonts w:ascii="Arial" w:hAnsi="Arial" w:cs="Arial"/>
        </w:rPr>
        <w:t>onsultant.</w:t>
      </w:r>
    </w:p>
    <w:p w14:paraId="54FC8CB5" w14:textId="0043369D" w:rsidR="000641AB" w:rsidRPr="00923530" w:rsidRDefault="0006793F" w:rsidP="00846BEC">
      <w:pPr>
        <w:pStyle w:val="NumberedList2"/>
        <w:numPr>
          <w:ilvl w:val="0"/>
          <w:numId w:val="22"/>
        </w:numPr>
        <w:rPr>
          <w:rFonts w:ascii="Arial" w:hAnsi="Arial" w:cs="Arial"/>
        </w:rPr>
      </w:pPr>
      <w:r w:rsidRPr="0006793F">
        <w:rPr>
          <w:rFonts w:ascii="Arial" w:hAnsi="Arial" w:cs="Arial"/>
          <w:i/>
          <w:iCs/>
        </w:rPr>
        <w:t>default BIM authoring software room number</w:t>
      </w:r>
      <w:r w:rsidR="000641AB" w:rsidRPr="00923530">
        <w:rPr>
          <w:rFonts w:ascii="Arial" w:hAnsi="Arial" w:cs="Arial"/>
        </w:rPr>
        <w:t xml:space="preserve"> (‘Room number’ in dRofus)</w:t>
      </w:r>
      <w:r w:rsidR="000641AB" w:rsidRPr="00923530">
        <w:rPr>
          <w:rFonts w:ascii="Arial" w:hAnsi="Arial" w:cs="Arial"/>
        </w:rPr>
        <w:br/>
        <w:t xml:space="preserve">The room number used by the lead </w:t>
      </w:r>
      <w:r w:rsidR="00040840">
        <w:rPr>
          <w:rFonts w:ascii="Arial" w:hAnsi="Arial" w:cs="Arial"/>
        </w:rPr>
        <w:t>c</w:t>
      </w:r>
      <w:r w:rsidR="000641AB" w:rsidRPr="00923530">
        <w:rPr>
          <w:rFonts w:ascii="Arial" w:hAnsi="Arial" w:cs="Arial"/>
        </w:rPr>
        <w:t>onsultant on drawings and other documents during the project. See the PIR for guidance.</w:t>
      </w:r>
    </w:p>
    <w:p w14:paraId="77AEE195" w14:textId="77777777" w:rsidR="000641AB" w:rsidRPr="00621040" w:rsidRDefault="000641AB" w:rsidP="00AC3DC7">
      <w:pPr>
        <w:pStyle w:val="Callout"/>
      </w:pPr>
      <w:r w:rsidRPr="00621040">
        <w:lastRenderedPageBreak/>
        <w:t>This number and/or the room function number shall be the only references to a room on any document/drawing produced during design and construction stages.</w:t>
      </w:r>
    </w:p>
    <w:p w14:paraId="0B10FC34" w14:textId="30D7A6AB" w:rsidR="000641AB" w:rsidRPr="00923530" w:rsidRDefault="000641AB" w:rsidP="00846BEC">
      <w:pPr>
        <w:pStyle w:val="NumberedList2"/>
        <w:numPr>
          <w:ilvl w:val="0"/>
          <w:numId w:val="22"/>
        </w:numPr>
        <w:rPr>
          <w:rFonts w:ascii="Arial" w:hAnsi="Arial" w:cs="Arial"/>
        </w:rPr>
      </w:pPr>
      <w:proofErr w:type="spellStart"/>
      <w:r w:rsidRPr="00923530">
        <w:rPr>
          <w:rFonts w:ascii="Arial" w:hAnsi="Arial" w:cs="Arial"/>
        </w:rPr>
        <w:t>QH_Room</w:t>
      </w:r>
      <w:proofErr w:type="spellEnd"/>
      <w:r w:rsidRPr="00923530">
        <w:rPr>
          <w:rFonts w:ascii="Arial" w:hAnsi="Arial" w:cs="Arial"/>
        </w:rPr>
        <w:t xml:space="preserve"> FLOC (‘QH FLOC’ in dRofus)</w:t>
      </w:r>
      <w:r w:rsidRPr="00923530">
        <w:rPr>
          <w:rFonts w:ascii="Arial" w:hAnsi="Arial" w:cs="Arial"/>
        </w:rPr>
        <w:br/>
        <w:t xml:space="preserve">The </w:t>
      </w:r>
      <w:r w:rsidRPr="00923530">
        <w:rPr>
          <w:rFonts w:ascii="Arial" w:hAnsi="Arial" w:cs="Arial"/>
          <w:b/>
          <w:bCs/>
        </w:rPr>
        <w:t>approved</w:t>
      </w:r>
      <w:r w:rsidRPr="00923530">
        <w:rPr>
          <w:rFonts w:ascii="Arial" w:hAnsi="Arial" w:cs="Arial"/>
        </w:rPr>
        <w:t xml:space="preserve"> ‘Functional location code’ for the room. </w:t>
      </w:r>
      <w:r w:rsidRPr="00923530">
        <w:rPr>
          <w:rFonts w:ascii="Arial" w:hAnsi="Arial" w:cs="Arial"/>
        </w:rPr>
        <w:br/>
        <w:t>The FLOC is a unique identifier for rooms/spaces in Queensland Health-wide asset management platforms. Usually available in a later stage of the project. To be requested from the responsible HHS.</w:t>
      </w:r>
    </w:p>
    <w:p w14:paraId="25A82019" w14:textId="77777777" w:rsidR="000641AB" w:rsidRPr="00923530" w:rsidRDefault="000641AB" w:rsidP="00846BEC">
      <w:pPr>
        <w:pStyle w:val="NumberedList2"/>
        <w:numPr>
          <w:ilvl w:val="0"/>
          <w:numId w:val="22"/>
        </w:numPr>
        <w:rPr>
          <w:rFonts w:ascii="Arial" w:hAnsi="Arial" w:cs="Arial"/>
        </w:rPr>
      </w:pPr>
      <w:r w:rsidRPr="00923530">
        <w:rPr>
          <w:rFonts w:ascii="Arial" w:hAnsi="Arial" w:cs="Arial"/>
        </w:rPr>
        <w:t>User room number (in dRofus)</w:t>
      </w:r>
      <w:r w:rsidRPr="00923530">
        <w:rPr>
          <w:rFonts w:ascii="Arial" w:hAnsi="Arial" w:cs="Arial"/>
        </w:rPr>
        <w:br/>
        <w:t>A room number assigned by the operational team of an asset. To be completed/or requested from the responsible HHS.</w:t>
      </w:r>
    </w:p>
    <w:p w14:paraId="3DE42451" w14:textId="140FDBED" w:rsidR="000641AB" w:rsidRPr="00923530" w:rsidRDefault="000641AB" w:rsidP="00846BEC">
      <w:pPr>
        <w:pStyle w:val="NumberedList2"/>
        <w:numPr>
          <w:ilvl w:val="0"/>
          <w:numId w:val="22"/>
        </w:numPr>
        <w:rPr>
          <w:rFonts w:ascii="Arial" w:hAnsi="Arial" w:cs="Arial"/>
        </w:rPr>
      </w:pPr>
      <w:r w:rsidRPr="00923530">
        <w:rPr>
          <w:rFonts w:ascii="Arial" w:hAnsi="Arial" w:cs="Arial"/>
        </w:rPr>
        <w:t xml:space="preserve">dRofus will also automatically assign a ‘Room function #’, based on the room function structure, described in </w:t>
      </w:r>
      <w:r w:rsidR="00A873A3">
        <w:rPr>
          <w:rFonts w:ascii="Arial" w:hAnsi="Arial" w:cs="Arial"/>
        </w:rPr>
        <w:t>S</w:t>
      </w:r>
      <w:r w:rsidRPr="00923530">
        <w:rPr>
          <w:rFonts w:ascii="Arial" w:hAnsi="Arial" w:cs="Arial"/>
        </w:rPr>
        <w:t>ection</w:t>
      </w:r>
      <w:r w:rsidR="0093428B">
        <w:rPr>
          <w:rFonts w:ascii="Arial" w:hAnsi="Arial" w:cs="Arial"/>
        </w:rPr>
        <w:t xml:space="preserve"> </w:t>
      </w:r>
      <w:r w:rsidR="0093428B">
        <w:rPr>
          <w:rFonts w:ascii="Arial" w:hAnsi="Arial" w:cs="Arial"/>
        </w:rPr>
        <w:fldChar w:fldCharType="begin"/>
      </w:r>
      <w:r w:rsidR="0093428B">
        <w:rPr>
          <w:rFonts w:ascii="Arial" w:hAnsi="Arial" w:cs="Arial"/>
        </w:rPr>
        <w:instrText xml:space="preserve"> REF _Ref220574690 \h  \* MERGEFORMAT </w:instrText>
      </w:r>
      <w:r w:rsidR="0093428B">
        <w:rPr>
          <w:rFonts w:ascii="Arial" w:hAnsi="Arial" w:cs="Arial"/>
        </w:rPr>
      </w:r>
      <w:r w:rsidR="0093428B">
        <w:rPr>
          <w:rFonts w:ascii="Arial" w:hAnsi="Arial" w:cs="Arial"/>
        </w:rPr>
        <w:fldChar w:fldCharType="separate"/>
      </w:r>
      <w:r w:rsidR="0093428B" w:rsidRPr="00EF7341">
        <w:rPr>
          <w:rFonts w:ascii="Arial" w:hAnsi="Arial" w:cs="Arial"/>
        </w:rPr>
        <w:t>A.3.1.2 Room function structure</w:t>
      </w:r>
      <w:r w:rsidR="0093428B">
        <w:rPr>
          <w:rFonts w:ascii="Arial" w:hAnsi="Arial" w:cs="Arial"/>
        </w:rPr>
        <w:fldChar w:fldCharType="end"/>
      </w:r>
      <w:r w:rsidRPr="00923530">
        <w:rPr>
          <w:rFonts w:ascii="Arial" w:hAnsi="Arial" w:cs="Arial"/>
        </w:rPr>
        <w:t>.</w:t>
      </w:r>
    </w:p>
    <w:p w14:paraId="74520AF8" w14:textId="71BAF46B" w:rsidR="000641AB" w:rsidRPr="00923530" w:rsidRDefault="000641AB" w:rsidP="000641AB">
      <w:pPr>
        <w:pStyle w:val="BodyText"/>
        <w:rPr>
          <w:rFonts w:cs="Arial"/>
          <w:lang w:eastAsia="en-AU"/>
        </w:rPr>
      </w:pPr>
      <w:r w:rsidRPr="00923530">
        <w:rPr>
          <w:rFonts w:cs="Arial"/>
          <w:lang w:eastAsia="en-AU"/>
        </w:rPr>
        <w:t xml:space="preserve">The dRofus fields ‘User room number’ and ‘Additional </w:t>
      </w:r>
      <w:r w:rsidR="00A873A3">
        <w:rPr>
          <w:rFonts w:cs="Arial"/>
          <w:lang w:eastAsia="en-AU"/>
        </w:rPr>
        <w:t>n</w:t>
      </w:r>
      <w:r w:rsidRPr="00923530">
        <w:rPr>
          <w:rFonts w:cs="Arial"/>
          <w:lang w:eastAsia="en-AU"/>
        </w:rPr>
        <w:t>umber’ are not actively used on this project.</w:t>
      </w:r>
    </w:p>
    <w:p w14:paraId="0A7BBA3E" w14:textId="77777777" w:rsidR="000641AB" w:rsidRPr="00923530" w:rsidRDefault="000641AB" w:rsidP="000641AB">
      <w:pPr>
        <w:pStyle w:val="BodyText"/>
        <w:rPr>
          <w:rFonts w:cs="Arial"/>
          <w:lang w:eastAsia="en-AU"/>
        </w:rPr>
      </w:pPr>
      <w:r w:rsidRPr="00923530">
        <w:rPr>
          <w:rFonts w:cs="Arial"/>
          <w:lang w:eastAsia="en-AU"/>
        </w:rPr>
        <w:t>All types of coding will have to be maintained throughout the project if available (including handover documentation) to allow cross checks between briefed, designed and constructed spaces.</w:t>
      </w:r>
    </w:p>
    <w:p w14:paraId="699DF744" w14:textId="20260E35" w:rsidR="00897A44" w:rsidRPr="00923530" w:rsidRDefault="00EE2373" w:rsidP="00030C12">
      <w:pPr>
        <w:pStyle w:val="Heading2"/>
      </w:pPr>
      <w:bookmarkStart w:id="208" w:name="_Ref204338304"/>
      <w:bookmarkStart w:id="209" w:name="_Toc214286351"/>
      <w:bookmarkStart w:id="210" w:name="_Toc215496096"/>
      <w:bookmarkStart w:id="211" w:name="_Toc232147603"/>
      <w:r w:rsidRPr="00923530">
        <w:t xml:space="preserve">A.3.5 </w:t>
      </w:r>
      <w:r w:rsidR="00897A44" w:rsidRPr="00923530">
        <w:t>Managing rooms</w:t>
      </w:r>
      <w:bookmarkEnd w:id="208"/>
      <w:bookmarkEnd w:id="209"/>
      <w:bookmarkEnd w:id="210"/>
      <w:bookmarkEnd w:id="211"/>
    </w:p>
    <w:p w14:paraId="6C23CFF4" w14:textId="31AE8486" w:rsidR="00897A44" w:rsidRPr="00923530" w:rsidRDefault="00EE2373" w:rsidP="0058742D">
      <w:pPr>
        <w:pStyle w:val="Heading3"/>
      </w:pPr>
      <w:bookmarkStart w:id="212" w:name="_Toc215496097"/>
      <w:bookmarkStart w:id="213" w:name="_Toc232147604"/>
      <w:r w:rsidRPr="00923530">
        <w:t xml:space="preserve">A.3.5.1 </w:t>
      </w:r>
      <w:r w:rsidR="00897A44" w:rsidRPr="00923530">
        <w:t>Room codes during project lifecycle</w:t>
      </w:r>
      <w:bookmarkEnd w:id="212"/>
      <w:bookmarkEnd w:id="213"/>
    </w:p>
    <w:p w14:paraId="34EDC531" w14:textId="7EB63E47" w:rsidR="00897A44" w:rsidRPr="00923530" w:rsidRDefault="00897A44" w:rsidP="00897A44">
      <w:pPr>
        <w:pStyle w:val="BodyText"/>
        <w:rPr>
          <w:rFonts w:cs="Arial"/>
          <w:lang w:eastAsia="en-AU"/>
        </w:rPr>
      </w:pPr>
      <w:r w:rsidRPr="00923530">
        <w:rPr>
          <w:rFonts w:cs="Arial"/>
          <w:lang w:eastAsia="en-AU"/>
        </w:rPr>
        <w:t xml:space="preserve">See </w:t>
      </w:r>
      <w:r w:rsidR="00A873A3">
        <w:rPr>
          <w:rFonts w:cs="Arial"/>
          <w:lang w:eastAsia="en-AU"/>
        </w:rPr>
        <w:t>S</w:t>
      </w:r>
      <w:r w:rsidRPr="00923530">
        <w:rPr>
          <w:rFonts w:cs="Arial"/>
          <w:lang w:eastAsia="en-AU"/>
        </w:rPr>
        <w:t xml:space="preserve">ection </w:t>
      </w:r>
      <w:r w:rsidR="0093428B">
        <w:rPr>
          <w:rFonts w:cs="Arial"/>
          <w:lang w:eastAsia="en-AU"/>
        </w:rPr>
        <w:fldChar w:fldCharType="begin"/>
      </w:r>
      <w:r w:rsidR="0093428B">
        <w:rPr>
          <w:rFonts w:cs="Arial"/>
          <w:lang w:eastAsia="en-AU"/>
        </w:rPr>
        <w:instrText xml:space="preserve"> REF _Ref220574712 \h </w:instrText>
      </w:r>
      <w:r w:rsidR="0093428B">
        <w:rPr>
          <w:rFonts w:cs="Arial"/>
          <w:lang w:eastAsia="en-AU"/>
        </w:rPr>
      </w:r>
      <w:r w:rsidR="0093428B">
        <w:rPr>
          <w:rFonts w:cs="Arial"/>
          <w:lang w:eastAsia="en-AU"/>
        </w:rPr>
        <w:fldChar w:fldCharType="separate"/>
      </w:r>
      <w:r w:rsidR="0093428B" w:rsidRPr="00923530">
        <w:t>A.3.4 Room coding</w:t>
      </w:r>
      <w:r w:rsidR="0093428B">
        <w:rPr>
          <w:rFonts w:cs="Arial"/>
          <w:lang w:eastAsia="en-AU"/>
        </w:rPr>
        <w:fldChar w:fldCharType="end"/>
      </w:r>
      <w:r w:rsidR="0093428B">
        <w:rPr>
          <w:rFonts w:cs="Arial"/>
          <w:lang w:eastAsia="en-AU"/>
        </w:rPr>
        <w:t xml:space="preserve"> </w:t>
      </w:r>
      <w:r w:rsidRPr="00923530">
        <w:rPr>
          <w:rFonts w:cs="Arial"/>
          <w:lang w:eastAsia="en-AU"/>
        </w:rPr>
        <w:t>for more information around room coding and room numbers.</w:t>
      </w:r>
    </w:p>
    <w:p w14:paraId="20B2C4E4" w14:textId="01EF1551" w:rsidR="00897A44" w:rsidRPr="00923530" w:rsidRDefault="00EE2373" w:rsidP="0058742D">
      <w:pPr>
        <w:pStyle w:val="Heading3"/>
      </w:pPr>
      <w:bookmarkStart w:id="214" w:name="_Toc215496098"/>
      <w:bookmarkStart w:id="215" w:name="_Toc232147605"/>
      <w:r w:rsidRPr="00923530">
        <w:t xml:space="preserve">A.3.5.2 </w:t>
      </w:r>
      <w:r w:rsidR="00897A44" w:rsidRPr="00923530">
        <w:t>Properties of rooms</w:t>
      </w:r>
      <w:bookmarkEnd w:id="214"/>
      <w:bookmarkEnd w:id="215"/>
    </w:p>
    <w:p w14:paraId="05381B60" w14:textId="77777777" w:rsidR="00897A44" w:rsidRPr="00923530" w:rsidRDefault="00897A44" w:rsidP="00897A44">
      <w:pPr>
        <w:pStyle w:val="BodyText"/>
        <w:rPr>
          <w:rFonts w:cs="Arial"/>
          <w:lang w:eastAsia="en-AU"/>
        </w:rPr>
      </w:pPr>
      <w:r w:rsidRPr="00923530">
        <w:rPr>
          <w:rFonts w:cs="Arial"/>
          <w:lang w:eastAsia="en-AU"/>
        </w:rPr>
        <w:t>Refer to Appendix B for a list of room template/room properties included in the HIQ dRofus databases. Properties of room templates/rooms must be maintained by the dRofus lead throughout the project.</w:t>
      </w:r>
    </w:p>
    <w:p w14:paraId="547EDC5C" w14:textId="77777777" w:rsidR="00897A44" w:rsidRPr="00923530" w:rsidRDefault="00897A44" w:rsidP="00897A44">
      <w:pPr>
        <w:pStyle w:val="BodyText"/>
        <w:rPr>
          <w:rFonts w:cs="Arial"/>
          <w:lang w:eastAsia="en-AU"/>
        </w:rPr>
      </w:pPr>
      <w:r w:rsidRPr="00923530">
        <w:rPr>
          <w:rFonts w:cs="Arial"/>
          <w:lang w:eastAsia="en-AU"/>
        </w:rPr>
        <w:t>The Queensland Health PIR may contain additional parameters to be used in the BIM/s.</w:t>
      </w:r>
    </w:p>
    <w:p w14:paraId="21D88EE3" w14:textId="0A1E5A38" w:rsidR="00897A44" w:rsidRPr="00923530" w:rsidRDefault="00EE2373" w:rsidP="0058742D">
      <w:pPr>
        <w:pStyle w:val="Heading3"/>
      </w:pPr>
      <w:bookmarkStart w:id="216" w:name="_Toc215496099"/>
      <w:bookmarkStart w:id="217" w:name="_Toc232147606"/>
      <w:r w:rsidRPr="00923530">
        <w:t xml:space="preserve">A.3.5.3 </w:t>
      </w:r>
      <w:r w:rsidR="00897A44" w:rsidRPr="00923530">
        <w:t>Deviations and change management</w:t>
      </w:r>
      <w:bookmarkEnd w:id="216"/>
      <w:bookmarkEnd w:id="217"/>
    </w:p>
    <w:p w14:paraId="0BEE6FA9" w14:textId="7457EAC4" w:rsidR="00897A44" w:rsidRDefault="00DC5ACC" w:rsidP="00897A44">
      <w:pPr>
        <w:pStyle w:val="BodyText"/>
        <w:rPr>
          <w:rFonts w:cs="Arial"/>
          <w:lang w:eastAsia="en-AU"/>
        </w:rPr>
      </w:pPr>
      <w:r>
        <w:rPr>
          <w:rFonts w:cs="Arial"/>
          <w:lang w:eastAsia="en-AU"/>
        </w:rPr>
        <w:t xml:space="preserve">AusHFG deviations must be documented by adding a comment to the </w:t>
      </w:r>
      <w:r w:rsidR="00AF43F7">
        <w:rPr>
          <w:rFonts w:cs="Arial"/>
          <w:lang w:eastAsia="en-AU"/>
        </w:rPr>
        <w:t>room property field ‘</w:t>
      </w:r>
      <w:r w:rsidR="00F864C6">
        <w:rPr>
          <w:rFonts w:cs="Arial"/>
          <w:lang w:eastAsia="en-AU"/>
        </w:rPr>
        <w:t>Major d</w:t>
      </w:r>
      <w:r w:rsidR="00AF43F7">
        <w:rPr>
          <w:rFonts w:cs="Arial"/>
          <w:lang w:eastAsia="en-AU"/>
        </w:rPr>
        <w:t xml:space="preserve">eviation AusHFG </w:t>
      </w:r>
      <w:r w:rsidR="00904C8F">
        <w:rPr>
          <w:rFonts w:cs="Arial"/>
          <w:lang w:eastAsia="en-AU"/>
        </w:rPr>
        <w:t>–</w:t>
      </w:r>
      <w:r w:rsidR="00AF43F7">
        <w:rPr>
          <w:rFonts w:cs="Arial"/>
          <w:lang w:eastAsia="en-AU"/>
        </w:rPr>
        <w:t xml:space="preserve"> xxx</w:t>
      </w:r>
      <w:r w:rsidR="00904C8F">
        <w:rPr>
          <w:rFonts w:cs="Arial"/>
          <w:lang w:eastAsia="en-AU"/>
        </w:rPr>
        <w:t>’ (depending on the current milestone)</w:t>
      </w:r>
      <w:r w:rsidR="00042CC2">
        <w:rPr>
          <w:rFonts w:cs="Arial"/>
          <w:lang w:eastAsia="en-AU"/>
        </w:rPr>
        <w:t xml:space="preserve"> or </w:t>
      </w:r>
      <w:r w:rsidR="000E287D">
        <w:rPr>
          <w:rFonts w:cs="Arial"/>
          <w:lang w:eastAsia="en-AU"/>
        </w:rPr>
        <w:t>to the fields for major and minor AusHFG deviations in the room data (e.g. for deviation</w:t>
      </w:r>
      <w:r w:rsidR="00C605A0">
        <w:rPr>
          <w:rFonts w:cs="Arial"/>
          <w:lang w:eastAsia="en-AU"/>
        </w:rPr>
        <w:t>s across multiple rooms/ a room template)</w:t>
      </w:r>
      <w:r w:rsidR="00904C8F">
        <w:rPr>
          <w:rFonts w:cs="Arial"/>
          <w:lang w:eastAsia="en-AU"/>
        </w:rPr>
        <w:t>.</w:t>
      </w:r>
    </w:p>
    <w:p w14:paraId="1AE7DE95" w14:textId="63C7C090" w:rsidR="00C605A0" w:rsidRPr="00923530" w:rsidRDefault="00C605A0" w:rsidP="00897A44">
      <w:pPr>
        <w:pStyle w:val="BodyText"/>
        <w:rPr>
          <w:rFonts w:cs="Arial"/>
          <w:lang w:eastAsia="en-AU"/>
        </w:rPr>
      </w:pPr>
      <w:r>
        <w:rPr>
          <w:rFonts w:cs="Arial"/>
          <w:lang w:eastAsia="en-AU"/>
        </w:rPr>
        <w:t xml:space="preserve">Please refer to the table in section </w:t>
      </w:r>
      <w:r w:rsidR="00AD2250">
        <w:rPr>
          <w:rFonts w:cs="Arial"/>
          <w:lang w:eastAsia="en-AU"/>
        </w:rPr>
        <w:fldChar w:fldCharType="begin"/>
      </w:r>
      <w:r w:rsidR="00AD2250">
        <w:rPr>
          <w:rFonts w:cs="Arial"/>
          <w:lang w:eastAsia="en-AU"/>
        </w:rPr>
        <w:instrText xml:space="preserve"> REF _Ref232146576 \h </w:instrText>
      </w:r>
      <w:r w:rsidR="00AD2250">
        <w:rPr>
          <w:rFonts w:cs="Arial"/>
          <w:lang w:eastAsia="en-AU"/>
        </w:rPr>
      </w:r>
      <w:r w:rsidR="00AD2250">
        <w:rPr>
          <w:rFonts w:cs="Arial"/>
          <w:lang w:eastAsia="en-AU"/>
        </w:rPr>
        <w:fldChar w:fldCharType="separate"/>
      </w:r>
      <w:r w:rsidR="00AD2250" w:rsidRPr="00923530">
        <w:t xml:space="preserve">A.3.2.2 </w:t>
      </w:r>
      <w:r w:rsidR="00AD2250">
        <w:t>Tracking changes and AusHFG deviations</w:t>
      </w:r>
      <w:r w:rsidR="00AD2250">
        <w:rPr>
          <w:rFonts w:cs="Arial"/>
          <w:lang w:eastAsia="en-AU"/>
        </w:rPr>
        <w:fldChar w:fldCharType="end"/>
      </w:r>
    </w:p>
    <w:p w14:paraId="157D1B59" w14:textId="3FE5BC1C" w:rsidR="0029433E" w:rsidRPr="00923530" w:rsidRDefault="0029433E" w:rsidP="00897A44">
      <w:pPr>
        <w:pStyle w:val="BodyText"/>
        <w:rPr>
          <w:rFonts w:cs="Arial"/>
          <w:lang w:eastAsia="en-AU"/>
        </w:rPr>
      </w:pPr>
      <w:r>
        <w:rPr>
          <w:rFonts w:cs="Arial"/>
          <w:lang w:eastAsia="en-AU"/>
        </w:rPr>
        <w:t>It is not required to track the status of a deviation and update</w:t>
      </w:r>
      <w:r w:rsidR="00746AA3">
        <w:rPr>
          <w:rFonts w:cs="Arial"/>
          <w:lang w:eastAsia="en-AU"/>
        </w:rPr>
        <w:t xml:space="preserve"> deviation comments ‘live’. The deviations comments shall be </w:t>
      </w:r>
      <w:r w:rsidR="00C75670">
        <w:rPr>
          <w:rFonts w:cs="Arial"/>
          <w:lang w:eastAsia="en-AU"/>
        </w:rPr>
        <w:t>up to date</w:t>
      </w:r>
      <w:r w:rsidR="006B21E8">
        <w:rPr>
          <w:rFonts w:cs="Arial"/>
          <w:lang w:eastAsia="en-AU"/>
        </w:rPr>
        <w:t xml:space="preserve"> by completion of the relevant project stage.</w:t>
      </w:r>
    </w:p>
    <w:p w14:paraId="366C0F69" w14:textId="3ADF60FA" w:rsidR="004E2F95" w:rsidRPr="00A3038C" w:rsidRDefault="00897A44" w:rsidP="004E2F95">
      <w:pPr>
        <w:pStyle w:val="BodyText"/>
        <w:rPr>
          <w:rFonts w:cs="Arial"/>
          <w:lang w:eastAsia="en-AU"/>
        </w:rPr>
      </w:pPr>
      <w:r w:rsidRPr="00923530">
        <w:rPr>
          <w:rFonts w:cs="Arial"/>
          <w:lang w:eastAsia="en-AU"/>
        </w:rPr>
        <w:t xml:space="preserve">Fields in the change logs are available for room templates (prefix ‘TEMPLATE’) and for rooms (prefix ‘ROOMS’). </w:t>
      </w:r>
      <w:r w:rsidR="00896795">
        <w:rPr>
          <w:rFonts w:cs="Arial"/>
          <w:lang w:eastAsia="en-AU"/>
        </w:rPr>
        <w:t>It is enough to make the comment</w:t>
      </w:r>
      <w:r w:rsidR="006B12BB">
        <w:rPr>
          <w:rFonts w:cs="Arial"/>
          <w:lang w:eastAsia="en-AU"/>
        </w:rPr>
        <w:t xml:space="preserve"> on room template level </w:t>
      </w:r>
      <w:r w:rsidR="006B12BB" w:rsidRPr="006B12BB">
        <w:rPr>
          <w:rFonts w:cs="Arial"/>
          <w:b/>
          <w:bCs/>
          <w:lang w:eastAsia="en-AU"/>
        </w:rPr>
        <w:t>or</w:t>
      </w:r>
      <w:r w:rsidR="006B12BB">
        <w:rPr>
          <w:rFonts w:cs="Arial"/>
          <w:lang w:eastAsia="en-AU"/>
        </w:rPr>
        <w:t xml:space="preserve"> room level. </w:t>
      </w:r>
      <w:r w:rsidRPr="00923530">
        <w:rPr>
          <w:rFonts w:cs="Arial"/>
          <w:lang w:eastAsia="en-AU"/>
        </w:rPr>
        <w:t>It’s important to follow the steps described below when any changes/updates are being made to rooms.</w:t>
      </w:r>
    </w:p>
    <w:p w14:paraId="1481048E" w14:textId="10AD5B54" w:rsidR="00897A44" w:rsidRPr="00593899" w:rsidRDefault="00897A44" w:rsidP="00AC3DC7">
      <w:pPr>
        <w:pStyle w:val="Callout"/>
        <w:jc w:val="center"/>
      </w:pPr>
      <w:r w:rsidRPr="00593899">
        <w:t>No previous comments shall be deleted or overwritten</w:t>
      </w:r>
    </w:p>
    <w:p w14:paraId="34987B80" w14:textId="77777777" w:rsidR="00897A44" w:rsidRDefault="00897A44" w:rsidP="00EE2373">
      <w:pPr>
        <w:pStyle w:val="BodyText"/>
        <w:keepNext/>
        <w:jc w:val="center"/>
      </w:pPr>
      <w:r w:rsidRPr="00A60542">
        <w:rPr>
          <w:b/>
          <w:bCs/>
          <w:noProof/>
          <w:lang w:eastAsia="en-AU"/>
        </w:rPr>
        <w:lastRenderedPageBreak/>
        <w:drawing>
          <wp:inline distT="0" distB="0" distL="0" distR="0" wp14:anchorId="3A8AB227" wp14:editId="75E153D6">
            <wp:extent cx="5615940" cy="3001645"/>
            <wp:effectExtent l="0" t="0" r="3810" b="8255"/>
            <wp:docPr id="503080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8031" name="Picture 1" descr="A screenshot of a computer&#10;&#10;AI-generated content may be incorrect."/>
                    <pic:cNvPicPr/>
                  </pic:nvPicPr>
                  <pic:blipFill>
                    <a:blip r:embed="rId23"/>
                    <a:stretch>
                      <a:fillRect/>
                    </a:stretch>
                  </pic:blipFill>
                  <pic:spPr>
                    <a:xfrm>
                      <a:off x="0" y="0"/>
                      <a:ext cx="5615940" cy="3001645"/>
                    </a:xfrm>
                    <a:prstGeom prst="rect">
                      <a:avLst/>
                    </a:prstGeom>
                  </pic:spPr>
                </pic:pic>
              </a:graphicData>
            </a:graphic>
          </wp:inline>
        </w:drawing>
      </w:r>
    </w:p>
    <w:p w14:paraId="58C6B504" w14:textId="77777777" w:rsidR="00897A44" w:rsidRPr="00AC3DC7" w:rsidRDefault="00897A44" w:rsidP="00AC3DC7">
      <w:pPr>
        <w:pStyle w:val="Caption"/>
        <w:rPr>
          <w:rFonts w:cs="Arial"/>
          <w:i w:val="0"/>
          <w:iCs w:val="0"/>
          <w:lang w:eastAsia="en-AU"/>
        </w:rPr>
      </w:pPr>
      <w:r w:rsidRPr="00AC3DC7">
        <w:rPr>
          <w:rFonts w:cs="Arial"/>
          <w:i w:val="0"/>
          <w:iCs w:val="0"/>
        </w:rPr>
        <w:t xml:space="preserve">Figure </w:t>
      </w:r>
      <w:r w:rsidRPr="00AC3DC7">
        <w:rPr>
          <w:rFonts w:cs="Arial"/>
          <w:i w:val="0"/>
          <w:iCs w:val="0"/>
        </w:rPr>
        <w:fldChar w:fldCharType="begin"/>
      </w:r>
      <w:r w:rsidRPr="00AC3DC7">
        <w:rPr>
          <w:rFonts w:cs="Arial"/>
          <w:i w:val="0"/>
          <w:iCs w:val="0"/>
        </w:rPr>
        <w:instrText xml:space="preserve"> SEQ Figure \* ARABIC </w:instrText>
      </w:r>
      <w:r w:rsidRPr="00AC3DC7">
        <w:rPr>
          <w:rFonts w:cs="Arial"/>
          <w:i w:val="0"/>
          <w:iCs w:val="0"/>
        </w:rPr>
        <w:fldChar w:fldCharType="separate"/>
      </w:r>
      <w:r w:rsidRPr="00AC3DC7">
        <w:rPr>
          <w:rFonts w:cs="Arial"/>
          <w:i w:val="0"/>
          <w:iCs w:val="0"/>
          <w:noProof/>
        </w:rPr>
        <w:t>5</w:t>
      </w:r>
      <w:r w:rsidRPr="00AC3DC7">
        <w:rPr>
          <w:rFonts w:cs="Arial"/>
          <w:i w:val="0"/>
          <w:iCs w:val="0"/>
        </w:rPr>
        <w:fldChar w:fldCharType="end"/>
      </w:r>
      <w:r w:rsidRPr="00AC3DC7">
        <w:rPr>
          <w:rFonts w:cs="Arial"/>
          <w:i w:val="0"/>
          <w:iCs w:val="0"/>
        </w:rPr>
        <w:t>: Change management for rooms</w:t>
      </w:r>
    </w:p>
    <w:p w14:paraId="5A1B3A49" w14:textId="7ACCA38C" w:rsidR="00897A44" w:rsidRPr="00923530" w:rsidRDefault="00EE2373" w:rsidP="0058742D">
      <w:pPr>
        <w:pStyle w:val="Heading3"/>
      </w:pPr>
      <w:bookmarkStart w:id="218" w:name="_Toc209121214"/>
      <w:bookmarkStart w:id="219" w:name="_Toc209194549"/>
      <w:bookmarkStart w:id="220" w:name="_Toc209425016"/>
      <w:bookmarkStart w:id="221" w:name="_Toc209430671"/>
      <w:bookmarkStart w:id="222" w:name="_Toc209121215"/>
      <w:bookmarkStart w:id="223" w:name="_Toc209194550"/>
      <w:bookmarkStart w:id="224" w:name="_Toc209425017"/>
      <w:bookmarkStart w:id="225" w:name="_Toc209430672"/>
      <w:bookmarkStart w:id="226" w:name="_Toc209121216"/>
      <w:bookmarkStart w:id="227" w:name="_Toc209194551"/>
      <w:bookmarkStart w:id="228" w:name="_Toc209425018"/>
      <w:bookmarkStart w:id="229" w:name="_Toc209430673"/>
      <w:bookmarkStart w:id="230" w:name="_Toc209121217"/>
      <w:bookmarkStart w:id="231" w:name="_Toc209194552"/>
      <w:bookmarkStart w:id="232" w:name="_Toc209425019"/>
      <w:bookmarkStart w:id="233" w:name="_Toc209430674"/>
      <w:bookmarkStart w:id="234" w:name="_Toc209121218"/>
      <w:bookmarkStart w:id="235" w:name="_Toc209194553"/>
      <w:bookmarkStart w:id="236" w:name="_Toc209425020"/>
      <w:bookmarkStart w:id="237" w:name="_Toc209430675"/>
      <w:bookmarkStart w:id="238" w:name="_Toc209121219"/>
      <w:bookmarkStart w:id="239" w:name="_Toc209194554"/>
      <w:bookmarkStart w:id="240" w:name="_Toc209425021"/>
      <w:bookmarkStart w:id="241" w:name="_Toc209430676"/>
      <w:bookmarkStart w:id="242" w:name="_Toc209121220"/>
      <w:bookmarkStart w:id="243" w:name="_Toc209194555"/>
      <w:bookmarkStart w:id="244" w:name="_Toc209425022"/>
      <w:bookmarkStart w:id="245" w:name="_Toc209430677"/>
      <w:bookmarkStart w:id="246" w:name="_Toc209121221"/>
      <w:bookmarkStart w:id="247" w:name="_Toc209194556"/>
      <w:bookmarkStart w:id="248" w:name="_Toc209425023"/>
      <w:bookmarkStart w:id="249" w:name="_Toc209430678"/>
      <w:bookmarkStart w:id="250" w:name="_Toc209121222"/>
      <w:bookmarkStart w:id="251" w:name="_Toc209194557"/>
      <w:bookmarkStart w:id="252" w:name="_Toc209425024"/>
      <w:bookmarkStart w:id="253" w:name="_Toc209430679"/>
      <w:bookmarkStart w:id="254" w:name="_Toc209121223"/>
      <w:bookmarkStart w:id="255" w:name="_Toc209194558"/>
      <w:bookmarkStart w:id="256" w:name="_Toc209425025"/>
      <w:bookmarkStart w:id="257" w:name="_Toc209430680"/>
      <w:bookmarkStart w:id="258" w:name="_Toc209121224"/>
      <w:bookmarkStart w:id="259" w:name="_Toc209194559"/>
      <w:bookmarkStart w:id="260" w:name="_Toc209425026"/>
      <w:bookmarkStart w:id="261" w:name="_Toc209430681"/>
      <w:bookmarkStart w:id="262" w:name="_Toc209525553"/>
      <w:bookmarkStart w:id="263" w:name="_Toc215496100"/>
      <w:bookmarkStart w:id="264" w:name="_Toc23214760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923530">
        <w:t xml:space="preserve">A.3.5.4 </w:t>
      </w:r>
      <w:r w:rsidR="00897A44" w:rsidRPr="00923530">
        <w:t>Adding/removing rooms</w:t>
      </w:r>
      <w:bookmarkEnd w:id="263"/>
      <w:bookmarkEnd w:id="264"/>
    </w:p>
    <w:p w14:paraId="6197E892" w14:textId="02B3F8F3" w:rsidR="00897A44" w:rsidRPr="00923530" w:rsidRDefault="00897A44" w:rsidP="00897A44">
      <w:pPr>
        <w:pStyle w:val="BodyText"/>
        <w:rPr>
          <w:rFonts w:cs="Arial"/>
          <w:lang w:eastAsia="en-AU"/>
        </w:rPr>
      </w:pPr>
      <w:r w:rsidRPr="00923530">
        <w:rPr>
          <w:rFonts w:cs="Arial"/>
          <w:lang w:eastAsia="en-AU"/>
        </w:rPr>
        <w:t xml:space="preserve">Any changes to the SoA, </w:t>
      </w:r>
      <w:r w:rsidR="00EA5925">
        <w:rPr>
          <w:rFonts w:cs="Arial"/>
          <w:lang w:eastAsia="en-AU"/>
        </w:rPr>
        <w:t>r</w:t>
      </w:r>
      <w:r w:rsidRPr="00923530">
        <w:rPr>
          <w:rFonts w:cs="Arial"/>
          <w:lang w:eastAsia="en-AU"/>
        </w:rPr>
        <w:t xml:space="preserve">oom templates and rooms require approval from the HIQ </w:t>
      </w:r>
      <w:r w:rsidR="0074644B">
        <w:rPr>
          <w:rFonts w:cs="Arial"/>
          <w:lang w:eastAsia="en-AU"/>
        </w:rPr>
        <w:t>project director</w:t>
      </w:r>
      <w:r w:rsidRPr="00923530">
        <w:rPr>
          <w:rFonts w:cs="Arial"/>
          <w:lang w:eastAsia="en-AU"/>
        </w:rPr>
        <w:t>.</w:t>
      </w:r>
    </w:p>
    <w:p w14:paraId="1BC21204" w14:textId="3200257B" w:rsidR="00897A44" w:rsidRPr="00923530" w:rsidRDefault="00EE2373" w:rsidP="00593899">
      <w:pPr>
        <w:pStyle w:val="Heading4"/>
      </w:pPr>
      <w:bookmarkStart w:id="265" w:name="_Ref204263370"/>
      <w:r w:rsidRPr="00923530">
        <w:t xml:space="preserve">A.3.5.4.1 </w:t>
      </w:r>
      <w:r w:rsidR="00897A44" w:rsidRPr="00923530">
        <w:t>Room deletion</w:t>
      </w:r>
      <w:bookmarkEnd w:id="265"/>
    </w:p>
    <w:p w14:paraId="7F39E948" w14:textId="77777777" w:rsidR="00897A44" w:rsidRPr="00923530" w:rsidRDefault="00897A44" w:rsidP="00897A44">
      <w:pPr>
        <w:pStyle w:val="BodyText"/>
        <w:rPr>
          <w:rFonts w:cs="Arial"/>
        </w:rPr>
      </w:pPr>
      <w:r w:rsidRPr="00923530">
        <w:rPr>
          <w:rFonts w:cs="Arial"/>
        </w:rPr>
        <w:t>Deleted rooms shall not be deleted from the dRofus project database. This will allow the project team to re-activate rooms and/or keep track of changes.</w:t>
      </w:r>
    </w:p>
    <w:p w14:paraId="6BB77A72" w14:textId="77777777" w:rsidR="00897A44" w:rsidRPr="00923530" w:rsidRDefault="00897A44" w:rsidP="00897A44">
      <w:pPr>
        <w:pStyle w:val="BodyText"/>
        <w:rPr>
          <w:rFonts w:cs="Arial"/>
        </w:rPr>
      </w:pPr>
      <w:r w:rsidRPr="00923530">
        <w:rPr>
          <w:rFonts w:cs="Arial"/>
        </w:rPr>
        <w:t>The steps required to ‘delete’ a room from the dRofus project database:</w:t>
      </w:r>
    </w:p>
    <w:p w14:paraId="78E15B06" w14:textId="3E064256" w:rsidR="00897A44" w:rsidRPr="00923530" w:rsidRDefault="00897A44" w:rsidP="00846BEC">
      <w:pPr>
        <w:pStyle w:val="NumberedList2"/>
        <w:numPr>
          <w:ilvl w:val="0"/>
          <w:numId w:val="23"/>
        </w:numPr>
        <w:rPr>
          <w:rFonts w:ascii="Arial" w:hAnsi="Arial" w:cs="Arial"/>
        </w:rPr>
      </w:pPr>
      <w:r w:rsidRPr="00923530">
        <w:rPr>
          <w:rFonts w:ascii="Arial" w:hAnsi="Arial" w:cs="Arial"/>
        </w:rPr>
        <w:t xml:space="preserve">Add a comment to the room-specific change log for the relevant stage. Comments shall be captured using conventions described in </w:t>
      </w:r>
      <w:r w:rsidR="00EA5925">
        <w:rPr>
          <w:rFonts w:ascii="Arial" w:hAnsi="Arial" w:cs="Arial"/>
        </w:rPr>
        <w:t>S</w:t>
      </w:r>
      <w:r w:rsidRPr="00923530">
        <w:rPr>
          <w:rFonts w:ascii="Arial" w:hAnsi="Arial" w:cs="Arial"/>
        </w:rPr>
        <w:t xml:space="preserve">ection </w:t>
      </w:r>
      <w:r w:rsidR="0093428B">
        <w:rPr>
          <w:rFonts w:ascii="Arial" w:hAnsi="Arial" w:cs="Arial"/>
        </w:rPr>
        <w:fldChar w:fldCharType="begin"/>
      </w:r>
      <w:r w:rsidR="0093428B">
        <w:rPr>
          <w:rFonts w:ascii="Arial" w:hAnsi="Arial" w:cs="Arial"/>
        </w:rPr>
        <w:instrText xml:space="preserve"> REF _Ref220574729 \h  \* MERGEFORMAT </w:instrText>
      </w:r>
      <w:r w:rsidR="0093428B">
        <w:rPr>
          <w:rFonts w:ascii="Arial" w:hAnsi="Arial" w:cs="Arial"/>
        </w:rPr>
      </w:r>
      <w:r w:rsidR="0093428B">
        <w:rPr>
          <w:rFonts w:ascii="Arial" w:hAnsi="Arial" w:cs="Arial"/>
        </w:rPr>
        <w:fldChar w:fldCharType="separate"/>
      </w:r>
      <w:r w:rsidR="0093428B" w:rsidRPr="00EF7341">
        <w:rPr>
          <w:rFonts w:ascii="Arial" w:hAnsi="Arial" w:cs="Arial"/>
        </w:rPr>
        <w:t>A.3.2.2.1 Format of comments</w:t>
      </w:r>
      <w:r w:rsidR="0093428B">
        <w:rPr>
          <w:rFonts w:ascii="Arial" w:hAnsi="Arial" w:cs="Arial"/>
        </w:rPr>
        <w:fldChar w:fldCharType="end"/>
      </w:r>
      <w:r w:rsidR="0093428B">
        <w:rPr>
          <w:rFonts w:ascii="Arial" w:hAnsi="Arial" w:cs="Arial"/>
        </w:rPr>
        <w:t>.</w:t>
      </w:r>
    </w:p>
    <w:p w14:paraId="786DFFDE" w14:textId="77777777" w:rsidR="00897A44" w:rsidRPr="00923530" w:rsidRDefault="00897A44" w:rsidP="00846BEC">
      <w:pPr>
        <w:pStyle w:val="NumberedList2"/>
        <w:numPr>
          <w:ilvl w:val="0"/>
          <w:numId w:val="23"/>
        </w:numPr>
        <w:rPr>
          <w:rFonts w:ascii="Arial" w:hAnsi="Arial" w:cs="Arial"/>
        </w:rPr>
      </w:pPr>
      <w:r w:rsidRPr="00923530">
        <w:rPr>
          <w:rFonts w:ascii="Arial" w:hAnsi="Arial" w:cs="Arial"/>
        </w:rPr>
        <w:t>If a new SoA was issued, upload the new version to the documents module of the dRofus project database.</w:t>
      </w:r>
    </w:p>
    <w:p w14:paraId="2EFDF03E" w14:textId="77777777" w:rsidR="00897A44" w:rsidRPr="00923530" w:rsidRDefault="00897A44" w:rsidP="00846BEC">
      <w:pPr>
        <w:pStyle w:val="NumberedList2"/>
        <w:numPr>
          <w:ilvl w:val="0"/>
          <w:numId w:val="23"/>
        </w:numPr>
        <w:rPr>
          <w:rFonts w:ascii="Arial" w:hAnsi="Arial" w:cs="Arial"/>
        </w:rPr>
      </w:pPr>
      <w:r w:rsidRPr="00923530">
        <w:rPr>
          <w:rFonts w:ascii="Arial" w:hAnsi="Arial" w:cs="Arial"/>
        </w:rPr>
        <w:t>Set the rooms programmed area to ‘0’</w:t>
      </w:r>
    </w:p>
    <w:p w14:paraId="5EF65975" w14:textId="49D21484" w:rsidR="00897A44" w:rsidRPr="00923530" w:rsidRDefault="00897A44" w:rsidP="00846BEC">
      <w:pPr>
        <w:pStyle w:val="NumberedList2"/>
        <w:numPr>
          <w:ilvl w:val="0"/>
          <w:numId w:val="23"/>
        </w:numPr>
        <w:rPr>
          <w:rFonts w:ascii="Arial" w:hAnsi="Arial" w:cs="Arial"/>
        </w:rPr>
      </w:pPr>
      <w:r w:rsidRPr="00923530">
        <w:rPr>
          <w:rFonts w:ascii="Arial" w:hAnsi="Arial" w:cs="Arial"/>
        </w:rPr>
        <w:t>Make sure the status of the room changed to ‘</w:t>
      </w:r>
      <w:r w:rsidR="00EA5925">
        <w:rPr>
          <w:rFonts w:ascii="Arial" w:hAnsi="Arial" w:cs="Arial"/>
        </w:rPr>
        <w:t>d</w:t>
      </w:r>
      <w:r w:rsidRPr="00923530">
        <w:rPr>
          <w:rFonts w:ascii="Arial" w:hAnsi="Arial" w:cs="Arial"/>
        </w:rPr>
        <w:t>eleted’, but not permanently removed.</w:t>
      </w:r>
    </w:p>
    <w:p w14:paraId="2BD2BCAA" w14:textId="7ABF6B39" w:rsidR="00897A44" w:rsidRPr="00923530" w:rsidRDefault="00EE2373" w:rsidP="00593899">
      <w:pPr>
        <w:pStyle w:val="Heading4"/>
      </w:pPr>
      <w:bookmarkStart w:id="266" w:name="_Ref204263476"/>
      <w:r w:rsidRPr="00923530">
        <w:t>A</w:t>
      </w:r>
      <w:r w:rsidR="001900D8" w:rsidRPr="00923530">
        <w:t xml:space="preserve">.3.5.4.2 </w:t>
      </w:r>
      <w:r w:rsidR="00897A44" w:rsidRPr="00923530">
        <w:t>Room addition</w:t>
      </w:r>
      <w:bookmarkEnd w:id="266"/>
    </w:p>
    <w:p w14:paraId="4E9C9375" w14:textId="77777777" w:rsidR="00897A44" w:rsidRPr="00923530" w:rsidRDefault="00897A44" w:rsidP="00897A44">
      <w:pPr>
        <w:pStyle w:val="BodyText"/>
        <w:rPr>
          <w:rFonts w:cs="Arial"/>
        </w:rPr>
      </w:pPr>
      <w:r w:rsidRPr="00923530">
        <w:rPr>
          <w:rFonts w:cs="Arial"/>
        </w:rPr>
        <w:t>Any rooms added after the SoA was established require documentation of this decision in the room’s deviation comments for the relevant stage.</w:t>
      </w:r>
    </w:p>
    <w:p w14:paraId="67D1D734" w14:textId="77777777" w:rsidR="00897A44" w:rsidRPr="00923530" w:rsidRDefault="00897A44" w:rsidP="00897A44">
      <w:pPr>
        <w:pStyle w:val="BodyText"/>
        <w:rPr>
          <w:rFonts w:cs="Arial"/>
        </w:rPr>
      </w:pPr>
      <w:r w:rsidRPr="00923530">
        <w:rPr>
          <w:rFonts w:cs="Arial"/>
        </w:rPr>
        <w:t>The steps required to add a room to the dRofus project database:</w:t>
      </w:r>
    </w:p>
    <w:p w14:paraId="7839CEB6" w14:textId="77777777" w:rsidR="00897A44" w:rsidRPr="00923530" w:rsidRDefault="00897A44" w:rsidP="00846BEC">
      <w:pPr>
        <w:pStyle w:val="NumberedList2"/>
        <w:numPr>
          <w:ilvl w:val="0"/>
          <w:numId w:val="24"/>
        </w:numPr>
        <w:rPr>
          <w:rFonts w:ascii="Arial" w:hAnsi="Arial" w:cs="Arial"/>
        </w:rPr>
      </w:pPr>
      <w:r w:rsidRPr="00923530">
        <w:rPr>
          <w:rFonts w:ascii="Arial" w:hAnsi="Arial" w:cs="Arial"/>
        </w:rPr>
        <w:t>Add a new room to the project database.</w:t>
      </w:r>
    </w:p>
    <w:p w14:paraId="5CBC20BD" w14:textId="77777777" w:rsidR="00897A44" w:rsidRPr="00923530" w:rsidRDefault="00897A44" w:rsidP="00846BEC">
      <w:pPr>
        <w:pStyle w:val="NumberedList2"/>
        <w:numPr>
          <w:ilvl w:val="0"/>
          <w:numId w:val="24"/>
        </w:numPr>
        <w:rPr>
          <w:rFonts w:ascii="Arial" w:hAnsi="Arial" w:cs="Arial"/>
        </w:rPr>
      </w:pPr>
      <w:r w:rsidRPr="00923530">
        <w:rPr>
          <w:rFonts w:ascii="Arial" w:hAnsi="Arial" w:cs="Arial"/>
        </w:rPr>
        <w:t xml:space="preserve">If a new SoA was issued, </w:t>
      </w:r>
      <w:r w:rsidRPr="00923530">
        <w:rPr>
          <w:rFonts w:ascii="Arial" w:hAnsi="Arial" w:cs="Arial"/>
          <w:lang w:val="en-US"/>
        </w:rPr>
        <w:t>upload the new version to the documents module of the dRofus project database.</w:t>
      </w:r>
    </w:p>
    <w:p w14:paraId="3840DFFB" w14:textId="77777777" w:rsidR="00897A44" w:rsidRPr="00923530" w:rsidRDefault="00897A44" w:rsidP="00846BEC">
      <w:pPr>
        <w:pStyle w:val="NumberedList2"/>
        <w:numPr>
          <w:ilvl w:val="0"/>
          <w:numId w:val="24"/>
        </w:numPr>
        <w:rPr>
          <w:rFonts w:ascii="Arial" w:hAnsi="Arial" w:cs="Arial"/>
        </w:rPr>
      </w:pPr>
      <w:r w:rsidRPr="00923530">
        <w:rPr>
          <w:rFonts w:ascii="Arial" w:hAnsi="Arial" w:cs="Arial"/>
        </w:rPr>
        <w:t>Link the new room to a room template (create a new template if required).</w:t>
      </w:r>
    </w:p>
    <w:p w14:paraId="2BDD7A8C" w14:textId="77777777" w:rsidR="00897A44" w:rsidRPr="00923530" w:rsidRDefault="00897A44" w:rsidP="00846BEC">
      <w:pPr>
        <w:pStyle w:val="NumberedList2"/>
        <w:numPr>
          <w:ilvl w:val="0"/>
          <w:numId w:val="24"/>
        </w:numPr>
        <w:rPr>
          <w:rFonts w:ascii="Arial" w:hAnsi="Arial" w:cs="Arial"/>
        </w:rPr>
      </w:pPr>
      <w:r w:rsidRPr="00923530">
        <w:rPr>
          <w:rFonts w:ascii="Arial" w:hAnsi="Arial" w:cs="Arial"/>
        </w:rPr>
        <w:t>Review all properties of the room template and the room and update as required e.g. areas, service requirements, etc.</w:t>
      </w:r>
    </w:p>
    <w:p w14:paraId="6AB328F2" w14:textId="112BA6AD" w:rsidR="00897A44" w:rsidRPr="00923530" w:rsidRDefault="00897A44" w:rsidP="00846BEC">
      <w:pPr>
        <w:pStyle w:val="NumberedList2"/>
        <w:numPr>
          <w:ilvl w:val="0"/>
          <w:numId w:val="24"/>
        </w:numPr>
        <w:rPr>
          <w:rFonts w:ascii="Arial" w:hAnsi="Arial" w:cs="Arial"/>
        </w:rPr>
      </w:pPr>
      <w:r w:rsidRPr="00923530">
        <w:rPr>
          <w:rFonts w:ascii="Arial" w:hAnsi="Arial" w:cs="Arial"/>
        </w:rPr>
        <w:t xml:space="preserve">Add a comment to the room-specific change log for the relevant stage. Comments shall be captured using conventions described in </w:t>
      </w:r>
      <w:r w:rsidR="00C83E48">
        <w:rPr>
          <w:rFonts w:ascii="Arial" w:hAnsi="Arial" w:cs="Arial"/>
        </w:rPr>
        <w:t>S</w:t>
      </w:r>
      <w:r w:rsidRPr="00923530">
        <w:rPr>
          <w:rFonts w:ascii="Arial" w:hAnsi="Arial" w:cs="Arial"/>
        </w:rPr>
        <w:t xml:space="preserve">ection </w:t>
      </w:r>
      <w:r w:rsidR="0093428B">
        <w:rPr>
          <w:rFonts w:ascii="Arial" w:hAnsi="Arial" w:cs="Arial"/>
        </w:rPr>
        <w:fldChar w:fldCharType="begin"/>
      </w:r>
      <w:r w:rsidR="0093428B">
        <w:rPr>
          <w:rFonts w:ascii="Arial" w:hAnsi="Arial" w:cs="Arial"/>
        </w:rPr>
        <w:instrText xml:space="preserve"> REF _Ref220574729 \h  \* MERGEFORMAT </w:instrText>
      </w:r>
      <w:r w:rsidR="0093428B">
        <w:rPr>
          <w:rFonts w:ascii="Arial" w:hAnsi="Arial" w:cs="Arial"/>
        </w:rPr>
      </w:r>
      <w:r w:rsidR="0093428B">
        <w:rPr>
          <w:rFonts w:ascii="Arial" w:hAnsi="Arial" w:cs="Arial"/>
        </w:rPr>
        <w:fldChar w:fldCharType="separate"/>
      </w:r>
      <w:r w:rsidR="0093428B" w:rsidRPr="00EF7341">
        <w:rPr>
          <w:rFonts w:ascii="Arial" w:hAnsi="Arial" w:cs="Arial"/>
        </w:rPr>
        <w:t>A.3.2.2.1 Format of comments</w:t>
      </w:r>
      <w:r w:rsidR="0093428B">
        <w:rPr>
          <w:rFonts w:ascii="Arial" w:hAnsi="Arial" w:cs="Arial"/>
        </w:rPr>
        <w:fldChar w:fldCharType="end"/>
      </w:r>
      <w:r w:rsidR="0093428B">
        <w:rPr>
          <w:rFonts w:ascii="Arial" w:hAnsi="Arial" w:cs="Arial"/>
        </w:rPr>
        <w:t>.</w:t>
      </w:r>
    </w:p>
    <w:p w14:paraId="7636AED1" w14:textId="30C1D0CE" w:rsidR="00897A44" w:rsidRPr="00923530" w:rsidRDefault="001900D8" w:rsidP="00593899">
      <w:pPr>
        <w:pStyle w:val="Heading4"/>
      </w:pPr>
      <w:r w:rsidRPr="00923530">
        <w:lastRenderedPageBreak/>
        <w:t xml:space="preserve">A.3.5.4.3 </w:t>
      </w:r>
      <w:r w:rsidR="00897A44" w:rsidRPr="00923530">
        <w:t>Merging rooms</w:t>
      </w:r>
    </w:p>
    <w:p w14:paraId="2ADD7F23" w14:textId="7535FC08" w:rsidR="00897A44" w:rsidRPr="00923530" w:rsidRDefault="00897A44" w:rsidP="00897A44">
      <w:pPr>
        <w:pStyle w:val="BodyText"/>
        <w:rPr>
          <w:rFonts w:cs="Arial"/>
        </w:rPr>
      </w:pPr>
      <w:r w:rsidRPr="00923530">
        <w:rPr>
          <w:rFonts w:cs="Arial"/>
        </w:rPr>
        <w:t>To merge two rooms into one, delete one of the two rooms by following the steps described in section</w:t>
      </w:r>
      <w:r w:rsidR="0093428B">
        <w:rPr>
          <w:rFonts w:cs="Arial"/>
        </w:rPr>
        <w:t xml:space="preserve"> </w:t>
      </w:r>
      <w:r w:rsidR="0093428B">
        <w:rPr>
          <w:rFonts w:cs="Arial"/>
        </w:rPr>
        <w:fldChar w:fldCharType="begin"/>
      </w:r>
      <w:r w:rsidR="0093428B">
        <w:rPr>
          <w:rFonts w:cs="Arial"/>
        </w:rPr>
        <w:instrText xml:space="preserve"> REF _Ref204263370 \h </w:instrText>
      </w:r>
      <w:r w:rsidR="0093428B">
        <w:rPr>
          <w:rFonts w:cs="Arial"/>
        </w:rPr>
      </w:r>
      <w:r w:rsidR="0093428B">
        <w:rPr>
          <w:rFonts w:cs="Arial"/>
        </w:rPr>
        <w:fldChar w:fldCharType="separate"/>
      </w:r>
      <w:r w:rsidR="0093428B" w:rsidRPr="00923530">
        <w:t>A.3.5.4.1 Room deletion</w:t>
      </w:r>
      <w:r w:rsidR="0093428B">
        <w:rPr>
          <w:rFonts w:cs="Arial"/>
        </w:rPr>
        <w:fldChar w:fldCharType="end"/>
      </w:r>
      <w:r w:rsidRPr="00923530">
        <w:rPr>
          <w:rFonts w:cs="Arial"/>
        </w:rPr>
        <w:t>. Following the deletion of one of the rooms, review the properties of the remaining room as described in section</w:t>
      </w:r>
      <w:r w:rsidR="0093428B">
        <w:rPr>
          <w:rFonts w:cs="Arial"/>
        </w:rPr>
        <w:t xml:space="preserve"> </w:t>
      </w:r>
      <w:r w:rsidR="0093428B">
        <w:rPr>
          <w:rFonts w:cs="Arial"/>
        </w:rPr>
        <w:fldChar w:fldCharType="begin"/>
      </w:r>
      <w:r w:rsidR="0093428B">
        <w:rPr>
          <w:rFonts w:cs="Arial"/>
        </w:rPr>
        <w:instrText xml:space="preserve"> REF _Ref204263476 \h </w:instrText>
      </w:r>
      <w:r w:rsidR="0093428B">
        <w:rPr>
          <w:rFonts w:cs="Arial"/>
        </w:rPr>
      </w:r>
      <w:r w:rsidR="0093428B">
        <w:rPr>
          <w:rFonts w:cs="Arial"/>
        </w:rPr>
        <w:fldChar w:fldCharType="separate"/>
      </w:r>
      <w:r w:rsidR="0093428B" w:rsidRPr="00923530">
        <w:t>A.3.5.4.2 Room addition</w:t>
      </w:r>
      <w:r w:rsidR="0093428B">
        <w:rPr>
          <w:rFonts w:cs="Arial"/>
        </w:rPr>
        <w:fldChar w:fldCharType="end"/>
      </w:r>
      <w:r w:rsidRPr="00923530">
        <w:rPr>
          <w:rFonts w:cs="Arial"/>
        </w:rPr>
        <w:t xml:space="preserve">. Ensure the process is documented in the relevant deviation comments of the updated and deleted rooms. </w:t>
      </w:r>
    </w:p>
    <w:p w14:paraId="0E633B42" w14:textId="0D0B77AB" w:rsidR="00897A44" w:rsidRPr="00923530" w:rsidRDefault="001900D8" w:rsidP="00593899">
      <w:pPr>
        <w:pStyle w:val="Heading4"/>
      </w:pPr>
      <w:r w:rsidRPr="00923530">
        <w:t>A.3.5.4.</w:t>
      </w:r>
      <w:r w:rsidR="00044D0F" w:rsidRPr="00923530">
        <w:t xml:space="preserve">4 </w:t>
      </w:r>
      <w:r w:rsidR="00897A44" w:rsidRPr="00923530">
        <w:t>Splitting rooms</w:t>
      </w:r>
    </w:p>
    <w:p w14:paraId="0FE508C7" w14:textId="651D74F2" w:rsidR="00897A44" w:rsidRPr="00923530" w:rsidRDefault="00897A44" w:rsidP="00897A44">
      <w:pPr>
        <w:pStyle w:val="BodyText"/>
        <w:rPr>
          <w:rFonts w:cs="Arial"/>
        </w:rPr>
      </w:pPr>
      <w:r w:rsidRPr="00923530">
        <w:rPr>
          <w:rFonts w:cs="Arial"/>
        </w:rPr>
        <w:t>To split a room into two or more other rooms, add new rooms by following the steps described in section</w:t>
      </w:r>
      <w:r w:rsidR="0093428B">
        <w:rPr>
          <w:rFonts w:cs="Arial"/>
        </w:rPr>
        <w:fldChar w:fldCharType="begin"/>
      </w:r>
      <w:r w:rsidR="0093428B">
        <w:rPr>
          <w:rFonts w:cs="Arial"/>
        </w:rPr>
        <w:instrText xml:space="preserve"> REF _Ref204263476 \h </w:instrText>
      </w:r>
      <w:r w:rsidR="0093428B">
        <w:rPr>
          <w:rFonts w:cs="Arial"/>
        </w:rPr>
      </w:r>
      <w:r w:rsidR="0093428B">
        <w:rPr>
          <w:rFonts w:cs="Arial"/>
        </w:rPr>
        <w:fldChar w:fldCharType="separate"/>
      </w:r>
      <w:r w:rsidR="0093428B" w:rsidRPr="00923530">
        <w:t>A.3.5.4.2 Room addition</w:t>
      </w:r>
      <w:r w:rsidR="0093428B">
        <w:rPr>
          <w:rFonts w:cs="Arial"/>
        </w:rPr>
        <w:fldChar w:fldCharType="end"/>
      </w:r>
      <w:r w:rsidRPr="00923530">
        <w:rPr>
          <w:rFonts w:cs="Arial"/>
        </w:rPr>
        <w:t>. Following the creation of new rooms, review the properties of the original room as described in section</w:t>
      </w:r>
      <w:r w:rsidR="0093428B">
        <w:rPr>
          <w:rFonts w:cs="Arial"/>
        </w:rPr>
        <w:t xml:space="preserve"> </w:t>
      </w:r>
      <w:r w:rsidR="0093428B">
        <w:rPr>
          <w:rFonts w:cs="Arial"/>
        </w:rPr>
        <w:fldChar w:fldCharType="begin"/>
      </w:r>
      <w:r w:rsidR="0093428B">
        <w:rPr>
          <w:rFonts w:cs="Arial"/>
        </w:rPr>
        <w:instrText xml:space="preserve"> REF _Ref204263476 \h </w:instrText>
      </w:r>
      <w:r w:rsidR="0093428B">
        <w:rPr>
          <w:rFonts w:cs="Arial"/>
        </w:rPr>
      </w:r>
      <w:r w:rsidR="0093428B">
        <w:rPr>
          <w:rFonts w:cs="Arial"/>
        </w:rPr>
        <w:fldChar w:fldCharType="separate"/>
      </w:r>
      <w:r w:rsidR="0093428B" w:rsidRPr="00923530">
        <w:t>A.3.5.4.2 Room addition</w:t>
      </w:r>
      <w:r w:rsidR="0093428B">
        <w:rPr>
          <w:rFonts w:cs="Arial"/>
        </w:rPr>
        <w:fldChar w:fldCharType="end"/>
      </w:r>
      <w:r w:rsidRPr="00923530">
        <w:rPr>
          <w:rFonts w:cs="Arial"/>
        </w:rPr>
        <w:t xml:space="preserve">. Ensure the process is documented in the relevant deviation comments of the updated and created rooms. </w:t>
      </w:r>
    </w:p>
    <w:p w14:paraId="608E7DCD" w14:textId="4BDFE167" w:rsidR="00897A44" w:rsidRPr="00923530" w:rsidRDefault="00044D0F" w:rsidP="00593899">
      <w:pPr>
        <w:pStyle w:val="Heading4"/>
      </w:pPr>
      <w:r w:rsidRPr="00923530">
        <w:t xml:space="preserve">A.3.5.4.5 </w:t>
      </w:r>
      <w:r w:rsidR="00897A44" w:rsidRPr="00923530">
        <w:t>Moving rooms</w:t>
      </w:r>
    </w:p>
    <w:p w14:paraId="557D1490" w14:textId="7445851B" w:rsidR="00897A44" w:rsidRPr="00923530" w:rsidRDefault="00897A44" w:rsidP="00897A44">
      <w:pPr>
        <w:pStyle w:val="BodyText"/>
        <w:rPr>
          <w:rFonts w:cs="Arial"/>
        </w:rPr>
      </w:pPr>
      <w:r w:rsidRPr="00923530">
        <w:rPr>
          <w:rFonts w:cs="Arial"/>
        </w:rPr>
        <w:t xml:space="preserve">To move a room from one HPU to another, the original room must be marked as deleted by following the steps described in </w:t>
      </w:r>
      <w:r w:rsidR="00C83E48">
        <w:rPr>
          <w:rFonts w:cs="Arial"/>
        </w:rPr>
        <w:t>S</w:t>
      </w:r>
      <w:r w:rsidRPr="00923530">
        <w:rPr>
          <w:rFonts w:cs="Arial"/>
        </w:rPr>
        <w:t>ection</w:t>
      </w:r>
      <w:r w:rsidR="0093428B">
        <w:rPr>
          <w:rFonts w:cs="Arial"/>
        </w:rPr>
        <w:t xml:space="preserve"> </w:t>
      </w:r>
      <w:r w:rsidR="0093428B">
        <w:rPr>
          <w:rFonts w:cs="Arial"/>
        </w:rPr>
        <w:fldChar w:fldCharType="begin"/>
      </w:r>
      <w:r w:rsidR="0093428B">
        <w:rPr>
          <w:rFonts w:cs="Arial"/>
        </w:rPr>
        <w:instrText xml:space="preserve"> REF _Ref204263370 \h </w:instrText>
      </w:r>
      <w:r w:rsidR="0093428B">
        <w:rPr>
          <w:rFonts w:cs="Arial"/>
        </w:rPr>
      </w:r>
      <w:r w:rsidR="0093428B">
        <w:rPr>
          <w:rFonts w:cs="Arial"/>
        </w:rPr>
        <w:fldChar w:fldCharType="separate"/>
      </w:r>
      <w:r w:rsidR="0093428B" w:rsidRPr="00923530">
        <w:t>A.3.5.4.1 Room deletion</w:t>
      </w:r>
      <w:r w:rsidR="0093428B">
        <w:rPr>
          <w:rFonts w:cs="Arial"/>
        </w:rPr>
        <w:fldChar w:fldCharType="end"/>
      </w:r>
      <w:r w:rsidRPr="00923530">
        <w:rPr>
          <w:rFonts w:cs="Arial"/>
        </w:rPr>
        <w:t xml:space="preserve">. Add the room as a new room (in the new location/HPU) by following the steps described in </w:t>
      </w:r>
      <w:r w:rsidR="00C83E48">
        <w:rPr>
          <w:rFonts w:cs="Arial"/>
        </w:rPr>
        <w:t>S</w:t>
      </w:r>
      <w:r w:rsidRPr="00923530">
        <w:rPr>
          <w:rFonts w:cs="Arial"/>
        </w:rPr>
        <w:t xml:space="preserve">ection </w:t>
      </w:r>
      <w:r w:rsidR="0093428B">
        <w:rPr>
          <w:rFonts w:cs="Arial"/>
        </w:rPr>
        <w:fldChar w:fldCharType="begin"/>
      </w:r>
      <w:r w:rsidR="0093428B">
        <w:rPr>
          <w:rFonts w:cs="Arial"/>
        </w:rPr>
        <w:instrText xml:space="preserve"> REF _Ref204263476 \h </w:instrText>
      </w:r>
      <w:r w:rsidR="0093428B">
        <w:rPr>
          <w:rFonts w:cs="Arial"/>
        </w:rPr>
      </w:r>
      <w:r w:rsidR="0093428B">
        <w:rPr>
          <w:rFonts w:cs="Arial"/>
        </w:rPr>
        <w:fldChar w:fldCharType="separate"/>
      </w:r>
      <w:r w:rsidR="0093428B" w:rsidRPr="00923530">
        <w:t>A.3.5.4.2 Room addition</w:t>
      </w:r>
      <w:r w:rsidR="0093428B">
        <w:rPr>
          <w:rFonts w:cs="Arial"/>
        </w:rPr>
        <w:fldChar w:fldCharType="end"/>
      </w:r>
      <w:r w:rsidRPr="00923530">
        <w:rPr>
          <w:rFonts w:cs="Arial"/>
        </w:rPr>
        <w:fldChar w:fldCharType="begin"/>
      </w:r>
      <w:r w:rsidRPr="00923530">
        <w:rPr>
          <w:rFonts w:cs="Arial"/>
        </w:rPr>
        <w:instrText xml:space="preserve"> REF _Ref204263476 \r \h  \* MERGEFORMAT </w:instrText>
      </w:r>
      <w:r w:rsidRPr="00923530">
        <w:rPr>
          <w:rFonts w:cs="Arial"/>
        </w:rPr>
      </w:r>
      <w:r w:rsidRPr="00923530">
        <w:rPr>
          <w:rFonts w:cs="Arial"/>
        </w:rPr>
        <w:fldChar w:fldCharType="separate"/>
      </w:r>
      <w:r w:rsidRPr="00923530">
        <w:rPr>
          <w:rFonts w:cs="Arial"/>
        </w:rPr>
        <w:fldChar w:fldCharType="end"/>
      </w:r>
      <w:r w:rsidRPr="00923530">
        <w:rPr>
          <w:rFonts w:cs="Arial"/>
        </w:rPr>
        <w:t xml:space="preserve">. Ensure the process is documented in the relevant deviation comments of the updated and created rooms. </w:t>
      </w:r>
    </w:p>
    <w:p w14:paraId="022C9FD6" w14:textId="293A07D6" w:rsidR="000A51E8" w:rsidRPr="00923530" w:rsidRDefault="00000A63" w:rsidP="0058742D">
      <w:pPr>
        <w:pStyle w:val="Heading3"/>
      </w:pPr>
      <w:bookmarkStart w:id="267" w:name="_Toc215496101"/>
      <w:bookmarkStart w:id="268" w:name="_Toc232147608"/>
      <w:r w:rsidRPr="00923530">
        <w:t>A</w:t>
      </w:r>
      <w:r w:rsidR="00282F2B" w:rsidRPr="00923530">
        <w:t xml:space="preserve">.3.5.5 </w:t>
      </w:r>
      <w:r w:rsidR="000A51E8" w:rsidRPr="00923530">
        <w:t>Changes to a room template or room</w:t>
      </w:r>
      <w:bookmarkEnd w:id="267"/>
      <w:bookmarkEnd w:id="268"/>
    </w:p>
    <w:p w14:paraId="04FC8453" w14:textId="4CB51E22" w:rsidR="000A51E8" w:rsidRPr="00923530" w:rsidRDefault="00282F2B" w:rsidP="00593899">
      <w:pPr>
        <w:pStyle w:val="Heading4"/>
      </w:pPr>
      <w:bookmarkStart w:id="269" w:name="_Ref204349749"/>
      <w:r w:rsidRPr="00923530">
        <w:t xml:space="preserve">A.3.5.5.1 </w:t>
      </w:r>
      <w:r w:rsidR="000A51E8" w:rsidRPr="00923530">
        <w:t>Change of room template (no new room template to be created)</w:t>
      </w:r>
      <w:bookmarkEnd w:id="269"/>
    </w:p>
    <w:p w14:paraId="666D24BE" w14:textId="77777777" w:rsidR="000A51E8" w:rsidRPr="00923530" w:rsidRDefault="000A51E8" w:rsidP="000A51E8">
      <w:pPr>
        <w:pStyle w:val="BodyText"/>
        <w:rPr>
          <w:rFonts w:cs="Arial"/>
        </w:rPr>
      </w:pPr>
      <w:r w:rsidRPr="00923530">
        <w:rPr>
          <w:rFonts w:cs="Arial"/>
        </w:rPr>
        <w:t>If a room template for a room/s in dRofus is changed from one template to another, the following steps must be followed:</w:t>
      </w:r>
    </w:p>
    <w:p w14:paraId="77A1766F" w14:textId="77777777" w:rsidR="000A51E8" w:rsidRPr="00923530" w:rsidRDefault="000A51E8" w:rsidP="00846BEC">
      <w:pPr>
        <w:pStyle w:val="NumberedList2"/>
        <w:numPr>
          <w:ilvl w:val="0"/>
          <w:numId w:val="28"/>
        </w:numPr>
        <w:rPr>
          <w:rFonts w:ascii="Arial" w:hAnsi="Arial" w:cs="Arial"/>
        </w:rPr>
      </w:pPr>
      <w:r w:rsidRPr="00923530">
        <w:rPr>
          <w:rFonts w:ascii="Arial" w:hAnsi="Arial" w:cs="Arial"/>
        </w:rPr>
        <w:t>Upload the latest SoA to the documents module in the dRofus project database.</w:t>
      </w:r>
    </w:p>
    <w:p w14:paraId="0849687A" w14:textId="28BF6853" w:rsidR="000A51E8" w:rsidRPr="00923530" w:rsidRDefault="000A51E8" w:rsidP="00846BEC">
      <w:pPr>
        <w:pStyle w:val="NumberedList2"/>
        <w:numPr>
          <w:ilvl w:val="0"/>
          <w:numId w:val="28"/>
        </w:numPr>
        <w:rPr>
          <w:rFonts w:ascii="Arial" w:hAnsi="Arial" w:cs="Arial"/>
        </w:rPr>
      </w:pPr>
      <w:r w:rsidRPr="00923530">
        <w:rPr>
          <w:rFonts w:ascii="Arial" w:hAnsi="Arial" w:cs="Arial"/>
        </w:rPr>
        <w:t>The value in ‘Area SoA’ always remains the initially briefed area from the first version of the SoA, do not overwrite.</w:t>
      </w:r>
      <w:r w:rsidR="00777F97">
        <w:rPr>
          <w:rFonts w:ascii="Arial" w:hAnsi="Arial" w:cs="Arial"/>
        </w:rPr>
        <w:br/>
        <w:t xml:space="preserve">The value in the </w:t>
      </w:r>
      <w:r w:rsidR="000027CE">
        <w:rPr>
          <w:rFonts w:ascii="Arial" w:hAnsi="Arial" w:cs="Arial"/>
        </w:rPr>
        <w:t>in ‘Area AusHFG’ must be updated if an AusHFG room template was changed, added or removed.</w:t>
      </w:r>
    </w:p>
    <w:p w14:paraId="0339D662" w14:textId="77777777" w:rsidR="000A51E8" w:rsidRPr="00923530" w:rsidRDefault="000A51E8" w:rsidP="00846BEC">
      <w:pPr>
        <w:pStyle w:val="NumberedList2"/>
        <w:numPr>
          <w:ilvl w:val="0"/>
          <w:numId w:val="28"/>
        </w:numPr>
        <w:rPr>
          <w:rFonts w:ascii="Arial" w:hAnsi="Arial" w:cs="Arial"/>
        </w:rPr>
      </w:pPr>
      <w:r w:rsidRPr="00923530">
        <w:rPr>
          <w:rFonts w:ascii="Arial" w:hAnsi="Arial" w:cs="Arial"/>
        </w:rPr>
        <w:t>Unlink the room template from the room/s and link to the new template.</w:t>
      </w:r>
    </w:p>
    <w:p w14:paraId="5CE21AB5" w14:textId="222E0C43" w:rsidR="000A51E8" w:rsidRPr="00923530" w:rsidRDefault="000E3D10" w:rsidP="00593899">
      <w:pPr>
        <w:pStyle w:val="Heading4"/>
      </w:pPr>
      <w:r w:rsidRPr="00923530">
        <w:t xml:space="preserve">A.3.5.5.2 </w:t>
      </w:r>
      <w:r w:rsidR="000A51E8" w:rsidRPr="00923530">
        <w:t xml:space="preserve">Deviation from the Australasian </w:t>
      </w:r>
      <w:r w:rsidR="00C83E48">
        <w:t>h</w:t>
      </w:r>
      <w:r w:rsidR="000A51E8" w:rsidRPr="00923530">
        <w:t xml:space="preserve">ealth </w:t>
      </w:r>
      <w:r w:rsidR="00C83E48">
        <w:t>f</w:t>
      </w:r>
      <w:r w:rsidR="000A51E8" w:rsidRPr="00923530">
        <w:t xml:space="preserve">acility </w:t>
      </w:r>
      <w:r w:rsidR="00C83E48">
        <w:t>g</w:t>
      </w:r>
      <w:r w:rsidR="000A51E8" w:rsidRPr="00923530">
        <w:t>uidelines</w:t>
      </w:r>
    </w:p>
    <w:p w14:paraId="692778EE" w14:textId="77777777" w:rsidR="000A51E8" w:rsidRPr="00923530" w:rsidRDefault="000A51E8" w:rsidP="000A51E8">
      <w:pPr>
        <w:pStyle w:val="BodyText"/>
        <w:rPr>
          <w:rFonts w:cs="Arial"/>
          <w:lang w:eastAsia="en-AU"/>
        </w:rPr>
      </w:pPr>
      <w:r w:rsidRPr="00923530">
        <w:rPr>
          <w:rFonts w:cs="Arial"/>
          <w:lang w:eastAsia="en-AU"/>
        </w:rPr>
        <w:t>If a room/multiple rooms in the project require a new template due to a variation to an AusHFG standard component, the following steps must be followed:</w:t>
      </w:r>
    </w:p>
    <w:p w14:paraId="2A5737E0" w14:textId="77777777" w:rsidR="000A51E8" w:rsidRPr="00923530" w:rsidRDefault="000A51E8" w:rsidP="00846BEC">
      <w:pPr>
        <w:pStyle w:val="NumberedList2"/>
        <w:numPr>
          <w:ilvl w:val="0"/>
          <w:numId w:val="29"/>
        </w:numPr>
        <w:rPr>
          <w:rFonts w:ascii="Arial" w:hAnsi="Arial" w:cs="Arial"/>
        </w:rPr>
      </w:pPr>
      <w:r w:rsidRPr="00923530">
        <w:rPr>
          <w:rFonts w:ascii="Arial" w:hAnsi="Arial" w:cs="Arial"/>
        </w:rPr>
        <w:t>Create a copy of the AusHFG room template that requires a deviation.</w:t>
      </w:r>
    </w:p>
    <w:p w14:paraId="6F07580D" w14:textId="77777777" w:rsidR="000A51E8" w:rsidRPr="002B168F" w:rsidRDefault="000A51E8" w:rsidP="00AC3DC7">
      <w:pPr>
        <w:pStyle w:val="Callout"/>
      </w:pPr>
      <w:r w:rsidRPr="002B168F">
        <w:t>All changes to AusHFG room templates are deviations from the guidelines and always require a new room template. Never overwrite an existing AusHFG template.</w:t>
      </w:r>
    </w:p>
    <w:p w14:paraId="07C9D619" w14:textId="2A932795" w:rsidR="000A51E8" w:rsidRPr="00923530" w:rsidRDefault="000A51E8" w:rsidP="00846BEC">
      <w:pPr>
        <w:pStyle w:val="NumberedList2"/>
        <w:numPr>
          <w:ilvl w:val="0"/>
          <w:numId w:val="29"/>
        </w:numPr>
        <w:rPr>
          <w:rFonts w:ascii="Arial" w:hAnsi="Arial" w:cs="Arial"/>
        </w:rPr>
      </w:pPr>
      <w:r w:rsidRPr="00923530">
        <w:rPr>
          <w:rFonts w:ascii="Arial" w:hAnsi="Arial" w:cs="Arial"/>
        </w:rPr>
        <w:t xml:space="preserve">Review the name and </w:t>
      </w:r>
      <w:r w:rsidRPr="00923530">
        <w:rPr>
          <w:rFonts w:ascii="Arial" w:hAnsi="Arial" w:cs="Arial"/>
          <w:b/>
          <w:bCs/>
        </w:rPr>
        <w:t>all</w:t>
      </w:r>
      <w:r w:rsidRPr="00923530">
        <w:rPr>
          <w:rFonts w:ascii="Arial" w:hAnsi="Arial" w:cs="Arial"/>
        </w:rPr>
        <w:t xml:space="preserve"> other properties of the copied template and update accordingly. Make sure the template source is changed from ‘AusHFG’ to an applicable option. Follow the naming convention described in </w:t>
      </w:r>
      <w:r w:rsidR="00882113">
        <w:rPr>
          <w:rFonts w:ascii="Arial" w:hAnsi="Arial" w:cs="Arial"/>
        </w:rPr>
        <w:t>S</w:t>
      </w:r>
      <w:r w:rsidRPr="00923530">
        <w:rPr>
          <w:rFonts w:ascii="Arial" w:hAnsi="Arial" w:cs="Arial"/>
        </w:rPr>
        <w:t>ection</w:t>
      </w:r>
      <w:r w:rsidR="00AA10FF">
        <w:rPr>
          <w:rFonts w:ascii="Arial" w:hAnsi="Arial" w:cs="Arial"/>
        </w:rPr>
        <w:t xml:space="preserve"> </w:t>
      </w:r>
      <w:r w:rsidR="00AA10FF">
        <w:rPr>
          <w:rFonts w:ascii="Arial" w:hAnsi="Arial" w:cs="Arial"/>
        </w:rPr>
        <w:fldChar w:fldCharType="begin"/>
      </w:r>
      <w:r w:rsidR="00AA10FF">
        <w:rPr>
          <w:rFonts w:ascii="Arial" w:hAnsi="Arial" w:cs="Arial"/>
        </w:rPr>
        <w:instrText xml:space="preserve"> REF _Ref204348903 \h  \* MERGEFORMAT </w:instrText>
      </w:r>
      <w:r w:rsidR="00AA10FF">
        <w:rPr>
          <w:rFonts w:ascii="Arial" w:hAnsi="Arial" w:cs="Arial"/>
        </w:rPr>
      </w:r>
      <w:r w:rsidR="00AA10FF">
        <w:rPr>
          <w:rFonts w:ascii="Arial" w:hAnsi="Arial" w:cs="Arial"/>
        </w:rPr>
        <w:fldChar w:fldCharType="separate"/>
      </w:r>
      <w:r w:rsidR="00AA10FF" w:rsidRPr="00EF7341">
        <w:rPr>
          <w:rFonts w:ascii="Arial" w:hAnsi="Arial" w:cs="Arial"/>
        </w:rPr>
        <w:t>A.3.3 Room template coding</w:t>
      </w:r>
      <w:r w:rsidR="00AA10FF">
        <w:rPr>
          <w:rFonts w:ascii="Arial" w:hAnsi="Arial" w:cs="Arial"/>
        </w:rPr>
        <w:fldChar w:fldCharType="end"/>
      </w:r>
      <w:r w:rsidRPr="00923530">
        <w:rPr>
          <w:rFonts w:ascii="Arial" w:hAnsi="Arial" w:cs="Arial"/>
        </w:rPr>
        <w:t>.</w:t>
      </w:r>
    </w:p>
    <w:p w14:paraId="65273BCC" w14:textId="77777777" w:rsidR="000A51E8" w:rsidRPr="00923530" w:rsidRDefault="000A51E8" w:rsidP="00846BEC">
      <w:pPr>
        <w:pStyle w:val="NumberedList2"/>
        <w:numPr>
          <w:ilvl w:val="0"/>
          <w:numId w:val="29"/>
        </w:numPr>
        <w:rPr>
          <w:rFonts w:ascii="Arial" w:hAnsi="Arial" w:cs="Arial"/>
        </w:rPr>
      </w:pPr>
      <w:r w:rsidRPr="00923530">
        <w:rPr>
          <w:rFonts w:ascii="Arial" w:hAnsi="Arial" w:cs="Arial"/>
        </w:rPr>
        <w:t>Update the standard area of the template.</w:t>
      </w:r>
    </w:p>
    <w:p w14:paraId="066A215C" w14:textId="3A0280BC" w:rsidR="000A51E8" w:rsidRPr="00025805" w:rsidRDefault="000A51E8" w:rsidP="00025805">
      <w:pPr>
        <w:pStyle w:val="NumberedList2"/>
        <w:numPr>
          <w:ilvl w:val="0"/>
          <w:numId w:val="29"/>
        </w:numPr>
        <w:rPr>
          <w:rFonts w:ascii="Arial" w:hAnsi="Arial" w:cs="Arial"/>
        </w:rPr>
      </w:pPr>
      <w:r w:rsidRPr="00923530">
        <w:rPr>
          <w:rFonts w:ascii="Arial" w:hAnsi="Arial" w:cs="Arial"/>
        </w:rPr>
        <w:lastRenderedPageBreak/>
        <w:t xml:space="preserve">Add a comment to the room template-specific </w:t>
      </w:r>
      <w:r w:rsidR="00566C3F">
        <w:rPr>
          <w:rFonts w:ascii="Arial" w:hAnsi="Arial" w:cs="Arial"/>
        </w:rPr>
        <w:t>‘Deviations AusHFG’</w:t>
      </w:r>
      <w:r w:rsidR="009571C3">
        <w:rPr>
          <w:rFonts w:ascii="Arial" w:hAnsi="Arial" w:cs="Arial"/>
        </w:rPr>
        <w:t xml:space="preserve"> field</w:t>
      </w:r>
      <w:r w:rsidRPr="00923530">
        <w:rPr>
          <w:rFonts w:ascii="Arial" w:hAnsi="Arial" w:cs="Arial"/>
        </w:rPr>
        <w:t xml:space="preserve"> (‘ROOM TEMPLATE – Tracking’ tab) of the current project stage. Follow the comment format from section </w:t>
      </w:r>
      <w:r w:rsidR="00AA10FF">
        <w:rPr>
          <w:rFonts w:ascii="Arial" w:hAnsi="Arial" w:cs="Arial"/>
        </w:rPr>
        <w:fldChar w:fldCharType="begin"/>
      </w:r>
      <w:r w:rsidR="00AA10FF">
        <w:rPr>
          <w:rFonts w:ascii="Arial" w:hAnsi="Arial" w:cs="Arial"/>
        </w:rPr>
        <w:instrText xml:space="preserve"> REF _Ref220574729 \h  \* MERGEFORMAT </w:instrText>
      </w:r>
      <w:r w:rsidR="00AA10FF">
        <w:rPr>
          <w:rFonts w:ascii="Arial" w:hAnsi="Arial" w:cs="Arial"/>
        </w:rPr>
      </w:r>
      <w:r w:rsidR="00AA10FF">
        <w:rPr>
          <w:rFonts w:ascii="Arial" w:hAnsi="Arial" w:cs="Arial"/>
        </w:rPr>
        <w:fldChar w:fldCharType="separate"/>
      </w:r>
      <w:r w:rsidR="00AA10FF" w:rsidRPr="00EF7341">
        <w:rPr>
          <w:rFonts w:ascii="Arial" w:hAnsi="Arial" w:cs="Arial"/>
        </w:rPr>
        <w:t>A.3.2.2.1 Format of comments</w:t>
      </w:r>
      <w:r w:rsidR="00AA10FF">
        <w:rPr>
          <w:rFonts w:ascii="Arial" w:hAnsi="Arial" w:cs="Arial"/>
        </w:rPr>
        <w:fldChar w:fldCharType="end"/>
      </w:r>
      <w:r w:rsidR="00384C80">
        <w:rPr>
          <w:rFonts w:ascii="Arial" w:hAnsi="Arial" w:cs="Arial"/>
        </w:rPr>
        <w:t>.</w:t>
      </w:r>
      <w:r w:rsidR="00025805">
        <w:rPr>
          <w:rFonts w:ascii="Arial" w:hAnsi="Arial" w:cs="Arial"/>
        </w:rPr>
        <w:t xml:space="preserve"> </w:t>
      </w:r>
      <w:r w:rsidRPr="00025805">
        <w:rPr>
          <w:rFonts w:ascii="Arial" w:hAnsi="Arial" w:cs="Arial"/>
        </w:rPr>
        <w:t>If you would like to assign this new template to existing rooms, follow the steps from</w:t>
      </w:r>
      <w:r w:rsidR="00A36C24" w:rsidRPr="00025805">
        <w:rPr>
          <w:rFonts w:ascii="Arial" w:hAnsi="Arial" w:cs="Arial"/>
        </w:rPr>
        <w:t xml:space="preserve"> </w:t>
      </w:r>
      <w:r w:rsidR="000C67AA" w:rsidRPr="00025805">
        <w:rPr>
          <w:rFonts w:ascii="Arial" w:hAnsi="Arial" w:cs="Arial"/>
        </w:rPr>
        <w:t>S</w:t>
      </w:r>
      <w:r w:rsidRPr="00025805">
        <w:rPr>
          <w:rFonts w:ascii="Arial" w:hAnsi="Arial" w:cs="Arial"/>
        </w:rPr>
        <w:t>ection</w:t>
      </w:r>
      <w:r w:rsidR="00AA10FF" w:rsidRPr="00025805">
        <w:rPr>
          <w:rFonts w:ascii="Arial" w:hAnsi="Arial" w:cs="Arial"/>
        </w:rPr>
        <w:t xml:space="preserve"> </w:t>
      </w:r>
      <w:r w:rsidR="00AA10FF" w:rsidRPr="00025805">
        <w:rPr>
          <w:rFonts w:ascii="Arial" w:hAnsi="Arial" w:cs="Arial"/>
        </w:rPr>
        <w:fldChar w:fldCharType="begin"/>
      </w:r>
      <w:r w:rsidR="00AA10FF" w:rsidRPr="00025805">
        <w:rPr>
          <w:rFonts w:ascii="Arial" w:hAnsi="Arial" w:cs="Arial"/>
        </w:rPr>
        <w:instrText xml:space="preserve"> REF _Ref204349749 \h  \* MERGEFORMAT </w:instrText>
      </w:r>
      <w:r w:rsidR="00AA10FF" w:rsidRPr="00025805">
        <w:rPr>
          <w:rFonts w:ascii="Arial" w:hAnsi="Arial" w:cs="Arial"/>
        </w:rPr>
      </w:r>
      <w:r w:rsidR="00AA10FF" w:rsidRPr="00025805">
        <w:rPr>
          <w:rFonts w:ascii="Arial" w:hAnsi="Arial" w:cs="Arial"/>
        </w:rPr>
        <w:fldChar w:fldCharType="separate"/>
      </w:r>
      <w:r w:rsidR="00AA10FF" w:rsidRPr="00025805">
        <w:rPr>
          <w:rFonts w:ascii="Arial" w:hAnsi="Arial" w:cs="Arial"/>
        </w:rPr>
        <w:t>A.3.5.5.1 Change of room template (no new room template to be created)</w:t>
      </w:r>
      <w:r w:rsidR="00AA10FF" w:rsidRPr="00025805">
        <w:rPr>
          <w:rFonts w:ascii="Arial" w:hAnsi="Arial" w:cs="Arial"/>
        </w:rPr>
        <w:fldChar w:fldCharType="end"/>
      </w:r>
      <w:r w:rsidRPr="00025805">
        <w:rPr>
          <w:rFonts w:ascii="Arial" w:hAnsi="Arial" w:cs="Arial"/>
        </w:rPr>
        <w:t>.</w:t>
      </w:r>
    </w:p>
    <w:p w14:paraId="308E8D61" w14:textId="6190E2B2" w:rsidR="000A51E8" w:rsidRPr="005A7CF3" w:rsidRDefault="009912AE" w:rsidP="00210476">
      <w:pPr>
        <w:pStyle w:val="Heading4"/>
      </w:pPr>
      <w:r w:rsidRPr="005A7CF3">
        <w:t>A</w:t>
      </w:r>
      <w:r w:rsidR="005A7CF3" w:rsidRPr="005A7CF3">
        <w:t xml:space="preserve">.3.5.5.3 </w:t>
      </w:r>
      <w:r w:rsidR="000A51E8" w:rsidRPr="005A7CF3">
        <w:t xml:space="preserve">Creation of a non-Australasian </w:t>
      </w:r>
      <w:r w:rsidR="000C67AA">
        <w:t>h</w:t>
      </w:r>
      <w:r w:rsidR="000A51E8" w:rsidRPr="005A7CF3">
        <w:t xml:space="preserve">ealth </w:t>
      </w:r>
      <w:r w:rsidR="000C67AA">
        <w:t>f</w:t>
      </w:r>
      <w:r w:rsidR="000A51E8" w:rsidRPr="005A7CF3">
        <w:t xml:space="preserve">acility </w:t>
      </w:r>
      <w:r w:rsidR="000C67AA">
        <w:t>g</w:t>
      </w:r>
      <w:r w:rsidR="000A51E8" w:rsidRPr="005A7CF3">
        <w:t xml:space="preserve">uidelines room template </w:t>
      </w:r>
    </w:p>
    <w:p w14:paraId="67D29C9A" w14:textId="77777777" w:rsidR="000A51E8" w:rsidRPr="005A7CF3" w:rsidRDefault="000A51E8" w:rsidP="000A51E8">
      <w:pPr>
        <w:pStyle w:val="BodyText"/>
        <w:rPr>
          <w:rFonts w:cs="Arial"/>
          <w:lang w:eastAsia="en-AU"/>
        </w:rPr>
      </w:pPr>
      <w:r w:rsidRPr="005A7CF3">
        <w:rPr>
          <w:rFonts w:cs="Arial"/>
          <w:lang w:eastAsia="en-AU"/>
        </w:rPr>
        <w:t>If a room/multiple rooms in the project require an entirely new template (not a variation to an AusHFG standard component), the following steps must be followed:</w:t>
      </w:r>
    </w:p>
    <w:p w14:paraId="15CE9C09" w14:textId="77777777" w:rsidR="000A51E8" w:rsidRPr="005A7CF3" w:rsidRDefault="000A51E8" w:rsidP="00846BEC">
      <w:pPr>
        <w:pStyle w:val="NumberedList2"/>
        <w:numPr>
          <w:ilvl w:val="0"/>
          <w:numId w:val="30"/>
        </w:numPr>
        <w:rPr>
          <w:rFonts w:ascii="Arial" w:hAnsi="Arial" w:cs="Arial"/>
        </w:rPr>
      </w:pPr>
      <w:r w:rsidRPr="005A7CF3">
        <w:rPr>
          <w:rFonts w:ascii="Arial" w:hAnsi="Arial" w:cs="Arial"/>
        </w:rPr>
        <w:t>Create a new room template or copy an existing non-AusHFG room template.</w:t>
      </w:r>
      <w:r w:rsidRPr="005A7CF3">
        <w:rPr>
          <w:rFonts w:ascii="Arial" w:hAnsi="Arial" w:cs="Arial"/>
        </w:rPr>
        <w:br/>
        <w:t>All changes to AusHFG room templates are deviations from the guidelines and always require a new room template. Never overwrite an existing AusHFG template.</w:t>
      </w:r>
    </w:p>
    <w:p w14:paraId="3244C1D0" w14:textId="77777777" w:rsidR="000A51E8" w:rsidRPr="005A7CF3" w:rsidRDefault="000A51E8" w:rsidP="00846BEC">
      <w:pPr>
        <w:pStyle w:val="NumberedList2"/>
        <w:numPr>
          <w:ilvl w:val="0"/>
          <w:numId w:val="30"/>
        </w:numPr>
        <w:rPr>
          <w:rFonts w:ascii="Arial" w:hAnsi="Arial" w:cs="Arial"/>
        </w:rPr>
      </w:pPr>
      <w:r w:rsidRPr="005A7CF3">
        <w:rPr>
          <w:rFonts w:ascii="Arial" w:hAnsi="Arial" w:cs="Arial"/>
        </w:rPr>
        <w:t xml:space="preserve">Review the name and </w:t>
      </w:r>
      <w:r w:rsidRPr="005A7CF3">
        <w:rPr>
          <w:rFonts w:ascii="Arial" w:hAnsi="Arial" w:cs="Arial"/>
          <w:b/>
          <w:bCs/>
        </w:rPr>
        <w:t>all</w:t>
      </w:r>
      <w:r w:rsidRPr="005A7CF3">
        <w:rPr>
          <w:rFonts w:ascii="Arial" w:hAnsi="Arial" w:cs="Arial"/>
        </w:rPr>
        <w:t xml:space="preserve"> other properties of the new or copied template and update accordingly. Make sure the template source is changed from ‘AusHFG’ to an applicable option.</w:t>
      </w:r>
    </w:p>
    <w:p w14:paraId="12CC196A" w14:textId="24B8F20D" w:rsidR="000A51E8" w:rsidRPr="005A7CF3" w:rsidRDefault="000A51E8" w:rsidP="00846BEC">
      <w:pPr>
        <w:pStyle w:val="NumberedList2"/>
        <w:numPr>
          <w:ilvl w:val="0"/>
          <w:numId w:val="30"/>
        </w:numPr>
        <w:rPr>
          <w:rFonts w:ascii="Arial" w:hAnsi="Arial" w:cs="Arial"/>
        </w:rPr>
      </w:pPr>
      <w:r w:rsidRPr="005A7CF3">
        <w:rPr>
          <w:rFonts w:ascii="Arial" w:hAnsi="Arial" w:cs="Arial"/>
        </w:rPr>
        <w:t xml:space="preserve">Follow the naming convention described in </w:t>
      </w:r>
      <w:r w:rsidR="00704215">
        <w:rPr>
          <w:rFonts w:ascii="Arial" w:hAnsi="Arial" w:cs="Arial"/>
        </w:rPr>
        <w:t>S</w:t>
      </w:r>
      <w:r w:rsidRPr="005A7CF3">
        <w:rPr>
          <w:rFonts w:ascii="Arial" w:hAnsi="Arial" w:cs="Arial"/>
        </w:rPr>
        <w:t>ection</w:t>
      </w:r>
      <w:r w:rsidR="00360DCD">
        <w:rPr>
          <w:rFonts w:ascii="Arial" w:hAnsi="Arial" w:cs="Arial"/>
        </w:rPr>
        <w:t xml:space="preserve"> </w:t>
      </w:r>
      <w:r w:rsidR="00360DCD">
        <w:rPr>
          <w:rFonts w:ascii="Arial" w:hAnsi="Arial" w:cs="Arial"/>
        </w:rPr>
        <w:fldChar w:fldCharType="begin"/>
      </w:r>
      <w:r w:rsidR="00360DCD">
        <w:rPr>
          <w:rFonts w:ascii="Arial" w:hAnsi="Arial" w:cs="Arial"/>
        </w:rPr>
        <w:instrText xml:space="preserve"> REF _Ref204348903 \h  \* MERGEFORMAT </w:instrText>
      </w:r>
      <w:r w:rsidR="00360DCD">
        <w:rPr>
          <w:rFonts w:ascii="Arial" w:hAnsi="Arial" w:cs="Arial"/>
        </w:rPr>
      </w:r>
      <w:r w:rsidR="00360DCD">
        <w:rPr>
          <w:rFonts w:ascii="Arial" w:hAnsi="Arial" w:cs="Arial"/>
        </w:rPr>
        <w:fldChar w:fldCharType="separate"/>
      </w:r>
      <w:r w:rsidR="00360DCD" w:rsidRPr="00EF7341">
        <w:rPr>
          <w:rFonts w:ascii="Arial" w:hAnsi="Arial" w:cs="Arial"/>
        </w:rPr>
        <w:t>A.3.3 Room template coding</w:t>
      </w:r>
      <w:r w:rsidR="00360DCD">
        <w:rPr>
          <w:rFonts w:ascii="Arial" w:hAnsi="Arial" w:cs="Arial"/>
        </w:rPr>
        <w:fldChar w:fldCharType="end"/>
      </w:r>
      <w:r w:rsidRPr="005A7CF3">
        <w:rPr>
          <w:rFonts w:ascii="Arial" w:hAnsi="Arial" w:cs="Arial"/>
        </w:rPr>
        <w:t>.</w:t>
      </w:r>
    </w:p>
    <w:p w14:paraId="4A58F7DD" w14:textId="297309DF" w:rsidR="000A51E8" w:rsidRPr="005A7CF3" w:rsidRDefault="000A51E8" w:rsidP="00846BEC">
      <w:pPr>
        <w:pStyle w:val="NumberedList2"/>
        <w:numPr>
          <w:ilvl w:val="0"/>
          <w:numId w:val="30"/>
        </w:numPr>
        <w:rPr>
          <w:rFonts w:ascii="Arial" w:hAnsi="Arial" w:cs="Arial"/>
        </w:rPr>
      </w:pPr>
      <w:r w:rsidRPr="005A7CF3">
        <w:rPr>
          <w:rFonts w:ascii="Arial" w:hAnsi="Arial" w:cs="Arial"/>
        </w:rPr>
        <w:t>If you would like to assign this new template to existing rooms, follow the steps from section</w:t>
      </w:r>
      <w:r w:rsidR="00360DCD">
        <w:rPr>
          <w:rFonts w:ascii="Arial" w:hAnsi="Arial" w:cs="Arial"/>
        </w:rPr>
        <w:t xml:space="preserve"> </w:t>
      </w:r>
      <w:r w:rsidR="00360DCD">
        <w:rPr>
          <w:rFonts w:ascii="Arial" w:hAnsi="Arial" w:cs="Arial"/>
        </w:rPr>
        <w:fldChar w:fldCharType="begin"/>
      </w:r>
      <w:r w:rsidR="00360DCD">
        <w:rPr>
          <w:rFonts w:ascii="Arial" w:hAnsi="Arial" w:cs="Arial"/>
        </w:rPr>
        <w:instrText xml:space="preserve"> REF _Ref204349749 \h  \* MERGEFORMAT </w:instrText>
      </w:r>
      <w:r w:rsidR="00360DCD">
        <w:rPr>
          <w:rFonts w:ascii="Arial" w:hAnsi="Arial" w:cs="Arial"/>
        </w:rPr>
      </w:r>
      <w:r w:rsidR="00360DCD">
        <w:rPr>
          <w:rFonts w:ascii="Arial" w:hAnsi="Arial" w:cs="Arial"/>
        </w:rPr>
        <w:fldChar w:fldCharType="separate"/>
      </w:r>
      <w:r w:rsidR="00360DCD" w:rsidRPr="00EF7341">
        <w:rPr>
          <w:rFonts w:ascii="Arial" w:hAnsi="Arial" w:cs="Arial"/>
        </w:rPr>
        <w:t>A.3.5.5.1 Change of room template (no new room template to be created)</w:t>
      </w:r>
      <w:r w:rsidR="00360DCD">
        <w:rPr>
          <w:rFonts w:ascii="Arial" w:hAnsi="Arial" w:cs="Arial"/>
        </w:rPr>
        <w:fldChar w:fldCharType="end"/>
      </w:r>
      <w:r w:rsidRPr="005A7CF3">
        <w:rPr>
          <w:rFonts w:ascii="Arial" w:hAnsi="Arial" w:cs="Arial"/>
        </w:rPr>
        <w:t>.</w:t>
      </w:r>
    </w:p>
    <w:p w14:paraId="6673BA15" w14:textId="1FCB56BD" w:rsidR="000A51E8" w:rsidRPr="00717528" w:rsidRDefault="00717528" w:rsidP="00210476">
      <w:pPr>
        <w:pStyle w:val="Heading4"/>
      </w:pPr>
      <w:r w:rsidRPr="00717528">
        <w:t>A.3.5.5.</w:t>
      </w:r>
      <w:r w:rsidR="00BA02F7">
        <w:t>4</w:t>
      </w:r>
      <w:r w:rsidRPr="00717528">
        <w:t xml:space="preserve"> </w:t>
      </w:r>
      <w:r w:rsidR="000A51E8" w:rsidRPr="00717528">
        <w:t>Changing room properties</w:t>
      </w:r>
    </w:p>
    <w:p w14:paraId="051B735A" w14:textId="799C25E8" w:rsidR="000A51E8" w:rsidRPr="00717528" w:rsidRDefault="000A51E8" w:rsidP="00766818">
      <w:pPr>
        <w:pStyle w:val="BodyText"/>
      </w:pPr>
      <w:r w:rsidRPr="00717528">
        <w:t>If the briefed area of a room changes</w:t>
      </w:r>
      <w:r w:rsidR="002C0384">
        <w:t xml:space="preserve"> </w:t>
      </w:r>
      <w:r w:rsidR="00314415">
        <w:t xml:space="preserve">(or </w:t>
      </w:r>
      <w:r w:rsidR="002875F3">
        <w:t xml:space="preserve">the area of the room </w:t>
      </w:r>
      <w:r w:rsidR="00BB4854">
        <w:t>template</w:t>
      </w:r>
      <w:r w:rsidR="002875F3">
        <w:t>)</w:t>
      </w:r>
      <w:r w:rsidRPr="00717528">
        <w:t xml:space="preserve">, update the </w:t>
      </w:r>
      <w:r w:rsidR="0012140E">
        <w:t>field ‘Programmed area’.</w:t>
      </w:r>
      <w:r w:rsidR="00766818">
        <w:t xml:space="preserve"> </w:t>
      </w:r>
      <w:r w:rsidRPr="00717528">
        <w:t xml:space="preserve">In this case, do </w:t>
      </w:r>
      <w:r w:rsidRPr="00717528">
        <w:rPr>
          <w:b/>
        </w:rPr>
        <w:t>not</w:t>
      </w:r>
      <w:r w:rsidR="002C0384">
        <w:t xml:space="preserve"> </w:t>
      </w:r>
      <w:r w:rsidRPr="00717528">
        <w:t>overwrite the value in the field ‘</w:t>
      </w:r>
      <w:r w:rsidR="001E6230">
        <w:t>a</w:t>
      </w:r>
      <w:r w:rsidRPr="00717528">
        <w:t>rea SoA’ as this is the briefed area from the first released SoA.</w:t>
      </w:r>
    </w:p>
    <w:p w14:paraId="0924EEC8" w14:textId="51D623CC" w:rsidR="000A51E8" w:rsidRPr="00717528" w:rsidRDefault="00717528" w:rsidP="00210476">
      <w:pPr>
        <w:pStyle w:val="Heading4"/>
      </w:pPr>
      <w:r w:rsidRPr="00717528">
        <w:t>A.3.5.5.</w:t>
      </w:r>
      <w:r w:rsidR="00BA02F7">
        <w:t>5</w:t>
      </w:r>
      <w:r w:rsidRPr="00717528">
        <w:t xml:space="preserve"> </w:t>
      </w:r>
      <w:r w:rsidR="000A51E8" w:rsidRPr="00717528">
        <w:t>Room data management</w:t>
      </w:r>
    </w:p>
    <w:p w14:paraId="68E93323" w14:textId="77777777" w:rsidR="000A51E8" w:rsidRPr="00717528" w:rsidRDefault="000A51E8" w:rsidP="000A51E8">
      <w:pPr>
        <w:pStyle w:val="BodyText"/>
        <w:rPr>
          <w:rFonts w:cs="Arial"/>
          <w:lang w:eastAsia="en-AU"/>
        </w:rPr>
      </w:pPr>
      <w:r w:rsidRPr="00717528">
        <w:rPr>
          <w:rFonts w:cs="Arial"/>
          <w:lang w:eastAsia="en-AU"/>
        </w:rPr>
        <w:t xml:space="preserve">The responsibility to populate and manage certain datasets and properties of room templates and rooms is based on the room data schedule in </w:t>
      </w:r>
      <w:r w:rsidRPr="00717528">
        <w:rPr>
          <w:rFonts w:cs="Arial"/>
          <w:lang w:eastAsia="en-AU"/>
        </w:rPr>
        <w:fldChar w:fldCharType="begin"/>
      </w:r>
      <w:r w:rsidRPr="00717528">
        <w:rPr>
          <w:rFonts w:cs="Arial"/>
          <w:lang w:eastAsia="en-AU"/>
        </w:rPr>
        <w:instrText xml:space="preserve"> REF _Ref197685402 \h  \* MERGEFORMAT </w:instrText>
      </w:r>
      <w:r w:rsidRPr="00717528">
        <w:rPr>
          <w:rFonts w:cs="Arial"/>
          <w:lang w:eastAsia="en-AU"/>
        </w:rPr>
      </w:r>
      <w:r w:rsidRPr="00717528">
        <w:rPr>
          <w:rFonts w:cs="Arial"/>
          <w:lang w:eastAsia="en-AU"/>
        </w:rPr>
        <w:fldChar w:fldCharType="separate"/>
      </w:r>
      <w:r w:rsidRPr="00717528">
        <w:rPr>
          <w:rFonts w:cs="Arial"/>
          <w:lang w:eastAsia="en-AU"/>
        </w:rPr>
        <w:t>Appendix B</w:t>
      </w:r>
      <w:r w:rsidRPr="00717528">
        <w:rPr>
          <w:rFonts w:cs="Arial"/>
          <w:lang w:eastAsia="en-AU"/>
        </w:rPr>
        <w:fldChar w:fldCharType="end"/>
      </w:r>
      <w:r w:rsidRPr="00717528">
        <w:rPr>
          <w:rFonts w:cs="Arial"/>
          <w:lang w:eastAsia="en-AU"/>
        </w:rPr>
        <w:t xml:space="preserve">. </w:t>
      </w:r>
    </w:p>
    <w:p w14:paraId="555BC6AA" w14:textId="0672552A" w:rsidR="000A51E8" w:rsidRDefault="00470DCB" w:rsidP="00030C12">
      <w:pPr>
        <w:pStyle w:val="Heading2"/>
      </w:pPr>
      <w:bookmarkStart w:id="270" w:name="_Toc214286352"/>
      <w:bookmarkStart w:id="271" w:name="_Toc215496102"/>
      <w:bookmarkStart w:id="272" w:name="_Toc232147609"/>
      <w:r>
        <w:t xml:space="preserve">A.3.6 </w:t>
      </w:r>
      <w:r w:rsidR="000A51E8">
        <w:t>Item Lists</w:t>
      </w:r>
      <w:bookmarkEnd w:id="270"/>
      <w:bookmarkEnd w:id="271"/>
      <w:bookmarkEnd w:id="272"/>
      <w:r w:rsidR="000A51E8">
        <w:t xml:space="preserve"> </w:t>
      </w:r>
    </w:p>
    <w:p w14:paraId="3CE158C0" w14:textId="2D110981" w:rsidR="000A51E8" w:rsidRPr="00985E2E" w:rsidRDefault="00985E2E" w:rsidP="0058742D">
      <w:pPr>
        <w:pStyle w:val="Heading3"/>
      </w:pPr>
      <w:bookmarkStart w:id="273" w:name="_Toc215496103"/>
      <w:bookmarkStart w:id="274" w:name="_Toc232147610"/>
      <w:r w:rsidRPr="00985E2E">
        <w:t xml:space="preserve">A.3.6.1 </w:t>
      </w:r>
      <w:r w:rsidR="000A51E8" w:rsidRPr="00985E2E">
        <w:t xml:space="preserve">Australasian </w:t>
      </w:r>
      <w:r w:rsidR="001E6230">
        <w:t>h</w:t>
      </w:r>
      <w:r w:rsidR="000A51E8" w:rsidRPr="00985E2E">
        <w:t xml:space="preserve">ealth </w:t>
      </w:r>
      <w:r w:rsidR="001E6230">
        <w:t>f</w:t>
      </w:r>
      <w:r w:rsidR="000A51E8" w:rsidRPr="00985E2E">
        <w:t xml:space="preserve">acility </w:t>
      </w:r>
      <w:r w:rsidR="001E6230">
        <w:t>g</w:t>
      </w:r>
      <w:r w:rsidR="000A51E8" w:rsidRPr="00985E2E">
        <w:t>uidelines items</w:t>
      </w:r>
      <w:bookmarkEnd w:id="273"/>
      <w:bookmarkEnd w:id="274"/>
    </w:p>
    <w:p w14:paraId="2C16944B" w14:textId="2E48C9F1" w:rsidR="000A51E8" w:rsidRPr="00985E2E" w:rsidRDefault="000A51E8" w:rsidP="000A51E8">
      <w:pPr>
        <w:pStyle w:val="BodyText"/>
        <w:rPr>
          <w:rFonts w:cs="Arial"/>
          <w:lang w:eastAsia="en-AU"/>
        </w:rPr>
      </w:pPr>
      <w:r w:rsidRPr="00985E2E">
        <w:rPr>
          <w:rFonts w:cs="Arial"/>
          <w:lang w:eastAsia="en-AU"/>
        </w:rPr>
        <w:t xml:space="preserve">The dRofus project database will be based on the AusHFG Item control schedule as per </w:t>
      </w:r>
      <w:r w:rsidR="001E6230">
        <w:rPr>
          <w:rFonts w:cs="Arial"/>
          <w:lang w:eastAsia="en-AU"/>
        </w:rPr>
        <w:t>S</w:t>
      </w:r>
      <w:r w:rsidRPr="00985E2E">
        <w:rPr>
          <w:rFonts w:cs="Arial"/>
          <w:lang w:eastAsia="en-AU"/>
        </w:rPr>
        <w:t>ection</w:t>
      </w:r>
      <w:r w:rsidR="00360DCD">
        <w:rPr>
          <w:rFonts w:cs="Arial"/>
          <w:lang w:eastAsia="en-AU"/>
        </w:rPr>
        <w:t xml:space="preserve"> </w:t>
      </w:r>
      <w:r w:rsidR="00360DCD">
        <w:rPr>
          <w:rFonts w:cs="Arial"/>
          <w:lang w:eastAsia="en-AU"/>
        </w:rPr>
        <w:fldChar w:fldCharType="begin"/>
      </w:r>
      <w:r w:rsidR="00360DCD">
        <w:rPr>
          <w:rFonts w:cs="Arial"/>
          <w:lang w:eastAsia="en-AU"/>
        </w:rPr>
        <w:instrText xml:space="preserve"> REF _Ref220575170 \h </w:instrText>
      </w:r>
      <w:r w:rsidR="00360DCD">
        <w:rPr>
          <w:rFonts w:cs="Arial"/>
          <w:lang w:eastAsia="en-AU"/>
        </w:rPr>
      </w:r>
      <w:r w:rsidR="00360DCD">
        <w:rPr>
          <w:rFonts w:cs="Arial"/>
          <w:lang w:eastAsia="en-AU"/>
        </w:rPr>
        <w:fldChar w:fldCharType="separate"/>
      </w:r>
      <w:r w:rsidR="00360DCD" w:rsidRPr="00D917B4">
        <w:t>A.1.2 Shared resources</w:t>
      </w:r>
      <w:r w:rsidR="00360DCD">
        <w:rPr>
          <w:rFonts w:cs="Arial"/>
          <w:lang w:eastAsia="en-AU"/>
        </w:rPr>
        <w:fldChar w:fldCharType="end"/>
      </w:r>
      <w:r w:rsidRPr="00985E2E">
        <w:rPr>
          <w:rFonts w:cs="Arial"/>
          <w:lang w:eastAsia="en-AU"/>
        </w:rPr>
        <w:t xml:space="preserve">. HIQ will setup the database with the items from the nominated AusHFG Item </w:t>
      </w:r>
      <w:r w:rsidR="000B5942">
        <w:rPr>
          <w:rFonts w:cs="Arial"/>
          <w:lang w:eastAsia="en-AU"/>
        </w:rPr>
        <w:t>c</w:t>
      </w:r>
      <w:r w:rsidRPr="00985E2E">
        <w:rPr>
          <w:rFonts w:cs="Arial"/>
          <w:lang w:eastAsia="en-AU"/>
        </w:rPr>
        <w:t>ontrol schedule.</w:t>
      </w:r>
    </w:p>
    <w:p w14:paraId="7943D337" w14:textId="2997A4E5" w:rsidR="000A51E8" w:rsidRPr="00985E2E" w:rsidRDefault="00985E2E" w:rsidP="0058742D">
      <w:pPr>
        <w:pStyle w:val="Heading3"/>
      </w:pPr>
      <w:bookmarkStart w:id="275" w:name="_Toc215496104"/>
      <w:bookmarkStart w:id="276" w:name="_Toc232147611"/>
      <w:r w:rsidRPr="00985E2E">
        <w:t xml:space="preserve">A.3.6.2 </w:t>
      </w:r>
      <w:r w:rsidR="000A51E8" w:rsidRPr="00985E2E">
        <w:t>Health Infrastructure Queensland-specific items</w:t>
      </w:r>
      <w:bookmarkEnd w:id="275"/>
      <w:bookmarkEnd w:id="276"/>
    </w:p>
    <w:p w14:paraId="3A0ADA3E" w14:textId="474905F8" w:rsidR="000A51E8" w:rsidRPr="00985E2E" w:rsidRDefault="000A51E8" w:rsidP="000A51E8">
      <w:pPr>
        <w:pStyle w:val="BodyText"/>
        <w:rPr>
          <w:rFonts w:cs="Arial"/>
          <w:lang w:eastAsia="en-AU"/>
        </w:rPr>
      </w:pPr>
      <w:r w:rsidRPr="00985E2E">
        <w:rPr>
          <w:rFonts w:cs="Arial"/>
          <w:lang w:eastAsia="en-AU"/>
        </w:rPr>
        <w:t xml:space="preserve">The dRofus project database will be based on the HIQ Item control schedule/s as per </w:t>
      </w:r>
      <w:r w:rsidR="000B5942">
        <w:rPr>
          <w:rFonts w:cs="Arial"/>
          <w:lang w:eastAsia="en-AU"/>
        </w:rPr>
        <w:t>S</w:t>
      </w:r>
      <w:r w:rsidRPr="00985E2E">
        <w:rPr>
          <w:rFonts w:cs="Arial"/>
          <w:lang w:eastAsia="en-AU"/>
        </w:rPr>
        <w:t>ection</w:t>
      </w:r>
      <w:r w:rsidR="00360DCD">
        <w:rPr>
          <w:rFonts w:cs="Arial"/>
          <w:lang w:eastAsia="en-AU"/>
        </w:rPr>
        <w:t xml:space="preserve"> </w:t>
      </w:r>
      <w:r w:rsidR="00360DCD">
        <w:rPr>
          <w:rFonts w:cs="Arial"/>
          <w:lang w:eastAsia="en-AU"/>
        </w:rPr>
        <w:fldChar w:fldCharType="begin"/>
      </w:r>
      <w:r w:rsidR="00360DCD">
        <w:rPr>
          <w:rFonts w:cs="Arial"/>
          <w:lang w:eastAsia="en-AU"/>
        </w:rPr>
        <w:instrText xml:space="preserve"> REF _Ref220575185 \h </w:instrText>
      </w:r>
      <w:r w:rsidR="00360DCD">
        <w:rPr>
          <w:rFonts w:cs="Arial"/>
          <w:lang w:eastAsia="en-AU"/>
        </w:rPr>
      </w:r>
      <w:r w:rsidR="00360DCD">
        <w:rPr>
          <w:rFonts w:cs="Arial"/>
          <w:lang w:eastAsia="en-AU"/>
        </w:rPr>
        <w:fldChar w:fldCharType="separate"/>
      </w:r>
      <w:r w:rsidR="00360DCD" w:rsidRPr="00D917B4">
        <w:t>A.1.2 Shared resources</w:t>
      </w:r>
      <w:r w:rsidR="00360DCD">
        <w:rPr>
          <w:rFonts w:cs="Arial"/>
          <w:lang w:eastAsia="en-AU"/>
        </w:rPr>
        <w:fldChar w:fldCharType="end"/>
      </w:r>
      <w:r w:rsidRPr="00985E2E">
        <w:rPr>
          <w:rFonts w:cs="Arial"/>
          <w:lang w:eastAsia="en-AU"/>
        </w:rPr>
        <w:t>. HIQ will setup the database with HIQ-specific items from the nominated lists.</w:t>
      </w:r>
    </w:p>
    <w:p w14:paraId="4D6360B4" w14:textId="0FEAD488" w:rsidR="000A51E8" w:rsidRPr="00D5254E" w:rsidRDefault="000A51E8" w:rsidP="00AC3DC7">
      <w:pPr>
        <w:pStyle w:val="Callout"/>
      </w:pPr>
      <w:r w:rsidRPr="00D5254E">
        <w:t xml:space="preserve">Additional items not included in this schedule will have to be requested via the process described in </w:t>
      </w:r>
      <w:r w:rsidR="000B5942">
        <w:t>S</w:t>
      </w:r>
      <w:r w:rsidRPr="00D5254E">
        <w:t>ection</w:t>
      </w:r>
      <w:r w:rsidR="00360DCD">
        <w:t xml:space="preserve"> </w:t>
      </w:r>
      <w:r w:rsidR="00632C15">
        <w:fldChar w:fldCharType="begin"/>
      </w:r>
      <w:r w:rsidR="00632C15">
        <w:instrText xml:space="preserve"> REF _Ref194054405 \h </w:instrText>
      </w:r>
      <w:r w:rsidR="00632C15">
        <w:fldChar w:fldCharType="separate"/>
      </w:r>
      <w:r w:rsidR="00632C15" w:rsidRPr="00673108">
        <w:t>A.3.6.</w:t>
      </w:r>
      <w:r w:rsidR="00632C15">
        <w:t>7</w:t>
      </w:r>
      <w:r w:rsidR="00632C15" w:rsidRPr="00673108">
        <w:t xml:space="preserve"> New item codes</w:t>
      </w:r>
      <w:r w:rsidR="00632C15">
        <w:fldChar w:fldCharType="end"/>
      </w:r>
      <w:r w:rsidR="00BA5411">
        <w:t xml:space="preserve"> (not for group 1 items)</w:t>
      </w:r>
      <w:r w:rsidRPr="00D5254E">
        <w:t>.</w:t>
      </w:r>
    </w:p>
    <w:p w14:paraId="7881AD9B" w14:textId="6188CBBD" w:rsidR="000A51E8" w:rsidRPr="00985E2E" w:rsidRDefault="00985E2E" w:rsidP="0058742D">
      <w:pPr>
        <w:pStyle w:val="Heading3"/>
      </w:pPr>
      <w:bookmarkStart w:id="277" w:name="_Toc215496105"/>
      <w:bookmarkStart w:id="278" w:name="_Toc232147612"/>
      <w:r w:rsidRPr="00985E2E">
        <w:lastRenderedPageBreak/>
        <w:t xml:space="preserve">A.3.6.3 </w:t>
      </w:r>
      <w:r w:rsidR="000A51E8" w:rsidRPr="00985E2E">
        <w:t>Device catalogues</w:t>
      </w:r>
      <w:bookmarkEnd w:id="277"/>
      <w:bookmarkEnd w:id="278"/>
    </w:p>
    <w:p w14:paraId="573E0D8E" w14:textId="76F13164" w:rsidR="000B5942" w:rsidRDefault="000A51E8" w:rsidP="00AC3DC7">
      <w:pPr>
        <w:pStyle w:val="BodyText"/>
      </w:pPr>
      <w:r w:rsidRPr="00985E2E">
        <w:rPr>
          <w:rFonts w:cs="Arial"/>
          <w:lang w:eastAsia="en-AU"/>
        </w:rPr>
        <w:t>ICT items may require additional metadata and packaging, based on the nominated device catalogue in section</w:t>
      </w:r>
      <w:r w:rsidR="00632C15">
        <w:rPr>
          <w:rFonts w:cs="Arial"/>
          <w:lang w:eastAsia="en-AU"/>
        </w:rPr>
        <w:t xml:space="preserve"> </w:t>
      </w:r>
      <w:r w:rsidR="00632C15">
        <w:rPr>
          <w:rFonts w:cs="Arial"/>
          <w:lang w:eastAsia="en-AU"/>
        </w:rPr>
        <w:fldChar w:fldCharType="begin"/>
      </w:r>
      <w:r w:rsidR="00632C15">
        <w:rPr>
          <w:rFonts w:cs="Arial"/>
          <w:lang w:eastAsia="en-AU"/>
        </w:rPr>
        <w:instrText xml:space="preserve"> REF _Ref220575279 \h </w:instrText>
      </w:r>
      <w:r w:rsidR="00632C15">
        <w:rPr>
          <w:rFonts w:cs="Arial"/>
          <w:lang w:eastAsia="en-AU"/>
        </w:rPr>
      </w:r>
      <w:r w:rsidR="00632C15">
        <w:rPr>
          <w:rFonts w:cs="Arial"/>
          <w:lang w:eastAsia="en-AU"/>
        </w:rPr>
        <w:fldChar w:fldCharType="separate"/>
      </w:r>
      <w:r w:rsidR="00632C15" w:rsidRPr="00D917B4">
        <w:t>A.1.2 Shared resources</w:t>
      </w:r>
      <w:r w:rsidR="00632C15">
        <w:rPr>
          <w:rFonts w:cs="Arial"/>
          <w:lang w:eastAsia="en-AU"/>
        </w:rPr>
        <w:fldChar w:fldCharType="end"/>
      </w:r>
      <w:r w:rsidRPr="00985E2E">
        <w:rPr>
          <w:rFonts w:cs="Arial"/>
          <w:lang w:eastAsia="en-AU"/>
        </w:rPr>
        <w:t>. Catalogue information/packages are not part of the HIQ dRofus template database and will have to be imported into the dRofus project database when established.</w:t>
      </w:r>
      <w:bookmarkStart w:id="279" w:name="_Toc215496106"/>
    </w:p>
    <w:p w14:paraId="4660CF79" w14:textId="38864251" w:rsidR="000A51E8" w:rsidRPr="00985E2E" w:rsidRDefault="00985E2E" w:rsidP="0058742D">
      <w:pPr>
        <w:pStyle w:val="Heading3"/>
      </w:pPr>
      <w:bookmarkStart w:id="280" w:name="_Toc232147613"/>
      <w:r w:rsidRPr="00985E2E">
        <w:t xml:space="preserve">A.3.6.4 </w:t>
      </w:r>
      <w:r w:rsidR="000A51E8" w:rsidRPr="00985E2E">
        <w:t>Assets: non-</w:t>
      </w:r>
      <w:r w:rsidR="000B5942">
        <w:t>f</w:t>
      </w:r>
      <w:r w:rsidR="000A51E8" w:rsidRPr="00985E2E">
        <w:t>urniture, fixtures and equipment items</w:t>
      </w:r>
      <w:bookmarkEnd w:id="279"/>
      <w:bookmarkEnd w:id="280"/>
    </w:p>
    <w:p w14:paraId="0B04346B" w14:textId="7CEC5C64" w:rsidR="000A51E8" w:rsidRPr="00985E2E" w:rsidRDefault="000A51E8" w:rsidP="000A51E8">
      <w:pPr>
        <w:pStyle w:val="Callout"/>
        <w:rPr>
          <w:rFonts w:cs="Arial"/>
        </w:rPr>
      </w:pPr>
      <w:r w:rsidRPr="00985E2E">
        <w:rPr>
          <w:rFonts w:cs="Arial"/>
        </w:rPr>
        <w:t>Refer to the Queensland Health PIR ‘</w:t>
      </w:r>
      <w:r w:rsidR="000B5942">
        <w:rPr>
          <w:rFonts w:cs="Arial"/>
        </w:rPr>
        <w:t>a</w:t>
      </w:r>
      <w:r w:rsidRPr="00985E2E">
        <w:rPr>
          <w:rFonts w:cs="Arial"/>
        </w:rPr>
        <w:t>sset grouping’ section and the Queensland Health asset equipment list for assets (other Items) requiring information to be captured in the project database</w:t>
      </w:r>
    </w:p>
    <w:p w14:paraId="3B5BB015" w14:textId="3DCC1D60" w:rsidR="000A51E8" w:rsidRPr="0079701F" w:rsidRDefault="00495A4B" w:rsidP="0058742D">
      <w:pPr>
        <w:pStyle w:val="Heading3"/>
      </w:pPr>
      <w:bookmarkStart w:id="281" w:name="_Toc209194567"/>
      <w:bookmarkStart w:id="282" w:name="_Toc209425034"/>
      <w:bookmarkStart w:id="283" w:name="_Toc209430689"/>
      <w:bookmarkStart w:id="284" w:name="_Toc215496107"/>
      <w:bookmarkStart w:id="285" w:name="_Toc232147614"/>
      <w:bookmarkEnd w:id="281"/>
      <w:bookmarkEnd w:id="282"/>
      <w:bookmarkEnd w:id="283"/>
      <w:r w:rsidRPr="0079701F">
        <w:t>A.3.6.</w:t>
      </w:r>
      <w:r w:rsidR="005E67E2">
        <w:t>5</w:t>
      </w:r>
      <w:r w:rsidRPr="0079701F">
        <w:t xml:space="preserve"> </w:t>
      </w:r>
      <w:r w:rsidR="000A51E8" w:rsidRPr="0079701F">
        <w:t>Item code status in dRofus</w:t>
      </w:r>
      <w:bookmarkEnd w:id="284"/>
      <w:bookmarkEnd w:id="285"/>
    </w:p>
    <w:p w14:paraId="477EECD8" w14:textId="15C1C622" w:rsidR="000A51E8" w:rsidRPr="0079701F" w:rsidRDefault="000A51E8" w:rsidP="000A51E8">
      <w:pPr>
        <w:pStyle w:val="BodyText"/>
        <w:rPr>
          <w:rFonts w:cs="Arial"/>
          <w:lang w:eastAsia="en-AU"/>
        </w:rPr>
      </w:pPr>
      <w:r w:rsidRPr="0079701F">
        <w:rPr>
          <w:rFonts w:cs="Arial"/>
          <w:lang w:eastAsia="en-AU"/>
        </w:rPr>
        <w:t xml:space="preserve">All </w:t>
      </w:r>
      <w:r w:rsidR="003A4B6F">
        <w:rPr>
          <w:rFonts w:cs="Arial"/>
          <w:lang w:eastAsia="en-AU"/>
        </w:rPr>
        <w:t>FFE</w:t>
      </w:r>
      <w:r w:rsidRPr="0079701F">
        <w:rPr>
          <w:rFonts w:cs="Arial"/>
          <w:lang w:eastAsia="en-AU"/>
        </w:rPr>
        <w:t xml:space="preserve"> codes will have to be classified by their origin. The dRofus lead will have to review/manage this setting throughout the project. The field ‘Item code status’ in the dRofus project database shall be used as per below.</w:t>
      </w:r>
    </w:p>
    <w:p w14:paraId="6B5104CA" w14:textId="77777777" w:rsidR="000A51E8" w:rsidRPr="0079701F" w:rsidRDefault="000A51E8" w:rsidP="00846BEC">
      <w:pPr>
        <w:pStyle w:val="NumberedList2"/>
        <w:numPr>
          <w:ilvl w:val="0"/>
          <w:numId w:val="27"/>
        </w:numPr>
        <w:rPr>
          <w:rFonts w:ascii="Arial" w:hAnsi="Arial" w:cs="Arial"/>
        </w:rPr>
      </w:pPr>
      <w:r w:rsidRPr="0079701F">
        <w:rPr>
          <w:rFonts w:ascii="Arial" w:hAnsi="Arial" w:cs="Arial"/>
          <w:b/>
          <w:bCs/>
        </w:rPr>
        <w:t>A</w:t>
      </w:r>
      <w:r w:rsidRPr="0079701F">
        <w:rPr>
          <w:rFonts w:ascii="Arial" w:hAnsi="Arial" w:cs="Arial"/>
        </w:rPr>
        <w:t xml:space="preserve"> for AusHFG standard items (from the agreed Item control schedule)</w:t>
      </w:r>
    </w:p>
    <w:p w14:paraId="1E31AFEC" w14:textId="41DA8B78" w:rsidR="000A51E8" w:rsidRPr="0079701F" w:rsidRDefault="000A51E8" w:rsidP="00846BEC">
      <w:pPr>
        <w:pStyle w:val="NumberedList2"/>
        <w:numPr>
          <w:ilvl w:val="0"/>
          <w:numId w:val="5"/>
        </w:numPr>
        <w:rPr>
          <w:rFonts w:ascii="Arial" w:hAnsi="Arial" w:cs="Arial"/>
        </w:rPr>
      </w:pPr>
      <w:r w:rsidRPr="0079701F">
        <w:rPr>
          <w:rFonts w:ascii="Arial" w:hAnsi="Arial" w:cs="Arial"/>
          <w:b/>
          <w:bCs/>
        </w:rPr>
        <w:t>H</w:t>
      </w:r>
      <w:r w:rsidRPr="0079701F">
        <w:rPr>
          <w:rFonts w:ascii="Arial" w:hAnsi="Arial" w:cs="Arial"/>
        </w:rPr>
        <w:t xml:space="preserve"> for </w:t>
      </w:r>
      <w:r w:rsidR="006D7FBF">
        <w:rPr>
          <w:rFonts w:ascii="Arial" w:hAnsi="Arial" w:cs="Arial"/>
        </w:rPr>
        <w:t>QH</w:t>
      </w:r>
      <w:r w:rsidRPr="0079701F">
        <w:rPr>
          <w:rFonts w:ascii="Arial" w:hAnsi="Arial" w:cs="Arial"/>
        </w:rPr>
        <w:t xml:space="preserve">-specific items from </w:t>
      </w:r>
      <w:r w:rsidR="008470C5">
        <w:rPr>
          <w:rFonts w:ascii="Arial" w:hAnsi="Arial" w:cs="Arial"/>
        </w:rPr>
        <w:t>a</w:t>
      </w:r>
      <w:r w:rsidR="006D7FBF">
        <w:rPr>
          <w:rFonts w:ascii="Arial" w:hAnsi="Arial" w:cs="Arial"/>
        </w:rPr>
        <w:t xml:space="preserve"> QH</w:t>
      </w:r>
      <w:r w:rsidRPr="0079701F">
        <w:rPr>
          <w:rFonts w:ascii="Arial" w:hAnsi="Arial" w:cs="Arial"/>
        </w:rPr>
        <w:t xml:space="preserve"> </w:t>
      </w:r>
      <w:r w:rsidR="006D7FBF">
        <w:rPr>
          <w:rFonts w:ascii="Arial" w:hAnsi="Arial" w:cs="Arial"/>
        </w:rPr>
        <w:t>item control</w:t>
      </w:r>
      <w:r w:rsidRPr="0079701F">
        <w:rPr>
          <w:rFonts w:ascii="Arial" w:hAnsi="Arial" w:cs="Arial"/>
        </w:rPr>
        <w:t xml:space="preserve"> schedule or ICT item list</w:t>
      </w:r>
    </w:p>
    <w:p w14:paraId="7336B1FE" w14:textId="77777777" w:rsidR="000A51E8" w:rsidRPr="0079701F" w:rsidRDefault="000A51E8" w:rsidP="00846BEC">
      <w:pPr>
        <w:pStyle w:val="NumberedList2"/>
        <w:numPr>
          <w:ilvl w:val="0"/>
          <w:numId w:val="5"/>
        </w:numPr>
        <w:rPr>
          <w:rFonts w:ascii="Arial" w:hAnsi="Arial" w:cs="Arial"/>
        </w:rPr>
      </w:pPr>
      <w:r w:rsidRPr="0079701F">
        <w:rPr>
          <w:rFonts w:ascii="Arial" w:hAnsi="Arial" w:cs="Arial"/>
          <w:b/>
          <w:bCs/>
        </w:rPr>
        <w:t>P</w:t>
      </w:r>
      <w:r w:rsidRPr="0079701F">
        <w:rPr>
          <w:rFonts w:ascii="Arial" w:hAnsi="Arial" w:cs="Arial"/>
        </w:rPr>
        <w:t xml:space="preserve"> for project-specific items</w:t>
      </w:r>
    </w:p>
    <w:p w14:paraId="1457657F" w14:textId="77777777" w:rsidR="000A51E8" w:rsidRPr="0079701F" w:rsidRDefault="000A51E8" w:rsidP="00846BEC">
      <w:pPr>
        <w:pStyle w:val="NumberedList2"/>
        <w:numPr>
          <w:ilvl w:val="0"/>
          <w:numId w:val="5"/>
        </w:numPr>
        <w:rPr>
          <w:rFonts w:ascii="Arial" w:hAnsi="Arial" w:cs="Arial"/>
        </w:rPr>
      </w:pPr>
      <w:r w:rsidRPr="0079701F">
        <w:rPr>
          <w:rFonts w:ascii="Arial" w:hAnsi="Arial" w:cs="Arial"/>
          <w:b/>
          <w:bCs/>
        </w:rPr>
        <w:t>I</w:t>
      </w:r>
      <w:r w:rsidRPr="0079701F">
        <w:rPr>
          <w:rFonts w:ascii="Arial" w:hAnsi="Arial" w:cs="Arial"/>
        </w:rPr>
        <w:t xml:space="preserve"> for inactive item codes that shall not be used any longer.</w:t>
      </w:r>
    </w:p>
    <w:p w14:paraId="77DD754D" w14:textId="5A0DDEBA" w:rsidR="000A51E8" w:rsidRPr="0079701F" w:rsidRDefault="00495A4B" w:rsidP="0058742D">
      <w:pPr>
        <w:pStyle w:val="Heading3"/>
      </w:pPr>
      <w:bookmarkStart w:id="286" w:name="_Ref208935186"/>
      <w:bookmarkStart w:id="287" w:name="_Toc215496108"/>
      <w:bookmarkStart w:id="288" w:name="_Toc232147615"/>
      <w:r w:rsidRPr="0079701F">
        <w:t>A.3.6.</w:t>
      </w:r>
      <w:r w:rsidR="005E67E2">
        <w:t>6</w:t>
      </w:r>
      <w:r w:rsidRPr="0079701F">
        <w:t xml:space="preserve"> </w:t>
      </w:r>
      <w:r w:rsidR="000A51E8" w:rsidRPr="0079701F">
        <w:t>Item coding rules</w:t>
      </w:r>
      <w:bookmarkEnd w:id="286"/>
      <w:bookmarkEnd w:id="287"/>
      <w:bookmarkEnd w:id="288"/>
    </w:p>
    <w:p w14:paraId="05EA05B6" w14:textId="508E30F5" w:rsidR="000A51E8" w:rsidRPr="0079701F" w:rsidRDefault="0079701F" w:rsidP="00B9272E">
      <w:pPr>
        <w:pStyle w:val="Heading4"/>
      </w:pPr>
      <w:r w:rsidRPr="0079701F">
        <w:t>A.3.6.</w:t>
      </w:r>
      <w:r w:rsidR="005E67E2">
        <w:t>6</w:t>
      </w:r>
      <w:r w:rsidRPr="0079701F">
        <w:t xml:space="preserve">.1 </w:t>
      </w:r>
      <w:r w:rsidR="000A51E8" w:rsidRPr="0079701F">
        <w:t xml:space="preserve">Australasian </w:t>
      </w:r>
      <w:r w:rsidR="001717EB">
        <w:t>h</w:t>
      </w:r>
      <w:r w:rsidR="000A51E8" w:rsidRPr="0079701F">
        <w:t xml:space="preserve">ealth </w:t>
      </w:r>
      <w:r w:rsidR="001717EB">
        <w:t>f</w:t>
      </w:r>
      <w:r w:rsidR="000A51E8" w:rsidRPr="0079701F">
        <w:t xml:space="preserve">acility </w:t>
      </w:r>
      <w:r w:rsidR="001717EB">
        <w:t>g</w:t>
      </w:r>
      <w:r w:rsidR="000A51E8" w:rsidRPr="0079701F">
        <w:t>uideline reserved item numbers</w:t>
      </w:r>
    </w:p>
    <w:p w14:paraId="7DE9B89B" w14:textId="77777777" w:rsidR="000A51E8" w:rsidRPr="0079701F" w:rsidRDefault="000A51E8" w:rsidP="000A51E8">
      <w:pPr>
        <w:pStyle w:val="BodyText"/>
        <w:rPr>
          <w:rFonts w:cs="Arial"/>
          <w:lang w:eastAsia="en-AU"/>
        </w:rPr>
      </w:pPr>
      <w:r w:rsidRPr="0079701F">
        <w:rPr>
          <w:rFonts w:cs="Arial"/>
          <w:lang w:eastAsia="en-AU"/>
        </w:rPr>
        <w:t>Numbers 001 to 499 of each item category are reserved for use by the AusHFG standard.</w:t>
      </w:r>
      <w:r w:rsidRPr="0079701F">
        <w:rPr>
          <w:rFonts w:cs="Arial"/>
        </w:rPr>
        <w:br/>
      </w:r>
      <w:r w:rsidRPr="0079701F">
        <w:rPr>
          <w:rFonts w:cs="Arial"/>
          <w:lang w:eastAsia="en-AU"/>
        </w:rPr>
        <w:t xml:space="preserve">No additional codes/items can be created within this number range for Queensland Health projects. </w:t>
      </w:r>
      <w:r w:rsidRPr="0079701F">
        <w:rPr>
          <w:rFonts w:cs="Arial"/>
          <w:b/>
          <w:bCs/>
          <w:lang w:eastAsia="en-AU"/>
        </w:rPr>
        <w:t>Numbers of 600 or above will be used by HIQ for any new items</w:t>
      </w:r>
      <w:r w:rsidRPr="0079701F">
        <w:rPr>
          <w:rFonts w:cs="Arial"/>
          <w:lang w:eastAsia="en-AU"/>
        </w:rPr>
        <w:t>.</w:t>
      </w:r>
    </w:p>
    <w:p w14:paraId="0A5C19EF" w14:textId="77777777" w:rsidR="000A51E8" w:rsidRPr="00AC3DC7" w:rsidRDefault="000A51E8" w:rsidP="00EF7341">
      <w:pPr>
        <w:pStyle w:val="Callout"/>
      </w:pPr>
      <w:r w:rsidRPr="00AC3DC7">
        <w:t>Example: FIGE-600</w:t>
      </w:r>
    </w:p>
    <w:p w14:paraId="0A5B909D" w14:textId="77777777" w:rsidR="000A51E8" w:rsidRPr="0079701F" w:rsidRDefault="000A51E8" w:rsidP="000A51E8">
      <w:pPr>
        <w:pStyle w:val="BodyText"/>
        <w:rPr>
          <w:rFonts w:cs="Arial"/>
          <w:lang w:eastAsia="en-AU"/>
        </w:rPr>
      </w:pPr>
      <w:r w:rsidRPr="0079701F">
        <w:rPr>
          <w:rFonts w:cs="Arial"/>
          <w:lang w:eastAsia="en-AU"/>
        </w:rPr>
        <w:t xml:space="preserve">If a child item for an AusHFG item is required, </w:t>
      </w:r>
      <w:r w:rsidRPr="0079701F">
        <w:rPr>
          <w:rFonts w:cs="Arial"/>
          <w:b/>
          <w:bCs/>
          <w:lang w:eastAsia="en-AU"/>
        </w:rPr>
        <w:t>those child items will be assigned number 50 or above by HIQ</w:t>
      </w:r>
      <w:r w:rsidRPr="0079701F">
        <w:rPr>
          <w:rFonts w:cs="Arial"/>
          <w:lang w:eastAsia="en-AU"/>
        </w:rPr>
        <w:t>. Child codes 01 to 29 are reserved for AusHFG items (in case AusHFG will create more child items with future updates).</w:t>
      </w:r>
    </w:p>
    <w:p w14:paraId="75C77FA5" w14:textId="77777777" w:rsidR="000A51E8" w:rsidRPr="00AC3DC7" w:rsidRDefault="000A51E8" w:rsidP="00EF7341">
      <w:pPr>
        <w:pStyle w:val="Callout"/>
      </w:pPr>
      <w:r w:rsidRPr="00AC3DC7">
        <w:t>Example: xxxx-001.50</w:t>
      </w:r>
    </w:p>
    <w:p w14:paraId="7F832300" w14:textId="77777777" w:rsidR="00914952" w:rsidRDefault="00914952" w:rsidP="00914952">
      <w:pPr>
        <w:pStyle w:val="BodyText"/>
      </w:pPr>
      <w:bookmarkStart w:id="289" w:name="_Ref207193751"/>
    </w:p>
    <w:p w14:paraId="0178C805" w14:textId="25DF3864" w:rsidR="000A51E8" w:rsidRPr="0079701F" w:rsidRDefault="0079701F" w:rsidP="00B9272E">
      <w:pPr>
        <w:pStyle w:val="Heading4"/>
      </w:pPr>
      <w:r w:rsidRPr="0079701F">
        <w:lastRenderedPageBreak/>
        <w:t>A.3.6.</w:t>
      </w:r>
      <w:r w:rsidR="00075FC8">
        <w:t>6</w:t>
      </w:r>
      <w:r w:rsidRPr="0079701F">
        <w:t xml:space="preserve">.2 </w:t>
      </w:r>
      <w:r w:rsidR="000A51E8" w:rsidRPr="0079701F">
        <w:t>Temporary codes</w:t>
      </w:r>
      <w:bookmarkEnd w:id="289"/>
    </w:p>
    <w:p w14:paraId="119E0AA9" w14:textId="77777777" w:rsidR="000A51E8" w:rsidRPr="0079701F" w:rsidRDefault="000A51E8" w:rsidP="000A51E8">
      <w:pPr>
        <w:pStyle w:val="BodyText"/>
        <w:rPr>
          <w:rFonts w:cs="Arial"/>
        </w:rPr>
      </w:pPr>
      <w:r w:rsidRPr="0079701F">
        <w:rPr>
          <w:rFonts w:cs="Arial"/>
        </w:rPr>
        <w:t xml:space="preserve">Item code numbers </w:t>
      </w:r>
      <w:r w:rsidRPr="0079701F">
        <w:rPr>
          <w:rFonts w:cs="Arial"/>
          <w:b/>
          <w:bCs/>
        </w:rPr>
        <w:t>500 to 599</w:t>
      </w:r>
      <w:r w:rsidRPr="0079701F">
        <w:rPr>
          <w:rFonts w:cs="Arial"/>
        </w:rPr>
        <w:t xml:space="preserve"> and child code numbers </w:t>
      </w:r>
      <w:r w:rsidRPr="0079701F">
        <w:rPr>
          <w:rFonts w:cs="Arial"/>
          <w:b/>
          <w:bCs/>
        </w:rPr>
        <w:t>30 to 49</w:t>
      </w:r>
      <w:r w:rsidRPr="0079701F">
        <w:rPr>
          <w:rFonts w:cs="Arial"/>
        </w:rPr>
        <w:t xml:space="preserve"> are reserved for </w:t>
      </w:r>
      <w:r w:rsidRPr="0079701F">
        <w:rPr>
          <w:rFonts w:cs="Arial"/>
          <w:b/>
          <w:bCs/>
        </w:rPr>
        <w:t xml:space="preserve">temporary </w:t>
      </w:r>
      <w:r w:rsidRPr="0079701F">
        <w:rPr>
          <w:rFonts w:cs="Arial"/>
        </w:rPr>
        <w:t xml:space="preserve">codes. The Delivery teams can create and use new codes within this number range </w:t>
      </w:r>
      <w:r w:rsidRPr="0079701F">
        <w:rPr>
          <w:rFonts w:cs="Arial"/>
          <w:b/>
          <w:bCs/>
        </w:rPr>
        <w:t>until a request</w:t>
      </w:r>
      <w:r w:rsidRPr="0079701F">
        <w:rPr>
          <w:rFonts w:cs="Arial"/>
        </w:rPr>
        <w:t xml:space="preserve"> for a new code is approved by HIQ.</w:t>
      </w:r>
    </w:p>
    <w:p w14:paraId="770BBAA0" w14:textId="77777777" w:rsidR="000A51E8" w:rsidRPr="00B9272E" w:rsidRDefault="000A51E8" w:rsidP="00AC3DC7">
      <w:pPr>
        <w:pStyle w:val="Warning"/>
        <w:shd w:val="clear" w:color="auto" w:fill="D7E9FD" w:themeFill="text2" w:themeFillTint="1A"/>
      </w:pPr>
      <w:r w:rsidRPr="00B9272E">
        <w:t xml:space="preserve">As </w:t>
      </w:r>
      <w:r w:rsidRPr="00AC3DC7">
        <w:rPr>
          <w:rStyle w:val="CalloutChar"/>
        </w:rPr>
        <w:t>soon as the code request is approved or rejected, the delivery team must change the temporary code to the code approved by the relevant HIQ committees.</w:t>
      </w:r>
    </w:p>
    <w:p w14:paraId="1803918A" w14:textId="5E1D7BF8" w:rsidR="000A51E8" w:rsidRPr="0079701F" w:rsidRDefault="0079701F" w:rsidP="00B9272E">
      <w:pPr>
        <w:pStyle w:val="Heading4"/>
      </w:pPr>
      <w:r>
        <w:t>A.3.6.</w:t>
      </w:r>
      <w:r w:rsidR="00075FC8">
        <w:t>6</w:t>
      </w:r>
      <w:r>
        <w:t xml:space="preserve">.3 </w:t>
      </w:r>
      <w:r w:rsidR="000A51E8" w:rsidRPr="0079701F">
        <w:t>Parent/child items</w:t>
      </w:r>
    </w:p>
    <w:p w14:paraId="5BF30B4F" w14:textId="77777777" w:rsidR="000A51E8" w:rsidRPr="0079701F" w:rsidRDefault="000A51E8" w:rsidP="000A51E8">
      <w:pPr>
        <w:pStyle w:val="BodyText"/>
        <w:rPr>
          <w:rFonts w:cs="Arial"/>
          <w:lang w:eastAsia="en-AU"/>
        </w:rPr>
      </w:pPr>
      <w:r w:rsidRPr="0079701F">
        <w:rPr>
          <w:rFonts w:cs="Arial"/>
          <w:lang w:eastAsia="en-AU"/>
        </w:rPr>
        <w:t xml:space="preserve">No quantities on child </w:t>
      </w:r>
      <w:r w:rsidRPr="0079701F">
        <w:rPr>
          <w:rFonts w:cs="Arial"/>
          <w:b/>
          <w:bCs/>
          <w:lang w:eastAsia="en-AU"/>
        </w:rPr>
        <w:t>and</w:t>
      </w:r>
      <w:r w:rsidRPr="0079701F">
        <w:rPr>
          <w:rFonts w:cs="Arial"/>
          <w:lang w:eastAsia="en-AU"/>
        </w:rPr>
        <w:t xml:space="preserve"> parent items at the same time.</w:t>
      </w:r>
    </w:p>
    <w:p w14:paraId="1605CE09" w14:textId="77777777" w:rsidR="000A51E8" w:rsidRPr="0079701F" w:rsidRDefault="000A51E8" w:rsidP="000A51E8">
      <w:pPr>
        <w:pStyle w:val="BodyText"/>
        <w:rPr>
          <w:rFonts w:cs="Arial"/>
        </w:rPr>
      </w:pPr>
      <w:r w:rsidRPr="0079701F">
        <w:rPr>
          <w:rFonts w:cs="Arial"/>
        </w:rPr>
        <w:t>There are generally two reasons for creating child items, and each method require different rules:</w:t>
      </w:r>
    </w:p>
    <w:p w14:paraId="77BDFE2A" w14:textId="77777777" w:rsidR="000A51E8" w:rsidRPr="0079701F" w:rsidRDefault="000A51E8" w:rsidP="00846BEC">
      <w:pPr>
        <w:pStyle w:val="NumberedList2"/>
        <w:numPr>
          <w:ilvl w:val="0"/>
          <w:numId w:val="31"/>
        </w:numPr>
        <w:rPr>
          <w:rStyle w:val="Italics"/>
          <w:rFonts w:ascii="Arial" w:hAnsi="Arial" w:cs="Arial"/>
          <w:i w:val="0"/>
          <w:iCs w:val="0"/>
        </w:rPr>
      </w:pPr>
      <w:r w:rsidRPr="0079701F">
        <w:rPr>
          <w:rFonts w:ascii="Arial" w:hAnsi="Arial" w:cs="Arial"/>
        </w:rPr>
        <w:t>TYPES use case: Similar items with different attributes</w:t>
      </w:r>
    </w:p>
    <w:p w14:paraId="4ECC9BBA" w14:textId="77777777" w:rsidR="000A51E8" w:rsidRPr="0079701F" w:rsidRDefault="000A51E8" w:rsidP="00EF7341">
      <w:pPr>
        <w:pStyle w:val="Callout"/>
        <w:rPr>
          <w:rStyle w:val="Italics"/>
          <w:rFonts w:ascii="Fira Sans" w:hAnsi="Fira Sans" w:cs="Arial"/>
          <w:i w:val="0"/>
          <w:iCs/>
          <w:szCs w:val="22"/>
        </w:rPr>
      </w:pPr>
      <w:r w:rsidRPr="0079701F">
        <w:rPr>
          <w:rStyle w:val="Italics"/>
          <w:rFonts w:cs="Arial"/>
        </w:rPr>
        <w:t>Example: Same chair, but available in three different colo</w:t>
      </w:r>
      <w:r w:rsidRPr="0079701F">
        <w:rPr>
          <w:rStyle w:val="Italics"/>
          <w:rFonts w:cs="Arial"/>
          <w:iCs/>
        </w:rPr>
        <w:t>u</w:t>
      </w:r>
      <w:r w:rsidRPr="0079701F">
        <w:rPr>
          <w:rStyle w:val="Italics"/>
          <w:rFonts w:cs="Arial"/>
        </w:rPr>
        <w:t>rs</w:t>
      </w:r>
    </w:p>
    <w:p w14:paraId="1A7EFBD3" w14:textId="77777777" w:rsidR="000A51E8" w:rsidRPr="0079701F" w:rsidRDefault="000A51E8" w:rsidP="000A51E8">
      <w:pPr>
        <w:pStyle w:val="ListBullet"/>
        <w:numPr>
          <w:ilvl w:val="0"/>
          <w:numId w:val="0"/>
        </w:numPr>
        <w:ind w:left="426" w:hanging="142"/>
        <w:rPr>
          <w:rFonts w:cs="Arial"/>
        </w:rPr>
      </w:pPr>
      <w:r w:rsidRPr="0079701F">
        <w:rPr>
          <w:rFonts w:cs="Arial"/>
        </w:rPr>
        <w:t>All quantities on the child item, no quantities on the parent item</w:t>
      </w:r>
    </w:p>
    <w:p w14:paraId="148F8B8C" w14:textId="77777777" w:rsidR="000A51E8" w:rsidRPr="0079701F" w:rsidRDefault="000A51E8" w:rsidP="00846BEC">
      <w:pPr>
        <w:pStyle w:val="NumberedList2"/>
        <w:numPr>
          <w:ilvl w:val="0"/>
          <w:numId w:val="31"/>
        </w:numPr>
        <w:rPr>
          <w:rFonts w:ascii="Arial" w:hAnsi="Arial" w:cs="Arial"/>
          <w:szCs w:val="21"/>
        </w:rPr>
      </w:pPr>
      <w:r w:rsidRPr="0079701F">
        <w:rPr>
          <w:rFonts w:ascii="Arial" w:hAnsi="Arial" w:cs="Arial"/>
        </w:rPr>
        <w:t>LINKS use case: Used to link multiple BIM objects to one dRofus item</w:t>
      </w:r>
    </w:p>
    <w:p w14:paraId="61E92EAF" w14:textId="77777777" w:rsidR="000A51E8" w:rsidRPr="0079701F" w:rsidRDefault="000A51E8" w:rsidP="00EF7341">
      <w:pPr>
        <w:pStyle w:val="Callout"/>
        <w:rPr>
          <w:rStyle w:val="IntenseQuoteChar"/>
          <w:rFonts w:cs="Arial"/>
          <w:i w:val="0"/>
          <w:iCs/>
          <w:szCs w:val="22"/>
        </w:rPr>
      </w:pPr>
      <w:r w:rsidRPr="0079701F">
        <w:rPr>
          <w:rStyle w:val="IntenseQuoteChar"/>
          <w:rFonts w:cs="Arial"/>
        </w:rPr>
        <w:t>Example: Same data outlet, but modelled in BIM with different families (e.g. some wall-based, some ceiling-based and some face-based)</w:t>
      </w:r>
    </w:p>
    <w:p w14:paraId="49B0CB96" w14:textId="77777777" w:rsidR="000A51E8" w:rsidRPr="0079701F" w:rsidRDefault="000A51E8" w:rsidP="000A51E8">
      <w:pPr>
        <w:pStyle w:val="ListBullet"/>
        <w:numPr>
          <w:ilvl w:val="0"/>
          <w:numId w:val="0"/>
        </w:numPr>
        <w:ind w:left="360" w:hanging="76"/>
        <w:rPr>
          <w:rFonts w:cs="Arial"/>
        </w:rPr>
      </w:pPr>
      <w:r w:rsidRPr="0079701F">
        <w:rPr>
          <w:rFonts w:cs="Arial"/>
        </w:rPr>
        <w:t>All quantities on the parent item, not the child items</w:t>
      </w:r>
    </w:p>
    <w:p w14:paraId="1E7F156E" w14:textId="2A35A377" w:rsidR="000A51E8" w:rsidRPr="0079701F" w:rsidRDefault="000A51E8" w:rsidP="000A51E8">
      <w:pPr>
        <w:pStyle w:val="BodyText"/>
        <w:rPr>
          <w:rFonts w:cs="Arial"/>
          <w:lang w:eastAsia="en-AU"/>
        </w:rPr>
      </w:pPr>
      <w:r w:rsidRPr="0079701F">
        <w:rPr>
          <w:rFonts w:cs="Arial"/>
          <w:lang w:eastAsia="en-AU"/>
        </w:rPr>
        <w:t>If a child item is required for an AusHFG standard item that doesn’t already have any child items, the following process must be followed:</w:t>
      </w:r>
      <w:r w:rsidRPr="0079701F">
        <w:rPr>
          <w:rFonts w:cs="Arial"/>
        </w:rPr>
        <w:br/>
      </w:r>
      <w:r w:rsidRPr="0079701F">
        <w:rPr>
          <w:rFonts w:cs="Arial"/>
          <w:lang w:eastAsia="en-AU"/>
        </w:rPr>
        <w:t>For ‘</w:t>
      </w:r>
      <w:r w:rsidR="006F376C">
        <w:rPr>
          <w:rFonts w:cs="Arial"/>
          <w:lang w:eastAsia="en-AU"/>
        </w:rPr>
        <w:t>t</w:t>
      </w:r>
      <w:r w:rsidRPr="0079701F">
        <w:rPr>
          <w:rFonts w:cs="Arial"/>
          <w:lang w:eastAsia="en-AU"/>
        </w:rPr>
        <w:t>ypes’ child items (different properties, relevant for procurement):</w:t>
      </w:r>
    </w:p>
    <w:p w14:paraId="0C65F1EF" w14:textId="66CCE804" w:rsidR="000A51E8" w:rsidRPr="0079701F" w:rsidRDefault="000A51E8" w:rsidP="00846BEC">
      <w:pPr>
        <w:pStyle w:val="NumberedList2"/>
        <w:numPr>
          <w:ilvl w:val="0"/>
          <w:numId w:val="32"/>
        </w:numPr>
        <w:rPr>
          <w:rFonts w:ascii="Arial" w:hAnsi="Arial" w:cs="Arial"/>
        </w:rPr>
      </w:pPr>
      <w:r w:rsidRPr="0079701F">
        <w:rPr>
          <w:rFonts w:ascii="Arial" w:hAnsi="Arial" w:cs="Arial"/>
        </w:rPr>
        <w:t>Add the suffix ‘(</w:t>
      </w:r>
      <w:r w:rsidR="006F376C">
        <w:rPr>
          <w:rFonts w:ascii="Arial" w:hAnsi="Arial" w:cs="Arial"/>
        </w:rPr>
        <w:t>p</w:t>
      </w:r>
      <w:r w:rsidRPr="0079701F">
        <w:rPr>
          <w:rFonts w:ascii="Arial" w:hAnsi="Arial" w:cs="Arial"/>
        </w:rPr>
        <w:t>arent item – Do not use)’ at the end of the item description of the existing code.</w:t>
      </w:r>
    </w:p>
    <w:p w14:paraId="3DFF108D" w14:textId="77777777" w:rsidR="000A51E8" w:rsidRPr="0079701F" w:rsidRDefault="000A51E8" w:rsidP="00846BEC">
      <w:pPr>
        <w:pStyle w:val="NumberedList2"/>
        <w:numPr>
          <w:ilvl w:val="0"/>
          <w:numId w:val="32"/>
        </w:numPr>
        <w:rPr>
          <w:rFonts w:ascii="Arial" w:hAnsi="Arial" w:cs="Arial"/>
        </w:rPr>
      </w:pPr>
      <w:r w:rsidRPr="0079701F">
        <w:rPr>
          <w:rFonts w:ascii="Arial" w:hAnsi="Arial" w:cs="Arial"/>
        </w:rPr>
        <w:t>Create the new child item underneath and change the number as per the coding rules in this management plan.</w:t>
      </w:r>
    </w:p>
    <w:p w14:paraId="7D2AC9EF" w14:textId="77777777" w:rsidR="000A51E8" w:rsidRPr="0079701F" w:rsidRDefault="000A51E8" w:rsidP="00846BEC">
      <w:pPr>
        <w:pStyle w:val="NumberedList2"/>
        <w:numPr>
          <w:ilvl w:val="0"/>
          <w:numId w:val="32"/>
        </w:numPr>
        <w:rPr>
          <w:rFonts w:ascii="Arial" w:hAnsi="Arial" w:cs="Arial"/>
        </w:rPr>
      </w:pPr>
      <w:r w:rsidRPr="0079701F">
        <w:rPr>
          <w:rFonts w:ascii="Arial" w:hAnsi="Arial" w:cs="Arial"/>
        </w:rPr>
        <w:t>Review all properties of the parent and child item and add/update as required.</w:t>
      </w:r>
    </w:p>
    <w:p w14:paraId="6D91D86C" w14:textId="77777777" w:rsidR="000A51E8" w:rsidRPr="0079701F" w:rsidRDefault="000A51E8" w:rsidP="00846BEC">
      <w:pPr>
        <w:pStyle w:val="NumberedList2"/>
        <w:numPr>
          <w:ilvl w:val="0"/>
          <w:numId w:val="32"/>
        </w:numPr>
        <w:rPr>
          <w:rFonts w:ascii="Arial" w:hAnsi="Arial" w:cs="Arial"/>
        </w:rPr>
      </w:pPr>
      <w:r w:rsidRPr="0079701F">
        <w:rPr>
          <w:rFonts w:ascii="Arial" w:hAnsi="Arial" w:cs="Arial"/>
        </w:rPr>
        <w:t>Make sure the item code that has now become a parent code, is no longer used by any rooms or attribute configurations.</w:t>
      </w:r>
    </w:p>
    <w:p w14:paraId="0F289828" w14:textId="5DEDCED9" w:rsidR="000A51E8" w:rsidRPr="0079701F" w:rsidRDefault="000A51E8" w:rsidP="00846BEC">
      <w:pPr>
        <w:pStyle w:val="BodyText"/>
        <w:numPr>
          <w:ilvl w:val="0"/>
          <w:numId w:val="32"/>
        </w:numPr>
        <w:rPr>
          <w:rFonts w:cs="Arial"/>
          <w:lang w:eastAsia="en-AU"/>
        </w:rPr>
      </w:pPr>
      <w:r w:rsidRPr="0079701F">
        <w:rPr>
          <w:rFonts w:cs="Arial"/>
          <w:lang w:eastAsia="en-AU"/>
        </w:rPr>
        <w:t>For ‘</w:t>
      </w:r>
      <w:r w:rsidR="00AE2BEE">
        <w:rPr>
          <w:rFonts w:cs="Arial"/>
          <w:lang w:eastAsia="en-AU"/>
        </w:rPr>
        <w:t>l</w:t>
      </w:r>
      <w:r w:rsidRPr="0079701F">
        <w:rPr>
          <w:rFonts w:cs="Arial"/>
          <w:lang w:eastAsia="en-AU"/>
        </w:rPr>
        <w:t>ink’ child items (different objects in the BIM/s, but will be procured as one item):</w:t>
      </w:r>
    </w:p>
    <w:p w14:paraId="2361DFD2" w14:textId="77777777" w:rsidR="000A51E8" w:rsidRPr="0079701F" w:rsidRDefault="000A51E8" w:rsidP="00846BEC">
      <w:pPr>
        <w:pStyle w:val="NumberedList2"/>
        <w:numPr>
          <w:ilvl w:val="0"/>
          <w:numId w:val="32"/>
        </w:numPr>
        <w:rPr>
          <w:rFonts w:ascii="Arial" w:hAnsi="Arial" w:cs="Arial"/>
        </w:rPr>
      </w:pPr>
      <w:r w:rsidRPr="0079701F">
        <w:rPr>
          <w:rFonts w:ascii="Arial" w:hAnsi="Arial" w:cs="Arial"/>
        </w:rPr>
        <w:t>Create the new child item underneath and change the number as per the coding rules in this management plan.</w:t>
      </w:r>
    </w:p>
    <w:p w14:paraId="7CD431FC" w14:textId="07253C2B" w:rsidR="000A51E8" w:rsidRPr="0079701F" w:rsidRDefault="000A51E8" w:rsidP="00846BEC">
      <w:pPr>
        <w:pStyle w:val="NumberedList2"/>
        <w:numPr>
          <w:ilvl w:val="0"/>
          <w:numId w:val="32"/>
        </w:numPr>
        <w:rPr>
          <w:rFonts w:ascii="Arial" w:hAnsi="Arial" w:cs="Arial"/>
        </w:rPr>
      </w:pPr>
      <w:r w:rsidRPr="0079701F">
        <w:rPr>
          <w:rFonts w:ascii="Arial" w:hAnsi="Arial" w:cs="Arial"/>
        </w:rPr>
        <w:lastRenderedPageBreak/>
        <w:t>Add the suffix ‘(</w:t>
      </w:r>
      <w:r w:rsidR="00AE2BEE">
        <w:rPr>
          <w:rFonts w:ascii="Arial" w:hAnsi="Arial" w:cs="Arial"/>
        </w:rPr>
        <w:t>l</w:t>
      </w:r>
      <w:r w:rsidRPr="0079701F">
        <w:rPr>
          <w:rFonts w:ascii="Arial" w:hAnsi="Arial" w:cs="Arial"/>
        </w:rPr>
        <w:t>ink child Item – Do not use)’ at the end of the item description of the child item.</w:t>
      </w:r>
    </w:p>
    <w:p w14:paraId="738E8150" w14:textId="02D242B3" w:rsidR="000A51E8" w:rsidRPr="0079701F" w:rsidRDefault="000A51E8" w:rsidP="00846BEC">
      <w:pPr>
        <w:pStyle w:val="NumberedList2"/>
        <w:numPr>
          <w:ilvl w:val="0"/>
          <w:numId w:val="32"/>
        </w:numPr>
        <w:rPr>
          <w:rFonts w:ascii="Arial" w:hAnsi="Arial" w:cs="Arial"/>
        </w:rPr>
      </w:pPr>
      <w:r w:rsidRPr="0079701F">
        <w:rPr>
          <w:rFonts w:ascii="Arial" w:hAnsi="Arial" w:cs="Arial"/>
        </w:rPr>
        <w:t>Review all properties of the parent and child item and add/update as required.</w:t>
      </w:r>
    </w:p>
    <w:p w14:paraId="3D03C223" w14:textId="77777777" w:rsidR="000A51E8" w:rsidRPr="0079701F" w:rsidRDefault="000A51E8" w:rsidP="00846BEC">
      <w:pPr>
        <w:pStyle w:val="NumberedList2"/>
        <w:numPr>
          <w:ilvl w:val="0"/>
          <w:numId w:val="32"/>
        </w:numPr>
        <w:rPr>
          <w:rFonts w:ascii="Arial" w:hAnsi="Arial" w:cs="Arial"/>
        </w:rPr>
      </w:pPr>
      <w:r w:rsidRPr="0079701F">
        <w:rPr>
          <w:rFonts w:ascii="Arial" w:hAnsi="Arial" w:cs="Arial"/>
        </w:rPr>
        <w:t>Make sure the new child code will not be used in any rooms or attribute configurations.</w:t>
      </w:r>
    </w:p>
    <w:p w14:paraId="543B9E18" w14:textId="0782D748" w:rsidR="000A51E8" w:rsidRPr="0079701F" w:rsidRDefault="000A51E8" w:rsidP="000A51E8">
      <w:pPr>
        <w:pStyle w:val="BodyText"/>
        <w:rPr>
          <w:rFonts w:cs="Arial"/>
          <w:lang w:eastAsia="en-AU"/>
        </w:rPr>
      </w:pPr>
      <w:r w:rsidRPr="0079701F">
        <w:rPr>
          <w:rFonts w:cs="Arial"/>
          <w:lang w:eastAsia="en-AU"/>
        </w:rPr>
        <w:t xml:space="preserve">Item coding and description shall be aligned with rules defined in </w:t>
      </w:r>
      <w:r w:rsidR="00AE2BEE">
        <w:rPr>
          <w:rFonts w:cs="Arial"/>
          <w:lang w:eastAsia="en-AU"/>
        </w:rPr>
        <w:t>S</w:t>
      </w:r>
      <w:r w:rsidRPr="0079701F">
        <w:rPr>
          <w:rFonts w:cs="Arial"/>
          <w:lang w:eastAsia="en-AU"/>
        </w:rPr>
        <w:t>ection</w:t>
      </w:r>
      <w:r w:rsidR="00632C15">
        <w:rPr>
          <w:rFonts w:cs="Arial"/>
          <w:lang w:eastAsia="en-AU"/>
        </w:rPr>
        <w:t xml:space="preserve"> </w:t>
      </w:r>
      <w:r w:rsidR="00632C15">
        <w:rPr>
          <w:rFonts w:cs="Arial"/>
          <w:lang w:eastAsia="en-AU"/>
        </w:rPr>
        <w:fldChar w:fldCharType="begin"/>
      </w:r>
      <w:r w:rsidR="00632C15">
        <w:rPr>
          <w:rFonts w:cs="Arial"/>
          <w:lang w:eastAsia="en-AU"/>
        </w:rPr>
        <w:instrText xml:space="preserve"> REF _Ref208935186 \h </w:instrText>
      </w:r>
      <w:r w:rsidR="00632C15">
        <w:rPr>
          <w:rFonts w:cs="Arial"/>
          <w:lang w:eastAsia="en-AU"/>
        </w:rPr>
      </w:r>
      <w:r w:rsidR="00632C15">
        <w:rPr>
          <w:rFonts w:cs="Arial"/>
          <w:lang w:eastAsia="en-AU"/>
        </w:rPr>
        <w:fldChar w:fldCharType="separate"/>
      </w:r>
      <w:r w:rsidR="00632C15" w:rsidRPr="0079701F">
        <w:t>A.3.6.</w:t>
      </w:r>
      <w:r w:rsidR="00632C15">
        <w:t>6</w:t>
      </w:r>
      <w:r w:rsidR="00632C15" w:rsidRPr="0079701F">
        <w:t xml:space="preserve"> Item coding rules</w:t>
      </w:r>
      <w:r w:rsidR="00632C15">
        <w:rPr>
          <w:rFonts w:cs="Arial"/>
          <w:lang w:eastAsia="en-AU"/>
        </w:rPr>
        <w:fldChar w:fldCharType="end"/>
      </w:r>
      <w:r w:rsidRPr="0079701F">
        <w:rPr>
          <w:rFonts w:cs="Arial"/>
          <w:lang w:eastAsia="en-AU"/>
        </w:rPr>
        <w:t>.</w:t>
      </w:r>
    </w:p>
    <w:p w14:paraId="0E2CCF58" w14:textId="5557F389" w:rsidR="000A51E8" w:rsidRPr="00673108" w:rsidRDefault="00673108" w:rsidP="0058742D">
      <w:pPr>
        <w:pStyle w:val="Heading3"/>
      </w:pPr>
      <w:bookmarkStart w:id="290" w:name="_Ref194054405"/>
      <w:bookmarkStart w:id="291" w:name="_Toc215496109"/>
      <w:bookmarkStart w:id="292" w:name="_Toc232147616"/>
      <w:r w:rsidRPr="00673108">
        <w:t>A.3.6.</w:t>
      </w:r>
      <w:r w:rsidR="00DC1168">
        <w:t>7</w:t>
      </w:r>
      <w:r w:rsidRPr="00673108">
        <w:t xml:space="preserve"> </w:t>
      </w:r>
      <w:r w:rsidR="000A51E8" w:rsidRPr="00673108">
        <w:t>New item codes</w:t>
      </w:r>
      <w:bookmarkEnd w:id="290"/>
      <w:bookmarkEnd w:id="291"/>
      <w:bookmarkEnd w:id="292"/>
    </w:p>
    <w:p w14:paraId="34723705" w14:textId="25C340FD" w:rsidR="007E1B63" w:rsidRDefault="000A51E8" w:rsidP="000A51E8">
      <w:pPr>
        <w:pStyle w:val="BodyText"/>
        <w:rPr>
          <w:rFonts w:cs="Arial"/>
          <w:lang w:eastAsia="en-AU"/>
        </w:rPr>
      </w:pPr>
      <w:r w:rsidRPr="00673108">
        <w:rPr>
          <w:rFonts w:cs="Arial"/>
          <w:lang w:eastAsia="en-AU"/>
        </w:rPr>
        <w:t xml:space="preserve">If a project requires the creation of new project or program-specific item codes, the dRofus lead shall coordinate the creation of these codes with the HIQ </w:t>
      </w:r>
      <w:r w:rsidR="0074644B">
        <w:rPr>
          <w:rFonts w:cs="Arial"/>
          <w:lang w:eastAsia="en-AU"/>
        </w:rPr>
        <w:t>project director</w:t>
      </w:r>
      <w:r w:rsidRPr="00673108">
        <w:rPr>
          <w:rFonts w:cs="Arial"/>
          <w:lang w:eastAsia="en-AU"/>
        </w:rPr>
        <w:t>. The creation of new codes must follow any current HIQ process and may require approval from various committees and/or working groups.</w:t>
      </w:r>
    </w:p>
    <w:p w14:paraId="5F597BAE" w14:textId="709BD7DC" w:rsidR="00066361" w:rsidRDefault="00066361" w:rsidP="000A51E8">
      <w:pPr>
        <w:pStyle w:val="BodyText"/>
        <w:rPr>
          <w:rFonts w:cs="Arial"/>
          <w:lang w:eastAsia="en-AU"/>
        </w:rPr>
      </w:pPr>
      <w:r>
        <w:rPr>
          <w:rFonts w:cs="Arial"/>
          <w:lang w:eastAsia="en-AU"/>
        </w:rPr>
        <w:t xml:space="preserve">Codes for </w:t>
      </w:r>
      <w:r w:rsidR="007E2E11">
        <w:rPr>
          <w:rFonts w:cs="Arial"/>
          <w:lang w:eastAsia="en-AU"/>
        </w:rPr>
        <w:t xml:space="preserve">budget </w:t>
      </w:r>
      <w:r>
        <w:rPr>
          <w:rFonts w:cs="Arial"/>
          <w:lang w:eastAsia="en-AU"/>
        </w:rPr>
        <w:t xml:space="preserve">group 1 items (and </w:t>
      </w:r>
      <w:r w:rsidR="007E2E11">
        <w:rPr>
          <w:rFonts w:cs="Arial"/>
          <w:lang w:eastAsia="en-AU"/>
        </w:rPr>
        <w:t xml:space="preserve">potential </w:t>
      </w:r>
      <w:r>
        <w:rPr>
          <w:rFonts w:cs="Arial"/>
          <w:lang w:eastAsia="en-AU"/>
        </w:rPr>
        <w:t>sub-groups)</w:t>
      </w:r>
      <w:r w:rsidR="00A13710">
        <w:rPr>
          <w:rFonts w:cs="Arial"/>
          <w:lang w:eastAsia="en-AU"/>
        </w:rPr>
        <w:t xml:space="preserve"> can be assigned by the dRofus lead and do not require </w:t>
      </w:r>
      <w:r w:rsidR="00567E76">
        <w:rPr>
          <w:rFonts w:cs="Arial"/>
          <w:lang w:eastAsia="en-AU"/>
        </w:rPr>
        <w:t>approval from HIQ.</w:t>
      </w:r>
    </w:p>
    <w:p w14:paraId="5D8CDCE2" w14:textId="4215BB5A" w:rsidR="00BD6567" w:rsidRPr="00680030" w:rsidRDefault="00D214A5" w:rsidP="000A51E8">
      <w:pPr>
        <w:pStyle w:val="BodyText"/>
        <w:rPr>
          <w:rFonts w:cs="Arial"/>
          <w:b/>
          <w:bCs/>
          <w:lang w:eastAsia="en-AU"/>
        </w:rPr>
      </w:pPr>
      <w:r w:rsidRPr="00680030">
        <w:rPr>
          <w:rFonts w:cs="Arial"/>
          <w:b/>
          <w:bCs/>
          <w:lang w:eastAsia="en-AU"/>
        </w:rPr>
        <w:t>The</w:t>
      </w:r>
      <w:r w:rsidR="007E1B63" w:rsidRPr="00680030">
        <w:rPr>
          <w:rFonts w:cs="Arial"/>
          <w:b/>
          <w:bCs/>
          <w:lang w:eastAsia="en-AU"/>
        </w:rPr>
        <w:t xml:space="preserve"> </w:t>
      </w:r>
      <w:r w:rsidR="0052301B" w:rsidRPr="00680030">
        <w:rPr>
          <w:rFonts w:cs="Arial"/>
          <w:b/>
          <w:bCs/>
          <w:lang w:eastAsia="en-AU"/>
        </w:rPr>
        <w:t xml:space="preserve">item data field </w:t>
      </w:r>
      <w:r w:rsidR="00BD6567" w:rsidRPr="00680030">
        <w:rPr>
          <w:rFonts w:cs="Arial"/>
          <w:b/>
          <w:bCs/>
          <w:lang w:eastAsia="en-AU"/>
        </w:rPr>
        <w:t>‘Item Code Status</w:t>
      </w:r>
      <w:r w:rsidR="0078260E" w:rsidRPr="00680030">
        <w:rPr>
          <w:rFonts w:cs="Arial"/>
          <w:b/>
          <w:bCs/>
          <w:lang w:eastAsia="en-AU"/>
        </w:rPr>
        <w:t xml:space="preserve">’ </w:t>
      </w:r>
      <w:r w:rsidR="007E1B63" w:rsidRPr="00680030">
        <w:rPr>
          <w:rFonts w:cs="Arial"/>
          <w:b/>
          <w:bCs/>
          <w:lang w:eastAsia="en-AU"/>
        </w:rPr>
        <w:t xml:space="preserve">shall </w:t>
      </w:r>
      <w:r w:rsidRPr="00680030">
        <w:rPr>
          <w:rFonts w:cs="Arial"/>
          <w:b/>
          <w:bCs/>
          <w:lang w:eastAsia="en-AU"/>
        </w:rPr>
        <w:t xml:space="preserve">be </w:t>
      </w:r>
      <w:r w:rsidR="00FC5303" w:rsidRPr="00680030">
        <w:rPr>
          <w:rFonts w:cs="Arial"/>
          <w:b/>
          <w:bCs/>
          <w:lang w:eastAsia="en-AU"/>
        </w:rPr>
        <w:t xml:space="preserve">set to ‘P’ for project-specific </w:t>
      </w:r>
      <w:r w:rsidR="0083174E">
        <w:rPr>
          <w:rFonts w:cs="Arial"/>
          <w:b/>
          <w:bCs/>
          <w:lang w:eastAsia="en-AU"/>
        </w:rPr>
        <w:t xml:space="preserve">or temporary </w:t>
      </w:r>
      <w:r w:rsidR="00FC5303" w:rsidRPr="00680030">
        <w:rPr>
          <w:rFonts w:cs="Arial"/>
          <w:b/>
          <w:bCs/>
          <w:lang w:eastAsia="en-AU"/>
        </w:rPr>
        <w:t>codes</w:t>
      </w:r>
      <w:r w:rsidR="0083174E">
        <w:rPr>
          <w:rFonts w:cs="Arial"/>
          <w:b/>
          <w:bCs/>
          <w:lang w:eastAsia="en-AU"/>
        </w:rPr>
        <w:t>,</w:t>
      </w:r>
      <w:r w:rsidRPr="00680030">
        <w:rPr>
          <w:rFonts w:cs="Arial"/>
          <w:b/>
          <w:bCs/>
          <w:lang w:eastAsia="en-AU"/>
        </w:rPr>
        <w:t xml:space="preserve"> </w:t>
      </w:r>
      <w:r w:rsidR="0083174E">
        <w:rPr>
          <w:rFonts w:cs="Arial"/>
          <w:b/>
          <w:bCs/>
          <w:lang w:eastAsia="en-AU"/>
        </w:rPr>
        <w:t xml:space="preserve">and to ‘H’ for </w:t>
      </w:r>
      <w:r w:rsidR="00E35DFF">
        <w:rPr>
          <w:rFonts w:cs="Arial"/>
          <w:b/>
          <w:bCs/>
          <w:lang w:eastAsia="en-AU"/>
        </w:rPr>
        <w:t>HIQ-approved</w:t>
      </w:r>
      <w:r w:rsidRPr="00680030">
        <w:rPr>
          <w:rFonts w:cs="Arial"/>
          <w:b/>
          <w:bCs/>
          <w:lang w:eastAsia="en-AU"/>
        </w:rPr>
        <w:t xml:space="preserve"> codes</w:t>
      </w:r>
      <w:r w:rsidR="00FC5303" w:rsidRPr="00680030">
        <w:rPr>
          <w:rFonts w:cs="Arial"/>
          <w:b/>
          <w:bCs/>
          <w:lang w:eastAsia="en-AU"/>
        </w:rPr>
        <w:t>.</w:t>
      </w:r>
    </w:p>
    <w:p w14:paraId="74C84799" w14:textId="24300BE5" w:rsidR="000A51E8" w:rsidRPr="00AC5D51" w:rsidRDefault="000A51E8" w:rsidP="00AC3DC7">
      <w:pPr>
        <w:pStyle w:val="Callout"/>
      </w:pPr>
      <w:r w:rsidRPr="00AC5D51">
        <w:t xml:space="preserve">The delivery team shall always go through the HIQ </w:t>
      </w:r>
      <w:r w:rsidR="0074644B">
        <w:t>project director</w:t>
      </w:r>
      <w:r w:rsidRPr="00AC5D51">
        <w:t xml:space="preserve"> to request new item codes</w:t>
      </w:r>
      <w:r w:rsidR="00E35DFF">
        <w:t xml:space="preserve"> </w:t>
      </w:r>
      <w:r w:rsidR="00DA145F">
        <w:t>(other than group 1 items)</w:t>
      </w:r>
      <w:r w:rsidRPr="00AC5D51">
        <w:t>, where approval must be obtained from the relevant HIQ teams and committees prior to use</w:t>
      </w:r>
    </w:p>
    <w:p w14:paraId="426FA574" w14:textId="41FB255F" w:rsidR="000A51E8" w:rsidRPr="00673108" w:rsidRDefault="000A51E8" w:rsidP="000A51E8">
      <w:pPr>
        <w:pStyle w:val="BodyText"/>
        <w:rPr>
          <w:rFonts w:cs="Arial"/>
          <w:lang w:eastAsia="en-AU"/>
        </w:rPr>
      </w:pPr>
      <w:r w:rsidRPr="00673108">
        <w:rPr>
          <w:rFonts w:cs="Arial"/>
          <w:b/>
          <w:bCs/>
          <w:lang w:eastAsia="en-AU"/>
        </w:rPr>
        <w:t>After</w:t>
      </w:r>
      <w:r w:rsidRPr="00673108">
        <w:rPr>
          <w:rFonts w:cs="Arial"/>
          <w:lang w:eastAsia="en-AU"/>
        </w:rPr>
        <w:t xml:space="preserve"> approval of new codes, the dRofus lead is responsible for the update of the item list and the item metadata in the dRofus project database (e.g. import of the approved code list). The properties of the new item must be reviewed and updated to meet the minimum information requirements specified in Appendix B. Make sure the item is classified correctly and appears on the correct item lists (e.g. </w:t>
      </w:r>
      <w:r w:rsidR="003A4B6F">
        <w:rPr>
          <w:rFonts w:cs="Arial"/>
          <w:lang w:eastAsia="en-AU"/>
        </w:rPr>
        <w:t>FFE</w:t>
      </w:r>
      <w:r w:rsidRPr="00673108">
        <w:rPr>
          <w:rFonts w:cs="Arial"/>
          <w:lang w:eastAsia="en-AU"/>
        </w:rPr>
        <w:t xml:space="preserve"> list).</w:t>
      </w:r>
    </w:p>
    <w:p w14:paraId="502B2A22" w14:textId="090A60FE" w:rsidR="000A51E8" w:rsidRPr="00673108" w:rsidRDefault="000A51E8" w:rsidP="000A51E8">
      <w:pPr>
        <w:pStyle w:val="BodyText"/>
        <w:rPr>
          <w:rFonts w:cs="Arial"/>
          <w:lang w:eastAsia="en-AU"/>
        </w:rPr>
      </w:pPr>
      <w:r w:rsidRPr="00673108">
        <w:rPr>
          <w:rFonts w:cs="Arial"/>
          <w:lang w:eastAsia="en-AU"/>
        </w:rPr>
        <w:t xml:space="preserve">The delivery team can assign temporary codes to an item, refer to </w:t>
      </w:r>
      <w:r w:rsidR="00EE69AF">
        <w:rPr>
          <w:rFonts w:cs="Arial"/>
          <w:lang w:eastAsia="en-AU"/>
        </w:rPr>
        <w:t>S</w:t>
      </w:r>
      <w:r w:rsidRPr="00673108">
        <w:rPr>
          <w:rFonts w:cs="Arial"/>
          <w:lang w:eastAsia="en-AU"/>
        </w:rPr>
        <w:t>ection</w:t>
      </w:r>
      <w:r w:rsidR="00632C15">
        <w:rPr>
          <w:rFonts w:cs="Arial"/>
          <w:lang w:eastAsia="en-AU"/>
        </w:rPr>
        <w:t xml:space="preserve"> </w:t>
      </w:r>
      <w:r w:rsidR="00632C15">
        <w:rPr>
          <w:rFonts w:cs="Arial"/>
          <w:lang w:eastAsia="en-AU"/>
        </w:rPr>
        <w:fldChar w:fldCharType="begin"/>
      </w:r>
      <w:r w:rsidR="00632C15">
        <w:rPr>
          <w:rFonts w:cs="Arial"/>
          <w:lang w:eastAsia="en-AU"/>
        </w:rPr>
        <w:instrText xml:space="preserve"> REF _Ref207193751 \h </w:instrText>
      </w:r>
      <w:r w:rsidR="00632C15">
        <w:rPr>
          <w:rFonts w:cs="Arial"/>
          <w:lang w:eastAsia="en-AU"/>
        </w:rPr>
      </w:r>
      <w:r w:rsidR="00632C15">
        <w:rPr>
          <w:rFonts w:cs="Arial"/>
          <w:lang w:eastAsia="en-AU"/>
        </w:rPr>
        <w:fldChar w:fldCharType="separate"/>
      </w:r>
      <w:r w:rsidR="00632C15" w:rsidRPr="0079701F">
        <w:t>A.3.6.</w:t>
      </w:r>
      <w:r w:rsidR="00632C15">
        <w:t>6</w:t>
      </w:r>
      <w:r w:rsidR="00632C15" w:rsidRPr="0079701F">
        <w:t>.2 Temporary codes</w:t>
      </w:r>
      <w:r w:rsidR="00632C15">
        <w:rPr>
          <w:rFonts w:cs="Arial"/>
          <w:lang w:eastAsia="en-AU"/>
        </w:rPr>
        <w:fldChar w:fldCharType="end"/>
      </w:r>
      <w:r w:rsidRPr="00673108">
        <w:rPr>
          <w:rFonts w:cs="Arial"/>
          <w:lang w:eastAsia="en-AU"/>
        </w:rPr>
        <w:t>.</w:t>
      </w:r>
    </w:p>
    <w:p w14:paraId="22FC2FC6" w14:textId="2955AC61" w:rsidR="000A51E8" w:rsidRPr="00673108" w:rsidRDefault="00673108" w:rsidP="0058742D">
      <w:pPr>
        <w:pStyle w:val="Heading3"/>
      </w:pPr>
      <w:bookmarkStart w:id="293" w:name="_Toc215496110"/>
      <w:bookmarkStart w:id="294" w:name="_Toc232147617"/>
      <w:r w:rsidRPr="00673108">
        <w:t>A.3.6.</w:t>
      </w:r>
      <w:r w:rsidR="00DC1168">
        <w:t>8</w:t>
      </w:r>
      <w:r w:rsidRPr="00673108">
        <w:t xml:space="preserve"> </w:t>
      </w:r>
      <w:r w:rsidR="000A51E8" w:rsidRPr="00673108">
        <w:t>Inactive item codes</w:t>
      </w:r>
      <w:bookmarkEnd w:id="293"/>
      <w:bookmarkEnd w:id="294"/>
    </w:p>
    <w:p w14:paraId="3FC1751A" w14:textId="3D270FDB" w:rsidR="000A51E8" w:rsidRPr="00673108" w:rsidRDefault="00DF4A94" w:rsidP="000A51E8">
      <w:pPr>
        <w:pStyle w:val="BodyText"/>
        <w:rPr>
          <w:rFonts w:cs="Arial"/>
          <w:lang w:eastAsia="en-AU"/>
        </w:rPr>
      </w:pPr>
      <w:r>
        <w:rPr>
          <w:rFonts w:cs="Arial"/>
          <w:lang w:eastAsia="en-AU"/>
        </w:rPr>
        <w:t>Item</w:t>
      </w:r>
      <w:r w:rsidR="000A51E8" w:rsidRPr="00673108">
        <w:rPr>
          <w:rFonts w:cs="Arial"/>
          <w:lang w:eastAsia="en-AU"/>
        </w:rPr>
        <w:t xml:space="preserve"> codes that have been used in the project, but shouldn’t be used any longer, must be marked in the database by setting the </w:t>
      </w:r>
      <w:r w:rsidR="00EE69AF">
        <w:rPr>
          <w:rFonts w:cs="Arial"/>
          <w:lang w:eastAsia="en-AU"/>
        </w:rPr>
        <w:t>‘</w:t>
      </w:r>
      <w:r w:rsidR="000A51E8" w:rsidRPr="00673108">
        <w:rPr>
          <w:rFonts w:cs="Arial"/>
          <w:lang w:eastAsia="en-AU"/>
        </w:rPr>
        <w:t>Item Code Status</w:t>
      </w:r>
      <w:r w:rsidR="00EE69AF">
        <w:rPr>
          <w:rFonts w:cs="Arial"/>
          <w:lang w:eastAsia="en-AU"/>
        </w:rPr>
        <w:t>’</w:t>
      </w:r>
      <w:r w:rsidR="000A51E8" w:rsidRPr="00673108">
        <w:rPr>
          <w:rFonts w:cs="Arial"/>
          <w:lang w:eastAsia="en-AU"/>
        </w:rPr>
        <w:t xml:space="preserve"> field in dRofus to ‘I’ (inactive). Any items with a status of ‘I’ shall not be deleted from the project database but will no longer be used in the project.</w:t>
      </w:r>
    </w:p>
    <w:p w14:paraId="7BB64CCB" w14:textId="1F5E1FD4" w:rsidR="00AC5D51" w:rsidRDefault="000A51E8" w:rsidP="000A51E8">
      <w:pPr>
        <w:pStyle w:val="BodyText"/>
        <w:rPr>
          <w:rFonts w:cs="Arial"/>
          <w:lang w:eastAsia="en-AU"/>
        </w:rPr>
      </w:pPr>
      <w:r w:rsidRPr="00673108">
        <w:rPr>
          <w:rFonts w:cs="Arial"/>
          <w:lang w:eastAsia="en-AU"/>
        </w:rPr>
        <w:t>Project teams can request certain items to be set to inactive at project start if it was agreed that an item should not be used on the project. An item may become ‘inactive’ if,</w:t>
      </w:r>
      <w:r w:rsidR="003F5C30">
        <w:rPr>
          <w:rFonts w:cs="Arial"/>
          <w:lang w:eastAsia="en-AU"/>
        </w:rPr>
        <w:t xml:space="preserve"> for example,</w:t>
      </w:r>
      <w:r w:rsidRPr="00673108">
        <w:rPr>
          <w:rFonts w:cs="Arial"/>
          <w:lang w:eastAsia="en-AU"/>
        </w:rPr>
        <w:t xml:space="preserve"> a project-specific item was created that replaces another existing code.</w:t>
      </w:r>
    </w:p>
    <w:p w14:paraId="70DAA0AE" w14:textId="77777777" w:rsidR="00AC5D51" w:rsidRDefault="00AC5D51">
      <w:pPr>
        <w:spacing w:after="0"/>
        <w:rPr>
          <w:rFonts w:cs="Arial"/>
          <w:spacing w:val="-2"/>
          <w:kern w:val="21"/>
          <w:lang w:val="en-GB"/>
          <w14:numSpacing w14:val="proportional"/>
        </w:rPr>
      </w:pPr>
      <w:r>
        <w:rPr>
          <w:rFonts w:cs="Arial"/>
        </w:rPr>
        <w:br w:type="page"/>
      </w:r>
    </w:p>
    <w:p w14:paraId="1BAD0C99" w14:textId="7C2FA85A" w:rsidR="000A51E8" w:rsidRPr="00140A0C" w:rsidRDefault="000A51E8" w:rsidP="00030C12">
      <w:pPr>
        <w:pStyle w:val="Heading2"/>
      </w:pPr>
      <w:bookmarkStart w:id="295" w:name="_Toc209121236"/>
      <w:bookmarkStart w:id="296" w:name="_Toc209194572"/>
      <w:bookmarkStart w:id="297" w:name="_Toc209425039"/>
      <w:bookmarkStart w:id="298" w:name="_Toc209430694"/>
      <w:bookmarkEnd w:id="295"/>
      <w:bookmarkEnd w:id="296"/>
      <w:bookmarkEnd w:id="297"/>
      <w:bookmarkEnd w:id="298"/>
      <w:r>
        <w:lastRenderedPageBreak/>
        <w:t xml:space="preserve"> </w:t>
      </w:r>
      <w:bookmarkStart w:id="299" w:name="_Toc214286353"/>
      <w:bookmarkStart w:id="300" w:name="_Toc215496111"/>
      <w:bookmarkStart w:id="301" w:name="_Toc232147618"/>
      <w:r w:rsidR="006C3232">
        <w:t xml:space="preserve">A.3.7 </w:t>
      </w:r>
      <w:r>
        <w:t>Item budget group</w:t>
      </w:r>
      <w:bookmarkEnd w:id="299"/>
      <w:bookmarkEnd w:id="300"/>
      <w:bookmarkEnd w:id="301"/>
    </w:p>
    <w:p w14:paraId="58C8FF01" w14:textId="25A54675" w:rsidR="000A51E8" w:rsidRPr="00567BF8" w:rsidRDefault="006C3232" w:rsidP="0058742D">
      <w:pPr>
        <w:pStyle w:val="Heading3"/>
      </w:pPr>
      <w:bookmarkStart w:id="302" w:name="_Toc215496112"/>
      <w:bookmarkStart w:id="303" w:name="_Toc232147619"/>
      <w:r w:rsidRPr="00567BF8">
        <w:t>A.3.</w:t>
      </w:r>
      <w:r w:rsidR="00725C71" w:rsidRPr="00567BF8">
        <w:t>7.1</w:t>
      </w:r>
      <w:r w:rsidR="000A51E8" w:rsidRPr="00567BF8">
        <w:t xml:space="preserve"> Budget groups</w:t>
      </w:r>
      <w:bookmarkEnd w:id="302"/>
      <w:bookmarkEnd w:id="303"/>
    </w:p>
    <w:p w14:paraId="3ACF11CF" w14:textId="410FA4D0" w:rsidR="000A51E8" w:rsidRDefault="000A51E8" w:rsidP="00DD560C">
      <w:pPr>
        <w:pStyle w:val="BodyText"/>
        <w:rPr>
          <w:lang w:eastAsia="en-AU"/>
        </w:rPr>
      </w:pPr>
      <w:r>
        <w:rPr>
          <w:lang w:eastAsia="en-AU"/>
        </w:rPr>
        <w:t xml:space="preserve">Budget groups in the HIQ template database have been assigned to all items. </w:t>
      </w:r>
    </w:p>
    <w:p w14:paraId="34EB0A2B" w14:textId="5DD734C1" w:rsidR="000A51E8" w:rsidRPr="00F91B7D" w:rsidRDefault="000A51E8" w:rsidP="000A51E8">
      <w:pPr>
        <w:pStyle w:val="BodyText"/>
        <w:rPr>
          <w:lang w:eastAsia="en-AU"/>
        </w:rPr>
      </w:pPr>
      <w:r w:rsidRPr="00F91B7D">
        <w:rPr>
          <w:lang w:eastAsia="en-AU"/>
        </w:rPr>
        <w:t>All items in the HIQ dRofus project database have the three parameters below available to manage</w:t>
      </w:r>
      <w:r w:rsidR="00016FD2">
        <w:rPr>
          <w:lang w:eastAsia="en-AU"/>
        </w:rPr>
        <w:t xml:space="preserve"> and track</w:t>
      </w:r>
      <w:r w:rsidRPr="00F91B7D">
        <w:rPr>
          <w:lang w:eastAsia="en-AU"/>
        </w:rPr>
        <w:t xml:space="preserve"> the budget group</w:t>
      </w:r>
      <w:r w:rsidR="000862DC">
        <w:rPr>
          <w:lang w:eastAsia="en-AU"/>
        </w:rPr>
        <w:t xml:space="preserve"> (as</w:t>
      </w:r>
      <w:r w:rsidR="00016FD2">
        <w:rPr>
          <w:lang w:eastAsia="en-AU"/>
        </w:rPr>
        <w:t xml:space="preserve"> grouping may change during the project lifecycle)</w:t>
      </w:r>
      <w:r w:rsidRPr="00F91B7D">
        <w:rPr>
          <w:lang w:eastAsia="en-AU"/>
        </w:rPr>
        <w:t>.</w:t>
      </w:r>
    </w:p>
    <w:p w14:paraId="37F1D08A" w14:textId="78F7C860" w:rsidR="000A51E8" w:rsidRPr="004168E8" w:rsidRDefault="000A51E8" w:rsidP="00846BEC">
      <w:pPr>
        <w:pStyle w:val="NumberedList2"/>
        <w:numPr>
          <w:ilvl w:val="0"/>
          <w:numId w:val="33"/>
        </w:numPr>
        <w:rPr>
          <w:rFonts w:ascii="Arial" w:hAnsi="Arial" w:cs="Arial"/>
          <w:i/>
          <w:iCs/>
        </w:rPr>
      </w:pPr>
      <w:proofErr w:type="spellStart"/>
      <w:r w:rsidRPr="00725C71">
        <w:rPr>
          <w:rFonts w:ascii="Arial" w:hAnsi="Arial" w:cs="Arial"/>
        </w:rPr>
        <w:t>QH_</w:t>
      </w:r>
      <w:r w:rsidRPr="00AC3DC7">
        <w:rPr>
          <w:rFonts w:ascii="Arial" w:hAnsi="Arial" w:cs="Arial"/>
        </w:rPr>
        <w:t>budget</w:t>
      </w:r>
      <w:proofErr w:type="spellEnd"/>
      <w:r w:rsidRPr="00AC3DC7">
        <w:rPr>
          <w:rFonts w:ascii="Arial" w:hAnsi="Arial" w:cs="Arial"/>
        </w:rPr>
        <w:t xml:space="preserve"> group</w:t>
      </w:r>
      <w:r w:rsidR="00053A75">
        <w:rPr>
          <w:rFonts w:ascii="Arial" w:hAnsi="Arial" w:cs="Arial"/>
        </w:rPr>
        <w:t xml:space="preserve"> </w:t>
      </w:r>
      <w:r w:rsidRPr="00AC3DC7">
        <w:rPr>
          <w:rFonts w:ascii="Arial" w:hAnsi="Arial" w:cs="Arial"/>
        </w:rPr>
        <w:t>(‘Budget Group’ in dRofus)</w:t>
      </w:r>
      <w:r w:rsidRPr="004168E8">
        <w:rPr>
          <w:rFonts w:ascii="Arial" w:hAnsi="Arial" w:cs="Arial"/>
          <w:i/>
          <w:iCs/>
        </w:rPr>
        <w:br/>
      </w:r>
      <w:r w:rsidRPr="004168E8">
        <w:rPr>
          <w:rStyle w:val="Italics"/>
          <w:rFonts w:ascii="Arial" w:hAnsi="Arial" w:cs="Arial"/>
          <w:i w:val="0"/>
          <w:iCs w:val="0"/>
        </w:rPr>
        <w:t xml:space="preserve">The current budget group of an item. Per default the AusHFG or HIQ budget group of an item but can be changed per project after consultation and approval from the HIQ </w:t>
      </w:r>
      <w:r w:rsidR="0074644B">
        <w:rPr>
          <w:rStyle w:val="Italics"/>
          <w:rFonts w:ascii="Arial" w:hAnsi="Arial" w:cs="Arial"/>
          <w:i w:val="0"/>
          <w:iCs w:val="0"/>
        </w:rPr>
        <w:t>project director</w:t>
      </w:r>
      <w:r w:rsidRPr="004168E8">
        <w:rPr>
          <w:rStyle w:val="Italics"/>
          <w:rFonts w:ascii="Arial" w:hAnsi="Arial" w:cs="Arial"/>
          <w:i w:val="0"/>
          <w:iCs w:val="0"/>
        </w:rPr>
        <w:t>.</w:t>
      </w:r>
    </w:p>
    <w:p w14:paraId="52DA0B75" w14:textId="78857CF9" w:rsidR="000A51E8" w:rsidRPr="004168E8" w:rsidRDefault="000A51E8" w:rsidP="00846BEC">
      <w:pPr>
        <w:pStyle w:val="NumberedList2"/>
        <w:numPr>
          <w:ilvl w:val="0"/>
          <w:numId w:val="33"/>
        </w:numPr>
        <w:rPr>
          <w:rFonts w:ascii="Arial" w:hAnsi="Arial" w:cs="Arial"/>
          <w:i/>
          <w:iCs/>
        </w:rPr>
      </w:pPr>
      <w:r w:rsidRPr="00AC3DC7">
        <w:rPr>
          <w:rFonts w:ascii="Arial" w:hAnsi="Arial" w:cs="Arial"/>
        </w:rPr>
        <w:t>QH_HIQ budget group</w:t>
      </w:r>
      <w:r w:rsidR="00053A75">
        <w:rPr>
          <w:rFonts w:ascii="Arial" w:hAnsi="Arial" w:cs="Arial"/>
        </w:rPr>
        <w:t xml:space="preserve"> </w:t>
      </w:r>
      <w:r w:rsidRPr="00AC3DC7">
        <w:rPr>
          <w:rFonts w:ascii="Arial" w:hAnsi="Arial" w:cs="Arial"/>
        </w:rPr>
        <w:t>(‘HIQ Budget group’ in dRofus)</w:t>
      </w:r>
      <w:r w:rsidRPr="004168E8">
        <w:rPr>
          <w:rFonts w:ascii="Arial" w:hAnsi="Arial" w:cs="Arial"/>
          <w:i/>
          <w:iCs/>
        </w:rPr>
        <w:br/>
      </w:r>
      <w:r w:rsidRPr="004168E8">
        <w:rPr>
          <w:rStyle w:val="Italics"/>
          <w:rFonts w:ascii="Arial" w:hAnsi="Arial" w:cs="Arial"/>
          <w:i w:val="0"/>
          <w:iCs w:val="0"/>
        </w:rPr>
        <w:t xml:space="preserve">A </w:t>
      </w:r>
      <w:r w:rsidR="000862DC">
        <w:rPr>
          <w:rStyle w:val="Italics"/>
          <w:rFonts w:ascii="Arial" w:hAnsi="Arial" w:cs="Arial"/>
          <w:i w:val="0"/>
          <w:iCs w:val="0"/>
        </w:rPr>
        <w:t>HIQ</w:t>
      </w:r>
      <w:r w:rsidRPr="004168E8">
        <w:rPr>
          <w:rStyle w:val="Italics"/>
          <w:rFonts w:ascii="Arial" w:hAnsi="Arial" w:cs="Arial"/>
          <w:i w:val="0"/>
          <w:iCs w:val="0"/>
        </w:rPr>
        <w:t>-specific budget group</w:t>
      </w:r>
      <w:r w:rsidR="006512F7">
        <w:rPr>
          <w:rStyle w:val="Italics"/>
          <w:rFonts w:ascii="Arial" w:hAnsi="Arial" w:cs="Arial"/>
          <w:i w:val="0"/>
          <w:iCs w:val="0"/>
        </w:rPr>
        <w:t xml:space="preserve"> </w:t>
      </w:r>
      <w:r w:rsidR="000862DC">
        <w:rPr>
          <w:rStyle w:val="Italics"/>
          <w:rFonts w:ascii="Arial" w:hAnsi="Arial" w:cs="Arial"/>
          <w:i w:val="0"/>
          <w:iCs w:val="0"/>
        </w:rPr>
        <w:t>to track</w:t>
      </w:r>
      <w:r w:rsidRPr="004168E8">
        <w:rPr>
          <w:rStyle w:val="Italics"/>
          <w:rFonts w:ascii="Arial" w:hAnsi="Arial" w:cs="Arial"/>
          <w:i w:val="0"/>
          <w:iCs w:val="0"/>
        </w:rPr>
        <w:t>. Cannot be changed for a single project</w:t>
      </w:r>
    </w:p>
    <w:p w14:paraId="11F672BB" w14:textId="2B69B152" w:rsidR="000A51E8" w:rsidRPr="004168E8" w:rsidRDefault="000A51E8" w:rsidP="00846BEC">
      <w:pPr>
        <w:pStyle w:val="NumberedList2"/>
        <w:numPr>
          <w:ilvl w:val="0"/>
          <w:numId w:val="33"/>
        </w:numPr>
        <w:rPr>
          <w:rFonts w:ascii="Arial" w:hAnsi="Arial" w:cs="Arial"/>
          <w:i/>
          <w:iCs/>
        </w:rPr>
      </w:pPr>
      <w:proofErr w:type="spellStart"/>
      <w:r w:rsidRPr="00AC3DC7">
        <w:rPr>
          <w:rFonts w:ascii="Arial" w:hAnsi="Arial" w:cs="Arial"/>
        </w:rPr>
        <w:t>QH_AusHFG</w:t>
      </w:r>
      <w:proofErr w:type="spellEnd"/>
      <w:r w:rsidRPr="00AC3DC7">
        <w:rPr>
          <w:rFonts w:ascii="Arial" w:hAnsi="Arial" w:cs="Arial"/>
        </w:rPr>
        <w:t xml:space="preserve"> budget group</w:t>
      </w:r>
      <w:r w:rsidR="00826B29">
        <w:rPr>
          <w:rFonts w:ascii="Arial" w:hAnsi="Arial" w:cs="Arial"/>
        </w:rPr>
        <w:t xml:space="preserve"> </w:t>
      </w:r>
      <w:r w:rsidRPr="00AC3DC7">
        <w:rPr>
          <w:rFonts w:ascii="Arial" w:hAnsi="Arial" w:cs="Arial"/>
        </w:rPr>
        <w:t>(‘AusHFG Budget Group’ in dRofus</w:t>
      </w:r>
      <w:r w:rsidRPr="004168E8">
        <w:rPr>
          <w:rFonts w:ascii="Arial" w:hAnsi="Arial" w:cs="Arial"/>
          <w:i/>
          <w:iCs/>
        </w:rPr>
        <w:t>)</w:t>
      </w:r>
      <w:r w:rsidRPr="004168E8">
        <w:rPr>
          <w:rFonts w:ascii="Arial" w:hAnsi="Arial" w:cs="Arial"/>
          <w:i/>
          <w:iCs/>
        </w:rPr>
        <w:br/>
      </w:r>
      <w:r w:rsidRPr="004168E8">
        <w:rPr>
          <w:rStyle w:val="Italics"/>
          <w:rFonts w:ascii="Arial" w:hAnsi="Arial" w:cs="Arial"/>
          <w:i w:val="0"/>
          <w:iCs w:val="0"/>
        </w:rPr>
        <w:t>The original AusHFG budget group as assigned by the AusHFG team. Can only be changed with an update of the AusHFG standards</w:t>
      </w:r>
      <w:r w:rsidR="00826B29">
        <w:rPr>
          <w:rStyle w:val="Italics"/>
          <w:rFonts w:ascii="Arial" w:hAnsi="Arial" w:cs="Arial"/>
          <w:i w:val="0"/>
          <w:iCs w:val="0"/>
        </w:rPr>
        <w:t>.</w:t>
      </w:r>
    </w:p>
    <w:p w14:paraId="369C20A3" w14:textId="77777777" w:rsidR="000A51E8" w:rsidRDefault="000A51E8" w:rsidP="00DF57B3">
      <w:pPr>
        <w:pStyle w:val="BodyText"/>
        <w:keepNext/>
        <w:jc w:val="center"/>
      </w:pPr>
      <w:r w:rsidRPr="007178E6">
        <w:rPr>
          <w:noProof/>
          <w:lang w:eastAsia="en-AU"/>
        </w:rPr>
        <w:drawing>
          <wp:inline distT="0" distB="0" distL="0" distR="0" wp14:anchorId="04BA915D" wp14:editId="04675D27">
            <wp:extent cx="5615940" cy="3016250"/>
            <wp:effectExtent l="0" t="0" r="3810" b="0"/>
            <wp:docPr id="21245403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40376" name="Picture 1" descr="A screenshot of a computer&#10;&#10;AI-generated content may be incorrect."/>
                    <pic:cNvPicPr/>
                  </pic:nvPicPr>
                  <pic:blipFill>
                    <a:blip r:embed="rId24"/>
                    <a:stretch>
                      <a:fillRect/>
                    </a:stretch>
                  </pic:blipFill>
                  <pic:spPr>
                    <a:xfrm>
                      <a:off x="0" y="0"/>
                      <a:ext cx="5615940" cy="3016250"/>
                    </a:xfrm>
                    <a:prstGeom prst="rect">
                      <a:avLst/>
                    </a:prstGeom>
                  </pic:spPr>
                </pic:pic>
              </a:graphicData>
            </a:graphic>
          </wp:inline>
        </w:drawing>
      </w:r>
    </w:p>
    <w:p w14:paraId="03E13145" w14:textId="6156A4F7" w:rsidR="00AB19AF" w:rsidRDefault="000A51E8" w:rsidP="00AC3DC7">
      <w:pPr>
        <w:pStyle w:val="Caption"/>
      </w:pPr>
      <w:r w:rsidRPr="0085392F">
        <w:rPr>
          <w:i w:val="0"/>
          <w:iCs w:val="0"/>
        </w:rPr>
        <w:t xml:space="preserve">Figure </w:t>
      </w:r>
      <w:r w:rsidRPr="0085392F">
        <w:rPr>
          <w:i w:val="0"/>
          <w:iCs w:val="0"/>
        </w:rPr>
        <w:fldChar w:fldCharType="begin"/>
      </w:r>
      <w:r w:rsidRPr="0085392F">
        <w:rPr>
          <w:i w:val="0"/>
          <w:iCs w:val="0"/>
        </w:rPr>
        <w:instrText xml:space="preserve"> SEQ Figure \* ARABIC </w:instrText>
      </w:r>
      <w:r w:rsidRPr="0085392F">
        <w:rPr>
          <w:i w:val="0"/>
          <w:iCs w:val="0"/>
        </w:rPr>
        <w:fldChar w:fldCharType="separate"/>
      </w:r>
      <w:r w:rsidRPr="0085392F">
        <w:rPr>
          <w:i w:val="0"/>
          <w:iCs w:val="0"/>
          <w:noProof/>
        </w:rPr>
        <w:t>6</w:t>
      </w:r>
      <w:r w:rsidRPr="0085392F">
        <w:rPr>
          <w:i w:val="0"/>
          <w:iCs w:val="0"/>
        </w:rPr>
        <w:fldChar w:fldCharType="end"/>
      </w:r>
      <w:r w:rsidRPr="0085392F">
        <w:rPr>
          <w:i w:val="0"/>
          <w:iCs w:val="0"/>
        </w:rPr>
        <w:t xml:space="preserve">: HIQ </w:t>
      </w:r>
      <w:r w:rsidR="00826B29">
        <w:rPr>
          <w:i w:val="0"/>
          <w:iCs w:val="0"/>
        </w:rPr>
        <w:t>b</w:t>
      </w:r>
      <w:r w:rsidRPr="0085392F">
        <w:rPr>
          <w:i w:val="0"/>
          <w:iCs w:val="0"/>
        </w:rPr>
        <w:t xml:space="preserve">udget </w:t>
      </w:r>
      <w:r w:rsidR="00826B29">
        <w:rPr>
          <w:i w:val="0"/>
          <w:iCs w:val="0"/>
        </w:rPr>
        <w:t>g</w:t>
      </w:r>
      <w:r w:rsidRPr="0085392F">
        <w:rPr>
          <w:i w:val="0"/>
          <w:iCs w:val="0"/>
        </w:rPr>
        <w:t>roups</w:t>
      </w:r>
    </w:p>
    <w:p w14:paraId="3846B4B2" w14:textId="2EF3CBE6" w:rsidR="00AB19AF" w:rsidRDefault="005A13DE" w:rsidP="00030C12">
      <w:pPr>
        <w:pStyle w:val="Heading2"/>
      </w:pPr>
      <w:bookmarkStart w:id="304" w:name="_Toc215496113"/>
      <w:bookmarkStart w:id="305" w:name="_Toc232147620"/>
      <w:r>
        <w:t>A.3.8 Managing items</w:t>
      </w:r>
      <w:bookmarkEnd w:id="304"/>
      <w:bookmarkEnd w:id="305"/>
    </w:p>
    <w:p w14:paraId="4C1DF818" w14:textId="039E71AF" w:rsidR="005A13DE" w:rsidRPr="00A4001E" w:rsidRDefault="00C122B7" w:rsidP="0058742D">
      <w:pPr>
        <w:pStyle w:val="Heading3"/>
      </w:pPr>
      <w:bookmarkStart w:id="306" w:name="_Toc215496114"/>
      <w:bookmarkStart w:id="307" w:name="_Toc232147621"/>
      <w:r w:rsidRPr="00A4001E">
        <w:t>A.3.8.1 Package items</w:t>
      </w:r>
      <w:bookmarkEnd w:id="306"/>
      <w:bookmarkEnd w:id="307"/>
    </w:p>
    <w:p w14:paraId="3F777A82" w14:textId="77777777" w:rsidR="00A4001E" w:rsidRPr="00A4001E" w:rsidRDefault="00A4001E" w:rsidP="00A4001E">
      <w:pPr>
        <w:pStyle w:val="BodyText"/>
        <w:rPr>
          <w:rFonts w:cs="Arial"/>
          <w:lang w:eastAsia="en-AU"/>
        </w:rPr>
      </w:pPr>
      <w:r w:rsidRPr="00A4001E">
        <w:rPr>
          <w:rFonts w:cs="Arial"/>
          <w:lang w:eastAsia="en-AU"/>
        </w:rPr>
        <w:t>dRofus allows the use of packages (items with sub-items) to define typical assemblies of items in a project (e.g. a workstation package that includes monitor, computer, keyboard and mouse). If such packages contain spatially relevant items, these items must still be visible in the BIM/s to the detail level described in this management plan.</w:t>
      </w:r>
    </w:p>
    <w:p w14:paraId="65A393F5" w14:textId="092E5593" w:rsidR="00A4001E" w:rsidRPr="00A4001E" w:rsidRDefault="00A4001E" w:rsidP="00A4001E">
      <w:pPr>
        <w:pStyle w:val="BodyText"/>
        <w:rPr>
          <w:rFonts w:cs="Arial"/>
          <w:lang w:eastAsia="en-AU"/>
        </w:rPr>
      </w:pPr>
      <w:r w:rsidRPr="00A4001E">
        <w:rPr>
          <w:rFonts w:cs="Arial"/>
          <w:lang w:eastAsia="en-AU"/>
        </w:rPr>
        <w:t xml:space="preserve">The use of packages on the project must be discussed in the dRofus kick-off meeting with the HIQ teams. The dRofus lead is responsible for the setup/management/coordination of packages </w:t>
      </w:r>
      <w:r w:rsidRPr="00A4001E">
        <w:rPr>
          <w:rFonts w:cs="Arial"/>
          <w:b/>
          <w:bCs/>
          <w:lang w:eastAsia="en-AU"/>
        </w:rPr>
        <w:t>after</w:t>
      </w:r>
      <w:r w:rsidRPr="00A4001E">
        <w:rPr>
          <w:rFonts w:cs="Arial"/>
          <w:lang w:eastAsia="en-AU"/>
        </w:rPr>
        <w:t xml:space="preserve"> approval by the HIQ </w:t>
      </w:r>
      <w:r w:rsidR="0074644B">
        <w:rPr>
          <w:rFonts w:cs="Arial"/>
          <w:lang w:eastAsia="en-AU"/>
        </w:rPr>
        <w:t>project director</w:t>
      </w:r>
      <w:r w:rsidRPr="00A4001E">
        <w:rPr>
          <w:rFonts w:cs="Arial"/>
          <w:lang w:eastAsia="en-AU"/>
        </w:rPr>
        <w:t xml:space="preserve"> and all relevant stakeholders.</w:t>
      </w:r>
    </w:p>
    <w:p w14:paraId="4F701836" w14:textId="65647A02" w:rsidR="00A4001E" w:rsidRPr="00A4001E" w:rsidRDefault="00A4001E" w:rsidP="00A4001E">
      <w:pPr>
        <w:pStyle w:val="BodyText"/>
        <w:rPr>
          <w:rFonts w:cs="Arial"/>
          <w:lang w:val="en-US"/>
        </w:rPr>
      </w:pPr>
      <w:r w:rsidRPr="00A4001E">
        <w:rPr>
          <w:rFonts w:cs="Arial"/>
          <w:lang w:val="en-US"/>
        </w:rPr>
        <w:lastRenderedPageBreak/>
        <w:t xml:space="preserve">If a package contains items with various responsibilities, the dRofus lead must establish a process to update those items and assign a responsibility for the entire package to one discipline lead in the responsibility matrix. Refer to </w:t>
      </w:r>
      <w:r w:rsidRPr="00A4001E">
        <w:rPr>
          <w:rFonts w:cs="Arial"/>
        </w:rPr>
        <w:fldChar w:fldCharType="begin"/>
      </w:r>
      <w:r w:rsidRPr="00A4001E">
        <w:rPr>
          <w:rFonts w:cs="Arial"/>
          <w:lang w:val="en-US"/>
        </w:rPr>
        <w:instrText xml:space="preserve"> REF _Ref206761348 \h </w:instrText>
      </w:r>
      <w:r>
        <w:rPr>
          <w:rFonts w:cs="Arial"/>
        </w:rPr>
        <w:instrText xml:space="preserve"> \* MERGEFORMAT </w:instrText>
      </w:r>
      <w:r w:rsidRPr="00A4001E">
        <w:rPr>
          <w:rFonts w:cs="Arial"/>
        </w:rPr>
      </w:r>
      <w:r w:rsidRPr="00A4001E">
        <w:rPr>
          <w:rFonts w:cs="Arial"/>
        </w:rPr>
        <w:fldChar w:fldCharType="separate"/>
      </w:r>
      <w:r w:rsidRPr="00A4001E">
        <w:rPr>
          <w:rFonts w:cs="Arial"/>
          <w:lang w:eastAsia="en-AU"/>
        </w:rPr>
        <w:t>Appendix C</w:t>
      </w:r>
      <w:r w:rsidRPr="00A4001E">
        <w:rPr>
          <w:rFonts w:cs="Arial"/>
        </w:rPr>
        <w:fldChar w:fldCharType="end"/>
      </w:r>
      <w:r w:rsidRPr="00A4001E">
        <w:rPr>
          <w:rFonts w:cs="Arial"/>
          <w:lang w:val="en-US"/>
        </w:rPr>
        <w:t xml:space="preserve">. </w:t>
      </w:r>
    </w:p>
    <w:p w14:paraId="1A5DB346" w14:textId="67B0E6A2" w:rsidR="00A4001E" w:rsidRPr="00A4001E" w:rsidRDefault="00A4001E" w:rsidP="0058742D">
      <w:pPr>
        <w:pStyle w:val="Heading3"/>
        <w:rPr>
          <w:lang w:val="en-US"/>
        </w:rPr>
      </w:pPr>
      <w:bookmarkStart w:id="308" w:name="_Toc209121241"/>
      <w:bookmarkStart w:id="309" w:name="_Toc209194577"/>
      <w:bookmarkStart w:id="310" w:name="_Toc209425044"/>
      <w:bookmarkStart w:id="311" w:name="_Toc209430699"/>
      <w:bookmarkStart w:id="312" w:name="_Toc209121242"/>
      <w:bookmarkStart w:id="313" w:name="_Toc209194578"/>
      <w:bookmarkStart w:id="314" w:name="_Toc209425045"/>
      <w:bookmarkStart w:id="315" w:name="_Toc209430700"/>
      <w:bookmarkStart w:id="316" w:name="_Toc215496115"/>
      <w:bookmarkStart w:id="317" w:name="_Toc232147622"/>
      <w:bookmarkEnd w:id="308"/>
      <w:bookmarkEnd w:id="309"/>
      <w:bookmarkEnd w:id="310"/>
      <w:bookmarkEnd w:id="311"/>
      <w:bookmarkEnd w:id="312"/>
      <w:bookmarkEnd w:id="313"/>
      <w:bookmarkEnd w:id="314"/>
      <w:bookmarkEnd w:id="315"/>
      <w:r w:rsidRPr="00A4001E">
        <w:rPr>
          <w:lang w:val="en-US"/>
        </w:rPr>
        <w:t>A.3.8.2 Creation of new items</w:t>
      </w:r>
      <w:bookmarkEnd w:id="316"/>
      <w:bookmarkEnd w:id="317"/>
    </w:p>
    <w:p w14:paraId="17B34E3D" w14:textId="377A512A" w:rsidR="00A4001E" w:rsidRPr="00A4001E" w:rsidRDefault="00A4001E" w:rsidP="00A4001E">
      <w:pPr>
        <w:pStyle w:val="BodyText"/>
        <w:rPr>
          <w:rFonts w:cs="Arial"/>
          <w:lang w:eastAsia="en-AU"/>
        </w:rPr>
      </w:pPr>
      <w:r w:rsidRPr="00A4001E">
        <w:rPr>
          <w:rFonts w:cs="Arial"/>
          <w:lang w:eastAsia="en-AU"/>
        </w:rPr>
        <w:t xml:space="preserve">Users must use as many items from the provided item list in the dRofus project database. If a new item is required, a new code and item description must be generated in line with the requirements in </w:t>
      </w:r>
      <w:r w:rsidR="00830BF8">
        <w:rPr>
          <w:rFonts w:cs="Arial"/>
          <w:lang w:eastAsia="en-AU"/>
        </w:rPr>
        <w:t>S</w:t>
      </w:r>
      <w:r w:rsidRPr="00A4001E">
        <w:rPr>
          <w:rFonts w:cs="Arial"/>
          <w:lang w:eastAsia="en-AU"/>
        </w:rPr>
        <w:t>ection</w:t>
      </w:r>
      <w:r w:rsidR="00632C15">
        <w:rPr>
          <w:rFonts w:cs="Arial"/>
          <w:lang w:eastAsia="en-AU"/>
        </w:rPr>
        <w:t xml:space="preserve"> </w:t>
      </w:r>
      <w:r w:rsidR="00632C15">
        <w:rPr>
          <w:rFonts w:cs="Arial"/>
          <w:lang w:eastAsia="en-AU"/>
        </w:rPr>
        <w:fldChar w:fldCharType="begin"/>
      </w:r>
      <w:r w:rsidR="00632C15">
        <w:rPr>
          <w:rFonts w:cs="Arial"/>
          <w:lang w:eastAsia="en-AU"/>
        </w:rPr>
        <w:instrText xml:space="preserve"> REF _Ref194054405 \h </w:instrText>
      </w:r>
      <w:r w:rsidR="00632C15">
        <w:rPr>
          <w:rFonts w:cs="Arial"/>
          <w:lang w:eastAsia="en-AU"/>
        </w:rPr>
      </w:r>
      <w:r w:rsidR="00632C15">
        <w:rPr>
          <w:rFonts w:cs="Arial"/>
          <w:lang w:eastAsia="en-AU"/>
        </w:rPr>
        <w:fldChar w:fldCharType="separate"/>
      </w:r>
      <w:r w:rsidR="00192452" w:rsidRPr="00673108">
        <w:t>A.3.6.</w:t>
      </w:r>
      <w:r w:rsidR="00192452">
        <w:t>7</w:t>
      </w:r>
      <w:r w:rsidR="00192452" w:rsidRPr="00673108">
        <w:t xml:space="preserve"> New item codes</w:t>
      </w:r>
      <w:r w:rsidR="00632C15">
        <w:rPr>
          <w:rFonts w:cs="Arial"/>
          <w:lang w:eastAsia="en-AU"/>
        </w:rPr>
        <w:fldChar w:fldCharType="end"/>
      </w:r>
      <w:r w:rsidRPr="00A4001E">
        <w:rPr>
          <w:rFonts w:cs="Arial"/>
          <w:lang w:eastAsia="en-AU"/>
        </w:rPr>
        <w:t>.</w:t>
      </w:r>
    </w:p>
    <w:p w14:paraId="54CD2A6A" w14:textId="02EDB5EE" w:rsidR="00A4001E" w:rsidRPr="00A4001E" w:rsidRDefault="00A4001E" w:rsidP="0058742D">
      <w:pPr>
        <w:pStyle w:val="Heading3"/>
      </w:pPr>
      <w:bookmarkStart w:id="318" w:name="_Toc215496116"/>
      <w:bookmarkStart w:id="319" w:name="_Toc232147623"/>
      <w:r w:rsidRPr="00A4001E">
        <w:t>A.3.8.3 Transfer items</w:t>
      </w:r>
      <w:bookmarkEnd w:id="318"/>
      <w:bookmarkEnd w:id="319"/>
    </w:p>
    <w:p w14:paraId="5DE0FD72" w14:textId="77777777" w:rsidR="00A4001E" w:rsidRPr="00A4001E" w:rsidRDefault="00A4001E" w:rsidP="00A4001E">
      <w:pPr>
        <w:pStyle w:val="BodyText"/>
        <w:rPr>
          <w:rFonts w:cs="Arial"/>
          <w:lang w:eastAsia="en-AU"/>
        </w:rPr>
      </w:pPr>
      <w:r w:rsidRPr="00A4001E">
        <w:rPr>
          <w:rFonts w:cs="Arial"/>
          <w:lang w:eastAsia="en-AU"/>
        </w:rPr>
        <w:t xml:space="preserve">Items that will be transferred from another location to the project shall be marked as such in the project database. These items shall be managed in the ‘existing items’ module in the dRofus platform. HIQ doesn’t use a separate budget group for transfer items. </w:t>
      </w:r>
    </w:p>
    <w:p w14:paraId="1B67EF8F" w14:textId="727304F4" w:rsidR="00A4001E" w:rsidRPr="00A4001E" w:rsidRDefault="00A4001E" w:rsidP="00A4001E">
      <w:pPr>
        <w:pStyle w:val="BodyText"/>
        <w:rPr>
          <w:rFonts w:cs="Arial"/>
          <w:lang w:eastAsia="en-AU"/>
        </w:rPr>
      </w:pPr>
      <w:r w:rsidRPr="00A4001E">
        <w:rPr>
          <w:rFonts w:cs="Arial"/>
          <w:lang w:eastAsia="en-AU"/>
        </w:rPr>
        <w:t xml:space="preserve">The </w:t>
      </w:r>
      <w:r w:rsidR="00830BF8">
        <w:rPr>
          <w:rFonts w:cs="Arial"/>
          <w:lang w:eastAsia="en-AU"/>
        </w:rPr>
        <w:t>‘e</w:t>
      </w:r>
      <w:r w:rsidRPr="00A4001E">
        <w:rPr>
          <w:rFonts w:cs="Arial"/>
          <w:lang w:eastAsia="en-AU"/>
        </w:rPr>
        <w:t>xisting Items</w:t>
      </w:r>
      <w:r w:rsidR="00830BF8">
        <w:rPr>
          <w:rFonts w:cs="Arial"/>
          <w:lang w:eastAsia="en-AU"/>
        </w:rPr>
        <w:t>’</w:t>
      </w:r>
      <w:r w:rsidRPr="00A4001E">
        <w:rPr>
          <w:rFonts w:cs="Arial"/>
          <w:lang w:eastAsia="en-AU"/>
        </w:rPr>
        <w:t xml:space="preserve"> module in dRofus shall be used to record and manage all transfer items, including their condition and status (retain, refurbish, relocate, or replace), to ensure accurate tracking and reporting throughout the project.</w:t>
      </w:r>
    </w:p>
    <w:p w14:paraId="7D5DFF10" w14:textId="7FEBBC94" w:rsidR="00A4001E" w:rsidRPr="00A4001E" w:rsidRDefault="00A4001E" w:rsidP="0058742D">
      <w:pPr>
        <w:pStyle w:val="Heading3"/>
      </w:pPr>
      <w:bookmarkStart w:id="320" w:name="_Toc215496117"/>
      <w:bookmarkStart w:id="321" w:name="_Toc232147624"/>
      <w:r w:rsidRPr="00A4001E">
        <w:t>A.3.8.4 Item responsibilities</w:t>
      </w:r>
      <w:bookmarkEnd w:id="320"/>
      <w:bookmarkEnd w:id="321"/>
    </w:p>
    <w:p w14:paraId="1A0EF8E8" w14:textId="4191EE24" w:rsidR="00A4001E" w:rsidRPr="00A4001E" w:rsidRDefault="00A4001E" w:rsidP="00A4001E">
      <w:pPr>
        <w:pStyle w:val="BodyText"/>
        <w:rPr>
          <w:rFonts w:cs="Arial"/>
          <w:lang w:eastAsia="en-AU"/>
        </w:rPr>
      </w:pPr>
      <w:r w:rsidRPr="00A4001E">
        <w:rPr>
          <w:rFonts w:cs="Arial"/>
          <w:lang w:eastAsia="en-AU"/>
        </w:rPr>
        <w:t>Every item must have a populated ‘</w:t>
      </w:r>
      <w:r w:rsidR="00830BF8">
        <w:rPr>
          <w:rFonts w:cs="Arial"/>
          <w:lang w:eastAsia="en-AU"/>
        </w:rPr>
        <w:t>i</w:t>
      </w:r>
      <w:r w:rsidRPr="00A4001E">
        <w:rPr>
          <w:rFonts w:cs="Arial"/>
          <w:lang w:eastAsia="en-AU"/>
        </w:rPr>
        <w:t xml:space="preserve">tem responsibility’ field. The responsibility should be based on the responsibility schedule in </w:t>
      </w:r>
      <w:r w:rsidRPr="00A4001E">
        <w:rPr>
          <w:rFonts w:cs="Arial"/>
          <w:lang w:eastAsia="en-AU"/>
        </w:rPr>
        <w:fldChar w:fldCharType="begin"/>
      </w:r>
      <w:r w:rsidRPr="00A4001E">
        <w:rPr>
          <w:rFonts w:cs="Arial"/>
          <w:lang w:eastAsia="en-AU"/>
        </w:rPr>
        <w:instrText xml:space="preserve"> REF _Ref206761348 \h </w:instrText>
      </w:r>
      <w:r>
        <w:rPr>
          <w:rFonts w:cs="Arial"/>
          <w:lang w:eastAsia="en-AU"/>
        </w:rPr>
        <w:instrText xml:space="preserve"> \* MERGEFORMAT </w:instrText>
      </w:r>
      <w:r w:rsidRPr="00A4001E">
        <w:rPr>
          <w:rFonts w:cs="Arial"/>
          <w:lang w:eastAsia="en-AU"/>
        </w:rPr>
      </w:r>
      <w:r w:rsidRPr="00A4001E">
        <w:rPr>
          <w:rFonts w:cs="Arial"/>
          <w:lang w:eastAsia="en-AU"/>
        </w:rPr>
        <w:fldChar w:fldCharType="separate"/>
      </w:r>
      <w:r w:rsidRPr="00A4001E">
        <w:rPr>
          <w:rFonts w:cs="Arial"/>
          <w:lang w:eastAsia="en-AU"/>
        </w:rPr>
        <w:t>Appendix C</w:t>
      </w:r>
      <w:r w:rsidRPr="00A4001E">
        <w:rPr>
          <w:rFonts w:cs="Arial"/>
          <w:lang w:eastAsia="en-AU"/>
        </w:rPr>
        <w:fldChar w:fldCharType="end"/>
      </w:r>
      <w:r w:rsidRPr="00A4001E">
        <w:rPr>
          <w:rFonts w:cs="Arial"/>
          <w:lang w:eastAsia="en-AU"/>
        </w:rPr>
        <w:t>.</w:t>
      </w:r>
    </w:p>
    <w:p w14:paraId="5CCD8071" w14:textId="68852661" w:rsidR="00C122B7" w:rsidRPr="00C122B7" w:rsidRDefault="00A4001E" w:rsidP="00AC3DC7">
      <w:pPr>
        <w:pStyle w:val="BodyText"/>
      </w:pPr>
      <w:r w:rsidRPr="00A4001E">
        <w:rPr>
          <w:rFonts w:cs="Arial"/>
          <w:lang w:eastAsia="en-AU"/>
        </w:rPr>
        <w:t xml:space="preserve">The responsibility to populate and manage certain datasets and properties of items and their occurrences is based on the item data schedule in </w:t>
      </w:r>
      <w:r w:rsidRPr="00A4001E">
        <w:rPr>
          <w:rFonts w:cs="Arial"/>
        </w:rPr>
        <w:fldChar w:fldCharType="begin"/>
      </w:r>
      <w:r w:rsidRPr="00A4001E">
        <w:rPr>
          <w:rFonts w:cs="Arial"/>
          <w:lang w:eastAsia="en-AU"/>
        </w:rPr>
        <w:instrText xml:space="preserve"> REF _Ref197685402 \h </w:instrText>
      </w:r>
      <w:r>
        <w:rPr>
          <w:rFonts w:cs="Arial"/>
          <w:lang w:eastAsia="en-AU"/>
        </w:rPr>
        <w:instrText xml:space="preserve"> \* MERGEFORMAT </w:instrText>
      </w:r>
      <w:r w:rsidRPr="00A4001E">
        <w:rPr>
          <w:rFonts w:cs="Arial"/>
        </w:rPr>
      </w:r>
      <w:r w:rsidRPr="00A4001E">
        <w:rPr>
          <w:rFonts w:cs="Arial"/>
        </w:rPr>
        <w:fldChar w:fldCharType="separate"/>
      </w:r>
      <w:r w:rsidRPr="00A4001E">
        <w:rPr>
          <w:rFonts w:cs="Arial"/>
          <w:lang w:eastAsia="en-AU"/>
        </w:rPr>
        <w:t>Appendix B</w:t>
      </w:r>
      <w:r w:rsidRPr="00A4001E">
        <w:rPr>
          <w:rFonts w:cs="Arial"/>
        </w:rPr>
        <w:fldChar w:fldCharType="end"/>
      </w:r>
      <w:r w:rsidRPr="00A4001E">
        <w:rPr>
          <w:rFonts w:cs="Arial"/>
          <w:lang w:eastAsia="en-AU"/>
        </w:rPr>
        <w:t xml:space="preserve">. </w:t>
      </w:r>
    </w:p>
    <w:p w14:paraId="05FD9A92" w14:textId="63449043" w:rsidR="00AB19AF" w:rsidRDefault="00A4001E" w:rsidP="00030C12">
      <w:pPr>
        <w:pStyle w:val="Heading2"/>
      </w:pPr>
      <w:bookmarkStart w:id="322" w:name="_Toc215496118"/>
      <w:bookmarkStart w:id="323" w:name="_Toc232147625"/>
      <w:r>
        <w:t>A.3.9 Modelled and non-modelled items</w:t>
      </w:r>
      <w:bookmarkEnd w:id="322"/>
      <w:bookmarkEnd w:id="323"/>
    </w:p>
    <w:p w14:paraId="277CC606" w14:textId="44D76D05" w:rsidR="00A4001E" w:rsidRPr="00947DBA" w:rsidRDefault="00A4001E" w:rsidP="0058742D">
      <w:pPr>
        <w:pStyle w:val="Heading3"/>
      </w:pPr>
      <w:bookmarkStart w:id="324" w:name="_Toc215496119"/>
      <w:bookmarkStart w:id="325" w:name="_Toc232147626"/>
      <w:r w:rsidRPr="00947DBA">
        <w:t xml:space="preserve">A.3.9.1 Predefines settings in </w:t>
      </w:r>
      <w:r w:rsidR="005340C6">
        <w:t>h</w:t>
      </w:r>
      <w:r w:rsidRPr="00947DBA">
        <w:t xml:space="preserve">ealth </w:t>
      </w:r>
      <w:r w:rsidR="005340C6">
        <w:t>i</w:t>
      </w:r>
      <w:r w:rsidRPr="00947DBA">
        <w:t>nfrastructure dRofus database</w:t>
      </w:r>
      <w:bookmarkEnd w:id="324"/>
      <w:bookmarkEnd w:id="325"/>
    </w:p>
    <w:p w14:paraId="7AD0DEFD" w14:textId="1E1F1EF0" w:rsidR="00947DBA" w:rsidRPr="00947DBA" w:rsidRDefault="00947DBA" w:rsidP="00947DBA">
      <w:pPr>
        <w:pStyle w:val="BodyText"/>
        <w:rPr>
          <w:rFonts w:cs="Arial"/>
          <w:lang w:eastAsia="en-AU"/>
        </w:rPr>
      </w:pPr>
      <w:r w:rsidRPr="00947DBA">
        <w:rPr>
          <w:rFonts w:cs="Arial"/>
          <w:lang w:eastAsia="en-AU"/>
        </w:rPr>
        <w:t xml:space="preserve">The HIQ dRofus project database comes with a pre-defined setting ‘to be modelled’, yes or no, for all items. The dRofus lead must review the pre-defined settings, discuss any changes with all stakeholders and seek approval from the HIQ </w:t>
      </w:r>
      <w:r w:rsidR="00491F50">
        <w:rPr>
          <w:rFonts w:cs="Arial"/>
          <w:lang w:eastAsia="en-AU"/>
        </w:rPr>
        <w:t>BIM/</w:t>
      </w:r>
      <w:r w:rsidR="00D430BB">
        <w:rPr>
          <w:rFonts w:cs="Arial"/>
          <w:lang w:eastAsia="en-AU"/>
        </w:rPr>
        <w:t>digital asset</w:t>
      </w:r>
      <w:r w:rsidRPr="00947DBA">
        <w:rPr>
          <w:rFonts w:cs="Arial"/>
          <w:lang w:eastAsia="en-AU"/>
        </w:rPr>
        <w:t xml:space="preserve"> lead prior to implementation. This does not change BIM authoring obligations prescribed in the PIR.</w:t>
      </w:r>
    </w:p>
    <w:p w14:paraId="3A0785EC" w14:textId="6B158DB9" w:rsidR="00947DBA" w:rsidRPr="00947DBA" w:rsidRDefault="00A30821" w:rsidP="0058742D">
      <w:pPr>
        <w:pStyle w:val="Heading3"/>
      </w:pPr>
      <w:bookmarkStart w:id="326" w:name="_Ref204261182"/>
      <w:bookmarkStart w:id="327" w:name="_Toc215496120"/>
      <w:bookmarkStart w:id="328" w:name="_Toc232147627"/>
      <w:r>
        <w:t xml:space="preserve">A.3.9.2 </w:t>
      </w:r>
      <w:r w:rsidR="00947DBA" w:rsidRPr="00947DBA">
        <w:t>General</w:t>
      </w:r>
      <w:bookmarkEnd w:id="326"/>
      <w:bookmarkEnd w:id="327"/>
      <w:bookmarkEnd w:id="328"/>
    </w:p>
    <w:p w14:paraId="4DA98BDF" w14:textId="41A39D52" w:rsidR="00947DBA" w:rsidRPr="00947DBA" w:rsidRDefault="00947DBA" w:rsidP="00947DBA">
      <w:pPr>
        <w:pStyle w:val="BodyText"/>
        <w:rPr>
          <w:rFonts w:cs="Arial"/>
          <w:lang w:eastAsia="en-AU"/>
        </w:rPr>
      </w:pPr>
      <w:r w:rsidRPr="00947DBA">
        <w:rPr>
          <w:rFonts w:cs="Arial"/>
          <w:lang w:eastAsia="en-AU"/>
        </w:rPr>
        <w:t>In general, all i</w:t>
      </w:r>
      <w:proofErr w:type="spellStart"/>
      <w:r w:rsidRPr="00947DBA">
        <w:rPr>
          <w:rFonts w:cs="Arial"/>
          <w:lang w:val="en-US" w:eastAsia="en-AU"/>
        </w:rPr>
        <w:t>tems</w:t>
      </w:r>
      <w:proofErr w:type="spellEnd"/>
      <w:r w:rsidRPr="00947DBA">
        <w:rPr>
          <w:rFonts w:cs="Arial"/>
          <w:lang w:val="en-US" w:eastAsia="en-AU"/>
        </w:rPr>
        <w:t xml:space="preserve"> that have a usual location, and</w:t>
      </w:r>
      <w:r w:rsidR="002026A6">
        <w:rPr>
          <w:rFonts w:cs="Arial"/>
          <w:lang w:val="en-US" w:eastAsia="en-AU"/>
        </w:rPr>
        <w:t xml:space="preserve"> meet one or more of the following must be modelled using their </w:t>
      </w:r>
      <w:r w:rsidR="002026A6" w:rsidRPr="00AC3DC7">
        <w:rPr>
          <w:rFonts w:cs="Arial"/>
          <w:b/>
          <w:bCs/>
          <w:lang w:val="en-US" w:eastAsia="en-AU"/>
        </w:rPr>
        <w:t xml:space="preserve">actual </w:t>
      </w:r>
      <w:r w:rsidR="00D63E49" w:rsidRPr="00AC3DC7">
        <w:rPr>
          <w:rFonts w:cs="Arial"/>
          <w:b/>
          <w:bCs/>
          <w:lang w:val="en-US" w:eastAsia="en-AU"/>
        </w:rPr>
        <w:t>geometry</w:t>
      </w:r>
      <w:r w:rsidR="00D63E49">
        <w:rPr>
          <w:rFonts w:cs="Arial"/>
          <w:lang w:val="en-US" w:eastAsia="en-AU"/>
        </w:rPr>
        <w:t xml:space="preserve"> in the BIM authoring software (as defined in the Queensland Health PIR and BEP templates):</w:t>
      </w:r>
    </w:p>
    <w:p w14:paraId="7C67BB61" w14:textId="1363A530" w:rsidR="00947DBA" w:rsidRPr="00947DBA" w:rsidRDefault="005C73C7" w:rsidP="00AC3DC7">
      <w:pPr>
        <w:pStyle w:val="NumberedList2"/>
        <w:numPr>
          <w:ilvl w:val="0"/>
          <w:numId w:val="52"/>
        </w:numPr>
        <w:rPr>
          <w:rFonts w:ascii="Arial" w:hAnsi="Arial" w:cs="Arial"/>
        </w:rPr>
      </w:pPr>
      <w:r>
        <w:rPr>
          <w:rFonts w:ascii="Arial" w:hAnsi="Arial" w:cs="Arial"/>
        </w:rPr>
        <w:t>H</w:t>
      </w:r>
      <w:r w:rsidR="00947DBA" w:rsidRPr="00947DBA">
        <w:rPr>
          <w:rFonts w:ascii="Arial" w:hAnsi="Arial" w:cs="Arial"/>
        </w:rPr>
        <w:t xml:space="preserve">ave a </w:t>
      </w:r>
      <w:r w:rsidR="00947DBA" w:rsidRPr="00947DBA">
        <w:rPr>
          <w:rFonts w:ascii="Arial" w:hAnsi="Arial" w:cs="Arial"/>
          <w:lang w:val="en-US"/>
        </w:rPr>
        <w:t>spatial impact on the design of the room</w:t>
      </w:r>
    </w:p>
    <w:p w14:paraId="328C827B" w14:textId="0CA1AB2C" w:rsidR="00947DBA" w:rsidRPr="00947DBA" w:rsidRDefault="005C73C7" w:rsidP="00AC3DC7">
      <w:pPr>
        <w:pStyle w:val="NumberedList2"/>
        <w:numPr>
          <w:ilvl w:val="0"/>
          <w:numId w:val="52"/>
        </w:numPr>
        <w:rPr>
          <w:rFonts w:ascii="Arial" w:hAnsi="Arial" w:cs="Arial"/>
        </w:rPr>
      </w:pPr>
      <w:r>
        <w:rPr>
          <w:rFonts w:ascii="Arial" w:hAnsi="Arial" w:cs="Arial"/>
        </w:rPr>
        <w:t>R</w:t>
      </w:r>
      <w:r w:rsidR="00947DBA" w:rsidRPr="00947DBA">
        <w:rPr>
          <w:rFonts w:ascii="Arial" w:hAnsi="Arial" w:cs="Arial"/>
        </w:rPr>
        <w:t>equire the provision of building services</w:t>
      </w:r>
    </w:p>
    <w:p w14:paraId="53768778" w14:textId="0A7911BE" w:rsidR="00947DBA" w:rsidRPr="00947DBA" w:rsidRDefault="005C73C7" w:rsidP="00AC3DC7">
      <w:pPr>
        <w:pStyle w:val="NumberedList2"/>
        <w:numPr>
          <w:ilvl w:val="0"/>
          <w:numId w:val="52"/>
        </w:numPr>
        <w:rPr>
          <w:rFonts w:ascii="Arial" w:hAnsi="Arial" w:cs="Arial"/>
        </w:rPr>
      </w:pPr>
      <w:r>
        <w:rPr>
          <w:rFonts w:ascii="Arial" w:hAnsi="Arial" w:cs="Arial"/>
        </w:rPr>
        <w:t>W</w:t>
      </w:r>
      <w:r w:rsidR="00947DBA" w:rsidRPr="00947DBA">
        <w:rPr>
          <w:rFonts w:ascii="Arial" w:hAnsi="Arial" w:cs="Arial"/>
        </w:rPr>
        <w:t>ill be mounted on a ceiling, floor or wall</w:t>
      </w:r>
    </w:p>
    <w:p w14:paraId="0537D7D2" w14:textId="61AA4E8F" w:rsidR="00947DBA" w:rsidRPr="00947DBA" w:rsidRDefault="005C73C7" w:rsidP="00AC3DC7">
      <w:pPr>
        <w:pStyle w:val="NumberedList2"/>
        <w:numPr>
          <w:ilvl w:val="0"/>
          <w:numId w:val="52"/>
        </w:numPr>
        <w:rPr>
          <w:rFonts w:ascii="Arial" w:hAnsi="Arial" w:cs="Arial"/>
        </w:rPr>
      </w:pPr>
      <w:r>
        <w:rPr>
          <w:rFonts w:ascii="Arial" w:hAnsi="Arial" w:cs="Arial"/>
        </w:rPr>
        <w:t>A</w:t>
      </w:r>
      <w:r w:rsidR="00947DBA" w:rsidRPr="00947DBA">
        <w:rPr>
          <w:rFonts w:ascii="Arial" w:hAnsi="Arial" w:cs="Arial"/>
        </w:rPr>
        <w:t>re maintainable items</w:t>
      </w:r>
    </w:p>
    <w:p w14:paraId="4A5F42DE" w14:textId="0EAF0C54" w:rsidR="00947DBA" w:rsidRPr="00947DBA" w:rsidRDefault="0063524A" w:rsidP="00947DBA">
      <w:pPr>
        <w:pStyle w:val="BodyText"/>
        <w:rPr>
          <w:rFonts w:cs="Arial"/>
          <w:lang w:eastAsia="en-AU"/>
        </w:rPr>
      </w:pPr>
      <w:r>
        <w:rPr>
          <w:rFonts w:cs="Arial"/>
          <w:lang w:eastAsia="en-AU"/>
        </w:rPr>
        <w:t>These items must be modelled to include:</w:t>
      </w:r>
    </w:p>
    <w:p w14:paraId="4395259A" w14:textId="5F976635" w:rsidR="00947DBA" w:rsidRPr="00947DBA" w:rsidRDefault="0063524A" w:rsidP="00AC3DC7">
      <w:pPr>
        <w:pStyle w:val="NumberedList2"/>
        <w:numPr>
          <w:ilvl w:val="0"/>
          <w:numId w:val="53"/>
        </w:numPr>
        <w:rPr>
          <w:rFonts w:ascii="Arial" w:hAnsi="Arial" w:cs="Arial"/>
        </w:rPr>
      </w:pPr>
      <w:r>
        <w:rPr>
          <w:rFonts w:ascii="Arial" w:hAnsi="Arial" w:cs="Arial"/>
        </w:rPr>
        <w:t>R</w:t>
      </w:r>
      <w:r w:rsidR="00947DBA" w:rsidRPr="00947DBA">
        <w:rPr>
          <w:rFonts w:ascii="Arial" w:hAnsi="Arial" w:cs="Arial"/>
        </w:rPr>
        <w:t>ealistic dimensions</w:t>
      </w:r>
    </w:p>
    <w:p w14:paraId="4BD04E73" w14:textId="58C07788" w:rsidR="00947DBA" w:rsidRPr="00947DBA" w:rsidRDefault="0063524A" w:rsidP="00AC3DC7">
      <w:pPr>
        <w:pStyle w:val="NumberedList2"/>
        <w:numPr>
          <w:ilvl w:val="0"/>
          <w:numId w:val="53"/>
        </w:numPr>
        <w:rPr>
          <w:rFonts w:ascii="Arial" w:hAnsi="Arial" w:cs="Arial"/>
        </w:rPr>
      </w:pPr>
      <w:r>
        <w:rPr>
          <w:rFonts w:ascii="Arial" w:hAnsi="Arial" w:cs="Arial"/>
        </w:rPr>
        <w:t>L</w:t>
      </w:r>
      <w:r w:rsidR="00947DBA" w:rsidRPr="00947DBA">
        <w:rPr>
          <w:rFonts w:ascii="Arial" w:hAnsi="Arial" w:cs="Arial"/>
        </w:rPr>
        <w:t>ocation</w:t>
      </w:r>
    </w:p>
    <w:p w14:paraId="115E72E3" w14:textId="4F5718D7" w:rsidR="00947DBA" w:rsidRPr="00947DBA" w:rsidRDefault="0063524A" w:rsidP="00AC3DC7">
      <w:pPr>
        <w:pStyle w:val="NumberedList2"/>
        <w:numPr>
          <w:ilvl w:val="0"/>
          <w:numId w:val="53"/>
        </w:numPr>
        <w:rPr>
          <w:rFonts w:ascii="Arial" w:hAnsi="Arial" w:cs="Arial"/>
        </w:rPr>
      </w:pPr>
      <w:r>
        <w:rPr>
          <w:rFonts w:ascii="Arial" w:hAnsi="Arial" w:cs="Arial"/>
        </w:rPr>
        <w:lastRenderedPageBreak/>
        <w:t>C</w:t>
      </w:r>
      <w:r w:rsidR="00947DBA" w:rsidRPr="00947DBA">
        <w:rPr>
          <w:rFonts w:ascii="Arial" w:hAnsi="Arial" w:cs="Arial"/>
        </w:rPr>
        <w:t xml:space="preserve">orrect position and size of connectors </w:t>
      </w:r>
      <w:r w:rsidR="00947DBA" w:rsidRPr="00947DBA">
        <w:rPr>
          <w:rFonts w:ascii="Arial" w:hAnsi="Arial" w:cs="Arial"/>
          <w:lang w:val="en-US"/>
        </w:rPr>
        <w:t>(indicative only before product is confirmed)</w:t>
      </w:r>
    </w:p>
    <w:p w14:paraId="6F6A3186" w14:textId="614EBDAF" w:rsidR="00947DBA" w:rsidRPr="00947DBA" w:rsidRDefault="00827261" w:rsidP="00AC3DC7">
      <w:pPr>
        <w:pStyle w:val="NumberedList2"/>
        <w:numPr>
          <w:ilvl w:val="0"/>
          <w:numId w:val="53"/>
        </w:numPr>
        <w:rPr>
          <w:rFonts w:ascii="Arial" w:hAnsi="Arial" w:cs="Arial"/>
        </w:rPr>
      </w:pPr>
      <w:r>
        <w:rPr>
          <w:rFonts w:ascii="Arial" w:hAnsi="Arial" w:cs="Arial"/>
        </w:rPr>
        <w:t>M</w:t>
      </w:r>
      <w:r w:rsidR="00947DBA" w:rsidRPr="00947DBA">
        <w:rPr>
          <w:rFonts w:ascii="Arial" w:hAnsi="Arial" w:cs="Arial"/>
        </w:rPr>
        <w:t xml:space="preserve">ounting points </w:t>
      </w:r>
      <w:r w:rsidR="00947DBA" w:rsidRPr="00947DBA">
        <w:rPr>
          <w:rFonts w:ascii="Arial" w:hAnsi="Arial" w:cs="Arial"/>
          <w:lang w:val="en-US"/>
        </w:rPr>
        <w:t>(indicative only before product is confirmed)</w:t>
      </w:r>
    </w:p>
    <w:p w14:paraId="57FAD152" w14:textId="24CFD67E" w:rsidR="00947DBA" w:rsidRPr="00947DBA" w:rsidRDefault="00827261" w:rsidP="00AC3DC7">
      <w:pPr>
        <w:pStyle w:val="NumberedList2"/>
        <w:numPr>
          <w:ilvl w:val="0"/>
          <w:numId w:val="53"/>
        </w:numPr>
        <w:rPr>
          <w:rFonts w:ascii="Arial" w:hAnsi="Arial" w:cs="Arial"/>
        </w:rPr>
      </w:pPr>
      <w:r>
        <w:rPr>
          <w:rFonts w:ascii="Arial" w:hAnsi="Arial" w:cs="Arial"/>
        </w:rPr>
        <w:t>C</w:t>
      </w:r>
      <w:r w:rsidR="00947DBA" w:rsidRPr="00947DBA">
        <w:rPr>
          <w:rFonts w:ascii="Arial" w:hAnsi="Arial" w:cs="Arial"/>
        </w:rPr>
        <w:t>learance zones.</w:t>
      </w:r>
    </w:p>
    <w:p w14:paraId="4C3D2981" w14:textId="3629706E" w:rsidR="00947DBA" w:rsidRPr="00947DBA" w:rsidRDefault="00947DBA" w:rsidP="00947DBA">
      <w:pPr>
        <w:pStyle w:val="BodyText"/>
        <w:rPr>
          <w:rFonts w:cs="Arial"/>
          <w:lang w:eastAsia="en-AU"/>
        </w:rPr>
      </w:pPr>
      <w:r w:rsidRPr="00947DBA">
        <w:rPr>
          <w:rFonts w:cs="Arial"/>
          <w:lang w:eastAsia="en-AU"/>
        </w:rPr>
        <w:t xml:space="preserve">However, </w:t>
      </w:r>
      <w:r w:rsidRPr="00947DBA">
        <w:rPr>
          <w:rFonts w:cs="Arial"/>
          <w:lang w:val="en-US" w:eastAsia="en-AU"/>
        </w:rPr>
        <w:t>all non-modelled items still need to appear in the dRofus database</w:t>
      </w:r>
      <w:r w:rsidRPr="00947DBA">
        <w:rPr>
          <w:rFonts w:cs="Arial"/>
          <w:lang w:eastAsia="en-AU"/>
        </w:rPr>
        <w:t xml:space="preserve">, on all </w:t>
      </w:r>
      <w:r w:rsidR="003A4B6F">
        <w:rPr>
          <w:rFonts w:cs="Arial"/>
          <w:lang w:eastAsia="en-AU"/>
        </w:rPr>
        <w:t>FFE</w:t>
      </w:r>
      <w:r w:rsidRPr="00947DBA">
        <w:rPr>
          <w:rFonts w:cs="Arial"/>
          <w:lang w:eastAsia="en-AU"/>
        </w:rPr>
        <w:t xml:space="preserve"> schedules and RDS.</w:t>
      </w:r>
    </w:p>
    <w:p w14:paraId="616E1739" w14:textId="5464532C" w:rsidR="00947DBA" w:rsidRPr="00947DBA" w:rsidRDefault="00A30821" w:rsidP="0058742D">
      <w:pPr>
        <w:pStyle w:val="Heading3"/>
      </w:pPr>
      <w:bookmarkStart w:id="329" w:name="_Toc215496121"/>
      <w:bookmarkStart w:id="330" w:name="_Toc232147628"/>
      <w:r>
        <w:t xml:space="preserve">A.3.9.3 </w:t>
      </w:r>
      <w:r w:rsidR="00947DBA" w:rsidRPr="00947DBA">
        <w:t>Budget group</w:t>
      </w:r>
      <w:r w:rsidR="00947DBA" w:rsidRPr="00947DBA">
        <w:rPr>
          <w:lang w:val="en-US"/>
        </w:rPr>
        <w:t xml:space="preserve"> </w:t>
      </w:r>
      <w:r w:rsidR="00E43CF3">
        <w:rPr>
          <w:lang w:val="en-US"/>
        </w:rPr>
        <w:t>one</w:t>
      </w:r>
      <w:r w:rsidR="007A4C56">
        <w:rPr>
          <w:lang w:val="en-US"/>
        </w:rPr>
        <w:t>—</w:t>
      </w:r>
      <w:r w:rsidR="00947DBA" w:rsidRPr="00947DBA">
        <w:rPr>
          <w:lang w:val="en-US"/>
        </w:rPr>
        <w:t>and sub-groups</w:t>
      </w:r>
      <w:bookmarkEnd w:id="329"/>
      <w:bookmarkEnd w:id="330"/>
    </w:p>
    <w:p w14:paraId="577DCBFC" w14:textId="74EA8BD1" w:rsidR="00947DBA" w:rsidRPr="00947DBA" w:rsidRDefault="00947DBA" w:rsidP="00947DBA">
      <w:pPr>
        <w:pStyle w:val="BodyText"/>
        <w:rPr>
          <w:rFonts w:cs="Arial"/>
          <w:lang w:eastAsia="en-AU"/>
        </w:rPr>
      </w:pPr>
      <w:r w:rsidRPr="00947DBA">
        <w:rPr>
          <w:rFonts w:cs="Arial"/>
          <w:lang w:eastAsia="en-AU"/>
        </w:rPr>
        <w:t xml:space="preserve">General rules from </w:t>
      </w:r>
      <w:r w:rsidR="005421F9">
        <w:rPr>
          <w:rFonts w:cs="Arial"/>
          <w:lang w:eastAsia="en-AU"/>
        </w:rPr>
        <w:t>S</w:t>
      </w:r>
      <w:r w:rsidRPr="00947DBA">
        <w:rPr>
          <w:rFonts w:cs="Arial"/>
          <w:lang w:eastAsia="en-AU"/>
        </w:rPr>
        <w:t xml:space="preserve">ection </w:t>
      </w:r>
      <w:r w:rsidR="00632C15">
        <w:rPr>
          <w:rFonts w:cs="Arial"/>
          <w:lang w:eastAsia="en-AU"/>
        </w:rPr>
        <w:fldChar w:fldCharType="begin"/>
      </w:r>
      <w:r w:rsidR="00632C15">
        <w:rPr>
          <w:rFonts w:cs="Arial"/>
          <w:lang w:eastAsia="en-AU"/>
        </w:rPr>
        <w:instrText xml:space="preserve"> REF _Ref204261182 \h </w:instrText>
      </w:r>
      <w:r w:rsidR="00632C15">
        <w:rPr>
          <w:rFonts w:cs="Arial"/>
          <w:lang w:eastAsia="en-AU"/>
        </w:rPr>
      </w:r>
      <w:r w:rsidR="00632C15">
        <w:rPr>
          <w:rFonts w:cs="Arial"/>
          <w:lang w:eastAsia="en-AU"/>
        </w:rPr>
        <w:fldChar w:fldCharType="separate"/>
      </w:r>
      <w:r w:rsidR="00632C15">
        <w:t xml:space="preserve">A.3.9.2 </w:t>
      </w:r>
      <w:r w:rsidR="00632C15" w:rsidRPr="00947DBA">
        <w:t>General</w:t>
      </w:r>
      <w:r w:rsidR="00632C15">
        <w:rPr>
          <w:rFonts w:cs="Arial"/>
          <w:lang w:eastAsia="en-AU"/>
        </w:rPr>
        <w:fldChar w:fldCharType="end"/>
      </w:r>
      <w:r w:rsidR="00632C15">
        <w:rPr>
          <w:rFonts w:cs="Arial"/>
          <w:lang w:eastAsia="en-AU"/>
        </w:rPr>
        <w:t xml:space="preserve"> </w:t>
      </w:r>
      <w:r w:rsidRPr="00947DBA">
        <w:rPr>
          <w:rFonts w:cs="Arial"/>
          <w:lang w:eastAsia="en-AU"/>
        </w:rPr>
        <w:t>apply.</w:t>
      </w:r>
    </w:p>
    <w:p w14:paraId="10075A11" w14:textId="47385785" w:rsidR="00947DBA" w:rsidRPr="00947DBA" w:rsidRDefault="00A30821" w:rsidP="0058742D">
      <w:pPr>
        <w:pStyle w:val="Heading3"/>
      </w:pPr>
      <w:bookmarkStart w:id="331" w:name="_Toc215496122"/>
      <w:bookmarkStart w:id="332" w:name="_Toc232147629"/>
      <w:r>
        <w:t xml:space="preserve">A.3.9.4 </w:t>
      </w:r>
      <w:r w:rsidR="00B9272E">
        <w:t>B</w:t>
      </w:r>
      <w:r w:rsidR="00947DBA" w:rsidRPr="00947DBA">
        <w:t>udget group</w:t>
      </w:r>
      <w:r w:rsidR="00947DBA" w:rsidRPr="00947DBA">
        <w:rPr>
          <w:lang w:val="en-US"/>
        </w:rPr>
        <w:t xml:space="preserve"> </w:t>
      </w:r>
      <w:r w:rsidR="00E43CF3">
        <w:rPr>
          <w:lang w:val="en-US"/>
        </w:rPr>
        <w:t>two</w:t>
      </w:r>
      <w:r w:rsidR="007A4C56">
        <w:rPr>
          <w:lang w:val="en-US"/>
        </w:rPr>
        <w:t>—</w:t>
      </w:r>
      <w:r w:rsidR="00947DBA" w:rsidRPr="00947DBA">
        <w:rPr>
          <w:lang w:val="en-US"/>
        </w:rPr>
        <w:t>and sub-groups</w:t>
      </w:r>
      <w:bookmarkEnd w:id="331"/>
      <w:bookmarkEnd w:id="332"/>
    </w:p>
    <w:p w14:paraId="0516F7A6" w14:textId="77777777" w:rsidR="00947DBA" w:rsidRPr="00947DBA" w:rsidRDefault="00947DBA" w:rsidP="00947DBA">
      <w:pPr>
        <w:pStyle w:val="BodyText"/>
        <w:rPr>
          <w:rFonts w:cs="Arial"/>
          <w:lang w:eastAsia="en-AU"/>
        </w:rPr>
      </w:pPr>
      <w:r w:rsidRPr="00947DBA">
        <w:rPr>
          <w:rFonts w:cs="Arial"/>
          <w:lang w:eastAsia="en-AU"/>
        </w:rPr>
        <w:t>All items are to be modelled with dimensions reflecting the indicative HHS requirements. The HHS will provide a catalogue for budget group two items with indicative makes and models. All budget group 2A or 2A ICT items require test fits.</w:t>
      </w:r>
    </w:p>
    <w:p w14:paraId="5D275AFE" w14:textId="4A25D74F" w:rsidR="00947DBA" w:rsidRPr="00947DBA" w:rsidRDefault="00A30821" w:rsidP="0058742D">
      <w:pPr>
        <w:pStyle w:val="Heading3"/>
      </w:pPr>
      <w:bookmarkStart w:id="333" w:name="_Toc215496123"/>
      <w:bookmarkStart w:id="334" w:name="_Toc232147630"/>
      <w:r>
        <w:t xml:space="preserve">A.3.9.5 </w:t>
      </w:r>
      <w:r w:rsidR="00947DBA" w:rsidRPr="00947DBA">
        <w:t>Budget group</w:t>
      </w:r>
      <w:r w:rsidR="00947DBA" w:rsidRPr="00947DBA">
        <w:rPr>
          <w:lang w:val="en-US"/>
        </w:rPr>
        <w:t xml:space="preserve"> </w:t>
      </w:r>
      <w:r w:rsidR="00E43CF3">
        <w:rPr>
          <w:lang w:val="en-US"/>
        </w:rPr>
        <w:t>three</w:t>
      </w:r>
      <w:r w:rsidR="007A4C56">
        <w:rPr>
          <w:lang w:val="en-US"/>
        </w:rPr>
        <w:t>—</w:t>
      </w:r>
      <w:r w:rsidR="00947DBA" w:rsidRPr="00947DBA">
        <w:rPr>
          <w:lang w:val="en-US"/>
        </w:rPr>
        <w:t>and sub-groups</w:t>
      </w:r>
      <w:bookmarkEnd w:id="333"/>
      <w:bookmarkEnd w:id="334"/>
    </w:p>
    <w:p w14:paraId="49DAAB3F" w14:textId="77777777" w:rsidR="00947DBA" w:rsidRPr="00947DBA" w:rsidRDefault="00947DBA" w:rsidP="00947DBA">
      <w:pPr>
        <w:pStyle w:val="BodyText"/>
        <w:rPr>
          <w:rFonts w:cs="Arial"/>
          <w:lang w:eastAsia="en-AU"/>
        </w:rPr>
      </w:pPr>
      <w:r w:rsidRPr="00947DBA">
        <w:rPr>
          <w:rFonts w:cs="Arial"/>
          <w:lang w:eastAsia="en-AU"/>
        </w:rPr>
        <w:t>Loose items must only be modelled if they are part of a specific room layout, a mobile equipment bay or a resuscitation bay.</w:t>
      </w:r>
    </w:p>
    <w:p w14:paraId="64E87C15" w14:textId="7B23A3B4" w:rsidR="00947DBA" w:rsidRPr="00947DBA" w:rsidRDefault="00947DBA" w:rsidP="00947DBA">
      <w:pPr>
        <w:pStyle w:val="BodyText"/>
        <w:rPr>
          <w:rFonts w:cs="Arial"/>
          <w:lang w:eastAsia="en-AU"/>
        </w:rPr>
      </w:pPr>
      <w:r w:rsidRPr="00947DBA">
        <w:rPr>
          <w:rFonts w:cs="Arial"/>
          <w:lang w:eastAsia="en-AU"/>
        </w:rPr>
        <w:t xml:space="preserve">Loose items assigned to a storage room don’t need to be modelled, with the exception of items permanently stored in the room, such as shelving. </w:t>
      </w:r>
      <w:r w:rsidRPr="00947DBA">
        <w:rPr>
          <w:rFonts w:cs="Arial"/>
          <w:lang w:val="en-US" w:eastAsia="en-AU"/>
        </w:rPr>
        <w:t xml:space="preserve">Exceptions may apply and will need to be assessed on a case-by-case basis for each project in consultation with the HHS </w:t>
      </w:r>
      <w:r w:rsidR="003A4B6F">
        <w:rPr>
          <w:rFonts w:cs="Arial"/>
          <w:lang w:val="en-US" w:eastAsia="en-AU"/>
        </w:rPr>
        <w:t>FFE</w:t>
      </w:r>
      <w:r w:rsidRPr="00947DBA">
        <w:rPr>
          <w:rFonts w:cs="Arial"/>
          <w:lang w:val="en-US" w:eastAsia="en-AU"/>
        </w:rPr>
        <w:t xml:space="preserve"> and clinical planning team. Some storage areas (e.g., Store—sterile stock/set-up, store—II machines, dialysis store) shall be modelled to ensure the room is functional.</w:t>
      </w:r>
    </w:p>
    <w:p w14:paraId="45ED168F" w14:textId="7420AEE0" w:rsidR="00947DBA" w:rsidRPr="00947DBA" w:rsidRDefault="00A30821" w:rsidP="0058742D">
      <w:pPr>
        <w:pStyle w:val="Heading3"/>
      </w:pPr>
      <w:bookmarkStart w:id="335" w:name="_Toc215496124"/>
      <w:bookmarkStart w:id="336" w:name="_Toc232147631"/>
      <w:r>
        <w:t xml:space="preserve">A.3.9.6 </w:t>
      </w:r>
      <w:r w:rsidR="00B9272E">
        <w:t>B</w:t>
      </w:r>
      <w:r w:rsidR="00947DBA" w:rsidRPr="00947DBA">
        <w:t>udget group</w:t>
      </w:r>
      <w:r w:rsidR="00947DBA" w:rsidRPr="00947DBA">
        <w:rPr>
          <w:lang w:val="en-US"/>
        </w:rPr>
        <w:t xml:space="preserve"> </w:t>
      </w:r>
      <w:r w:rsidR="00A94416">
        <w:rPr>
          <w:lang w:val="en-US"/>
        </w:rPr>
        <w:t>four—</w:t>
      </w:r>
      <w:r w:rsidR="00947DBA" w:rsidRPr="00947DBA">
        <w:rPr>
          <w:lang w:val="en-US"/>
        </w:rPr>
        <w:t>and sub-groups</w:t>
      </w:r>
      <w:bookmarkEnd w:id="335"/>
      <w:bookmarkEnd w:id="336"/>
    </w:p>
    <w:p w14:paraId="33873920" w14:textId="77777777" w:rsidR="00947DBA" w:rsidRPr="00947DBA" w:rsidRDefault="00947DBA" w:rsidP="00947DBA">
      <w:pPr>
        <w:pStyle w:val="BodyText"/>
        <w:rPr>
          <w:rFonts w:cs="Arial"/>
          <w:lang w:eastAsia="en-AU"/>
        </w:rPr>
      </w:pPr>
      <w:r w:rsidRPr="00947DBA">
        <w:rPr>
          <w:rFonts w:cs="Arial"/>
          <w:lang w:eastAsia="en-AU"/>
        </w:rPr>
        <w:t>Only to be modelled if they have a spatial impact on specific room layouts.</w:t>
      </w:r>
    </w:p>
    <w:p w14:paraId="65A75DE9" w14:textId="4EF1EBD5" w:rsidR="00947DBA" w:rsidRPr="00947DBA" w:rsidRDefault="00A30821" w:rsidP="0058742D">
      <w:pPr>
        <w:pStyle w:val="Heading3"/>
      </w:pPr>
      <w:bookmarkStart w:id="337" w:name="_Toc215496125"/>
      <w:bookmarkStart w:id="338" w:name="_Toc232147632"/>
      <w:r>
        <w:t xml:space="preserve">A.3.9.7 </w:t>
      </w:r>
      <w:r w:rsidR="00947DBA" w:rsidRPr="00947DBA">
        <w:t>Placeholder items</w:t>
      </w:r>
      <w:bookmarkEnd w:id="337"/>
      <w:r w:rsidR="00AC224F">
        <w:t xml:space="preserve"> in BIM</w:t>
      </w:r>
      <w:bookmarkEnd w:id="338"/>
    </w:p>
    <w:p w14:paraId="60CA92F4" w14:textId="77777777" w:rsidR="00947DBA" w:rsidRPr="00947DBA" w:rsidRDefault="00947DBA" w:rsidP="00947DBA">
      <w:pPr>
        <w:pStyle w:val="BodyText"/>
        <w:rPr>
          <w:rFonts w:cs="Arial"/>
          <w:lang w:eastAsia="en-AU"/>
        </w:rPr>
      </w:pPr>
      <w:r w:rsidRPr="00947DBA">
        <w:rPr>
          <w:rFonts w:cs="Arial"/>
          <w:lang w:eastAsia="en-AU"/>
        </w:rPr>
        <w:t xml:space="preserve">Placeholder geometry </w:t>
      </w:r>
      <w:r w:rsidRPr="00AC224F">
        <w:rPr>
          <w:rFonts w:cs="Arial"/>
          <w:b/>
          <w:bCs/>
          <w:lang w:eastAsia="en-AU"/>
        </w:rPr>
        <w:t>can</w:t>
      </w:r>
      <w:r w:rsidRPr="00947DBA">
        <w:rPr>
          <w:rFonts w:cs="Arial"/>
          <w:lang w:eastAsia="en-AU"/>
        </w:rPr>
        <w:t xml:space="preserve"> be used to represent an item in a room if the item is:</w:t>
      </w:r>
    </w:p>
    <w:p w14:paraId="56747647" w14:textId="77777777" w:rsidR="00947DBA" w:rsidRPr="00947DBA" w:rsidRDefault="00947DBA" w:rsidP="00846BEC">
      <w:pPr>
        <w:pStyle w:val="NumberedList2"/>
        <w:numPr>
          <w:ilvl w:val="0"/>
          <w:numId w:val="34"/>
        </w:numPr>
        <w:rPr>
          <w:rFonts w:ascii="Arial" w:hAnsi="Arial" w:cs="Arial"/>
        </w:rPr>
      </w:pPr>
      <w:r w:rsidRPr="00947DBA">
        <w:rPr>
          <w:rFonts w:ascii="Arial" w:hAnsi="Arial" w:cs="Arial"/>
        </w:rPr>
        <w:t>A loose item in a storage room</w:t>
      </w:r>
    </w:p>
    <w:p w14:paraId="4CEA6140" w14:textId="77777777" w:rsidR="00947DBA" w:rsidRPr="00947DBA" w:rsidRDefault="00947DBA" w:rsidP="00846BEC">
      <w:pPr>
        <w:pStyle w:val="NumberedList2"/>
        <w:numPr>
          <w:ilvl w:val="0"/>
          <w:numId w:val="34"/>
        </w:numPr>
        <w:rPr>
          <w:rFonts w:ascii="Arial" w:hAnsi="Arial" w:cs="Arial"/>
        </w:rPr>
      </w:pPr>
      <w:r w:rsidRPr="00947DBA">
        <w:rPr>
          <w:rFonts w:ascii="Arial" w:hAnsi="Arial" w:cs="Arial"/>
        </w:rPr>
        <w:t>An Item in a storage bay</w:t>
      </w:r>
    </w:p>
    <w:p w14:paraId="03758E3D" w14:textId="77777777" w:rsidR="00AC224F" w:rsidRDefault="00947DBA" w:rsidP="00846BEC">
      <w:pPr>
        <w:pStyle w:val="NumberedList2"/>
        <w:numPr>
          <w:ilvl w:val="0"/>
          <w:numId w:val="34"/>
        </w:numPr>
        <w:rPr>
          <w:rFonts w:ascii="Arial" w:hAnsi="Arial" w:cs="Arial"/>
        </w:rPr>
      </w:pPr>
      <w:r w:rsidRPr="00947DBA">
        <w:rPr>
          <w:rFonts w:ascii="Arial" w:hAnsi="Arial" w:cs="Arial"/>
        </w:rPr>
        <w:t>Seals</w:t>
      </w:r>
    </w:p>
    <w:p w14:paraId="2C9E2BFD" w14:textId="77777777" w:rsidR="00AC224F" w:rsidRDefault="00AC224F" w:rsidP="00846BEC">
      <w:pPr>
        <w:pStyle w:val="NumberedList2"/>
        <w:numPr>
          <w:ilvl w:val="0"/>
          <w:numId w:val="34"/>
        </w:numPr>
        <w:rPr>
          <w:rFonts w:ascii="Arial" w:hAnsi="Arial" w:cs="Arial"/>
        </w:rPr>
      </w:pPr>
      <w:r>
        <w:rPr>
          <w:rFonts w:ascii="Arial" w:hAnsi="Arial" w:cs="Arial"/>
        </w:rPr>
        <w:t>S</w:t>
      </w:r>
      <w:r w:rsidR="00947DBA" w:rsidRPr="00947DBA">
        <w:rPr>
          <w:rFonts w:ascii="Arial" w:hAnsi="Arial" w:cs="Arial"/>
        </w:rPr>
        <w:t>hielding</w:t>
      </w:r>
    </w:p>
    <w:p w14:paraId="358A49D6" w14:textId="77777777" w:rsidR="00AC224F" w:rsidRDefault="00AC224F" w:rsidP="00846BEC">
      <w:pPr>
        <w:pStyle w:val="NumberedList2"/>
        <w:numPr>
          <w:ilvl w:val="0"/>
          <w:numId w:val="34"/>
        </w:numPr>
        <w:rPr>
          <w:rFonts w:ascii="Arial" w:hAnsi="Arial" w:cs="Arial"/>
        </w:rPr>
      </w:pPr>
      <w:r>
        <w:rPr>
          <w:rFonts w:ascii="Arial" w:hAnsi="Arial" w:cs="Arial"/>
        </w:rPr>
        <w:t>Do</w:t>
      </w:r>
      <w:r w:rsidR="005924F2">
        <w:rPr>
          <w:rFonts w:ascii="Arial" w:hAnsi="Arial" w:cs="Arial"/>
        </w:rPr>
        <w:t xml:space="preserve">or </w:t>
      </w:r>
      <w:r w:rsidR="00947DBA" w:rsidRPr="00947DBA">
        <w:rPr>
          <w:rFonts w:ascii="Arial" w:hAnsi="Arial" w:cs="Arial"/>
        </w:rPr>
        <w:t>hardware</w:t>
      </w:r>
      <w:r w:rsidR="005924F2">
        <w:rPr>
          <w:rFonts w:ascii="Arial" w:hAnsi="Arial" w:cs="Arial"/>
        </w:rPr>
        <w:t>/</w:t>
      </w:r>
      <w:r w:rsidR="00947DBA" w:rsidRPr="00947DBA">
        <w:rPr>
          <w:rFonts w:ascii="Arial" w:hAnsi="Arial" w:cs="Arial"/>
        </w:rPr>
        <w:t xml:space="preserve"> bolts</w:t>
      </w:r>
      <w:r w:rsidR="005924F2">
        <w:rPr>
          <w:rFonts w:ascii="Arial" w:hAnsi="Arial" w:cs="Arial"/>
        </w:rPr>
        <w:t>/</w:t>
      </w:r>
      <w:r w:rsidR="00947DBA" w:rsidRPr="00947DBA">
        <w:rPr>
          <w:rFonts w:ascii="Arial" w:hAnsi="Arial" w:cs="Arial"/>
        </w:rPr>
        <w:t xml:space="preserve"> locks</w:t>
      </w:r>
      <w:r w:rsidR="005924F2">
        <w:rPr>
          <w:rFonts w:ascii="Arial" w:hAnsi="Arial" w:cs="Arial"/>
        </w:rPr>
        <w:t>/</w:t>
      </w:r>
      <w:r w:rsidR="00947DBA" w:rsidRPr="00947DBA">
        <w:rPr>
          <w:rFonts w:ascii="Arial" w:hAnsi="Arial" w:cs="Arial"/>
        </w:rPr>
        <w:t xml:space="preserve"> switches</w:t>
      </w:r>
    </w:p>
    <w:p w14:paraId="15FC1EDF" w14:textId="3B11755B" w:rsidR="00947DBA" w:rsidRPr="00947DBA" w:rsidRDefault="00AC224F" w:rsidP="00846BEC">
      <w:pPr>
        <w:pStyle w:val="NumberedList2"/>
        <w:numPr>
          <w:ilvl w:val="0"/>
          <w:numId w:val="34"/>
        </w:numPr>
        <w:rPr>
          <w:rFonts w:ascii="Arial" w:hAnsi="Arial" w:cs="Arial"/>
        </w:rPr>
      </w:pPr>
      <w:r>
        <w:rPr>
          <w:rFonts w:ascii="Arial" w:hAnsi="Arial" w:cs="Arial"/>
        </w:rPr>
        <w:t>P</w:t>
      </w:r>
      <w:r w:rsidR="00947DBA" w:rsidRPr="00947DBA">
        <w:rPr>
          <w:rFonts w:ascii="Arial" w:hAnsi="Arial" w:cs="Arial"/>
        </w:rPr>
        <w:t>aint finishes.</w:t>
      </w:r>
    </w:p>
    <w:p w14:paraId="4EDAB3B8" w14:textId="33FA6F57" w:rsidR="00A4001E" w:rsidRPr="00947DBA" w:rsidRDefault="00A30821" w:rsidP="00030C12">
      <w:pPr>
        <w:pStyle w:val="Heading2"/>
      </w:pPr>
      <w:bookmarkStart w:id="339" w:name="_Toc215496126"/>
      <w:bookmarkStart w:id="340" w:name="_Toc232147633"/>
      <w:r>
        <w:t>A.3.10 Links</w:t>
      </w:r>
      <w:bookmarkEnd w:id="339"/>
      <w:bookmarkEnd w:id="340"/>
    </w:p>
    <w:p w14:paraId="053F5232" w14:textId="3FCC8D58" w:rsidR="005C4C5D" w:rsidRPr="0094781E" w:rsidRDefault="0094781E" w:rsidP="0058742D">
      <w:pPr>
        <w:pStyle w:val="Heading3"/>
      </w:pPr>
      <w:bookmarkStart w:id="341" w:name="_Toc215496127"/>
      <w:bookmarkStart w:id="342" w:name="_Toc232147634"/>
      <w:r>
        <w:t>A.3.1</w:t>
      </w:r>
      <w:r w:rsidR="007C1916">
        <w:t xml:space="preserve">0.1 </w:t>
      </w:r>
      <w:r w:rsidR="005C4C5D" w:rsidRPr="0094781E">
        <w:t>Rooms</w:t>
      </w:r>
      <w:bookmarkEnd w:id="341"/>
      <w:bookmarkEnd w:id="342"/>
    </w:p>
    <w:p w14:paraId="6940F93D" w14:textId="431B44DD" w:rsidR="005C4C5D" w:rsidRPr="0094781E" w:rsidRDefault="005C4C5D" w:rsidP="005C4C5D">
      <w:pPr>
        <w:pStyle w:val="BodyText"/>
        <w:rPr>
          <w:rFonts w:cs="Arial"/>
          <w:b/>
          <w:bCs/>
          <w:lang w:eastAsia="en-AU"/>
        </w:rPr>
      </w:pPr>
      <w:r w:rsidRPr="0094781E">
        <w:rPr>
          <w:rFonts w:cs="Arial"/>
          <w:lang w:eastAsia="en-AU"/>
        </w:rPr>
        <w:t xml:space="preserve">Rooms will be placed in the BIM/s and linked to the dRofus platform during </w:t>
      </w:r>
      <w:r w:rsidRPr="0094781E">
        <w:rPr>
          <w:rFonts w:cs="Arial"/>
          <w:b/>
          <w:bCs/>
          <w:lang w:eastAsia="en-AU"/>
        </w:rPr>
        <w:t>schematic design.</w:t>
      </w:r>
      <w:r w:rsidRPr="0094781E">
        <w:rPr>
          <w:rFonts w:cs="Arial"/>
          <w:lang w:eastAsia="en-AU"/>
        </w:rPr>
        <w:t xml:space="preserve"> The data must be maintained in both platforms throughout the project. All BIM users must use the dRofus BIM plugin specified in </w:t>
      </w:r>
      <w:r w:rsidR="00891D78">
        <w:rPr>
          <w:rFonts w:cs="Arial"/>
          <w:lang w:eastAsia="en-AU"/>
        </w:rPr>
        <w:t>S</w:t>
      </w:r>
      <w:r w:rsidRPr="0094781E">
        <w:rPr>
          <w:rFonts w:cs="Arial"/>
          <w:lang w:eastAsia="en-AU"/>
        </w:rPr>
        <w:t xml:space="preserve">ection </w:t>
      </w:r>
      <w:r w:rsidR="00632C15">
        <w:rPr>
          <w:rFonts w:cs="Arial"/>
          <w:lang w:eastAsia="en-AU"/>
        </w:rPr>
        <w:fldChar w:fldCharType="begin"/>
      </w:r>
      <w:r w:rsidR="00632C15">
        <w:rPr>
          <w:rFonts w:cs="Arial"/>
          <w:lang w:eastAsia="en-AU"/>
        </w:rPr>
        <w:instrText xml:space="preserve"> REF _Ref209113535 \h </w:instrText>
      </w:r>
      <w:r w:rsidR="00632C15">
        <w:rPr>
          <w:rFonts w:cs="Arial"/>
          <w:lang w:eastAsia="en-AU"/>
        </w:rPr>
      </w:r>
      <w:r w:rsidR="00632C15">
        <w:rPr>
          <w:rFonts w:cs="Arial"/>
          <w:lang w:eastAsia="en-AU"/>
        </w:rPr>
        <w:fldChar w:fldCharType="separate"/>
      </w:r>
      <w:r w:rsidR="00632C15">
        <w:t>B.3.4 Model synchronisation/building information modelling plug-in</w:t>
      </w:r>
      <w:r w:rsidR="00632C15">
        <w:rPr>
          <w:rFonts w:cs="Arial"/>
          <w:lang w:eastAsia="en-AU"/>
        </w:rPr>
        <w:fldChar w:fldCharType="end"/>
      </w:r>
      <w:r w:rsidR="00632C15">
        <w:rPr>
          <w:rFonts w:cs="Arial"/>
          <w:lang w:eastAsia="en-AU"/>
        </w:rPr>
        <w:t xml:space="preserve"> </w:t>
      </w:r>
      <w:r w:rsidRPr="0094781E">
        <w:rPr>
          <w:rFonts w:cs="Arial"/>
          <w:lang w:eastAsia="en-AU"/>
        </w:rPr>
        <w:t xml:space="preserve">to link and synchronise data between the dRofus platform and BIM rooms and spaces. See </w:t>
      </w:r>
      <w:r w:rsidRPr="0094781E">
        <w:rPr>
          <w:rFonts w:cs="Arial"/>
          <w:lang w:eastAsia="en-AU"/>
        </w:rPr>
        <w:fldChar w:fldCharType="begin"/>
      </w:r>
      <w:r w:rsidRPr="0094781E">
        <w:rPr>
          <w:rFonts w:cs="Arial"/>
          <w:lang w:eastAsia="en-AU"/>
        </w:rPr>
        <w:instrText xml:space="preserve"> REF _Ref209000749 \h </w:instrText>
      </w:r>
      <w:r w:rsidR="0094781E">
        <w:rPr>
          <w:rFonts w:cs="Arial"/>
          <w:lang w:eastAsia="en-AU"/>
        </w:rPr>
        <w:instrText xml:space="preserve"> \* MERGEFORMAT </w:instrText>
      </w:r>
      <w:r w:rsidRPr="0094781E">
        <w:rPr>
          <w:rFonts w:cs="Arial"/>
          <w:lang w:eastAsia="en-AU"/>
        </w:rPr>
      </w:r>
      <w:r w:rsidRPr="0094781E">
        <w:rPr>
          <w:rFonts w:cs="Arial"/>
          <w:lang w:eastAsia="en-AU"/>
        </w:rPr>
        <w:fldChar w:fldCharType="separate"/>
      </w:r>
      <w:r w:rsidRPr="0094781E">
        <w:rPr>
          <w:rFonts w:cs="Arial"/>
          <w:lang w:eastAsia="en-AU"/>
        </w:rPr>
        <w:t>Appendix A</w:t>
      </w:r>
      <w:r w:rsidRPr="0094781E">
        <w:rPr>
          <w:rFonts w:cs="Arial"/>
          <w:lang w:eastAsia="en-AU"/>
        </w:rPr>
        <w:fldChar w:fldCharType="end"/>
      </w:r>
      <w:r w:rsidRPr="0094781E">
        <w:rPr>
          <w:rFonts w:cs="Arial"/>
          <w:lang w:eastAsia="en-AU"/>
        </w:rPr>
        <w:t xml:space="preserve"> for a mapping table to link BIM parameters to the dRofus project database.</w:t>
      </w:r>
    </w:p>
    <w:p w14:paraId="7CA69863" w14:textId="202243A8" w:rsidR="005C4C5D" w:rsidRPr="0094781E" w:rsidRDefault="005C4C5D" w:rsidP="005C4C5D">
      <w:pPr>
        <w:pStyle w:val="Callout"/>
        <w:rPr>
          <w:rFonts w:cs="Arial"/>
        </w:rPr>
      </w:pPr>
      <w:r w:rsidRPr="0094781E">
        <w:rPr>
          <w:rFonts w:cs="Arial"/>
        </w:rPr>
        <w:lastRenderedPageBreak/>
        <w:t>Refer to the Q</w:t>
      </w:r>
      <w:r w:rsidR="00891D78">
        <w:rPr>
          <w:rFonts w:cs="Arial"/>
        </w:rPr>
        <w:t xml:space="preserve">ueensland </w:t>
      </w:r>
      <w:r w:rsidRPr="0094781E">
        <w:rPr>
          <w:rFonts w:cs="Arial"/>
        </w:rPr>
        <w:t>H</w:t>
      </w:r>
      <w:r w:rsidR="00891D78">
        <w:rPr>
          <w:rFonts w:cs="Arial"/>
        </w:rPr>
        <w:t>ealth</w:t>
      </w:r>
      <w:r w:rsidRPr="0094781E">
        <w:rPr>
          <w:rFonts w:cs="Arial"/>
        </w:rPr>
        <w:t xml:space="preserve"> PIR ‘Attributes’ section and the Queensland Health asset equipment list for mandatory parameters per project stage.</w:t>
      </w:r>
    </w:p>
    <w:p w14:paraId="1E30F824" w14:textId="5B9894A4" w:rsidR="005C4C5D" w:rsidRPr="0094781E" w:rsidRDefault="005C4C5D" w:rsidP="005C4C5D">
      <w:pPr>
        <w:pStyle w:val="BodyText"/>
        <w:rPr>
          <w:rFonts w:cs="Arial"/>
          <w:lang w:eastAsia="en-AU"/>
        </w:rPr>
      </w:pPr>
      <w:r w:rsidRPr="0094781E">
        <w:rPr>
          <w:rFonts w:cs="Arial"/>
          <w:lang w:eastAsia="en-AU"/>
        </w:rPr>
        <w:t xml:space="preserve">Any deviations from the provided mapping table must be documented in </w:t>
      </w:r>
      <w:r w:rsidR="00103CD7">
        <w:rPr>
          <w:rFonts w:cs="Arial"/>
          <w:lang w:eastAsia="en-AU"/>
        </w:rPr>
        <w:t>S</w:t>
      </w:r>
      <w:r w:rsidRPr="0094781E">
        <w:rPr>
          <w:rFonts w:cs="Arial"/>
          <w:lang w:eastAsia="en-AU"/>
        </w:rPr>
        <w:t>ection</w:t>
      </w:r>
      <w:r w:rsidR="00632C15">
        <w:rPr>
          <w:rFonts w:cs="Arial"/>
          <w:lang w:eastAsia="en-AU"/>
        </w:rPr>
        <w:t xml:space="preserve"> </w:t>
      </w:r>
      <w:r w:rsidR="00632C15">
        <w:rPr>
          <w:rFonts w:cs="Arial"/>
          <w:lang w:eastAsia="en-AU"/>
        </w:rPr>
        <w:fldChar w:fldCharType="begin"/>
      </w:r>
      <w:r w:rsidR="00632C15">
        <w:rPr>
          <w:rFonts w:cs="Arial"/>
          <w:lang w:eastAsia="en-AU"/>
        </w:rPr>
        <w:instrText xml:space="preserve"> REF _Ref220575409 \h </w:instrText>
      </w:r>
      <w:r w:rsidR="00632C15">
        <w:rPr>
          <w:rFonts w:cs="Arial"/>
          <w:lang w:eastAsia="en-AU"/>
        </w:rPr>
      </w:r>
      <w:r w:rsidR="00632C15">
        <w:rPr>
          <w:rFonts w:cs="Arial"/>
          <w:lang w:eastAsia="en-AU"/>
        </w:rPr>
        <w:fldChar w:fldCharType="separate"/>
      </w:r>
      <w:r w:rsidR="00632C15" w:rsidRPr="00116FF2">
        <w:rPr>
          <w:rStyle w:val="Bold"/>
          <w:spacing w:val="0"/>
        </w:rPr>
        <w:t xml:space="preserve">B.1.1 Amendments to Part </w:t>
      </w:r>
      <w:r w:rsidR="00632C15" w:rsidRPr="00A13B1E">
        <w:rPr>
          <w:rStyle w:val="Bold"/>
          <w:color w:val="005EB8"/>
          <w:spacing w:val="0"/>
        </w:rPr>
        <w:t>A</w:t>
      </w:r>
      <w:r w:rsidR="00632C15">
        <w:rPr>
          <w:rFonts w:cs="Arial"/>
          <w:lang w:eastAsia="en-AU"/>
        </w:rPr>
        <w:fldChar w:fldCharType="end"/>
      </w:r>
      <w:r w:rsidRPr="0094781E">
        <w:rPr>
          <w:rFonts w:cs="Arial"/>
          <w:lang w:eastAsia="en-AU"/>
        </w:rPr>
        <w:t>.</w:t>
      </w:r>
    </w:p>
    <w:p w14:paraId="57AC3F63" w14:textId="0329FC9F" w:rsidR="005C4C5D" w:rsidRPr="0094781E" w:rsidRDefault="007C1916" w:rsidP="0058742D">
      <w:pPr>
        <w:pStyle w:val="Heading3"/>
      </w:pPr>
      <w:bookmarkStart w:id="343" w:name="_Toc209121260"/>
      <w:bookmarkStart w:id="344" w:name="_Toc209194596"/>
      <w:bookmarkStart w:id="345" w:name="_Toc209425063"/>
      <w:bookmarkStart w:id="346" w:name="_Toc209430718"/>
      <w:bookmarkStart w:id="347" w:name="_Toc209121261"/>
      <w:bookmarkStart w:id="348" w:name="_Toc209194597"/>
      <w:bookmarkStart w:id="349" w:name="_Toc209425064"/>
      <w:bookmarkStart w:id="350" w:name="_Toc209430719"/>
      <w:bookmarkStart w:id="351" w:name="_Toc209121262"/>
      <w:bookmarkStart w:id="352" w:name="_Toc209194598"/>
      <w:bookmarkStart w:id="353" w:name="_Toc209425065"/>
      <w:bookmarkStart w:id="354" w:name="_Toc209430720"/>
      <w:bookmarkStart w:id="355" w:name="_Toc215496128"/>
      <w:bookmarkStart w:id="356" w:name="_Toc232147635"/>
      <w:bookmarkEnd w:id="343"/>
      <w:bookmarkEnd w:id="344"/>
      <w:bookmarkEnd w:id="345"/>
      <w:bookmarkEnd w:id="346"/>
      <w:bookmarkEnd w:id="347"/>
      <w:bookmarkEnd w:id="348"/>
      <w:bookmarkEnd w:id="349"/>
      <w:bookmarkEnd w:id="350"/>
      <w:bookmarkEnd w:id="351"/>
      <w:bookmarkEnd w:id="352"/>
      <w:bookmarkEnd w:id="353"/>
      <w:bookmarkEnd w:id="354"/>
      <w:r>
        <w:t xml:space="preserve">A3.10.2 </w:t>
      </w:r>
      <w:r w:rsidR="005C4C5D" w:rsidRPr="0094781E">
        <w:t>Items</w:t>
      </w:r>
      <w:bookmarkEnd w:id="355"/>
      <w:bookmarkEnd w:id="356"/>
    </w:p>
    <w:p w14:paraId="0608AFA8" w14:textId="078B3611" w:rsidR="005C4C5D" w:rsidRPr="0094781E" w:rsidRDefault="005C4C5D" w:rsidP="005C4C5D">
      <w:pPr>
        <w:pStyle w:val="BodyText"/>
        <w:rPr>
          <w:rFonts w:cs="Arial"/>
          <w:lang w:eastAsia="en-AU"/>
        </w:rPr>
      </w:pPr>
      <w:r w:rsidRPr="0094781E">
        <w:rPr>
          <w:rFonts w:cs="Arial"/>
          <w:lang w:eastAsia="en-AU"/>
        </w:rPr>
        <w:t xml:space="preserve">Items will be placed in the BIM/s and linked to the dRofus project database during </w:t>
      </w:r>
      <w:r w:rsidRPr="0094781E">
        <w:rPr>
          <w:rFonts w:cs="Arial"/>
          <w:b/>
          <w:bCs/>
          <w:lang w:eastAsia="en-AU"/>
        </w:rPr>
        <w:t>schematic design</w:t>
      </w:r>
      <w:r w:rsidRPr="0094781E">
        <w:rPr>
          <w:rFonts w:cs="Arial"/>
          <w:lang w:eastAsia="en-AU"/>
        </w:rPr>
        <w:t xml:space="preserve">, or as agreed with HIQ. The data must be maintained in both platforms throughout the project. All BIM users must use the BIM plugin specified in section </w:t>
      </w:r>
      <w:r w:rsidR="00632C15">
        <w:rPr>
          <w:rFonts w:cs="Arial"/>
          <w:lang w:eastAsia="en-AU"/>
        </w:rPr>
        <w:fldChar w:fldCharType="begin"/>
      </w:r>
      <w:r w:rsidR="00632C15">
        <w:rPr>
          <w:rFonts w:cs="Arial"/>
          <w:lang w:eastAsia="en-AU"/>
        </w:rPr>
        <w:instrText xml:space="preserve"> REF _Ref220575445 \h </w:instrText>
      </w:r>
      <w:r w:rsidR="00632C15">
        <w:rPr>
          <w:rFonts w:cs="Arial"/>
          <w:lang w:eastAsia="en-AU"/>
        </w:rPr>
      </w:r>
      <w:r w:rsidR="00632C15">
        <w:rPr>
          <w:rFonts w:cs="Arial"/>
          <w:lang w:eastAsia="en-AU"/>
        </w:rPr>
        <w:fldChar w:fldCharType="separate"/>
      </w:r>
      <w:r w:rsidR="00632C15">
        <w:t>B.1.3 dRofus project database</w:t>
      </w:r>
      <w:r w:rsidR="00632C15">
        <w:rPr>
          <w:rFonts w:cs="Arial"/>
          <w:lang w:eastAsia="en-AU"/>
        </w:rPr>
        <w:fldChar w:fldCharType="end"/>
      </w:r>
      <w:r w:rsidRPr="0094781E">
        <w:rPr>
          <w:rFonts w:cs="Arial"/>
          <w:lang w:eastAsia="en-AU"/>
        </w:rPr>
        <w:t xml:space="preserve"> to link and synchronise data between the dRofus platform and elements in the BIM. See </w:t>
      </w:r>
      <w:r w:rsidRPr="0094781E">
        <w:rPr>
          <w:rFonts w:cs="Arial"/>
          <w:lang w:eastAsia="en-AU"/>
        </w:rPr>
        <w:fldChar w:fldCharType="begin"/>
      </w:r>
      <w:r w:rsidRPr="0094781E">
        <w:rPr>
          <w:rFonts w:cs="Arial"/>
          <w:lang w:eastAsia="en-AU"/>
        </w:rPr>
        <w:instrText xml:space="preserve"> REF _Ref209000766 \h </w:instrText>
      </w:r>
      <w:r w:rsidR="0094781E">
        <w:rPr>
          <w:rFonts w:cs="Arial"/>
          <w:lang w:eastAsia="en-AU"/>
        </w:rPr>
        <w:instrText xml:space="preserve"> \* MERGEFORMAT </w:instrText>
      </w:r>
      <w:r w:rsidRPr="0094781E">
        <w:rPr>
          <w:rFonts w:cs="Arial"/>
          <w:lang w:eastAsia="en-AU"/>
        </w:rPr>
      </w:r>
      <w:r w:rsidRPr="0094781E">
        <w:rPr>
          <w:rFonts w:cs="Arial"/>
          <w:lang w:eastAsia="en-AU"/>
        </w:rPr>
        <w:fldChar w:fldCharType="separate"/>
      </w:r>
      <w:r w:rsidRPr="0094781E">
        <w:rPr>
          <w:rFonts w:cs="Arial"/>
          <w:lang w:eastAsia="en-AU"/>
        </w:rPr>
        <w:t>Appendix A</w:t>
      </w:r>
      <w:r w:rsidRPr="0094781E">
        <w:rPr>
          <w:rFonts w:cs="Arial"/>
          <w:lang w:eastAsia="en-AU"/>
        </w:rPr>
        <w:fldChar w:fldCharType="end"/>
      </w:r>
      <w:r w:rsidRPr="0094781E">
        <w:rPr>
          <w:rFonts w:cs="Arial"/>
          <w:lang w:eastAsia="en-AU"/>
        </w:rPr>
        <w:t xml:space="preserve"> for a mapping table to link BIM parameters to the dRofus project database.</w:t>
      </w:r>
    </w:p>
    <w:p w14:paraId="164768B8" w14:textId="77777777" w:rsidR="005C4C5D" w:rsidRPr="0094781E" w:rsidRDefault="005C4C5D" w:rsidP="005C4C5D">
      <w:pPr>
        <w:pStyle w:val="Callout"/>
        <w:rPr>
          <w:rFonts w:cs="Arial"/>
        </w:rPr>
      </w:pPr>
      <w:r w:rsidRPr="0094781E">
        <w:rPr>
          <w:rFonts w:cs="Arial"/>
        </w:rPr>
        <w:t>Refer to the Queensland Health PIR ‘Attributes’ section and the Queensland Health asset equipment list for mandatory parameters per project stage.</w:t>
      </w:r>
    </w:p>
    <w:p w14:paraId="4C892685" w14:textId="307CFE1C" w:rsidR="005C4C5D" w:rsidRPr="0094781E" w:rsidRDefault="005C4C5D" w:rsidP="005C4C5D">
      <w:pPr>
        <w:pStyle w:val="BodyText"/>
        <w:rPr>
          <w:rFonts w:cs="Arial"/>
        </w:rPr>
      </w:pPr>
      <w:r w:rsidRPr="0094781E">
        <w:rPr>
          <w:rFonts w:cs="Arial"/>
        </w:rPr>
        <w:t xml:space="preserve">Any deviations from the provided mapping table must be documented in </w:t>
      </w:r>
      <w:r w:rsidR="00103CD7">
        <w:rPr>
          <w:rFonts w:cs="Arial"/>
        </w:rPr>
        <w:t>S</w:t>
      </w:r>
      <w:r w:rsidRPr="0094781E">
        <w:rPr>
          <w:rFonts w:cs="Arial"/>
        </w:rPr>
        <w:t>ection</w:t>
      </w:r>
      <w:r w:rsidR="00632C15">
        <w:rPr>
          <w:rFonts w:cs="Arial"/>
        </w:rPr>
        <w:t xml:space="preserve"> </w:t>
      </w:r>
      <w:r w:rsidR="00632C15">
        <w:rPr>
          <w:rFonts w:cs="Arial"/>
        </w:rPr>
        <w:fldChar w:fldCharType="begin"/>
      </w:r>
      <w:r w:rsidR="00632C15">
        <w:rPr>
          <w:rFonts w:cs="Arial"/>
        </w:rPr>
        <w:instrText xml:space="preserve"> REF _Ref220575464 \h </w:instrText>
      </w:r>
      <w:r w:rsidR="00632C15">
        <w:rPr>
          <w:rFonts w:cs="Arial"/>
        </w:rPr>
      </w:r>
      <w:r w:rsidR="00632C15">
        <w:rPr>
          <w:rFonts w:cs="Arial"/>
        </w:rPr>
        <w:fldChar w:fldCharType="separate"/>
      </w:r>
      <w:r w:rsidR="00632C15" w:rsidRPr="00116FF2">
        <w:rPr>
          <w:rStyle w:val="Bold"/>
          <w:spacing w:val="0"/>
        </w:rPr>
        <w:t xml:space="preserve">B.1.1 Amendments to Part </w:t>
      </w:r>
      <w:r w:rsidR="00632C15" w:rsidRPr="00A13B1E">
        <w:rPr>
          <w:rStyle w:val="Bold"/>
          <w:color w:val="005EB8"/>
          <w:spacing w:val="0"/>
        </w:rPr>
        <w:t>A</w:t>
      </w:r>
      <w:r w:rsidR="00632C15">
        <w:rPr>
          <w:rFonts w:cs="Arial"/>
        </w:rPr>
        <w:fldChar w:fldCharType="end"/>
      </w:r>
      <w:r w:rsidRPr="0094781E">
        <w:rPr>
          <w:rFonts w:cs="Arial"/>
        </w:rPr>
        <w:t>.</w:t>
      </w:r>
    </w:p>
    <w:p w14:paraId="4497A7B0" w14:textId="452220FC" w:rsidR="005C4C5D" w:rsidRPr="0094781E" w:rsidRDefault="007C1916" w:rsidP="00030C12">
      <w:pPr>
        <w:pStyle w:val="Heading2"/>
      </w:pPr>
      <w:bookmarkStart w:id="357" w:name="_Toc209121264"/>
      <w:bookmarkStart w:id="358" w:name="_Toc209194600"/>
      <w:bookmarkStart w:id="359" w:name="_Toc209425067"/>
      <w:bookmarkStart w:id="360" w:name="_Toc209430722"/>
      <w:bookmarkStart w:id="361" w:name="_Toc209525589"/>
      <w:bookmarkStart w:id="362" w:name="_Toc209525758"/>
      <w:bookmarkStart w:id="363" w:name="_Toc209121265"/>
      <w:bookmarkStart w:id="364" w:name="_Toc209194601"/>
      <w:bookmarkStart w:id="365" w:name="_Toc209425068"/>
      <w:bookmarkStart w:id="366" w:name="_Toc209430723"/>
      <w:bookmarkStart w:id="367" w:name="_Toc209121266"/>
      <w:bookmarkStart w:id="368" w:name="_Toc209194602"/>
      <w:bookmarkStart w:id="369" w:name="_Toc209425069"/>
      <w:bookmarkStart w:id="370" w:name="_Toc209430724"/>
      <w:bookmarkStart w:id="371" w:name="_Toc209121267"/>
      <w:bookmarkStart w:id="372" w:name="_Toc209194603"/>
      <w:bookmarkStart w:id="373" w:name="_Toc209425070"/>
      <w:bookmarkStart w:id="374" w:name="_Toc209430725"/>
      <w:bookmarkStart w:id="375" w:name="_Toc209525592"/>
      <w:bookmarkStart w:id="376" w:name="_Toc209525761"/>
      <w:bookmarkStart w:id="377" w:name="_Ref207198770"/>
      <w:bookmarkStart w:id="378" w:name="_Ref207198780"/>
      <w:bookmarkStart w:id="379" w:name="_Ref207266075"/>
      <w:bookmarkStart w:id="380" w:name="_Toc214286357"/>
      <w:bookmarkStart w:id="381" w:name="_Toc215496129"/>
      <w:bookmarkStart w:id="382" w:name="_Toc23214763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t>A.3.1</w:t>
      </w:r>
      <w:r w:rsidR="007C0006">
        <w:t xml:space="preserve">1 </w:t>
      </w:r>
      <w:r w:rsidR="005C4C5D" w:rsidRPr="0094781E">
        <w:t>Reports</w:t>
      </w:r>
      <w:bookmarkEnd w:id="377"/>
      <w:bookmarkEnd w:id="378"/>
      <w:bookmarkEnd w:id="379"/>
      <w:bookmarkEnd w:id="380"/>
      <w:bookmarkEnd w:id="381"/>
      <w:bookmarkEnd w:id="382"/>
    </w:p>
    <w:p w14:paraId="0908EFF2" w14:textId="462D3744" w:rsidR="005C4C5D" w:rsidRPr="0094781E" w:rsidRDefault="005C4C5D" w:rsidP="005C4C5D">
      <w:pPr>
        <w:pStyle w:val="BodyText"/>
        <w:rPr>
          <w:rFonts w:cs="Arial"/>
        </w:rPr>
      </w:pPr>
      <w:r w:rsidRPr="0094781E">
        <w:rPr>
          <w:rFonts w:cs="Arial"/>
        </w:rPr>
        <w:t xml:space="preserve">All project database deliverables shall be provided in the specific HIQ formats, within the reports and exports module, at specific project milestones as defined in section </w:t>
      </w:r>
      <w:r w:rsidR="001B0DD1">
        <w:rPr>
          <w:rFonts w:cs="Arial"/>
        </w:rPr>
        <w:fldChar w:fldCharType="begin"/>
      </w:r>
      <w:r w:rsidR="001B0DD1">
        <w:rPr>
          <w:rFonts w:cs="Arial"/>
        </w:rPr>
        <w:instrText xml:space="preserve"> REF _Ref208836063 \h </w:instrText>
      </w:r>
      <w:r w:rsidR="001B0DD1">
        <w:rPr>
          <w:rFonts w:cs="Arial"/>
        </w:rPr>
      </w:r>
      <w:r w:rsidR="001B0DD1">
        <w:rPr>
          <w:rFonts w:cs="Arial"/>
        </w:rPr>
        <w:fldChar w:fldCharType="separate"/>
      </w:r>
      <w:r w:rsidR="001B0DD1" w:rsidRPr="00D917B4">
        <w:t>A.2.4 Project milestones and deliverables</w:t>
      </w:r>
      <w:r w:rsidR="001B0DD1">
        <w:rPr>
          <w:rFonts w:cs="Arial"/>
        </w:rPr>
        <w:fldChar w:fldCharType="end"/>
      </w:r>
      <w:r w:rsidRPr="0094781E">
        <w:rPr>
          <w:rFonts w:cs="Arial"/>
        </w:rPr>
        <w:t>. The HIQ format reports are available for export in the dRofus project database.</w:t>
      </w:r>
    </w:p>
    <w:p w14:paraId="36E9C4B2" w14:textId="0AC5CA2E" w:rsidR="005C4C5D" w:rsidRPr="0094781E" w:rsidRDefault="00DD748A" w:rsidP="00846BEC">
      <w:pPr>
        <w:pStyle w:val="NumberedList2"/>
        <w:numPr>
          <w:ilvl w:val="0"/>
          <w:numId w:val="35"/>
        </w:numPr>
        <w:rPr>
          <w:rFonts w:ascii="Arial" w:hAnsi="Arial" w:cs="Arial"/>
        </w:rPr>
      </w:pPr>
      <w:r>
        <w:rPr>
          <w:rFonts w:ascii="Arial" w:hAnsi="Arial" w:cs="Arial"/>
        </w:rPr>
        <w:t>SoA</w:t>
      </w:r>
    </w:p>
    <w:p w14:paraId="412BB9D4" w14:textId="60E9F876" w:rsidR="005C4C5D" w:rsidRPr="0094781E" w:rsidRDefault="00DD748A" w:rsidP="00846BEC">
      <w:pPr>
        <w:pStyle w:val="NumberedList2"/>
        <w:numPr>
          <w:ilvl w:val="0"/>
          <w:numId w:val="35"/>
        </w:numPr>
        <w:rPr>
          <w:rFonts w:ascii="Arial" w:hAnsi="Arial" w:cs="Arial"/>
        </w:rPr>
      </w:pPr>
      <w:r>
        <w:rPr>
          <w:rFonts w:ascii="Arial" w:hAnsi="Arial" w:cs="Arial"/>
        </w:rPr>
        <w:t>RDS</w:t>
      </w:r>
    </w:p>
    <w:p w14:paraId="4584D9B3" w14:textId="02AC0C13" w:rsidR="005C4C5D" w:rsidRPr="0094781E" w:rsidRDefault="003A4B6F" w:rsidP="00846BEC">
      <w:pPr>
        <w:pStyle w:val="NumberedList2"/>
        <w:numPr>
          <w:ilvl w:val="0"/>
          <w:numId w:val="35"/>
        </w:numPr>
        <w:rPr>
          <w:rFonts w:ascii="Arial" w:hAnsi="Arial" w:cs="Arial"/>
        </w:rPr>
      </w:pPr>
      <w:r>
        <w:rPr>
          <w:rFonts w:ascii="Arial" w:hAnsi="Arial" w:cs="Arial"/>
        </w:rPr>
        <w:t>FFE</w:t>
      </w:r>
      <w:r w:rsidR="005C4C5D" w:rsidRPr="0094781E">
        <w:rPr>
          <w:rFonts w:ascii="Arial" w:hAnsi="Arial" w:cs="Arial"/>
        </w:rPr>
        <w:t xml:space="preserve"> </w:t>
      </w:r>
      <w:r w:rsidR="00DD748A">
        <w:rPr>
          <w:rFonts w:ascii="Arial" w:hAnsi="Arial" w:cs="Arial"/>
        </w:rPr>
        <w:t>l</w:t>
      </w:r>
      <w:r w:rsidR="005C4C5D" w:rsidRPr="0094781E">
        <w:rPr>
          <w:rFonts w:ascii="Arial" w:hAnsi="Arial" w:cs="Arial"/>
        </w:rPr>
        <w:t>ists</w:t>
      </w:r>
    </w:p>
    <w:p w14:paraId="14A08025" w14:textId="77777777" w:rsidR="005C4C5D" w:rsidRPr="0094781E" w:rsidRDefault="005C4C5D" w:rsidP="00846BEC">
      <w:pPr>
        <w:pStyle w:val="NumberedList2"/>
        <w:numPr>
          <w:ilvl w:val="0"/>
          <w:numId w:val="35"/>
        </w:numPr>
        <w:rPr>
          <w:rFonts w:ascii="Arial" w:hAnsi="Arial" w:cs="Arial"/>
        </w:rPr>
      </w:pPr>
      <w:r w:rsidRPr="0094781E">
        <w:rPr>
          <w:rFonts w:ascii="Arial" w:hAnsi="Arial" w:cs="Arial"/>
        </w:rPr>
        <w:t>Handover and commissioning lists</w:t>
      </w:r>
    </w:p>
    <w:p w14:paraId="6C60D64B" w14:textId="77777777" w:rsidR="005C4C5D" w:rsidRPr="0094781E" w:rsidRDefault="005C4C5D" w:rsidP="00846BEC">
      <w:pPr>
        <w:pStyle w:val="NumberedList2"/>
        <w:numPr>
          <w:ilvl w:val="0"/>
          <w:numId w:val="35"/>
        </w:numPr>
        <w:rPr>
          <w:rFonts w:ascii="Arial" w:hAnsi="Arial" w:cs="Arial"/>
        </w:rPr>
      </w:pPr>
      <w:r w:rsidRPr="0094781E">
        <w:rPr>
          <w:rFonts w:ascii="Arial" w:hAnsi="Arial" w:cs="Arial"/>
        </w:rPr>
        <w:t>Quality assurance lists</w:t>
      </w:r>
    </w:p>
    <w:p w14:paraId="5A09E6B1" w14:textId="19D6179D" w:rsidR="005C4C5D" w:rsidRPr="0094781E" w:rsidRDefault="00D155BF" w:rsidP="005C4C5D">
      <w:pPr>
        <w:pStyle w:val="BodyText"/>
        <w:keepNext/>
        <w:jc w:val="center"/>
        <w:rPr>
          <w:rFonts w:cs="Arial"/>
        </w:rPr>
      </w:pPr>
      <w:r w:rsidRPr="00D155BF">
        <w:rPr>
          <w:rFonts w:cs="Arial"/>
          <w:noProof/>
        </w:rPr>
        <w:lastRenderedPageBreak/>
        <w:drawing>
          <wp:inline distT="0" distB="0" distL="0" distR="0" wp14:anchorId="4554A5EC" wp14:editId="7BFBCFF0">
            <wp:extent cx="6030595" cy="3279140"/>
            <wp:effectExtent l="0" t="0" r="8255" b="0"/>
            <wp:docPr id="16433475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47516" name="Picture 1" descr="A screenshot of a computer&#10;&#10;AI-generated content may be incorrect."/>
                    <pic:cNvPicPr/>
                  </pic:nvPicPr>
                  <pic:blipFill>
                    <a:blip r:embed="rId25"/>
                    <a:stretch>
                      <a:fillRect/>
                    </a:stretch>
                  </pic:blipFill>
                  <pic:spPr>
                    <a:xfrm>
                      <a:off x="0" y="0"/>
                      <a:ext cx="6030595" cy="3279140"/>
                    </a:xfrm>
                    <a:prstGeom prst="rect">
                      <a:avLst/>
                    </a:prstGeom>
                  </pic:spPr>
                </pic:pic>
              </a:graphicData>
            </a:graphic>
          </wp:inline>
        </w:drawing>
      </w:r>
    </w:p>
    <w:p w14:paraId="48E4006C" w14:textId="4F235807" w:rsidR="005C4C5D" w:rsidRPr="00AC3DC7" w:rsidRDefault="005C4C5D" w:rsidP="00AC3DC7">
      <w:pPr>
        <w:pStyle w:val="Caption"/>
        <w:rPr>
          <w:rFonts w:cs="Arial"/>
          <w:i w:val="0"/>
          <w:iCs w:val="0"/>
        </w:rPr>
      </w:pPr>
      <w:r w:rsidRPr="00AC3DC7">
        <w:rPr>
          <w:rFonts w:cs="Arial"/>
          <w:i w:val="0"/>
          <w:iCs w:val="0"/>
        </w:rPr>
        <w:t xml:space="preserve">Figure </w:t>
      </w:r>
      <w:r w:rsidRPr="00AC3DC7">
        <w:rPr>
          <w:rFonts w:cs="Arial"/>
          <w:i w:val="0"/>
          <w:iCs w:val="0"/>
        </w:rPr>
        <w:fldChar w:fldCharType="begin"/>
      </w:r>
      <w:r w:rsidRPr="00AC3DC7">
        <w:rPr>
          <w:rFonts w:cs="Arial"/>
          <w:i w:val="0"/>
          <w:iCs w:val="0"/>
        </w:rPr>
        <w:instrText xml:space="preserve"> SEQ Figure \* ARABIC </w:instrText>
      </w:r>
      <w:r w:rsidRPr="00AC3DC7">
        <w:rPr>
          <w:rFonts w:cs="Arial"/>
          <w:i w:val="0"/>
          <w:iCs w:val="0"/>
        </w:rPr>
        <w:fldChar w:fldCharType="separate"/>
      </w:r>
      <w:r w:rsidRPr="00AC3DC7">
        <w:rPr>
          <w:rFonts w:cs="Arial"/>
          <w:i w:val="0"/>
          <w:iCs w:val="0"/>
          <w:noProof/>
        </w:rPr>
        <w:t>7</w:t>
      </w:r>
      <w:r w:rsidRPr="00AC3DC7">
        <w:rPr>
          <w:rFonts w:cs="Arial"/>
          <w:i w:val="0"/>
          <w:iCs w:val="0"/>
        </w:rPr>
        <w:fldChar w:fldCharType="end"/>
      </w:r>
      <w:r w:rsidRPr="00AC3DC7">
        <w:rPr>
          <w:rFonts w:cs="Arial"/>
          <w:i w:val="0"/>
          <w:iCs w:val="0"/>
        </w:rPr>
        <w:t xml:space="preserve">: HIQ </w:t>
      </w:r>
      <w:r w:rsidR="00DD748A">
        <w:rPr>
          <w:rFonts w:cs="Arial"/>
          <w:i w:val="0"/>
          <w:iCs w:val="0"/>
        </w:rPr>
        <w:t>f</w:t>
      </w:r>
      <w:r w:rsidRPr="00AC3DC7">
        <w:rPr>
          <w:rFonts w:cs="Arial"/>
          <w:i w:val="0"/>
          <w:iCs w:val="0"/>
        </w:rPr>
        <w:t xml:space="preserve">ormat </w:t>
      </w:r>
      <w:r w:rsidR="00DD748A">
        <w:rPr>
          <w:rFonts w:cs="Arial"/>
          <w:i w:val="0"/>
          <w:iCs w:val="0"/>
        </w:rPr>
        <w:t>r</w:t>
      </w:r>
      <w:r w:rsidRPr="00AC3DC7">
        <w:rPr>
          <w:rFonts w:cs="Arial"/>
          <w:i w:val="0"/>
          <w:iCs w:val="0"/>
        </w:rPr>
        <w:t>eports</w:t>
      </w:r>
    </w:p>
    <w:p w14:paraId="6DF10D31" w14:textId="19F4D279" w:rsidR="005C4C5D" w:rsidRPr="0094781E" w:rsidRDefault="007C0006" w:rsidP="0058742D">
      <w:pPr>
        <w:pStyle w:val="Heading3"/>
      </w:pPr>
      <w:bookmarkStart w:id="383" w:name="_Ref194065783"/>
      <w:bookmarkStart w:id="384" w:name="_Toc215496130"/>
      <w:bookmarkStart w:id="385" w:name="_Toc232147637"/>
      <w:r>
        <w:t>A.3.11.1</w:t>
      </w:r>
      <w:r w:rsidR="00427616">
        <w:t xml:space="preserve"> Schedule of </w:t>
      </w:r>
      <w:r w:rsidR="00DD748A">
        <w:t>a</w:t>
      </w:r>
      <w:r w:rsidR="00427616">
        <w:t>ccommodation</w:t>
      </w:r>
      <w:bookmarkEnd w:id="383"/>
      <w:bookmarkEnd w:id="384"/>
      <w:bookmarkEnd w:id="385"/>
    </w:p>
    <w:p w14:paraId="53940876" w14:textId="368ED7E9" w:rsidR="005C4C5D" w:rsidRPr="0094781E" w:rsidRDefault="007C0006" w:rsidP="00427616">
      <w:pPr>
        <w:pStyle w:val="Heading4"/>
      </w:pPr>
      <w:r>
        <w:t xml:space="preserve">A.3.11.1.1 </w:t>
      </w:r>
      <w:r w:rsidR="005C4C5D" w:rsidRPr="0094781E">
        <w:t>HIQ</w:t>
      </w:r>
      <w:r w:rsidR="008A4CCB">
        <w:t>:</w:t>
      </w:r>
      <w:r w:rsidR="005C4C5D" w:rsidRPr="0094781E">
        <w:t xml:space="preserve"> </w:t>
      </w:r>
      <w:r w:rsidR="005C4C5D">
        <w:t xml:space="preserve">Schedule of </w:t>
      </w:r>
      <w:r w:rsidR="00DD748A">
        <w:t>a</w:t>
      </w:r>
      <w:r w:rsidR="00427616">
        <w:t>ccommodation</w:t>
      </w:r>
      <w:r w:rsidR="005C4C5D" w:rsidRPr="0094781E">
        <w:t xml:space="preserve"> summary department</w:t>
      </w:r>
    </w:p>
    <w:p w14:paraId="711573DA" w14:textId="4708E2FE" w:rsidR="005C4C5D" w:rsidRPr="0094781E" w:rsidRDefault="005C4C5D" w:rsidP="005C4C5D">
      <w:pPr>
        <w:pStyle w:val="BodyText"/>
        <w:rPr>
          <w:rFonts w:cs="Arial"/>
          <w:lang w:eastAsia="en-AU"/>
        </w:rPr>
      </w:pPr>
      <w:r w:rsidRPr="0094781E">
        <w:rPr>
          <w:rFonts w:cs="Arial"/>
          <w:lang w:eastAsia="en-AU"/>
        </w:rPr>
        <w:t xml:space="preserve">An SoA </w:t>
      </w:r>
      <w:r w:rsidR="00317345">
        <w:rPr>
          <w:rFonts w:cs="Arial"/>
          <w:lang w:eastAsia="en-AU"/>
        </w:rPr>
        <w:t>groups rooms</w:t>
      </w:r>
      <w:r w:rsidRPr="0094781E">
        <w:rPr>
          <w:rFonts w:cs="Arial"/>
          <w:lang w:eastAsia="en-AU"/>
        </w:rPr>
        <w:t xml:space="preserve"> by department</w:t>
      </w:r>
      <w:r w:rsidR="00317345">
        <w:rPr>
          <w:rFonts w:cs="Arial"/>
          <w:lang w:eastAsia="en-AU"/>
        </w:rPr>
        <w:t xml:space="preserve"> and t</w:t>
      </w:r>
      <w:r w:rsidRPr="0094781E">
        <w:rPr>
          <w:rFonts w:cs="Arial"/>
          <w:lang w:eastAsia="en-AU"/>
        </w:rPr>
        <w:t>he SoA summary department export report includes:</w:t>
      </w:r>
    </w:p>
    <w:p w14:paraId="5F0A5BFE" w14:textId="5AAE661E" w:rsidR="005C4C5D" w:rsidRPr="0094781E" w:rsidRDefault="00F10A0A" w:rsidP="00846BEC">
      <w:pPr>
        <w:pStyle w:val="NumberedList2"/>
        <w:numPr>
          <w:ilvl w:val="0"/>
          <w:numId w:val="36"/>
        </w:numPr>
        <w:rPr>
          <w:rFonts w:ascii="Arial" w:hAnsi="Arial" w:cs="Arial"/>
        </w:rPr>
      </w:pPr>
      <w:r>
        <w:rPr>
          <w:rFonts w:ascii="Arial" w:hAnsi="Arial" w:cs="Arial"/>
        </w:rPr>
        <w:t>C</w:t>
      </w:r>
      <w:r w:rsidR="005C4C5D" w:rsidRPr="0094781E">
        <w:rPr>
          <w:rFonts w:ascii="Arial" w:hAnsi="Arial" w:cs="Arial"/>
        </w:rPr>
        <w:t>ompar</w:t>
      </w:r>
      <w:r w:rsidR="00545450">
        <w:rPr>
          <w:rFonts w:ascii="Arial" w:hAnsi="Arial" w:cs="Arial"/>
        </w:rPr>
        <w:t>ison of the</w:t>
      </w:r>
      <w:r w:rsidR="005C4C5D" w:rsidRPr="0094781E">
        <w:rPr>
          <w:rFonts w:ascii="Arial" w:hAnsi="Arial" w:cs="Arial"/>
        </w:rPr>
        <w:t xml:space="preserve"> briefed area with</w:t>
      </w:r>
      <w:r w:rsidR="00545450">
        <w:rPr>
          <w:rFonts w:ascii="Arial" w:hAnsi="Arial" w:cs="Arial"/>
        </w:rPr>
        <w:t xml:space="preserve"> the</w:t>
      </w:r>
      <w:r w:rsidR="005C4C5D" w:rsidRPr="0094781E">
        <w:rPr>
          <w:rFonts w:ascii="Arial" w:hAnsi="Arial" w:cs="Arial"/>
        </w:rPr>
        <w:t xml:space="preserve"> standard area and</w:t>
      </w:r>
      <w:r w:rsidR="00545450">
        <w:rPr>
          <w:rFonts w:ascii="Arial" w:hAnsi="Arial" w:cs="Arial"/>
        </w:rPr>
        <w:t xml:space="preserve"> the</w:t>
      </w:r>
      <w:r w:rsidR="005C4C5D" w:rsidRPr="0094781E">
        <w:rPr>
          <w:rFonts w:ascii="Arial" w:hAnsi="Arial" w:cs="Arial"/>
        </w:rPr>
        <w:t xml:space="preserve"> designed area from BIM/s (if available).</w:t>
      </w:r>
    </w:p>
    <w:p w14:paraId="2B780B66" w14:textId="388AF3BF" w:rsidR="005C4C5D" w:rsidRPr="0094781E" w:rsidRDefault="00545450" w:rsidP="00846BEC">
      <w:pPr>
        <w:pStyle w:val="NumberedList2"/>
        <w:numPr>
          <w:ilvl w:val="0"/>
          <w:numId w:val="36"/>
        </w:numPr>
        <w:rPr>
          <w:rFonts w:ascii="Arial" w:hAnsi="Arial" w:cs="Arial"/>
        </w:rPr>
      </w:pPr>
      <w:r>
        <w:rPr>
          <w:rFonts w:ascii="Arial" w:hAnsi="Arial" w:cs="Arial"/>
        </w:rPr>
        <w:t>Identification of</w:t>
      </w:r>
      <w:r w:rsidR="005C4C5D" w:rsidRPr="0094781E">
        <w:rPr>
          <w:rFonts w:ascii="Arial" w:hAnsi="Arial" w:cs="Arial"/>
        </w:rPr>
        <w:t xml:space="preserve"> AusHFG </w:t>
      </w:r>
      <w:r w:rsidR="00FD3FBB">
        <w:rPr>
          <w:rFonts w:ascii="Arial" w:hAnsi="Arial" w:cs="Arial"/>
        </w:rPr>
        <w:t>standard</w:t>
      </w:r>
      <w:r w:rsidR="005C4C5D" w:rsidRPr="0094781E">
        <w:rPr>
          <w:rFonts w:ascii="Arial" w:hAnsi="Arial" w:cs="Arial"/>
        </w:rPr>
        <w:t xml:space="preserve"> rooms</w:t>
      </w:r>
      <w:r w:rsidR="0087608F">
        <w:rPr>
          <w:rFonts w:ascii="Arial" w:hAnsi="Arial" w:cs="Arial"/>
        </w:rPr>
        <w:t xml:space="preserve">, </w:t>
      </w:r>
      <w:r w:rsidR="005C4C5D" w:rsidRPr="0094781E">
        <w:rPr>
          <w:rFonts w:ascii="Arial" w:hAnsi="Arial" w:cs="Arial"/>
        </w:rPr>
        <w:t>repeated and unique rooms.</w:t>
      </w:r>
    </w:p>
    <w:p w14:paraId="3759FFA7" w14:textId="3966A424" w:rsidR="005C4C5D" w:rsidRPr="0094781E" w:rsidRDefault="00F10A0A" w:rsidP="00846BEC">
      <w:pPr>
        <w:pStyle w:val="NumberedList2"/>
        <w:numPr>
          <w:ilvl w:val="0"/>
          <w:numId w:val="36"/>
        </w:numPr>
        <w:rPr>
          <w:rFonts w:ascii="Arial" w:hAnsi="Arial" w:cs="Arial"/>
        </w:rPr>
      </w:pPr>
      <w:r>
        <w:rPr>
          <w:rFonts w:ascii="Arial" w:hAnsi="Arial" w:cs="Arial"/>
        </w:rPr>
        <w:t>I</w:t>
      </w:r>
      <w:r w:rsidR="005C4C5D" w:rsidRPr="0094781E">
        <w:rPr>
          <w:rFonts w:ascii="Arial" w:hAnsi="Arial" w:cs="Arial"/>
        </w:rPr>
        <w:t>ntradepartmental circulation</w:t>
      </w:r>
      <w:r w:rsidR="005D2B17">
        <w:rPr>
          <w:rFonts w:ascii="Arial" w:hAnsi="Arial" w:cs="Arial"/>
        </w:rPr>
        <w:t xml:space="preserve">, </w:t>
      </w:r>
      <w:r w:rsidR="005C4C5D" w:rsidRPr="0094781E">
        <w:rPr>
          <w:rFonts w:ascii="Arial" w:hAnsi="Arial" w:cs="Arial"/>
        </w:rPr>
        <w:t>including comparison to gross area from BIM.</w:t>
      </w:r>
    </w:p>
    <w:p w14:paraId="12B17AF8" w14:textId="59144589" w:rsidR="005C4C5D" w:rsidRPr="0094781E" w:rsidRDefault="007C0006" w:rsidP="00427616">
      <w:pPr>
        <w:pStyle w:val="Heading4"/>
      </w:pPr>
      <w:r>
        <w:t>A.3.11</w:t>
      </w:r>
      <w:r w:rsidR="00FC1826">
        <w:t xml:space="preserve">.1.2 </w:t>
      </w:r>
      <w:r w:rsidR="005C4C5D" w:rsidRPr="0094781E">
        <w:t>HIQ</w:t>
      </w:r>
      <w:r w:rsidR="008A4CCB">
        <w:t>:</w:t>
      </w:r>
      <w:r w:rsidR="005C4C5D" w:rsidRPr="0094781E">
        <w:t xml:space="preserve"> </w:t>
      </w:r>
      <w:r w:rsidR="005C4C5D">
        <w:t xml:space="preserve">Schedule of </w:t>
      </w:r>
      <w:r w:rsidR="008A4CCB">
        <w:t>a</w:t>
      </w:r>
      <w:r w:rsidR="00427616">
        <w:t>ccommodation</w:t>
      </w:r>
      <w:r w:rsidR="005C4C5D" w:rsidRPr="0094781E">
        <w:t xml:space="preserve"> breakdown departments</w:t>
      </w:r>
    </w:p>
    <w:p w14:paraId="3DC732A4" w14:textId="3507BFDD" w:rsidR="005C4C5D" w:rsidRPr="0094781E" w:rsidRDefault="005C4C5D" w:rsidP="005C4C5D">
      <w:pPr>
        <w:pStyle w:val="BodyText"/>
        <w:rPr>
          <w:rFonts w:cs="Arial"/>
          <w:lang w:eastAsia="en-AU"/>
        </w:rPr>
      </w:pPr>
      <w:r w:rsidRPr="0094781E">
        <w:rPr>
          <w:rFonts w:cs="Arial"/>
          <w:lang w:eastAsia="en-AU"/>
        </w:rPr>
        <w:t xml:space="preserve">An SoA </w:t>
      </w:r>
      <w:r w:rsidR="00EB203D">
        <w:rPr>
          <w:rFonts w:cs="Arial"/>
          <w:lang w:eastAsia="en-AU"/>
        </w:rPr>
        <w:t>details</w:t>
      </w:r>
      <w:r w:rsidRPr="0094781E">
        <w:rPr>
          <w:rFonts w:cs="Arial"/>
          <w:lang w:eastAsia="en-AU"/>
        </w:rPr>
        <w:t xml:space="preserve"> departments </w:t>
      </w:r>
      <w:r w:rsidR="00E77709">
        <w:rPr>
          <w:rFonts w:cs="Arial"/>
          <w:lang w:eastAsia="en-AU"/>
        </w:rPr>
        <w:t>and</w:t>
      </w:r>
      <w:r w:rsidRPr="0094781E">
        <w:rPr>
          <w:rFonts w:cs="Arial"/>
          <w:lang w:eastAsia="en-AU"/>
        </w:rPr>
        <w:t xml:space="preserve"> their room breakdown</w:t>
      </w:r>
      <w:r w:rsidR="00E77709">
        <w:rPr>
          <w:rFonts w:cs="Arial"/>
          <w:lang w:eastAsia="en-AU"/>
        </w:rPr>
        <w:t>s, and the</w:t>
      </w:r>
      <w:r w:rsidRPr="0094781E">
        <w:rPr>
          <w:rFonts w:cs="Arial"/>
          <w:lang w:eastAsia="en-AU"/>
        </w:rPr>
        <w:t xml:space="preserve"> SoA breakdown departments export report includes:</w:t>
      </w:r>
    </w:p>
    <w:p w14:paraId="1DEEA069" w14:textId="5F73F58F" w:rsidR="005C4C5D" w:rsidRPr="0094781E" w:rsidRDefault="005C4C5D" w:rsidP="00846BEC">
      <w:pPr>
        <w:pStyle w:val="NumberedList2"/>
        <w:numPr>
          <w:ilvl w:val="0"/>
          <w:numId w:val="37"/>
        </w:numPr>
        <w:rPr>
          <w:rFonts w:ascii="Arial" w:hAnsi="Arial" w:cs="Arial"/>
        </w:rPr>
      </w:pPr>
      <w:r w:rsidRPr="0094781E">
        <w:rPr>
          <w:rFonts w:ascii="Arial" w:hAnsi="Arial" w:cs="Arial"/>
        </w:rPr>
        <w:t xml:space="preserve">All departments listed, including all </w:t>
      </w:r>
      <w:r w:rsidR="00D275BC">
        <w:rPr>
          <w:rFonts w:ascii="Arial" w:hAnsi="Arial" w:cs="Arial"/>
        </w:rPr>
        <w:t>r</w:t>
      </w:r>
      <w:r w:rsidRPr="0094781E">
        <w:rPr>
          <w:rFonts w:ascii="Arial" w:hAnsi="Arial" w:cs="Arial"/>
        </w:rPr>
        <w:t>ooms, T</w:t>
      </w:r>
      <w:r w:rsidR="00AA1CFA">
        <w:rPr>
          <w:rFonts w:ascii="Arial" w:hAnsi="Arial" w:cs="Arial"/>
        </w:rPr>
        <w:t>+</w:t>
      </w:r>
      <w:r w:rsidRPr="0094781E">
        <w:rPr>
          <w:rFonts w:ascii="Arial" w:hAnsi="Arial" w:cs="Arial"/>
        </w:rPr>
        <w:t xml:space="preserve">E, UCA and OUT areas. </w:t>
      </w:r>
    </w:p>
    <w:p w14:paraId="668CA606" w14:textId="2787A500" w:rsidR="005C4C5D" w:rsidRPr="0094781E" w:rsidRDefault="005C4C5D" w:rsidP="00846BEC">
      <w:pPr>
        <w:pStyle w:val="NumberedList2"/>
        <w:numPr>
          <w:ilvl w:val="0"/>
          <w:numId w:val="37"/>
        </w:numPr>
        <w:rPr>
          <w:rFonts w:ascii="Arial" w:hAnsi="Arial" w:cs="Arial"/>
        </w:rPr>
      </w:pPr>
      <w:r w:rsidRPr="0094781E">
        <w:rPr>
          <w:rFonts w:ascii="Arial" w:hAnsi="Arial" w:cs="Arial"/>
        </w:rPr>
        <w:t xml:space="preserve">Comparison </w:t>
      </w:r>
      <w:r w:rsidR="00D275BC">
        <w:rPr>
          <w:rFonts w:ascii="Arial" w:hAnsi="Arial" w:cs="Arial"/>
        </w:rPr>
        <w:t>of the</w:t>
      </w:r>
      <w:r w:rsidR="00D275BC" w:rsidRPr="0094781E">
        <w:rPr>
          <w:rFonts w:ascii="Arial" w:hAnsi="Arial" w:cs="Arial"/>
        </w:rPr>
        <w:t xml:space="preserve"> </w:t>
      </w:r>
      <w:r w:rsidRPr="0094781E">
        <w:rPr>
          <w:rFonts w:ascii="Arial" w:hAnsi="Arial" w:cs="Arial"/>
        </w:rPr>
        <w:t>briefed area with AusHFG area and</w:t>
      </w:r>
      <w:r w:rsidR="001A3E48">
        <w:rPr>
          <w:rFonts w:ascii="Arial" w:hAnsi="Arial" w:cs="Arial"/>
        </w:rPr>
        <w:t xml:space="preserve"> the</w:t>
      </w:r>
      <w:r w:rsidRPr="0094781E">
        <w:rPr>
          <w:rFonts w:ascii="Arial" w:hAnsi="Arial" w:cs="Arial"/>
        </w:rPr>
        <w:t xml:space="preserve"> designed area from BIM/s (if available).</w:t>
      </w:r>
    </w:p>
    <w:p w14:paraId="3CCA11C4" w14:textId="2037F35E" w:rsidR="005C4C5D" w:rsidRPr="0094781E" w:rsidRDefault="00FC1826" w:rsidP="0058742D">
      <w:pPr>
        <w:pStyle w:val="Heading3"/>
      </w:pPr>
      <w:bookmarkStart w:id="386" w:name="_Toc215496131"/>
      <w:bookmarkStart w:id="387" w:name="_Toc232147638"/>
      <w:r>
        <w:t>A.</w:t>
      </w:r>
      <w:r w:rsidR="00E027AA">
        <w:t xml:space="preserve">3.11.2 </w:t>
      </w:r>
      <w:r w:rsidR="005C4C5D" w:rsidRPr="0094781E">
        <w:t>Room data sheets</w:t>
      </w:r>
      <w:bookmarkEnd w:id="386"/>
      <w:bookmarkEnd w:id="387"/>
    </w:p>
    <w:p w14:paraId="2F186106" w14:textId="228B3AF4" w:rsidR="005C4C5D" w:rsidRPr="0094781E" w:rsidRDefault="00E027AA" w:rsidP="006A45C9">
      <w:pPr>
        <w:pStyle w:val="Heading4"/>
      </w:pPr>
      <w:r>
        <w:t>A.3.11.</w:t>
      </w:r>
      <w:r w:rsidR="00417E7F">
        <w:t>2.1</w:t>
      </w:r>
      <w:r>
        <w:t xml:space="preserve"> </w:t>
      </w:r>
      <w:r w:rsidR="005C4C5D" w:rsidRPr="0094781E">
        <w:t>Health Infrastructure Queensland format room data sheet</w:t>
      </w:r>
    </w:p>
    <w:p w14:paraId="52FA55E7" w14:textId="0F9E81AD" w:rsidR="00AA1CFA" w:rsidRDefault="001A3E48" w:rsidP="00EF7341">
      <w:pPr>
        <w:pStyle w:val="BodyText"/>
        <w:rPr>
          <w:rFonts w:cs="Arial"/>
        </w:rPr>
      </w:pPr>
      <w:r>
        <w:rPr>
          <w:rFonts w:cs="Arial"/>
          <w:lang w:eastAsia="en-AU"/>
        </w:rPr>
        <w:t xml:space="preserve">All </w:t>
      </w:r>
      <w:r w:rsidR="005C4C5D" w:rsidRPr="0094781E">
        <w:rPr>
          <w:rFonts w:cs="Arial"/>
          <w:lang w:eastAsia="en-AU"/>
        </w:rPr>
        <w:t>RDS must be created for templates and/or rooms at certain milestones in the project using the HIQ RDS export report template. The RDS shall contain references to a room by using the room function number and the field ‘Room number’ from dRofus.</w:t>
      </w:r>
      <w:r w:rsidR="00AA1CFA">
        <w:rPr>
          <w:rFonts w:cs="Arial"/>
          <w:lang w:eastAsia="en-AU"/>
        </w:rPr>
        <w:br w:type="page"/>
      </w:r>
    </w:p>
    <w:p w14:paraId="501A13D6" w14:textId="39000C82" w:rsidR="005C4C5D" w:rsidRPr="0094781E" w:rsidRDefault="00E027AA" w:rsidP="0058742D">
      <w:pPr>
        <w:pStyle w:val="Heading3"/>
      </w:pPr>
      <w:bookmarkStart w:id="388" w:name="_Toc215496132"/>
      <w:bookmarkStart w:id="389" w:name="_Toc232147639"/>
      <w:r>
        <w:lastRenderedPageBreak/>
        <w:t xml:space="preserve">A.3.11.3 </w:t>
      </w:r>
      <w:r w:rsidR="005C4C5D" w:rsidRPr="0094781E">
        <w:t>Room layout sheets</w:t>
      </w:r>
      <w:bookmarkEnd w:id="388"/>
      <w:bookmarkEnd w:id="389"/>
    </w:p>
    <w:p w14:paraId="1377D43C" w14:textId="0C1FE459" w:rsidR="005C4C5D" w:rsidRPr="0094781E" w:rsidRDefault="00E027AA" w:rsidP="006A45C9">
      <w:pPr>
        <w:pStyle w:val="Heading4"/>
      </w:pPr>
      <w:r>
        <w:t>A.3.11.</w:t>
      </w:r>
      <w:r w:rsidR="00985A3C">
        <w:t>3.1</w:t>
      </w:r>
      <w:r w:rsidR="00417E7F">
        <w:t xml:space="preserve"> </w:t>
      </w:r>
      <w:r w:rsidR="005C4C5D" w:rsidRPr="0094781E">
        <w:t xml:space="preserve">Health Infrastructure Queensland format </w:t>
      </w:r>
      <w:r w:rsidR="005C0B15">
        <w:t>r</w:t>
      </w:r>
      <w:r w:rsidR="005C4C5D" w:rsidRPr="0094781E">
        <w:t xml:space="preserve">oom </w:t>
      </w:r>
      <w:r w:rsidR="005C0B15">
        <w:t>l</w:t>
      </w:r>
      <w:r w:rsidR="005C4C5D" w:rsidRPr="0094781E">
        <w:t xml:space="preserve">ayout </w:t>
      </w:r>
      <w:r w:rsidR="005C0B15">
        <w:t>s</w:t>
      </w:r>
      <w:r w:rsidR="005C4C5D" w:rsidRPr="0094781E">
        <w:t>heet</w:t>
      </w:r>
      <w:r w:rsidR="005C0B15">
        <w:t>s</w:t>
      </w:r>
    </w:p>
    <w:p w14:paraId="7715ACF4" w14:textId="658C7BB6" w:rsidR="005C4C5D" w:rsidRPr="0094781E" w:rsidRDefault="005C0B15" w:rsidP="005C4C5D">
      <w:pPr>
        <w:pStyle w:val="BodyText"/>
        <w:rPr>
          <w:rFonts w:cs="Arial"/>
          <w:lang w:eastAsia="en-AU"/>
        </w:rPr>
      </w:pPr>
      <w:r>
        <w:rPr>
          <w:rFonts w:cs="Arial"/>
          <w:lang w:eastAsia="en-AU"/>
        </w:rPr>
        <w:t xml:space="preserve">All </w:t>
      </w:r>
      <w:r w:rsidR="005C4C5D" w:rsidRPr="0094781E">
        <w:rPr>
          <w:rFonts w:cs="Arial"/>
          <w:lang w:eastAsia="en-AU"/>
        </w:rPr>
        <w:t>RLS must be created for templates and/or rooms at certain milestones in the project using the BIM/s associated with the project database. The RLS must be created in the BIM authoring software and include:</w:t>
      </w:r>
    </w:p>
    <w:p w14:paraId="1598FE76" w14:textId="77777777" w:rsidR="005C4C5D" w:rsidRPr="0094781E" w:rsidRDefault="005C4C5D" w:rsidP="00846BEC">
      <w:pPr>
        <w:pStyle w:val="NumberedList2"/>
        <w:numPr>
          <w:ilvl w:val="0"/>
          <w:numId w:val="38"/>
        </w:numPr>
        <w:rPr>
          <w:rFonts w:ascii="Arial" w:hAnsi="Arial" w:cs="Arial"/>
        </w:rPr>
      </w:pPr>
      <w:r w:rsidRPr="0094781E">
        <w:rPr>
          <w:rFonts w:ascii="Arial" w:hAnsi="Arial" w:cs="Arial"/>
        </w:rPr>
        <w:t>1:50 or larger 3D room perspective.</w:t>
      </w:r>
    </w:p>
    <w:p w14:paraId="2966A50C" w14:textId="77777777" w:rsidR="005C4C5D" w:rsidRPr="0094781E" w:rsidRDefault="005C4C5D" w:rsidP="00846BEC">
      <w:pPr>
        <w:pStyle w:val="NumberedList2"/>
        <w:numPr>
          <w:ilvl w:val="0"/>
          <w:numId w:val="38"/>
        </w:numPr>
        <w:rPr>
          <w:rFonts w:ascii="Arial" w:hAnsi="Arial" w:cs="Arial"/>
        </w:rPr>
      </w:pPr>
      <w:r w:rsidRPr="0094781E">
        <w:rPr>
          <w:rFonts w:ascii="Arial" w:hAnsi="Arial" w:cs="Arial"/>
        </w:rPr>
        <w:t>Floor plan of the room, scale 1:50 or larger including dimensions, grids and distance markers.</w:t>
      </w:r>
    </w:p>
    <w:p w14:paraId="61D68F54" w14:textId="77777777" w:rsidR="005C4C5D" w:rsidRPr="0094781E" w:rsidRDefault="005C4C5D" w:rsidP="00846BEC">
      <w:pPr>
        <w:pStyle w:val="NumberedList2"/>
        <w:numPr>
          <w:ilvl w:val="0"/>
          <w:numId w:val="38"/>
        </w:numPr>
        <w:rPr>
          <w:rFonts w:ascii="Arial" w:hAnsi="Arial" w:cs="Arial"/>
        </w:rPr>
      </w:pPr>
      <w:r w:rsidRPr="0094781E">
        <w:rPr>
          <w:rFonts w:ascii="Arial" w:hAnsi="Arial" w:cs="Arial"/>
        </w:rPr>
        <w:t>Ceiling plan of the room, scale same as floor plan, including dimensions, grids and distance markers.</w:t>
      </w:r>
    </w:p>
    <w:p w14:paraId="7F457EC6" w14:textId="7DB629AE" w:rsidR="005C4C5D" w:rsidRPr="0094781E" w:rsidRDefault="005C4C5D" w:rsidP="00846BEC">
      <w:pPr>
        <w:pStyle w:val="NumberedList2"/>
        <w:numPr>
          <w:ilvl w:val="0"/>
          <w:numId w:val="38"/>
        </w:numPr>
        <w:rPr>
          <w:rFonts w:ascii="Arial" w:hAnsi="Arial" w:cs="Arial"/>
        </w:rPr>
      </w:pPr>
      <w:r w:rsidRPr="0094781E">
        <w:rPr>
          <w:rFonts w:ascii="Arial" w:hAnsi="Arial" w:cs="Arial"/>
        </w:rPr>
        <w:t xml:space="preserve">Elevations from four directions, parallel to the main walls of the rooms, including level name and height reference </w:t>
      </w:r>
      <w:r w:rsidR="00A6751D">
        <w:rPr>
          <w:rFonts w:ascii="Arial" w:hAnsi="Arial" w:cs="Arial"/>
        </w:rPr>
        <w:t>Australian H</w:t>
      </w:r>
      <w:r w:rsidR="00797695">
        <w:rPr>
          <w:rFonts w:ascii="Arial" w:hAnsi="Arial" w:cs="Arial"/>
        </w:rPr>
        <w:t xml:space="preserve">eight Datum </w:t>
      </w:r>
      <w:r w:rsidRPr="0094781E">
        <w:rPr>
          <w:rFonts w:ascii="Arial" w:hAnsi="Arial" w:cs="Arial"/>
        </w:rPr>
        <w:t>(AHD).</w:t>
      </w:r>
    </w:p>
    <w:p w14:paraId="281D7C66" w14:textId="77777777" w:rsidR="005C4C5D" w:rsidRPr="0094781E" w:rsidRDefault="005C4C5D" w:rsidP="00846BEC">
      <w:pPr>
        <w:pStyle w:val="NumberedList2"/>
        <w:numPr>
          <w:ilvl w:val="0"/>
          <w:numId w:val="38"/>
        </w:numPr>
        <w:rPr>
          <w:rFonts w:ascii="Arial" w:hAnsi="Arial" w:cs="Arial"/>
        </w:rPr>
      </w:pPr>
      <w:r w:rsidRPr="0094781E">
        <w:rPr>
          <w:rFonts w:ascii="Arial" w:hAnsi="Arial" w:cs="Arial"/>
        </w:rPr>
        <w:t>Schedule of room items including item code, item name and quantity.</w:t>
      </w:r>
    </w:p>
    <w:p w14:paraId="0E3A224F" w14:textId="77777777" w:rsidR="005C4C5D" w:rsidRPr="0094781E" w:rsidRDefault="005C4C5D" w:rsidP="00846BEC">
      <w:pPr>
        <w:pStyle w:val="NumberedList2"/>
        <w:numPr>
          <w:ilvl w:val="0"/>
          <w:numId w:val="38"/>
        </w:numPr>
        <w:rPr>
          <w:rFonts w:ascii="Arial" w:hAnsi="Arial" w:cs="Arial"/>
        </w:rPr>
      </w:pPr>
      <w:r w:rsidRPr="0094781E">
        <w:rPr>
          <w:rFonts w:ascii="Arial" w:hAnsi="Arial" w:cs="Arial"/>
        </w:rPr>
        <w:t>Project information.</w:t>
      </w:r>
    </w:p>
    <w:p w14:paraId="6742EE97" w14:textId="3E87E680" w:rsidR="005C4C5D" w:rsidRPr="0094781E" w:rsidRDefault="005C4C5D" w:rsidP="00846BEC">
      <w:pPr>
        <w:pStyle w:val="NumberedList2"/>
        <w:numPr>
          <w:ilvl w:val="0"/>
          <w:numId w:val="38"/>
        </w:numPr>
        <w:rPr>
          <w:rFonts w:ascii="Arial" w:hAnsi="Arial" w:cs="Arial"/>
        </w:rPr>
      </w:pPr>
      <w:r w:rsidRPr="0094781E">
        <w:rPr>
          <w:rFonts w:ascii="Arial" w:hAnsi="Arial" w:cs="Arial"/>
        </w:rPr>
        <w:t xml:space="preserve">Room name, room number, room function number, </w:t>
      </w:r>
      <w:r w:rsidR="00C57ACD">
        <w:rPr>
          <w:rFonts w:ascii="Arial" w:hAnsi="Arial" w:cs="Arial"/>
        </w:rPr>
        <w:t>standard</w:t>
      </w:r>
      <w:r w:rsidRPr="0094781E">
        <w:rPr>
          <w:rFonts w:ascii="Arial" w:hAnsi="Arial" w:cs="Arial"/>
        </w:rPr>
        <w:t xml:space="preserve"> room code, area designed, information of base design, change comments, systems required in room, sqm of a room, height of a room.</w:t>
      </w:r>
    </w:p>
    <w:p w14:paraId="0DC7F20C" w14:textId="53880642" w:rsidR="005C4C5D" w:rsidRPr="0094781E" w:rsidRDefault="005C4C5D" w:rsidP="00846BEC">
      <w:pPr>
        <w:pStyle w:val="NumberedList2"/>
        <w:numPr>
          <w:ilvl w:val="0"/>
          <w:numId w:val="38"/>
        </w:numPr>
        <w:rPr>
          <w:rFonts w:ascii="Arial" w:hAnsi="Arial" w:cs="Arial"/>
        </w:rPr>
      </w:pPr>
      <w:r w:rsidRPr="0094781E">
        <w:rPr>
          <w:rFonts w:ascii="Arial" w:hAnsi="Arial" w:cs="Arial"/>
        </w:rPr>
        <w:t>Endorsement block for stakeholder approvals</w:t>
      </w:r>
      <w:r w:rsidR="00AD2979">
        <w:rPr>
          <w:rFonts w:ascii="Arial" w:hAnsi="Arial" w:cs="Arial"/>
        </w:rPr>
        <w:t>.</w:t>
      </w:r>
    </w:p>
    <w:p w14:paraId="4A9D6C02" w14:textId="52478C51" w:rsidR="005C4C5D" w:rsidRPr="0094781E" w:rsidRDefault="00C60C40" w:rsidP="0058742D">
      <w:pPr>
        <w:pStyle w:val="Heading3"/>
      </w:pPr>
      <w:bookmarkStart w:id="390" w:name="_Toc215496133"/>
      <w:bookmarkStart w:id="391" w:name="_Toc232147640"/>
      <w:r>
        <w:t xml:space="preserve">A.3.11.4 </w:t>
      </w:r>
      <w:r w:rsidR="005C4C5D" w:rsidRPr="0094781E">
        <w:t>Furniture, fixtures and equipment lists</w:t>
      </w:r>
      <w:bookmarkEnd w:id="390"/>
      <w:bookmarkEnd w:id="391"/>
    </w:p>
    <w:p w14:paraId="144564AB" w14:textId="7EA290DE" w:rsidR="005C4C5D" w:rsidRPr="0094781E" w:rsidRDefault="00C60C40" w:rsidP="006A45C9">
      <w:pPr>
        <w:pStyle w:val="Heading4"/>
      </w:pPr>
      <w:r>
        <w:t xml:space="preserve">A.3.11.4.1 </w:t>
      </w:r>
      <w:r w:rsidR="005C4C5D" w:rsidRPr="0094781E">
        <w:t>Health Infrastructure Queensland</w:t>
      </w:r>
      <w:r w:rsidR="00AD2979">
        <w:t>:</w:t>
      </w:r>
      <w:r w:rsidR="005C4C5D" w:rsidRPr="0094781E">
        <w:t xml:space="preserve"> Furniture, fixtures and equipment list without financials</w:t>
      </w:r>
    </w:p>
    <w:p w14:paraId="4533A2BA" w14:textId="4F07D398" w:rsidR="005C4C5D" w:rsidRPr="0094781E" w:rsidRDefault="005C4C5D" w:rsidP="005C4C5D">
      <w:pPr>
        <w:pStyle w:val="BodyText"/>
        <w:rPr>
          <w:rFonts w:cs="Arial"/>
          <w:lang w:eastAsia="en-AU"/>
        </w:rPr>
      </w:pPr>
      <w:r w:rsidRPr="0094781E">
        <w:rPr>
          <w:rFonts w:cs="Arial"/>
          <w:lang w:eastAsia="en-AU"/>
        </w:rPr>
        <w:t xml:space="preserve">An export report for all </w:t>
      </w:r>
      <w:r w:rsidR="003A4B6F">
        <w:rPr>
          <w:rFonts w:cs="Arial"/>
          <w:lang w:eastAsia="en-AU"/>
        </w:rPr>
        <w:t>FFE</w:t>
      </w:r>
      <w:r w:rsidRPr="0094781E">
        <w:rPr>
          <w:rFonts w:cs="Arial"/>
          <w:lang w:eastAsia="en-AU"/>
        </w:rPr>
        <w:t>/ICT items in the project without any financial information.</w:t>
      </w:r>
    </w:p>
    <w:p w14:paraId="68F692A8" w14:textId="3D9C82B8" w:rsidR="005C4C5D" w:rsidRPr="0094781E" w:rsidRDefault="00C60C40" w:rsidP="006A45C9">
      <w:pPr>
        <w:pStyle w:val="Heading4"/>
      </w:pPr>
      <w:r>
        <w:t xml:space="preserve">A.3.11.4.2 </w:t>
      </w:r>
      <w:r w:rsidR="005C4C5D" w:rsidRPr="0094781E">
        <w:t>Health Infrastructure Queensland</w:t>
      </w:r>
      <w:r w:rsidR="00AD2979">
        <w:t>:</w:t>
      </w:r>
      <w:r w:rsidR="005C4C5D" w:rsidRPr="0094781E">
        <w:t xml:space="preserve"> Furniture, fixtures and equipment list with financials</w:t>
      </w:r>
    </w:p>
    <w:p w14:paraId="5665361C" w14:textId="04619BA4" w:rsidR="005C4C5D" w:rsidRPr="0094781E" w:rsidRDefault="005C4C5D" w:rsidP="005C4C5D">
      <w:pPr>
        <w:pStyle w:val="BodyText"/>
        <w:rPr>
          <w:rFonts w:cs="Arial"/>
          <w:lang w:eastAsia="en-AU"/>
        </w:rPr>
      </w:pPr>
      <w:r w:rsidRPr="0094781E">
        <w:rPr>
          <w:rFonts w:cs="Arial"/>
          <w:lang w:eastAsia="en-AU"/>
        </w:rPr>
        <w:t xml:space="preserve">An export report for all </w:t>
      </w:r>
      <w:r w:rsidR="003A4B6F">
        <w:rPr>
          <w:rFonts w:cs="Arial"/>
          <w:lang w:eastAsia="en-AU"/>
        </w:rPr>
        <w:t>FFE</w:t>
      </w:r>
      <w:r w:rsidRPr="0094781E">
        <w:rPr>
          <w:rFonts w:cs="Arial"/>
          <w:lang w:eastAsia="en-AU"/>
        </w:rPr>
        <w:t>/ICT items in the project, including budget, actuals and forecasting fields.</w:t>
      </w:r>
    </w:p>
    <w:p w14:paraId="03D9AC6A" w14:textId="384FA03D" w:rsidR="005C4C5D" w:rsidRPr="0094781E" w:rsidRDefault="00C60C40" w:rsidP="006A45C9">
      <w:pPr>
        <w:pStyle w:val="Heading4"/>
      </w:pPr>
      <w:r>
        <w:t xml:space="preserve">A.3.11.4.3 </w:t>
      </w:r>
      <w:r w:rsidR="005C4C5D" w:rsidRPr="0094781E">
        <w:t>Health Infrastructure Queensland</w:t>
      </w:r>
      <w:r w:rsidR="00AD2979">
        <w:t xml:space="preserve">: </w:t>
      </w:r>
      <w:r w:rsidR="005C4C5D" w:rsidRPr="0094781E">
        <w:t>Room item list</w:t>
      </w:r>
    </w:p>
    <w:p w14:paraId="50B8029F" w14:textId="16570CAF" w:rsidR="005C4C5D" w:rsidRPr="0094781E" w:rsidRDefault="005C4C5D" w:rsidP="005C4C5D">
      <w:pPr>
        <w:pStyle w:val="BodyText"/>
        <w:rPr>
          <w:rFonts w:cs="Arial"/>
          <w:lang w:eastAsia="en-AU"/>
        </w:rPr>
      </w:pPr>
      <w:r w:rsidRPr="0094781E">
        <w:rPr>
          <w:rFonts w:cs="Arial"/>
          <w:lang w:eastAsia="en-AU"/>
        </w:rPr>
        <w:t>An export report</w:t>
      </w:r>
      <w:r w:rsidR="005D1634">
        <w:rPr>
          <w:rFonts w:cs="Arial"/>
          <w:lang w:eastAsia="en-AU"/>
        </w:rPr>
        <w:t xml:space="preserve"> lists</w:t>
      </w:r>
      <w:r w:rsidRPr="0094781E">
        <w:rPr>
          <w:rFonts w:cs="Arial"/>
          <w:lang w:eastAsia="en-AU"/>
        </w:rPr>
        <w:t xml:space="preserve"> all items placed in rooms in the project</w:t>
      </w:r>
      <w:r w:rsidR="000B38FC">
        <w:rPr>
          <w:rFonts w:cs="Arial"/>
          <w:lang w:eastAsia="en-AU"/>
        </w:rPr>
        <w:t>, and the f</w:t>
      </w:r>
      <w:r w:rsidRPr="0094781E">
        <w:rPr>
          <w:rFonts w:cs="Arial"/>
          <w:lang w:eastAsia="en-AU"/>
        </w:rPr>
        <w:t xml:space="preserve">ields in this report include: </w:t>
      </w:r>
    </w:p>
    <w:p w14:paraId="3E497CBB" w14:textId="77777777" w:rsidR="005C4C5D" w:rsidRPr="0094781E" w:rsidRDefault="005C4C5D" w:rsidP="00846BEC">
      <w:pPr>
        <w:pStyle w:val="NumberedList2"/>
        <w:numPr>
          <w:ilvl w:val="0"/>
          <w:numId w:val="39"/>
        </w:numPr>
        <w:rPr>
          <w:rFonts w:ascii="Arial" w:hAnsi="Arial" w:cs="Arial"/>
        </w:rPr>
      </w:pPr>
      <w:r w:rsidRPr="0094781E">
        <w:rPr>
          <w:rFonts w:ascii="Arial" w:hAnsi="Arial" w:cs="Arial"/>
        </w:rPr>
        <w:t>Room function number</w:t>
      </w:r>
    </w:p>
    <w:p w14:paraId="2442EC26" w14:textId="77777777" w:rsidR="005C4C5D" w:rsidRPr="0094781E" w:rsidRDefault="005C4C5D" w:rsidP="00846BEC">
      <w:pPr>
        <w:pStyle w:val="NumberedList2"/>
        <w:numPr>
          <w:ilvl w:val="0"/>
          <w:numId w:val="39"/>
        </w:numPr>
        <w:rPr>
          <w:rFonts w:ascii="Arial" w:hAnsi="Arial" w:cs="Arial"/>
        </w:rPr>
      </w:pPr>
      <w:r w:rsidRPr="0094781E">
        <w:rPr>
          <w:rFonts w:ascii="Arial" w:hAnsi="Arial" w:cs="Arial"/>
        </w:rPr>
        <w:t xml:space="preserve">Room number </w:t>
      </w:r>
    </w:p>
    <w:p w14:paraId="366A3BF5" w14:textId="77777777" w:rsidR="005C4C5D" w:rsidRPr="0094781E" w:rsidRDefault="005C4C5D" w:rsidP="00846BEC">
      <w:pPr>
        <w:pStyle w:val="NumberedList2"/>
        <w:numPr>
          <w:ilvl w:val="0"/>
          <w:numId w:val="39"/>
        </w:numPr>
        <w:rPr>
          <w:rFonts w:ascii="Arial" w:hAnsi="Arial" w:cs="Arial"/>
        </w:rPr>
      </w:pPr>
      <w:r w:rsidRPr="0094781E">
        <w:rPr>
          <w:rFonts w:ascii="Arial" w:hAnsi="Arial" w:cs="Arial"/>
        </w:rPr>
        <w:t>Room name</w:t>
      </w:r>
    </w:p>
    <w:p w14:paraId="248AEACA" w14:textId="77777777" w:rsidR="005C4C5D" w:rsidRPr="0094781E" w:rsidRDefault="005C4C5D" w:rsidP="00846BEC">
      <w:pPr>
        <w:pStyle w:val="NumberedList2"/>
        <w:numPr>
          <w:ilvl w:val="0"/>
          <w:numId w:val="39"/>
        </w:numPr>
        <w:rPr>
          <w:rFonts w:ascii="Arial" w:hAnsi="Arial" w:cs="Arial"/>
        </w:rPr>
      </w:pPr>
      <w:r w:rsidRPr="0094781E">
        <w:rPr>
          <w:rFonts w:ascii="Arial" w:hAnsi="Arial" w:cs="Arial"/>
        </w:rPr>
        <w:t>Item code</w:t>
      </w:r>
    </w:p>
    <w:p w14:paraId="005E177C" w14:textId="77777777" w:rsidR="005C4C5D" w:rsidRPr="0094781E" w:rsidRDefault="005C4C5D" w:rsidP="00846BEC">
      <w:pPr>
        <w:pStyle w:val="NumberedList2"/>
        <w:numPr>
          <w:ilvl w:val="0"/>
          <w:numId w:val="39"/>
        </w:numPr>
        <w:rPr>
          <w:rFonts w:ascii="Arial" w:hAnsi="Arial" w:cs="Arial"/>
        </w:rPr>
      </w:pPr>
      <w:r w:rsidRPr="0094781E">
        <w:rPr>
          <w:rFonts w:ascii="Arial" w:hAnsi="Arial" w:cs="Arial"/>
        </w:rPr>
        <w:t>Project quantity items in rooms</w:t>
      </w:r>
    </w:p>
    <w:p w14:paraId="34B7AA31" w14:textId="77777777" w:rsidR="005C4C5D" w:rsidRPr="0094781E" w:rsidRDefault="005C4C5D" w:rsidP="00846BEC">
      <w:pPr>
        <w:pStyle w:val="NumberedList2"/>
        <w:numPr>
          <w:ilvl w:val="0"/>
          <w:numId w:val="39"/>
        </w:numPr>
        <w:rPr>
          <w:rFonts w:ascii="Arial" w:hAnsi="Arial" w:cs="Arial"/>
        </w:rPr>
      </w:pPr>
      <w:r w:rsidRPr="0094781E">
        <w:rPr>
          <w:rFonts w:ascii="Arial" w:hAnsi="Arial" w:cs="Arial"/>
        </w:rPr>
        <w:t>Template quantity items in rooms</w:t>
      </w:r>
    </w:p>
    <w:p w14:paraId="0508F1D9" w14:textId="77777777" w:rsidR="005C4C5D" w:rsidRPr="0094781E" w:rsidRDefault="005C4C5D" w:rsidP="005C4C5D">
      <w:pPr>
        <w:pStyle w:val="NumberedList2"/>
        <w:numPr>
          <w:ilvl w:val="0"/>
          <w:numId w:val="0"/>
        </w:numPr>
        <w:rPr>
          <w:rFonts w:ascii="Arial" w:hAnsi="Arial" w:cs="Arial"/>
        </w:rPr>
      </w:pPr>
      <w:r w:rsidRPr="0094781E">
        <w:rPr>
          <w:rFonts w:ascii="Arial" w:hAnsi="Arial" w:cs="Arial"/>
        </w:rPr>
        <w:t>The room Item list is grouped by the room number field.</w:t>
      </w:r>
    </w:p>
    <w:p w14:paraId="4332BDBD" w14:textId="248E4395" w:rsidR="005C4C5D" w:rsidRPr="0094781E" w:rsidRDefault="00C60C40" w:rsidP="006A45C9">
      <w:pPr>
        <w:pStyle w:val="Heading4"/>
      </w:pPr>
      <w:r>
        <w:t xml:space="preserve">A.3.11.4.4 </w:t>
      </w:r>
      <w:r w:rsidR="005C4C5D" w:rsidRPr="0094781E">
        <w:t>Health Infrastructure Queensland</w:t>
      </w:r>
      <w:r w:rsidR="000B38FC">
        <w:t>:</w:t>
      </w:r>
      <w:r w:rsidR="005C4C5D" w:rsidRPr="0094781E">
        <w:t xml:space="preserve"> Room validation list</w:t>
      </w:r>
    </w:p>
    <w:p w14:paraId="0CA5E670" w14:textId="225589DE" w:rsidR="005C4C5D" w:rsidRPr="0094781E" w:rsidRDefault="005C4C5D" w:rsidP="005C4C5D">
      <w:pPr>
        <w:pStyle w:val="BodyText"/>
        <w:rPr>
          <w:rFonts w:cs="Arial"/>
          <w:lang w:eastAsia="en-AU"/>
        </w:rPr>
      </w:pPr>
      <w:r w:rsidRPr="0094781E">
        <w:rPr>
          <w:rFonts w:cs="Arial"/>
          <w:lang w:eastAsia="en-AU"/>
        </w:rPr>
        <w:t xml:space="preserve">An export </w:t>
      </w:r>
      <w:r w:rsidRPr="0094781E">
        <w:rPr>
          <w:rFonts w:cs="Arial"/>
          <w:lang w:val="en-US" w:eastAsia="en-AU"/>
        </w:rPr>
        <w:t xml:space="preserve">report that will be used to check all required </w:t>
      </w:r>
      <w:r w:rsidR="003A4B6F">
        <w:rPr>
          <w:rFonts w:cs="Arial"/>
          <w:lang w:val="en-US" w:eastAsia="en-AU"/>
        </w:rPr>
        <w:t>FFE</w:t>
      </w:r>
      <w:r w:rsidRPr="0094781E">
        <w:rPr>
          <w:rFonts w:cs="Arial"/>
          <w:lang w:val="en-US" w:eastAsia="en-AU"/>
        </w:rPr>
        <w:t>/ICT has been commissioned in a room.</w:t>
      </w:r>
    </w:p>
    <w:p w14:paraId="538603F1" w14:textId="00C372D7" w:rsidR="005C4C5D" w:rsidRPr="0094781E" w:rsidRDefault="00C60C40" w:rsidP="006A45C9">
      <w:pPr>
        <w:pStyle w:val="Heading4"/>
      </w:pPr>
      <w:r>
        <w:t xml:space="preserve">A.3.11.4.5 </w:t>
      </w:r>
      <w:r w:rsidR="005C4C5D" w:rsidRPr="0094781E">
        <w:t>Health Infrastructure Queensland</w:t>
      </w:r>
      <w:r w:rsidR="000B38FC">
        <w:t xml:space="preserve">: </w:t>
      </w:r>
      <w:r w:rsidR="005C4C5D" w:rsidRPr="0094781E">
        <w:t>Transfer items list</w:t>
      </w:r>
    </w:p>
    <w:p w14:paraId="02E3B14D" w14:textId="09F1B5E6" w:rsidR="00B17B08" w:rsidRDefault="005C4C5D" w:rsidP="00EF7341">
      <w:pPr>
        <w:pStyle w:val="BodyText"/>
      </w:pPr>
      <w:r w:rsidRPr="0094781E">
        <w:rPr>
          <w:rFonts w:cs="Arial"/>
          <w:lang w:eastAsia="en-AU"/>
        </w:rPr>
        <w:lastRenderedPageBreak/>
        <w:t>An export report of existing items that will be transferred to the project, against gross item numbers and the number of new items procured.</w:t>
      </w:r>
    </w:p>
    <w:p w14:paraId="061534EE" w14:textId="65194F0F" w:rsidR="005C4C5D" w:rsidRPr="0094781E" w:rsidRDefault="00C60C40" w:rsidP="006A45C9">
      <w:pPr>
        <w:pStyle w:val="Heading4"/>
      </w:pPr>
      <w:r>
        <w:t xml:space="preserve">A.3.11.4.6 </w:t>
      </w:r>
      <w:r w:rsidR="005C4C5D" w:rsidRPr="0094781E">
        <w:t>Health Infrastructure Queensland</w:t>
      </w:r>
      <w:r w:rsidR="000B38FC">
        <w:t>:</w:t>
      </w:r>
      <w:r w:rsidR="005C4C5D" w:rsidRPr="0094781E">
        <w:t xml:space="preserve"> Budget report</w:t>
      </w:r>
    </w:p>
    <w:p w14:paraId="01F841F1" w14:textId="031FDA16" w:rsidR="000B38FC" w:rsidRDefault="005C4C5D" w:rsidP="00AC3DC7">
      <w:pPr>
        <w:pStyle w:val="BodyText"/>
      </w:pPr>
      <w:r w:rsidRPr="0094781E">
        <w:rPr>
          <w:rFonts w:cs="Arial"/>
          <w:lang w:eastAsia="en-AU"/>
        </w:rPr>
        <w:t>An export report to track the budget for e.g. Queensland Health procurement teams.</w:t>
      </w:r>
      <w:bookmarkStart w:id="392" w:name="_Ref209531245"/>
      <w:bookmarkStart w:id="393" w:name="_Toc215496134"/>
    </w:p>
    <w:p w14:paraId="62F3AD5C" w14:textId="136417F8" w:rsidR="005C4C5D" w:rsidRPr="0094781E" w:rsidRDefault="00C60C40" w:rsidP="0058742D">
      <w:pPr>
        <w:pStyle w:val="Heading3"/>
      </w:pPr>
      <w:bookmarkStart w:id="394" w:name="_Ref220574282"/>
      <w:bookmarkStart w:id="395" w:name="_Ref220574467"/>
      <w:bookmarkStart w:id="396" w:name="_Ref220574497"/>
      <w:bookmarkStart w:id="397" w:name="_Ref220574511"/>
      <w:bookmarkStart w:id="398" w:name="_Ref220574525"/>
      <w:bookmarkStart w:id="399" w:name="_Ref220574536"/>
      <w:bookmarkStart w:id="400" w:name="_Toc232147641"/>
      <w:r>
        <w:t xml:space="preserve">A.3.11.5 </w:t>
      </w:r>
      <w:r w:rsidR="005C4C5D" w:rsidRPr="0094781E">
        <w:t>Quality assurance lists</w:t>
      </w:r>
      <w:bookmarkEnd w:id="392"/>
      <w:bookmarkEnd w:id="393"/>
      <w:bookmarkEnd w:id="394"/>
      <w:bookmarkEnd w:id="395"/>
      <w:bookmarkEnd w:id="396"/>
      <w:bookmarkEnd w:id="397"/>
      <w:bookmarkEnd w:id="398"/>
      <w:bookmarkEnd w:id="399"/>
      <w:bookmarkEnd w:id="400"/>
    </w:p>
    <w:p w14:paraId="394E84A7" w14:textId="070DAF82" w:rsidR="005C4C5D" w:rsidRPr="0094781E" w:rsidRDefault="005C4C5D" w:rsidP="005C4C5D">
      <w:pPr>
        <w:pStyle w:val="BodyText"/>
        <w:rPr>
          <w:rFonts w:cs="Arial"/>
          <w:lang w:eastAsia="en-AU"/>
        </w:rPr>
      </w:pPr>
      <w:r w:rsidRPr="0094781E">
        <w:rPr>
          <w:rFonts w:cs="Arial"/>
          <w:lang w:eastAsia="en-AU"/>
        </w:rPr>
        <w:t xml:space="preserve">The dRofus lead shall conduct a monthly audit of the project database during all phases of their engagement to ensure compliance with this </w:t>
      </w:r>
      <w:proofErr w:type="spellStart"/>
      <w:r w:rsidR="004A388F">
        <w:rPr>
          <w:rFonts w:cs="Arial"/>
          <w:lang w:eastAsia="en-AU"/>
        </w:rPr>
        <w:t>dMP</w:t>
      </w:r>
      <w:proofErr w:type="spellEnd"/>
      <w:r w:rsidRPr="0094781E">
        <w:rPr>
          <w:rFonts w:cs="Arial"/>
          <w:lang w:eastAsia="en-AU"/>
        </w:rPr>
        <w:t xml:space="preserve"> and to maintain readiness for handover to HIQ.</w:t>
      </w:r>
    </w:p>
    <w:p w14:paraId="1443D988" w14:textId="77777777" w:rsidR="005C4C5D" w:rsidRPr="0094781E" w:rsidRDefault="005C4C5D" w:rsidP="005C4C5D">
      <w:pPr>
        <w:pStyle w:val="BodyText"/>
        <w:rPr>
          <w:rFonts w:cs="Arial"/>
          <w:lang w:eastAsia="en-AU"/>
        </w:rPr>
      </w:pPr>
      <w:r w:rsidRPr="0094781E">
        <w:rPr>
          <w:rFonts w:cs="Arial"/>
          <w:lang w:eastAsia="en-AU"/>
        </w:rPr>
        <w:t xml:space="preserve">Following each audit, the dRofus lead shall issue the following reports/lists to the relevant appointed party and the discipline leads, detailing required corrective actions and the timeframe for completion. The project database shall also be utilised by the dRofus lead to track and close out deviations, sign off completed rooms, and update room status within the project database. </w:t>
      </w:r>
    </w:p>
    <w:p w14:paraId="09FCE83D" w14:textId="13D02E1C" w:rsidR="005C4C5D" w:rsidRPr="0094781E" w:rsidRDefault="00C60C40" w:rsidP="006A45C9">
      <w:pPr>
        <w:pStyle w:val="Heading4"/>
      </w:pPr>
      <w:r>
        <w:t>A.3.11.</w:t>
      </w:r>
      <w:r w:rsidR="000F4B33">
        <w:t xml:space="preserve">5.1 </w:t>
      </w:r>
      <w:r w:rsidR="005C4C5D" w:rsidRPr="0094781E">
        <w:t>Health Infrastructure Queensland</w:t>
      </w:r>
      <w:r w:rsidR="00651F8A">
        <w:t>:</w:t>
      </w:r>
      <w:r w:rsidR="005C4C5D" w:rsidRPr="0094781E">
        <w:t xml:space="preserve"> </w:t>
      </w:r>
      <w:r w:rsidR="005C4C5D">
        <w:t xml:space="preserve">Schedule of </w:t>
      </w:r>
      <w:r w:rsidR="00651F8A">
        <w:t>a</w:t>
      </w:r>
      <w:r w:rsidR="00427616">
        <w:t>ccommodation</w:t>
      </w:r>
      <w:r w:rsidR="005C4C5D" w:rsidRPr="0094781E">
        <w:t xml:space="preserve"> milestone comparison</w:t>
      </w:r>
      <w:r w:rsidR="008619B1">
        <w:t>, including AusHFG deviations</w:t>
      </w:r>
    </w:p>
    <w:p w14:paraId="4666179E" w14:textId="76D45746" w:rsidR="005C4C5D" w:rsidRPr="0094781E" w:rsidRDefault="005C4C5D" w:rsidP="005C4C5D">
      <w:pPr>
        <w:pStyle w:val="BodyText"/>
        <w:rPr>
          <w:rFonts w:cs="Arial"/>
          <w:lang w:eastAsia="en-AU"/>
        </w:rPr>
      </w:pPr>
      <w:r w:rsidRPr="0094781E">
        <w:rPr>
          <w:rFonts w:cs="Arial"/>
          <w:lang w:eastAsia="en-AU"/>
        </w:rPr>
        <w:t>An export report containing comparison of area for rooms across all project stages</w:t>
      </w:r>
      <w:r w:rsidR="003E12E0">
        <w:rPr>
          <w:rFonts w:cs="Arial"/>
          <w:lang w:eastAsia="en-AU"/>
        </w:rPr>
        <w:t>, including AusHFG</w:t>
      </w:r>
      <w:r w:rsidR="00F6585B">
        <w:rPr>
          <w:rFonts w:cs="Arial"/>
          <w:lang w:eastAsia="en-AU"/>
        </w:rPr>
        <w:t xml:space="preserve"> deviation comments</w:t>
      </w:r>
      <w:r w:rsidRPr="0094781E">
        <w:rPr>
          <w:rFonts w:cs="Arial"/>
          <w:lang w:eastAsia="en-AU"/>
        </w:rPr>
        <w:t>.</w:t>
      </w:r>
    </w:p>
    <w:p w14:paraId="5556AC16" w14:textId="53ACF811" w:rsidR="005C4C5D" w:rsidRPr="0094781E" w:rsidRDefault="000F4B33" w:rsidP="006A45C9">
      <w:pPr>
        <w:pStyle w:val="Heading4"/>
      </w:pPr>
      <w:r>
        <w:t>A.3.11.5.</w:t>
      </w:r>
      <w:r w:rsidR="008619B1">
        <w:t>2</w:t>
      </w:r>
      <w:r>
        <w:t xml:space="preserve"> </w:t>
      </w:r>
      <w:r w:rsidR="005C4C5D" w:rsidRPr="0094781E">
        <w:t>Health Infrastructure Queensland</w:t>
      </w:r>
      <w:r w:rsidR="00E60956">
        <w:t xml:space="preserve">: </w:t>
      </w:r>
      <w:r w:rsidR="005C4C5D" w:rsidRPr="0094781E">
        <w:t>Occurrence discrepancies</w:t>
      </w:r>
    </w:p>
    <w:p w14:paraId="7914B349" w14:textId="18DBFA58" w:rsidR="005C4C5D" w:rsidRPr="0094781E" w:rsidRDefault="005C4C5D" w:rsidP="005C4C5D">
      <w:pPr>
        <w:pStyle w:val="BodyText"/>
        <w:rPr>
          <w:rFonts w:cs="Arial"/>
          <w:lang w:eastAsia="en-AU"/>
        </w:rPr>
      </w:pPr>
      <w:r w:rsidRPr="0094781E">
        <w:rPr>
          <w:rFonts w:cs="Arial"/>
          <w:lang w:eastAsia="en-AU"/>
        </w:rPr>
        <w:t xml:space="preserve">An export report/list of all rooms, showing the total number of items in this room, compared to the item number in the template/standard. Fields in this report include: </w:t>
      </w:r>
    </w:p>
    <w:p w14:paraId="2A2EFBEB" w14:textId="77777777" w:rsidR="005C4C5D" w:rsidRPr="0094781E" w:rsidRDefault="005C4C5D" w:rsidP="00846BEC">
      <w:pPr>
        <w:pStyle w:val="NumberedList2"/>
        <w:numPr>
          <w:ilvl w:val="0"/>
          <w:numId w:val="40"/>
        </w:numPr>
        <w:rPr>
          <w:rFonts w:ascii="Arial" w:hAnsi="Arial" w:cs="Arial"/>
        </w:rPr>
      </w:pPr>
      <w:r w:rsidRPr="0094781E">
        <w:rPr>
          <w:rFonts w:ascii="Arial" w:hAnsi="Arial" w:cs="Arial"/>
        </w:rPr>
        <w:t>Room function number</w:t>
      </w:r>
    </w:p>
    <w:p w14:paraId="67833EB6" w14:textId="77777777" w:rsidR="005C4C5D" w:rsidRPr="0094781E" w:rsidRDefault="005C4C5D" w:rsidP="00846BEC">
      <w:pPr>
        <w:pStyle w:val="NumberedList2"/>
        <w:numPr>
          <w:ilvl w:val="0"/>
          <w:numId w:val="40"/>
        </w:numPr>
        <w:rPr>
          <w:rFonts w:ascii="Arial" w:hAnsi="Arial" w:cs="Arial"/>
        </w:rPr>
      </w:pPr>
      <w:r w:rsidRPr="0094781E">
        <w:rPr>
          <w:rFonts w:ascii="Arial" w:hAnsi="Arial" w:cs="Arial"/>
        </w:rPr>
        <w:t>Room number</w:t>
      </w:r>
    </w:p>
    <w:p w14:paraId="3109ABE0" w14:textId="77777777" w:rsidR="005C4C5D" w:rsidRPr="0094781E" w:rsidRDefault="005C4C5D" w:rsidP="00846BEC">
      <w:pPr>
        <w:pStyle w:val="NumberedList2"/>
        <w:numPr>
          <w:ilvl w:val="0"/>
          <w:numId w:val="40"/>
        </w:numPr>
        <w:rPr>
          <w:rFonts w:ascii="Arial" w:hAnsi="Arial" w:cs="Arial"/>
        </w:rPr>
      </w:pPr>
      <w:r w:rsidRPr="0094781E">
        <w:rPr>
          <w:rFonts w:ascii="Arial" w:hAnsi="Arial" w:cs="Arial"/>
        </w:rPr>
        <w:t>Room name</w:t>
      </w:r>
    </w:p>
    <w:p w14:paraId="5B138F75" w14:textId="77777777" w:rsidR="005C4C5D" w:rsidRPr="0094781E" w:rsidRDefault="005C4C5D" w:rsidP="00846BEC">
      <w:pPr>
        <w:pStyle w:val="NumberedList2"/>
        <w:numPr>
          <w:ilvl w:val="0"/>
          <w:numId w:val="40"/>
        </w:numPr>
        <w:rPr>
          <w:rFonts w:ascii="Arial" w:hAnsi="Arial" w:cs="Arial"/>
        </w:rPr>
      </w:pPr>
      <w:r w:rsidRPr="0094781E">
        <w:rPr>
          <w:rFonts w:ascii="Arial" w:hAnsi="Arial" w:cs="Arial"/>
        </w:rPr>
        <w:t>Item code</w:t>
      </w:r>
    </w:p>
    <w:p w14:paraId="1873689A" w14:textId="77777777" w:rsidR="005C4C5D" w:rsidRPr="0094781E" w:rsidRDefault="005C4C5D" w:rsidP="00846BEC">
      <w:pPr>
        <w:pStyle w:val="NumberedList2"/>
        <w:numPr>
          <w:ilvl w:val="0"/>
          <w:numId w:val="40"/>
        </w:numPr>
        <w:rPr>
          <w:rFonts w:ascii="Arial" w:hAnsi="Arial" w:cs="Arial"/>
        </w:rPr>
      </w:pPr>
      <w:r w:rsidRPr="0094781E">
        <w:rPr>
          <w:rFonts w:ascii="Arial" w:hAnsi="Arial" w:cs="Arial"/>
        </w:rPr>
        <w:t>Project quantity items in rooms</w:t>
      </w:r>
    </w:p>
    <w:p w14:paraId="1E80A168" w14:textId="77777777" w:rsidR="005C4C5D" w:rsidRPr="0094781E" w:rsidRDefault="005C4C5D" w:rsidP="00846BEC">
      <w:pPr>
        <w:pStyle w:val="NumberedList2"/>
        <w:numPr>
          <w:ilvl w:val="0"/>
          <w:numId w:val="40"/>
        </w:numPr>
        <w:rPr>
          <w:rFonts w:ascii="Arial" w:hAnsi="Arial" w:cs="Arial"/>
        </w:rPr>
      </w:pPr>
      <w:r w:rsidRPr="0094781E">
        <w:rPr>
          <w:rFonts w:ascii="Arial" w:hAnsi="Arial" w:cs="Arial"/>
        </w:rPr>
        <w:t>Template quantity items in rooms.</w:t>
      </w:r>
    </w:p>
    <w:p w14:paraId="47BCD4DE" w14:textId="261D97B9" w:rsidR="005C4C5D" w:rsidRPr="0094781E" w:rsidRDefault="000F4B33" w:rsidP="006A45C9">
      <w:pPr>
        <w:pStyle w:val="Heading4"/>
      </w:pPr>
      <w:r>
        <w:t>A.3.11.5.</w:t>
      </w:r>
      <w:r w:rsidR="008619B1">
        <w:t>3</w:t>
      </w:r>
      <w:r>
        <w:t xml:space="preserve"> </w:t>
      </w:r>
      <w:r w:rsidR="005C4C5D" w:rsidRPr="0094781E">
        <w:t>Health Infrastructure Queensland</w:t>
      </w:r>
      <w:r w:rsidR="00E60956">
        <w:t xml:space="preserve">: </w:t>
      </w:r>
      <w:r w:rsidR="005C4C5D" w:rsidRPr="0094781E">
        <w:t>Compare room items to template</w:t>
      </w:r>
    </w:p>
    <w:p w14:paraId="323F2A6E" w14:textId="77777777" w:rsidR="005C4C5D" w:rsidRPr="0094781E" w:rsidRDefault="005C4C5D" w:rsidP="005C4C5D">
      <w:pPr>
        <w:pStyle w:val="BodyText"/>
        <w:rPr>
          <w:rFonts w:cs="Arial"/>
          <w:lang w:eastAsia="en-AU"/>
        </w:rPr>
      </w:pPr>
      <w:r w:rsidRPr="0094781E">
        <w:rPr>
          <w:rFonts w:cs="Arial"/>
          <w:lang w:eastAsia="en-AU"/>
        </w:rPr>
        <w:t xml:space="preserve">An export report/list of all items in rooms where discrepancies were found in the list ‘Occurrence discrepancies’. Fields in this report include: </w:t>
      </w:r>
    </w:p>
    <w:p w14:paraId="3C4B9960" w14:textId="77777777" w:rsidR="005C4C5D" w:rsidRPr="0094781E" w:rsidRDefault="005C4C5D" w:rsidP="00846BEC">
      <w:pPr>
        <w:pStyle w:val="NumberedList2"/>
        <w:numPr>
          <w:ilvl w:val="0"/>
          <w:numId w:val="41"/>
        </w:numPr>
        <w:rPr>
          <w:rFonts w:ascii="Arial" w:hAnsi="Arial" w:cs="Arial"/>
        </w:rPr>
      </w:pPr>
      <w:r w:rsidRPr="0094781E">
        <w:rPr>
          <w:rFonts w:ascii="Arial" w:hAnsi="Arial" w:cs="Arial"/>
        </w:rPr>
        <w:t>Room function number</w:t>
      </w:r>
    </w:p>
    <w:p w14:paraId="3B47C26E" w14:textId="77777777" w:rsidR="005C4C5D" w:rsidRPr="0094781E" w:rsidRDefault="005C4C5D" w:rsidP="00846BEC">
      <w:pPr>
        <w:pStyle w:val="NumberedList2"/>
        <w:numPr>
          <w:ilvl w:val="0"/>
          <w:numId w:val="41"/>
        </w:numPr>
        <w:rPr>
          <w:rFonts w:ascii="Arial" w:hAnsi="Arial" w:cs="Arial"/>
        </w:rPr>
      </w:pPr>
      <w:r w:rsidRPr="0094781E">
        <w:rPr>
          <w:rFonts w:ascii="Arial" w:hAnsi="Arial" w:cs="Arial"/>
        </w:rPr>
        <w:t>Room number</w:t>
      </w:r>
    </w:p>
    <w:p w14:paraId="4AFAC589" w14:textId="77777777" w:rsidR="005C4C5D" w:rsidRPr="0094781E" w:rsidRDefault="005C4C5D" w:rsidP="00846BEC">
      <w:pPr>
        <w:pStyle w:val="NumberedList2"/>
        <w:numPr>
          <w:ilvl w:val="0"/>
          <w:numId w:val="41"/>
        </w:numPr>
        <w:rPr>
          <w:rFonts w:ascii="Arial" w:hAnsi="Arial" w:cs="Arial"/>
        </w:rPr>
      </w:pPr>
      <w:r w:rsidRPr="0094781E">
        <w:rPr>
          <w:rFonts w:ascii="Arial" w:hAnsi="Arial" w:cs="Arial"/>
        </w:rPr>
        <w:t>Room name</w:t>
      </w:r>
    </w:p>
    <w:p w14:paraId="1178EEDE" w14:textId="77777777" w:rsidR="005C4C5D" w:rsidRPr="0094781E" w:rsidRDefault="005C4C5D" w:rsidP="00846BEC">
      <w:pPr>
        <w:pStyle w:val="NumberedList2"/>
        <w:numPr>
          <w:ilvl w:val="0"/>
          <w:numId w:val="41"/>
        </w:numPr>
        <w:rPr>
          <w:rFonts w:ascii="Arial" w:hAnsi="Arial" w:cs="Arial"/>
        </w:rPr>
      </w:pPr>
      <w:r w:rsidRPr="0094781E">
        <w:rPr>
          <w:rFonts w:ascii="Arial" w:hAnsi="Arial" w:cs="Arial"/>
        </w:rPr>
        <w:t>Item code</w:t>
      </w:r>
    </w:p>
    <w:p w14:paraId="677062CF" w14:textId="77777777" w:rsidR="005C4C5D" w:rsidRPr="0094781E" w:rsidRDefault="005C4C5D" w:rsidP="00846BEC">
      <w:pPr>
        <w:pStyle w:val="NumberedList2"/>
        <w:numPr>
          <w:ilvl w:val="0"/>
          <w:numId w:val="41"/>
        </w:numPr>
        <w:rPr>
          <w:rFonts w:ascii="Arial" w:hAnsi="Arial" w:cs="Arial"/>
        </w:rPr>
      </w:pPr>
      <w:r w:rsidRPr="0094781E">
        <w:rPr>
          <w:rFonts w:ascii="Arial" w:hAnsi="Arial" w:cs="Arial"/>
        </w:rPr>
        <w:t>Item number</w:t>
      </w:r>
    </w:p>
    <w:p w14:paraId="5D8B86D3" w14:textId="77777777" w:rsidR="005C4C5D" w:rsidRPr="0094781E" w:rsidRDefault="005C4C5D" w:rsidP="00846BEC">
      <w:pPr>
        <w:pStyle w:val="NumberedList2"/>
        <w:numPr>
          <w:ilvl w:val="0"/>
          <w:numId w:val="41"/>
        </w:numPr>
        <w:rPr>
          <w:rFonts w:ascii="Arial" w:hAnsi="Arial" w:cs="Arial"/>
        </w:rPr>
      </w:pPr>
      <w:r w:rsidRPr="0094781E">
        <w:rPr>
          <w:rFonts w:ascii="Arial" w:hAnsi="Arial" w:cs="Arial"/>
        </w:rPr>
        <w:t>Project quantity</w:t>
      </w:r>
    </w:p>
    <w:p w14:paraId="4CC02E82" w14:textId="77777777" w:rsidR="005C4C5D" w:rsidRPr="0094781E" w:rsidRDefault="005C4C5D" w:rsidP="00846BEC">
      <w:pPr>
        <w:pStyle w:val="NumberedList2"/>
        <w:numPr>
          <w:ilvl w:val="0"/>
          <w:numId w:val="41"/>
        </w:numPr>
        <w:rPr>
          <w:rFonts w:ascii="Arial" w:hAnsi="Arial" w:cs="Arial"/>
        </w:rPr>
      </w:pPr>
      <w:r w:rsidRPr="0094781E">
        <w:rPr>
          <w:rFonts w:ascii="Arial" w:hAnsi="Arial" w:cs="Arial"/>
        </w:rPr>
        <w:t>Template quantity.</w:t>
      </w:r>
    </w:p>
    <w:p w14:paraId="03C5139D" w14:textId="6A43D756" w:rsidR="005C4C5D" w:rsidRPr="0094781E" w:rsidRDefault="000F4B33" w:rsidP="006A45C9">
      <w:pPr>
        <w:pStyle w:val="Heading4"/>
      </w:pPr>
      <w:r>
        <w:t>A.3.11.5.</w:t>
      </w:r>
      <w:r w:rsidR="008619B1">
        <w:t>4</w:t>
      </w:r>
      <w:r>
        <w:t xml:space="preserve"> </w:t>
      </w:r>
      <w:r w:rsidR="005C4C5D" w:rsidRPr="0094781E">
        <w:t>Health Infrastructure Queensland</w:t>
      </w:r>
      <w:r w:rsidR="00E60956">
        <w:t xml:space="preserve">: </w:t>
      </w:r>
      <w:r w:rsidR="005C4C5D" w:rsidRPr="0094781E">
        <w:t>Budget group control list</w:t>
      </w:r>
    </w:p>
    <w:p w14:paraId="3A8E0E1B" w14:textId="77777777" w:rsidR="005C4C5D" w:rsidRPr="0094781E" w:rsidRDefault="005C4C5D" w:rsidP="005C4C5D">
      <w:pPr>
        <w:pStyle w:val="BodyText"/>
        <w:rPr>
          <w:rFonts w:cs="Arial"/>
          <w:lang w:eastAsia="en-AU"/>
        </w:rPr>
      </w:pPr>
      <w:r w:rsidRPr="0094781E">
        <w:rPr>
          <w:rFonts w:cs="Arial"/>
          <w:lang w:eastAsia="en-AU"/>
        </w:rPr>
        <w:t xml:space="preserve">An export report/list of all items currently placed in the project showing the budget groups used. Fields in this report include: </w:t>
      </w:r>
    </w:p>
    <w:p w14:paraId="76BFF1C1" w14:textId="2967000E" w:rsidR="005C4C5D" w:rsidRPr="0094781E" w:rsidRDefault="005C4C5D" w:rsidP="00846BEC">
      <w:pPr>
        <w:pStyle w:val="NumberedList2"/>
        <w:numPr>
          <w:ilvl w:val="0"/>
          <w:numId w:val="42"/>
        </w:numPr>
        <w:rPr>
          <w:rFonts w:ascii="Arial" w:hAnsi="Arial" w:cs="Arial"/>
        </w:rPr>
      </w:pPr>
      <w:r w:rsidRPr="0094781E">
        <w:rPr>
          <w:rFonts w:ascii="Arial" w:hAnsi="Arial" w:cs="Arial"/>
        </w:rPr>
        <w:t xml:space="preserve">Item code </w:t>
      </w:r>
    </w:p>
    <w:p w14:paraId="3CAA720C" w14:textId="6F79F52C" w:rsidR="005C4C5D" w:rsidRPr="0094781E" w:rsidRDefault="005C4C5D" w:rsidP="00846BEC">
      <w:pPr>
        <w:pStyle w:val="NumberedList2"/>
        <w:numPr>
          <w:ilvl w:val="0"/>
          <w:numId w:val="42"/>
        </w:numPr>
        <w:rPr>
          <w:rFonts w:ascii="Arial" w:hAnsi="Arial" w:cs="Arial"/>
        </w:rPr>
      </w:pPr>
      <w:r w:rsidRPr="0094781E">
        <w:rPr>
          <w:rFonts w:ascii="Arial" w:hAnsi="Arial" w:cs="Arial"/>
        </w:rPr>
        <w:lastRenderedPageBreak/>
        <w:t xml:space="preserve">Item number </w:t>
      </w:r>
    </w:p>
    <w:p w14:paraId="71E616CA" w14:textId="34BF7BE4" w:rsidR="005C4C5D" w:rsidRPr="0094781E" w:rsidRDefault="005C4C5D" w:rsidP="00846BEC">
      <w:pPr>
        <w:pStyle w:val="NumberedList2"/>
        <w:numPr>
          <w:ilvl w:val="0"/>
          <w:numId w:val="42"/>
        </w:numPr>
        <w:rPr>
          <w:rFonts w:ascii="Arial" w:hAnsi="Arial" w:cs="Arial"/>
        </w:rPr>
      </w:pPr>
      <w:r w:rsidRPr="0094781E">
        <w:rPr>
          <w:rFonts w:ascii="Arial" w:hAnsi="Arial" w:cs="Arial"/>
        </w:rPr>
        <w:t xml:space="preserve">Budget group </w:t>
      </w:r>
    </w:p>
    <w:p w14:paraId="23053AD2" w14:textId="3100AAAD" w:rsidR="005C4C5D" w:rsidRPr="0094781E" w:rsidRDefault="005C4C5D" w:rsidP="00846BEC">
      <w:pPr>
        <w:pStyle w:val="NumberedList2"/>
        <w:numPr>
          <w:ilvl w:val="0"/>
          <w:numId w:val="42"/>
        </w:numPr>
        <w:rPr>
          <w:rFonts w:ascii="Arial" w:hAnsi="Arial" w:cs="Arial"/>
        </w:rPr>
      </w:pPr>
      <w:r w:rsidRPr="0094781E">
        <w:rPr>
          <w:rFonts w:ascii="Arial" w:hAnsi="Arial" w:cs="Arial"/>
        </w:rPr>
        <w:t xml:space="preserve">HIQ budget group </w:t>
      </w:r>
    </w:p>
    <w:p w14:paraId="1AAE5273" w14:textId="29DD5CF7" w:rsidR="005C4C5D" w:rsidRPr="0094781E" w:rsidRDefault="005C4C5D" w:rsidP="00846BEC">
      <w:pPr>
        <w:pStyle w:val="NumberedList2"/>
        <w:numPr>
          <w:ilvl w:val="0"/>
          <w:numId w:val="42"/>
        </w:numPr>
        <w:rPr>
          <w:rFonts w:ascii="Arial" w:hAnsi="Arial" w:cs="Arial"/>
        </w:rPr>
      </w:pPr>
      <w:r w:rsidRPr="0094781E">
        <w:rPr>
          <w:rFonts w:ascii="Arial" w:hAnsi="Arial" w:cs="Arial"/>
        </w:rPr>
        <w:t>AusHFG budget group</w:t>
      </w:r>
      <w:r w:rsidR="00BE4F34">
        <w:rPr>
          <w:rFonts w:ascii="Arial" w:hAnsi="Arial" w:cs="Arial"/>
        </w:rPr>
        <w:t>.</w:t>
      </w:r>
    </w:p>
    <w:p w14:paraId="5BA0443E" w14:textId="21ABE186" w:rsidR="00535D7A" w:rsidRPr="0094781E" w:rsidRDefault="005C4C5D" w:rsidP="005C4C5D">
      <w:pPr>
        <w:pStyle w:val="BodyText"/>
        <w:rPr>
          <w:rFonts w:cs="Arial"/>
        </w:rPr>
      </w:pPr>
      <w:r w:rsidRPr="0094781E">
        <w:rPr>
          <w:rFonts w:cs="Arial"/>
        </w:rPr>
        <w:t>The HIQ</w:t>
      </w:r>
      <w:r w:rsidR="00BE4F34">
        <w:rPr>
          <w:rFonts w:cs="Arial"/>
        </w:rPr>
        <w:t xml:space="preserve"> </w:t>
      </w:r>
      <w:r w:rsidRPr="0094781E">
        <w:rPr>
          <w:rFonts w:cs="Arial"/>
        </w:rPr>
        <w:t>Budget group control list is grouped by the budget group</w:t>
      </w:r>
      <w:r w:rsidR="00BE4F34">
        <w:rPr>
          <w:rFonts w:cs="Arial"/>
        </w:rPr>
        <w:t xml:space="preserve"> </w:t>
      </w:r>
      <w:r w:rsidRPr="0094781E">
        <w:rPr>
          <w:rFonts w:cs="Arial"/>
        </w:rPr>
        <w:t>field.</w:t>
      </w:r>
    </w:p>
    <w:p w14:paraId="3962E997" w14:textId="756F3CE1" w:rsidR="005C4C5D" w:rsidRPr="0094781E" w:rsidRDefault="00FC1AB5" w:rsidP="0058742D">
      <w:pPr>
        <w:pStyle w:val="Heading3"/>
      </w:pPr>
      <w:bookmarkStart w:id="401" w:name="_Toc215496135"/>
      <w:bookmarkStart w:id="402" w:name="_Toc232147642"/>
      <w:r>
        <w:t xml:space="preserve">A.3.11.6 </w:t>
      </w:r>
      <w:r w:rsidR="005C4C5D" w:rsidRPr="0094781E">
        <w:t>Handover and commissioning</w:t>
      </w:r>
      <w:bookmarkEnd w:id="401"/>
      <w:bookmarkEnd w:id="402"/>
    </w:p>
    <w:p w14:paraId="22A80865" w14:textId="59F78FB8" w:rsidR="005C4C5D" w:rsidRPr="0094781E" w:rsidRDefault="00FC1AB5" w:rsidP="006A45C9">
      <w:pPr>
        <w:pStyle w:val="Heading4"/>
      </w:pPr>
      <w:r>
        <w:t xml:space="preserve">A.3.11.6.1 </w:t>
      </w:r>
      <w:r w:rsidR="005C4C5D" w:rsidRPr="0094781E">
        <w:t>Health Infrastructure Queensland</w:t>
      </w:r>
      <w:r w:rsidR="00BE4F34">
        <w:t xml:space="preserve">: </w:t>
      </w:r>
      <w:r w:rsidR="005C4C5D" w:rsidRPr="0094781E">
        <w:t>Asset data uploader</w:t>
      </w:r>
    </w:p>
    <w:p w14:paraId="2356C98F" w14:textId="77777777" w:rsidR="005C4C5D" w:rsidRPr="0094781E" w:rsidRDefault="005C4C5D" w:rsidP="005C4C5D">
      <w:pPr>
        <w:pStyle w:val="BodyText"/>
        <w:rPr>
          <w:rFonts w:cs="Arial"/>
          <w:lang w:eastAsia="en-AU"/>
        </w:rPr>
      </w:pPr>
      <w:r w:rsidRPr="0094781E">
        <w:rPr>
          <w:rFonts w:cs="Arial"/>
          <w:lang w:eastAsia="en-AU"/>
        </w:rPr>
        <w:t>An export report that contains fields mapped to the HIQ uploader spreadsheet that will assist the asset management unit in importing assets into SAP S/4 Hana.</w:t>
      </w:r>
    </w:p>
    <w:p w14:paraId="537F35A2" w14:textId="09516EF9" w:rsidR="005C4C5D" w:rsidRPr="0094781E" w:rsidRDefault="00FC1AB5" w:rsidP="006A45C9">
      <w:pPr>
        <w:pStyle w:val="Heading4"/>
      </w:pPr>
      <w:r>
        <w:t xml:space="preserve">A.3.11.6.2 </w:t>
      </w:r>
      <w:r w:rsidR="005C4C5D" w:rsidRPr="0094781E">
        <w:t>Health Infrastructure Queensland</w:t>
      </w:r>
      <w:r w:rsidR="00BE4F34">
        <w:t xml:space="preserve">: </w:t>
      </w:r>
      <w:r w:rsidR="005C4C5D" w:rsidRPr="0094781E">
        <w:t>Deliveries and commissioning report</w:t>
      </w:r>
    </w:p>
    <w:p w14:paraId="52397B04" w14:textId="77777777" w:rsidR="005C4C5D" w:rsidRPr="0094781E" w:rsidRDefault="005C4C5D" w:rsidP="005C4C5D">
      <w:pPr>
        <w:pStyle w:val="BodyText"/>
        <w:rPr>
          <w:rFonts w:cs="Arial"/>
          <w:lang w:eastAsia="en-AU"/>
        </w:rPr>
      </w:pPr>
      <w:r w:rsidRPr="0094781E">
        <w:rPr>
          <w:rFonts w:cs="Arial"/>
          <w:lang w:eastAsia="en-AU"/>
        </w:rPr>
        <w:t>An export report that captures delivery/commissioning information and status to inform project teams.</w:t>
      </w:r>
    </w:p>
    <w:p w14:paraId="02312944" w14:textId="141AF3DE" w:rsidR="005C4C5D" w:rsidRPr="0094781E" w:rsidRDefault="00FC1AB5" w:rsidP="006A45C9">
      <w:pPr>
        <w:pStyle w:val="Heading4"/>
      </w:pPr>
      <w:r>
        <w:t xml:space="preserve">A.3.11.6.3 </w:t>
      </w:r>
      <w:r w:rsidR="005C4C5D" w:rsidRPr="0094781E">
        <w:t>Health Infrastructure Queensland</w:t>
      </w:r>
      <w:r w:rsidR="00BE4F34">
        <w:t xml:space="preserve">: </w:t>
      </w:r>
      <w:r w:rsidR="005C4C5D" w:rsidRPr="0094781E">
        <w:t>Delivery schedule</w:t>
      </w:r>
    </w:p>
    <w:p w14:paraId="3308BCE4" w14:textId="03EEB573" w:rsidR="005C4C5D" w:rsidRPr="0094781E" w:rsidRDefault="005C4C5D" w:rsidP="005C4C5D">
      <w:pPr>
        <w:pStyle w:val="BodyText"/>
        <w:rPr>
          <w:rFonts w:cs="Arial"/>
          <w:lang w:eastAsia="en-AU"/>
        </w:rPr>
      </w:pPr>
      <w:r w:rsidRPr="0094781E">
        <w:rPr>
          <w:rFonts w:cs="Arial"/>
          <w:lang w:eastAsia="en-AU"/>
        </w:rPr>
        <w:t xml:space="preserve">An export report/list with items expected to be delivered to an HHS to help track delivery by </w:t>
      </w:r>
      <w:r w:rsidR="00A40DCC">
        <w:rPr>
          <w:rFonts w:cs="Arial"/>
          <w:lang w:eastAsia="en-AU"/>
        </w:rPr>
        <w:t>purchase order number</w:t>
      </w:r>
      <w:r w:rsidRPr="0094781E">
        <w:rPr>
          <w:rFonts w:cs="Arial"/>
          <w:lang w:eastAsia="en-AU"/>
        </w:rPr>
        <w:t xml:space="preserve">. </w:t>
      </w:r>
    </w:p>
    <w:p w14:paraId="71435098" w14:textId="690A41F8" w:rsidR="005C4C5D" w:rsidRPr="0094781E" w:rsidRDefault="00FC1AB5" w:rsidP="006A45C9">
      <w:pPr>
        <w:pStyle w:val="Heading4"/>
      </w:pPr>
      <w:r>
        <w:t xml:space="preserve">A.3.11.6.4 </w:t>
      </w:r>
      <w:r w:rsidR="005C4C5D" w:rsidRPr="0094781E">
        <w:t>Health Infrastructure Queensland</w:t>
      </w:r>
      <w:r w:rsidR="00A15BD1">
        <w:t xml:space="preserve">: </w:t>
      </w:r>
      <w:r w:rsidR="005C4C5D" w:rsidRPr="0094781E">
        <w:t>Warranty and maintenance information</w:t>
      </w:r>
    </w:p>
    <w:p w14:paraId="3E77B8ED" w14:textId="77777777" w:rsidR="005C4C5D" w:rsidRPr="0094781E" w:rsidRDefault="005C4C5D" w:rsidP="005C4C5D">
      <w:pPr>
        <w:pStyle w:val="BodyText"/>
        <w:rPr>
          <w:rFonts w:cs="Arial"/>
          <w:lang w:eastAsia="en-AU"/>
        </w:rPr>
      </w:pPr>
      <w:r w:rsidRPr="0094781E">
        <w:rPr>
          <w:rFonts w:cs="Arial"/>
          <w:lang w:eastAsia="en-AU"/>
        </w:rPr>
        <w:t>An export report that contains handover maintenance information to the responsible HHS.</w:t>
      </w:r>
    </w:p>
    <w:p w14:paraId="531BC9F6" w14:textId="141F7603" w:rsidR="00A4001E" w:rsidRPr="00947DBA" w:rsidRDefault="00FC1AB5" w:rsidP="00030C12">
      <w:pPr>
        <w:pStyle w:val="Heading2"/>
      </w:pPr>
      <w:bookmarkStart w:id="403" w:name="_Toc215496136"/>
      <w:bookmarkStart w:id="404" w:name="_Ref220574213"/>
      <w:bookmarkStart w:id="405" w:name="_Ref220574425"/>
      <w:bookmarkStart w:id="406" w:name="_Ref220574483"/>
      <w:bookmarkStart w:id="407" w:name="_Toc232147643"/>
      <w:r>
        <w:t>A.3.12 dRofus training and support</w:t>
      </w:r>
      <w:bookmarkEnd w:id="403"/>
      <w:bookmarkEnd w:id="404"/>
      <w:bookmarkEnd w:id="405"/>
      <w:bookmarkEnd w:id="406"/>
      <w:bookmarkEnd w:id="407"/>
    </w:p>
    <w:p w14:paraId="35CB0117" w14:textId="1DB6F288" w:rsidR="00A6301B" w:rsidRPr="001120EE" w:rsidRDefault="00A6301B" w:rsidP="00A6301B">
      <w:pPr>
        <w:pStyle w:val="BodyText"/>
        <w:rPr>
          <w:rFonts w:cs="Arial"/>
          <w:lang w:eastAsia="en-AU"/>
        </w:rPr>
      </w:pPr>
      <w:r w:rsidRPr="001120EE">
        <w:rPr>
          <w:rFonts w:cs="Arial"/>
          <w:lang w:eastAsia="en-AU"/>
        </w:rPr>
        <w:t xml:space="preserve">The dRofus training modules are structured in alignment with phase requirements but may be tailored to specific audiences where necessary. Phase-based training requirements may be adjusted to address the needs of stakeholders responsible for database deliverables, as specified in </w:t>
      </w:r>
      <w:r w:rsidR="00830FE2">
        <w:rPr>
          <w:rFonts w:cs="Arial"/>
          <w:lang w:eastAsia="en-AU"/>
        </w:rPr>
        <w:t>S</w:t>
      </w:r>
      <w:r w:rsidRPr="001120EE">
        <w:rPr>
          <w:rFonts w:cs="Arial"/>
          <w:lang w:eastAsia="en-AU"/>
        </w:rPr>
        <w:t>ection</w:t>
      </w:r>
      <w:r w:rsidR="001B0DD1">
        <w:rPr>
          <w:rFonts w:cs="Arial"/>
          <w:lang w:eastAsia="en-AU"/>
        </w:rPr>
        <w:t xml:space="preserve"> </w:t>
      </w:r>
      <w:r w:rsidR="001B0DD1">
        <w:rPr>
          <w:rFonts w:cs="Arial"/>
          <w:lang w:eastAsia="en-AU"/>
        </w:rPr>
        <w:fldChar w:fldCharType="begin"/>
      </w:r>
      <w:r w:rsidR="001B0DD1">
        <w:rPr>
          <w:rFonts w:cs="Arial"/>
          <w:lang w:eastAsia="en-AU"/>
        </w:rPr>
        <w:instrText xml:space="preserve"> REF _Ref208836063 \h </w:instrText>
      </w:r>
      <w:r w:rsidR="001B0DD1">
        <w:rPr>
          <w:rFonts w:cs="Arial"/>
          <w:lang w:eastAsia="en-AU"/>
        </w:rPr>
      </w:r>
      <w:r w:rsidR="001B0DD1">
        <w:rPr>
          <w:rFonts w:cs="Arial"/>
          <w:lang w:eastAsia="en-AU"/>
        </w:rPr>
        <w:fldChar w:fldCharType="separate"/>
      </w:r>
      <w:r w:rsidR="001B0DD1" w:rsidRPr="00D917B4">
        <w:t>A.2.4 Project milestones and deliverables</w:t>
      </w:r>
      <w:r w:rsidR="001B0DD1">
        <w:rPr>
          <w:rFonts w:cs="Arial"/>
          <w:lang w:eastAsia="en-AU"/>
        </w:rPr>
        <w:fldChar w:fldCharType="end"/>
      </w:r>
      <w:r w:rsidRPr="001120EE">
        <w:rPr>
          <w:rFonts w:cs="Arial"/>
          <w:lang w:eastAsia="en-AU"/>
        </w:rPr>
        <w:t>.</w:t>
      </w:r>
    </w:p>
    <w:p w14:paraId="47F5B2DC" w14:textId="539868D7" w:rsidR="00A6301B" w:rsidRPr="001120EE" w:rsidRDefault="00A6301B" w:rsidP="00A6301B">
      <w:pPr>
        <w:pStyle w:val="BodyText"/>
        <w:rPr>
          <w:rFonts w:cs="Arial"/>
          <w:lang w:eastAsia="en-AU"/>
        </w:rPr>
      </w:pPr>
      <w:r w:rsidRPr="001120EE">
        <w:rPr>
          <w:rFonts w:cs="Arial"/>
          <w:lang w:eastAsia="en-AU"/>
        </w:rPr>
        <w:t xml:space="preserve">At the commencement of any project stage, a dRofus briefing session shall be held between the lead appointed party’s nominated dRofus lead, the HIQ </w:t>
      </w:r>
      <w:r w:rsidR="0074644B">
        <w:rPr>
          <w:rFonts w:cs="Arial"/>
          <w:lang w:eastAsia="en-AU"/>
        </w:rPr>
        <w:t>project director</w:t>
      </w:r>
      <w:r w:rsidRPr="001120EE">
        <w:rPr>
          <w:rFonts w:cs="Arial"/>
          <w:lang w:eastAsia="en-AU"/>
        </w:rPr>
        <w:t xml:space="preserve">, and the HIQ </w:t>
      </w:r>
      <w:r w:rsidR="00491F50">
        <w:rPr>
          <w:rFonts w:cs="Arial"/>
          <w:lang w:eastAsia="en-AU"/>
        </w:rPr>
        <w:t>BIM/</w:t>
      </w:r>
      <w:r w:rsidR="00D430BB">
        <w:rPr>
          <w:rFonts w:cs="Arial"/>
          <w:lang w:eastAsia="en-AU"/>
        </w:rPr>
        <w:t>digital asset</w:t>
      </w:r>
      <w:r w:rsidRPr="001120EE">
        <w:rPr>
          <w:rFonts w:cs="Arial"/>
          <w:lang w:eastAsia="en-AU"/>
        </w:rPr>
        <w:t xml:space="preserve"> lead </w:t>
      </w:r>
      <w:r w:rsidR="00830FE2">
        <w:rPr>
          <w:rFonts w:cs="Arial"/>
          <w:lang w:eastAsia="en-AU"/>
        </w:rPr>
        <w:t xml:space="preserve">are </w:t>
      </w:r>
      <w:r w:rsidRPr="001120EE">
        <w:rPr>
          <w:rFonts w:cs="Arial"/>
          <w:lang w:eastAsia="en-AU"/>
        </w:rPr>
        <w:t xml:space="preserve">to establish the requirements of the HIQ project database. During this session, the dRofus lead shall identify the HIQ-specific dRofus training modules required for the delivery team and present these to the HIQ </w:t>
      </w:r>
      <w:r w:rsidR="00491F50">
        <w:rPr>
          <w:rFonts w:cs="Arial"/>
          <w:lang w:eastAsia="en-AU"/>
        </w:rPr>
        <w:t>BIM/</w:t>
      </w:r>
      <w:r w:rsidR="00D430BB">
        <w:rPr>
          <w:rFonts w:cs="Arial"/>
          <w:lang w:eastAsia="en-AU"/>
        </w:rPr>
        <w:t>digital asset</w:t>
      </w:r>
      <w:r w:rsidRPr="001120EE">
        <w:rPr>
          <w:rFonts w:cs="Arial"/>
          <w:lang w:eastAsia="en-AU"/>
        </w:rPr>
        <w:t xml:space="preserve"> lead. </w:t>
      </w:r>
    </w:p>
    <w:p w14:paraId="37DB8427" w14:textId="18FAE363" w:rsidR="00A6301B" w:rsidRPr="001120EE" w:rsidRDefault="00A6301B" w:rsidP="00A6301B">
      <w:pPr>
        <w:pStyle w:val="BodyText"/>
        <w:rPr>
          <w:rFonts w:cs="Arial"/>
          <w:lang w:eastAsia="en-AU"/>
        </w:rPr>
      </w:pPr>
      <w:r w:rsidRPr="001120EE">
        <w:rPr>
          <w:rFonts w:cs="Arial"/>
          <w:lang w:eastAsia="en-AU"/>
        </w:rPr>
        <w:t xml:space="preserve">The training modules to be used for the project shall be approved by both the HIQ </w:t>
      </w:r>
      <w:r w:rsidR="0074644B">
        <w:rPr>
          <w:rFonts w:cs="Arial"/>
          <w:lang w:eastAsia="en-AU"/>
        </w:rPr>
        <w:t>project director</w:t>
      </w:r>
      <w:r w:rsidRPr="001120EE">
        <w:rPr>
          <w:rFonts w:cs="Arial"/>
          <w:lang w:eastAsia="en-AU"/>
        </w:rPr>
        <w:t xml:space="preserve"> and the HIQ </w:t>
      </w:r>
      <w:r w:rsidR="00491F50">
        <w:rPr>
          <w:rFonts w:cs="Arial"/>
          <w:lang w:eastAsia="en-AU"/>
        </w:rPr>
        <w:t>BIM/</w:t>
      </w:r>
      <w:r w:rsidR="00D430BB">
        <w:rPr>
          <w:rFonts w:cs="Arial"/>
          <w:lang w:eastAsia="en-AU"/>
        </w:rPr>
        <w:t>digital asset</w:t>
      </w:r>
      <w:r w:rsidRPr="001120EE">
        <w:rPr>
          <w:rFonts w:cs="Arial"/>
          <w:lang w:eastAsia="en-AU"/>
        </w:rPr>
        <w:t xml:space="preserve"> lead prior to implementation. Attendance at HIQ-organised training sessions is mandatory for the nominated dRofus lead and all nominated dRofus discipline leads.</w:t>
      </w:r>
    </w:p>
    <w:p w14:paraId="7B69AB06" w14:textId="205EC49B" w:rsidR="00A6301B" w:rsidRPr="001120EE" w:rsidRDefault="001120EE" w:rsidP="0058742D">
      <w:pPr>
        <w:pStyle w:val="Heading3"/>
      </w:pPr>
      <w:bookmarkStart w:id="408" w:name="_Toc215496137"/>
      <w:bookmarkStart w:id="409" w:name="_Toc232147644"/>
      <w:r w:rsidRPr="001120EE">
        <w:t xml:space="preserve">A.3.12.1 </w:t>
      </w:r>
      <w:r w:rsidR="00A6301B" w:rsidRPr="001120EE">
        <w:t>Concept design training modules</w:t>
      </w:r>
      <w:bookmarkEnd w:id="408"/>
      <w:bookmarkEnd w:id="409"/>
    </w:p>
    <w:p w14:paraId="1FD303BC" w14:textId="6BF21A4A" w:rsidR="00A6301B" w:rsidRPr="001120EE" w:rsidRDefault="00A6301B" w:rsidP="00A6301B">
      <w:pPr>
        <w:pStyle w:val="ClearParagraph"/>
        <w:rPr>
          <w:rFonts w:ascii="Arial" w:hAnsi="Arial" w:cs="Arial"/>
        </w:rPr>
      </w:pPr>
      <w:r w:rsidRPr="001120EE">
        <w:rPr>
          <w:rFonts w:ascii="Arial" w:hAnsi="Arial" w:cs="Arial"/>
          <w:lang w:val="en-US"/>
        </w:rPr>
        <w:t>The following training modules may be covered and delivered by dRofus, during the HIQ</w:t>
      </w:r>
      <w:r w:rsidR="00B27576">
        <w:rPr>
          <w:rFonts w:ascii="Arial" w:hAnsi="Arial" w:cs="Arial"/>
          <w:lang w:val="en-US"/>
        </w:rPr>
        <w:t>-</w:t>
      </w:r>
      <w:r w:rsidRPr="001120EE">
        <w:rPr>
          <w:rFonts w:ascii="Arial" w:hAnsi="Arial" w:cs="Arial"/>
          <w:lang w:val="en-US"/>
        </w:rPr>
        <w:t xml:space="preserve">organised dRofus training session, subject to HIQ </w:t>
      </w:r>
      <w:r w:rsidR="0074644B">
        <w:rPr>
          <w:rFonts w:ascii="Arial" w:hAnsi="Arial" w:cs="Arial"/>
          <w:lang w:val="en-US"/>
        </w:rPr>
        <w:t>project director</w:t>
      </w:r>
      <w:r w:rsidRPr="001120EE">
        <w:rPr>
          <w:rFonts w:ascii="Arial" w:hAnsi="Arial" w:cs="Arial"/>
          <w:lang w:val="en-US"/>
        </w:rPr>
        <w:t xml:space="preserve"> and the HIQ </w:t>
      </w:r>
      <w:r w:rsidR="00491F50">
        <w:rPr>
          <w:rFonts w:ascii="Arial" w:hAnsi="Arial" w:cs="Arial"/>
          <w:lang w:val="en-US"/>
        </w:rPr>
        <w:t>BIM/</w:t>
      </w:r>
      <w:r w:rsidR="00D430BB">
        <w:rPr>
          <w:rFonts w:ascii="Arial" w:hAnsi="Arial" w:cs="Arial"/>
          <w:lang w:val="en-US"/>
        </w:rPr>
        <w:t>digital asset</w:t>
      </w:r>
      <w:r w:rsidRPr="001120EE">
        <w:rPr>
          <w:rFonts w:ascii="Arial" w:hAnsi="Arial" w:cs="Arial"/>
          <w:lang w:val="en-US"/>
        </w:rPr>
        <w:t xml:space="preserve"> lead approval.</w:t>
      </w:r>
    </w:p>
    <w:p w14:paraId="7D431531" w14:textId="77777777" w:rsidR="00A6301B" w:rsidRPr="001120EE" w:rsidRDefault="00A6301B" w:rsidP="00846BEC">
      <w:pPr>
        <w:pStyle w:val="NumberedList2"/>
        <w:numPr>
          <w:ilvl w:val="0"/>
          <w:numId w:val="43"/>
        </w:numPr>
        <w:rPr>
          <w:rFonts w:ascii="Arial" w:hAnsi="Arial" w:cs="Arial"/>
        </w:rPr>
      </w:pPr>
      <w:r w:rsidRPr="001120EE">
        <w:rPr>
          <w:rFonts w:ascii="Arial" w:hAnsi="Arial" w:cs="Arial"/>
        </w:rPr>
        <w:t>Introduction to the HIQ dRofus project database</w:t>
      </w:r>
    </w:p>
    <w:p w14:paraId="1190E719" w14:textId="5BCFD430" w:rsidR="00A6301B" w:rsidRPr="001120EE" w:rsidRDefault="00A6301B" w:rsidP="00846BEC">
      <w:pPr>
        <w:pStyle w:val="NumberedList2"/>
        <w:numPr>
          <w:ilvl w:val="0"/>
          <w:numId w:val="43"/>
        </w:numPr>
        <w:rPr>
          <w:rFonts w:ascii="Arial" w:hAnsi="Arial" w:cs="Arial"/>
        </w:rPr>
      </w:pPr>
      <w:r w:rsidRPr="001120EE">
        <w:rPr>
          <w:rFonts w:ascii="Arial" w:hAnsi="Arial" w:cs="Arial"/>
        </w:rPr>
        <w:t xml:space="preserve">Setting up the project database using the AusHFG and HIQ </w:t>
      </w:r>
      <w:r w:rsidR="00B27576">
        <w:rPr>
          <w:rFonts w:ascii="Arial" w:hAnsi="Arial" w:cs="Arial"/>
        </w:rPr>
        <w:t>ICS</w:t>
      </w:r>
    </w:p>
    <w:p w14:paraId="7EFE6BF1" w14:textId="77777777" w:rsidR="00A6301B" w:rsidRPr="001120EE" w:rsidRDefault="00A6301B" w:rsidP="00846BEC">
      <w:pPr>
        <w:pStyle w:val="NumberedList2"/>
        <w:numPr>
          <w:ilvl w:val="0"/>
          <w:numId w:val="43"/>
        </w:numPr>
        <w:rPr>
          <w:rFonts w:ascii="Arial" w:hAnsi="Arial" w:cs="Arial"/>
        </w:rPr>
      </w:pPr>
      <w:r w:rsidRPr="001120EE">
        <w:rPr>
          <w:rFonts w:ascii="Arial" w:hAnsi="Arial" w:cs="Arial"/>
        </w:rPr>
        <w:t>Using room templates to standardise data</w:t>
      </w:r>
    </w:p>
    <w:p w14:paraId="017FEFCB" w14:textId="77777777" w:rsidR="00A6301B" w:rsidRPr="001120EE" w:rsidRDefault="00A6301B" w:rsidP="00846BEC">
      <w:pPr>
        <w:pStyle w:val="NumberedList2"/>
        <w:numPr>
          <w:ilvl w:val="0"/>
          <w:numId w:val="43"/>
        </w:numPr>
        <w:rPr>
          <w:rFonts w:ascii="Arial" w:hAnsi="Arial" w:cs="Arial"/>
        </w:rPr>
      </w:pPr>
      <w:r w:rsidRPr="001120EE">
        <w:rPr>
          <w:rFonts w:ascii="Arial" w:hAnsi="Arial" w:cs="Arial"/>
        </w:rPr>
        <w:lastRenderedPageBreak/>
        <w:t>Adding and organising rooms within the project database</w:t>
      </w:r>
    </w:p>
    <w:p w14:paraId="241F004F" w14:textId="77777777" w:rsidR="00A6301B" w:rsidRPr="001120EE" w:rsidRDefault="00A6301B" w:rsidP="00846BEC">
      <w:pPr>
        <w:pStyle w:val="NumberedList2"/>
        <w:numPr>
          <w:ilvl w:val="0"/>
          <w:numId w:val="43"/>
        </w:numPr>
        <w:rPr>
          <w:rFonts w:ascii="Arial" w:hAnsi="Arial" w:cs="Arial"/>
        </w:rPr>
      </w:pPr>
      <w:r w:rsidRPr="001120EE">
        <w:rPr>
          <w:rFonts w:ascii="Arial" w:hAnsi="Arial" w:cs="Arial"/>
        </w:rPr>
        <w:t>Generating HIQ-format departmental SoA reports.</w:t>
      </w:r>
    </w:p>
    <w:p w14:paraId="545BAE11" w14:textId="307E30DD" w:rsidR="00A6301B" w:rsidRPr="001120EE" w:rsidRDefault="001120EE" w:rsidP="0058742D">
      <w:pPr>
        <w:pStyle w:val="Heading3"/>
      </w:pPr>
      <w:bookmarkStart w:id="410" w:name="_Toc215496138"/>
      <w:bookmarkStart w:id="411" w:name="_Toc232147645"/>
      <w:r w:rsidRPr="001120EE">
        <w:t xml:space="preserve">A.3.12.2 </w:t>
      </w:r>
      <w:r w:rsidR="00A6301B" w:rsidRPr="001120EE">
        <w:t>Schematic design training modules</w:t>
      </w:r>
      <w:bookmarkEnd w:id="410"/>
      <w:bookmarkEnd w:id="411"/>
    </w:p>
    <w:p w14:paraId="5C319F93" w14:textId="41E7741B" w:rsidR="00A6301B" w:rsidRPr="00567BF8" w:rsidRDefault="00A6301B" w:rsidP="00A6301B">
      <w:pPr>
        <w:pStyle w:val="ClearParagraph"/>
        <w:rPr>
          <w:rFonts w:ascii="Arial" w:hAnsi="Arial" w:cs="Arial"/>
        </w:rPr>
      </w:pPr>
      <w:r w:rsidRPr="00567BF8">
        <w:rPr>
          <w:rFonts w:ascii="Arial" w:hAnsi="Arial" w:cs="Arial"/>
          <w:lang w:val="en-US"/>
        </w:rPr>
        <w:t>The following training modules may be covered and delivered by dRofus, during the HIQ</w:t>
      </w:r>
      <w:r w:rsidR="00E01C07">
        <w:rPr>
          <w:rFonts w:ascii="Arial" w:hAnsi="Arial" w:cs="Arial"/>
          <w:lang w:val="en-US"/>
        </w:rPr>
        <w:t>-</w:t>
      </w:r>
      <w:r w:rsidRPr="00567BF8">
        <w:rPr>
          <w:rFonts w:ascii="Arial" w:hAnsi="Arial" w:cs="Arial"/>
          <w:lang w:val="en-US"/>
        </w:rPr>
        <w:t xml:space="preserve">organised dRofus training session, subject to HIQ </w:t>
      </w:r>
      <w:r w:rsidR="0074644B">
        <w:rPr>
          <w:rFonts w:ascii="Arial" w:hAnsi="Arial" w:cs="Arial"/>
          <w:lang w:val="en-US"/>
        </w:rPr>
        <w:t>project director</w:t>
      </w:r>
      <w:r w:rsidRPr="00567BF8">
        <w:rPr>
          <w:rFonts w:ascii="Arial" w:hAnsi="Arial" w:cs="Arial"/>
          <w:lang w:val="en-US"/>
        </w:rPr>
        <w:t xml:space="preserve"> and the HIQ </w:t>
      </w:r>
      <w:r w:rsidR="00491F50">
        <w:rPr>
          <w:rFonts w:ascii="Arial" w:hAnsi="Arial" w:cs="Arial"/>
          <w:lang w:val="en-US"/>
        </w:rPr>
        <w:t>BIM/</w:t>
      </w:r>
      <w:r w:rsidR="00D430BB">
        <w:rPr>
          <w:rFonts w:ascii="Arial" w:hAnsi="Arial" w:cs="Arial"/>
          <w:lang w:val="en-US"/>
        </w:rPr>
        <w:t>digital asset</w:t>
      </w:r>
      <w:r w:rsidRPr="00567BF8">
        <w:rPr>
          <w:rFonts w:ascii="Arial" w:hAnsi="Arial" w:cs="Arial"/>
          <w:lang w:val="en-US"/>
        </w:rPr>
        <w:t xml:space="preserve"> lead approval.</w:t>
      </w:r>
    </w:p>
    <w:p w14:paraId="76C3A104" w14:textId="77777777" w:rsidR="00A6301B" w:rsidRPr="00567BF8" w:rsidRDefault="00A6301B" w:rsidP="00846BEC">
      <w:pPr>
        <w:pStyle w:val="NumberedList2"/>
        <w:numPr>
          <w:ilvl w:val="0"/>
          <w:numId w:val="44"/>
        </w:numPr>
        <w:rPr>
          <w:rFonts w:ascii="Arial" w:hAnsi="Arial" w:cs="Arial"/>
        </w:rPr>
      </w:pPr>
      <w:r w:rsidRPr="00567BF8">
        <w:rPr>
          <w:rFonts w:ascii="Arial" w:hAnsi="Arial" w:cs="Arial"/>
        </w:rPr>
        <w:t>Introduction to the HIQ dRofus project database</w:t>
      </w:r>
    </w:p>
    <w:p w14:paraId="4A0515C2" w14:textId="77777777" w:rsidR="00A6301B" w:rsidRPr="00567BF8" w:rsidRDefault="00A6301B" w:rsidP="00846BEC">
      <w:pPr>
        <w:pStyle w:val="NumberedList2"/>
        <w:numPr>
          <w:ilvl w:val="0"/>
          <w:numId w:val="44"/>
        </w:numPr>
        <w:rPr>
          <w:rFonts w:ascii="Arial" w:hAnsi="Arial" w:cs="Arial"/>
        </w:rPr>
      </w:pPr>
      <w:r w:rsidRPr="00567BF8">
        <w:rPr>
          <w:rFonts w:ascii="Arial" w:hAnsi="Arial" w:cs="Arial"/>
        </w:rPr>
        <w:t xml:space="preserve">Transferring project database and dRofus lead </w:t>
      </w:r>
    </w:p>
    <w:p w14:paraId="40207E55" w14:textId="6EC9179A" w:rsidR="00A6301B" w:rsidRPr="00567BF8" w:rsidRDefault="00A6301B" w:rsidP="00846BEC">
      <w:pPr>
        <w:pStyle w:val="NumberedList2"/>
        <w:numPr>
          <w:ilvl w:val="0"/>
          <w:numId w:val="44"/>
        </w:numPr>
        <w:rPr>
          <w:rFonts w:ascii="Arial" w:hAnsi="Arial" w:cs="Arial"/>
        </w:rPr>
      </w:pPr>
      <w:r w:rsidRPr="00567BF8">
        <w:rPr>
          <w:rFonts w:ascii="Arial" w:hAnsi="Arial" w:cs="Arial"/>
        </w:rPr>
        <w:t xml:space="preserve">Setting up the project database using the AusHFG and HIQ </w:t>
      </w:r>
      <w:r w:rsidR="00DD2D98">
        <w:rPr>
          <w:rFonts w:ascii="Arial" w:hAnsi="Arial" w:cs="Arial"/>
        </w:rPr>
        <w:t>ICS</w:t>
      </w:r>
    </w:p>
    <w:p w14:paraId="399B47F7" w14:textId="77777777" w:rsidR="00A6301B" w:rsidRPr="00567BF8" w:rsidRDefault="00A6301B" w:rsidP="00846BEC">
      <w:pPr>
        <w:pStyle w:val="NumberedList2"/>
        <w:numPr>
          <w:ilvl w:val="0"/>
          <w:numId w:val="44"/>
        </w:numPr>
        <w:rPr>
          <w:rFonts w:ascii="Arial" w:hAnsi="Arial" w:cs="Arial"/>
        </w:rPr>
      </w:pPr>
      <w:r w:rsidRPr="00567BF8">
        <w:rPr>
          <w:rFonts w:ascii="Arial" w:hAnsi="Arial" w:cs="Arial"/>
        </w:rPr>
        <w:t>Using room templates to standardise data</w:t>
      </w:r>
    </w:p>
    <w:p w14:paraId="15249457" w14:textId="77777777" w:rsidR="00A6301B" w:rsidRPr="00567BF8" w:rsidRDefault="00A6301B" w:rsidP="00846BEC">
      <w:pPr>
        <w:pStyle w:val="NumberedList2"/>
        <w:numPr>
          <w:ilvl w:val="0"/>
          <w:numId w:val="44"/>
        </w:numPr>
        <w:rPr>
          <w:rFonts w:ascii="Arial" w:hAnsi="Arial" w:cs="Arial"/>
        </w:rPr>
      </w:pPr>
      <w:r w:rsidRPr="00567BF8">
        <w:rPr>
          <w:rFonts w:ascii="Arial" w:hAnsi="Arial" w:cs="Arial"/>
        </w:rPr>
        <w:t>Adding and organising rooms within the project database</w:t>
      </w:r>
    </w:p>
    <w:p w14:paraId="375B9DA1" w14:textId="77777777" w:rsidR="00A6301B" w:rsidRPr="00567BF8" w:rsidRDefault="00A6301B" w:rsidP="00846BEC">
      <w:pPr>
        <w:pStyle w:val="NumberedList2"/>
        <w:numPr>
          <w:ilvl w:val="0"/>
          <w:numId w:val="44"/>
        </w:numPr>
        <w:rPr>
          <w:rFonts w:ascii="Arial" w:hAnsi="Arial" w:cs="Arial"/>
        </w:rPr>
      </w:pPr>
      <w:r w:rsidRPr="00567BF8">
        <w:rPr>
          <w:rFonts w:ascii="Arial" w:hAnsi="Arial" w:cs="Arial"/>
        </w:rPr>
        <w:t>Combining/merging rooms within the project database</w:t>
      </w:r>
    </w:p>
    <w:p w14:paraId="50BB0307" w14:textId="77777777" w:rsidR="00A6301B" w:rsidRPr="00567BF8" w:rsidRDefault="00A6301B" w:rsidP="00846BEC">
      <w:pPr>
        <w:pStyle w:val="NumberedList2"/>
        <w:numPr>
          <w:ilvl w:val="0"/>
          <w:numId w:val="44"/>
        </w:numPr>
        <w:rPr>
          <w:rFonts w:ascii="Arial" w:hAnsi="Arial" w:cs="Arial"/>
        </w:rPr>
      </w:pPr>
      <w:r w:rsidRPr="00567BF8">
        <w:rPr>
          <w:rFonts w:ascii="Arial" w:hAnsi="Arial" w:cs="Arial"/>
        </w:rPr>
        <w:t>Deleting rooms within the project database</w:t>
      </w:r>
    </w:p>
    <w:p w14:paraId="316FFFB5" w14:textId="77777777" w:rsidR="00A6301B" w:rsidRPr="00567BF8" w:rsidRDefault="00A6301B" w:rsidP="00846BEC">
      <w:pPr>
        <w:pStyle w:val="NumberedList2"/>
        <w:numPr>
          <w:ilvl w:val="0"/>
          <w:numId w:val="44"/>
        </w:numPr>
        <w:rPr>
          <w:rFonts w:ascii="Arial" w:hAnsi="Arial" w:cs="Arial"/>
        </w:rPr>
      </w:pPr>
      <w:r w:rsidRPr="00567BF8">
        <w:rPr>
          <w:rFonts w:ascii="Arial" w:hAnsi="Arial" w:cs="Arial"/>
        </w:rPr>
        <w:t>Splitting rooms within the project database</w:t>
      </w:r>
    </w:p>
    <w:p w14:paraId="30B18644" w14:textId="77777777" w:rsidR="00A6301B" w:rsidRPr="00567BF8" w:rsidRDefault="00A6301B" w:rsidP="00846BEC">
      <w:pPr>
        <w:pStyle w:val="NumberedList2"/>
        <w:numPr>
          <w:ilvl w:val="0"/>
          <w:numId w:val="44"/>
        </w:numPr>
        <w:rPr>
          <w:rFonts w:ascii="Arial" w:hAnsi="Arial" w:cs="Arial"/>
        </w:rPr>
      </w:pPr>
      <w:r w:rsidRPr="00567BF8">
        <w:rPr>
          <w:rFonts w:ascii="Arial" w:hAnsi="Arial" w:cs="Arial"/>
        </w:rPr>
        <w:t>Linking rooms in dRofus to Revit rooms or spaces</w:t>
      </w:r>
    </w:p>
    <w:p w14:paraId="2578AB6F" w14:textId="77777777" w:rsidR="00A6301B" w:rsidRPr="00567BF8" w:rsidRDefault="00A6301B" w:rsidP="00846BEC">
      <w:pPr>
        <w:pStyle w:val="NumberedList2"/>
        <w:numPr>
          <w:ilvl w:val="0"/>
          <w:numId w:val="44"/>
        </w:numPr>
        <w:rPr>
          <w:rFonts w:ascii="Arial" w:hAnsi="Arial" w:cs="Arial"/>
        </w:rPr>
      </w:pPr>
      <w:r w:rsidRPr="00567BF8">
        <w:rPr>
          <w:rFonts w:ascii="Arial" w:hAnsi="Arial" w:cs="Arial"/>
        </w:rPr>
        <w:t>Revit attribute configuration and synchronising data using the dRofus Revit plug-in</w:t>
      </w:r>
    </w:p>
    <w:p w14:paraId="215574CD" w14:textId="77777777" w:rsidR="00A6301B" w:rsidRPr="00567BF8" w:rsidRDefault="00A6301B" w:rsidP="00846BEC">
      <w:pPr>
        <w:pStyle w:val="NumberedList2"/>
        <w:numPr>
          <w:ilvl w:val="0"/>
          <w:numId w:val="44"/>
        </w:numPr>
        <w:rPr>
          <w:rFonts w:ascii="Arial" w:hAnsi="Arial" w:cs="Arial"/>
        </w:rPr>
      </w:pPr>
      <w:r w:rsidRPr="00567BF8">
        <w:rPr>
          <w:rFonts w:ascii="Arial" w:hAnsi="Arial" w:cs="Arial"/>
        </w:rPr>
        <w:t>Data validation tools to check for discrepancies between the database and Revit</w:t>
      </w:r>
    </w:p>
    <w:p w14:paraId="666EAE24" w14:textId="77777777" w:rsidR="00A6301B" w:rsidRPr="00567BF8" w:rsidRDefault="00A6301B" w:rsidP="00846BEC">
      <w:pPr>
        <w:pStyle w:val="NumberedList2"/>
        <w:numPr>
          <w:ilvl w:val="0"/>
          <w:numId w:val="44"/>
        </w:numPr>
        <w:rPr>
          <w:rFonts w:ascii="Arial" w:hAnsi="Arial" w:cs="Arial"/>
        </w:rPr>
      </w:pPr>
      <w:r w:rsidRPr="00567BF8">
        <w:rPr>
          <w:rFonts w:ascii="Arial" w:hAnsi="Arial" w:cs="Arial"/>
        </w:rPr>
        <w:t>Generating HIQ-format departmental SoA reports</w:t>
      </w:r>
    </w:p>
    <w:p w14:paraId="3F1B9AD5" w14:textId="77777777" w:rsidR="00A6301B" w:rsidRPr="00567BF8" w:rsidRDefault="00A6301B" w:rsidP="00846BEC">
      <w:pPr>
        <w:pStyle w:val="NumberedList2"/>
        <w:numPr>
          <w:ilvl w:val="0"/>
          <w:numId w:val="44"/>
        </w:numPr>
        <w:rPr>
          <w:rFonts w:ascii="Arial" w:hAnsi="Arial" w:cs="Arial"/>
        </w:rPr>
      </w:pPr>
      <w:r w:rsidRPr="00567BF8">
        <w:rPr>
          <w:rFonts w:ascii="Arial" w:hAnsi="Arial" w:cs="Arial"/>
        </w:rPr>
        <w:t>Generating schematic design milestone Excel-based report</w:t>
      </w:r>
    </w:p>
    <w:p w14:paraId="210FAB9B" w14:textId="77777777" w:rsidR="00A6301B" w:rsidRPr="00567BF8" w:rsidRDefault="00A6301B" w:rsidP="00846BEC">
      <w:pPr>
        <w:pStyle w:val="NumberedList2"/>
        <w:numPr>
          <w:ilvl w:val="0"/>
          <w:numId w:val="44"/>
        </w:numPr>
        <w:rPr>
          <w:rFonts w:ascii="Arial" w:hAnsi="Arial" w:cs="Arial"/>
        </w:rPr>
      </w:pPr>
      <w:r w:rsidRPr="00567BF8">
        <w:rPr>
          <w:rFonts w:ascii="Arial" w:hAnsi="Arial" w:cs="Arial"/>
        </w:rPr>
        <w:t>Generating milestone copy of the project database at the end of the project stage.</w:t>
      </w:r>
    </w:p>
    <w:p w14:paraId="7137250F" w14:textId="4F2914FB" w:rsidR="00A6301B" w:rsidRDefault="001120EE" w:rsidP="0058742D">
      <w:pPr>
        <w:pStyle w:val="Heading3"/>
      </w:pPr>
      <w:bookmarkStart w:id="412" w:name="_Toc215496139"/>
      <w:bookmarkStart w:id="413" w:name="_Toc232147646"/>
      <w:r>
        <w:t xml:space="preserve">A.3.12.3 </w:t>
      </w:r>
      <w:r w:rsidR="00A6301B">
        <w:t>Detailed design training modules</w:t>
      </w:r>
      <w:bookmarkEnd w:id="412"/>
      <w:bookmarkEnd w:id="413"/>
    </w:p>
    <w:p w14:paraId="6B95A2CA" w14:textId="675E06F3" w:rsidR="00A6301B" w:rsidRPr="001120EE" w:rsidRDefault="00A6301B" w:rsidP="00A6301B">
      <w:pPr>
        <w:pStyle w:val="ClearParagraph"/>
        <w:rPr>
          <w:rFonts w:ascii="Arial" w:hAnsi="Arial" w:cs="Arial"/>
        </w:rPr>
      </w:pPr>
      <w:r w:rsidRPr="001120EE">
        <w:rPr>
          <w:rFonts w:ascii="Arial" w:hAnsi="Arial" w:cs="Arial"/>
          <w:lang w:val="en-US"/>
        </w:rPr>
        <w:t>The following training modules may be covered and delivered by dRofus, during the HIQ</w:t>
      </w:r>
      <w:r w:rsidR="0010392A">
        <w:rPr>
          <w:rFonts w:ascii="Arial" w:hAnsi="Arial" w:cs="Arial"/>
          <w:lang w:val="en-US"/>
        </w:rPr>
        <w:t>-</w:t>
      </w:r>
      <w:r w:rsidRPr="001120EE">
        <w:rPr>
          <w:rFonts w:ascii="Arial" w:hAnsi="Arial" w:cs="Arial"/>
          <w:lang w:val="en-US"/>
        </w:rPr>
        <w:t xml:space="preserve">organised dRofus training session, subject to HIQ </w:t>
      </w:r>
      <w:r w:rsidR="0074644B">
        <w:rPr>
          <w:rFonts w:ascii="Arial" w:hAnsi="Arial" w:cs="Arial"/>
          <w:lang w:val="en-US"/>
        </w:rPr>
        <w:t>project director</w:t>
      </w:r>
      <w:r w:rsidRPr="001120EE">
        <w:rPr>
          <w:rFonts w:ascii="Arial" w:hAnsi="Arial" w:cs="Arial"/>
          <w:lang w:val="en-US"/>
        </w:rPr>
        <w:t xml:space="preserve"> and the HIQ </w:t>
      </w:r>
      <w:r w:rsidR="00491F50">
        <w:rPr>
          <w:rFonts w:ascii="Arial" w:hAnsi="Arial" w:cs="Arial"/>
          <w:lang w:val="en-US"/>
        </w:rPr>
        <w:t>BIM/</w:t>
      </w:r>
      <w:r w:rsidR="00D430BB">
        <w:rPr>
          <w:rFonts w:ascii="Arial" w:hAnsi="Arial" w:cs="Arial"/>
          <w:lang w:val="en-US"/>
        </w:rPr>
        <w:t>digital asset</w:t>
      </w:r>
      <w:r w:rsidRPr="001120EE">
        <w:rPr>
          <w:rFonts w:ascii="Arial" w:hAnsi="Arial" w:cs="Arial"/>
          <w:lang w:val="en-US"/>
        </w:rPr>
        <w:t xml:space="preserve"> lead approval.</w:t>
      </w:r>
    </w:p>
    <w:p w14:paraId="6693006A" w14:textId="77777777" w:rsidR="00A6301B" w:rsidRPr="001120EE" w:rsidRDefault="00A6301B" w:rsidP="00846BEC">
      <w:pPr>
        <w:pStyle w:val="NumberedList2"/>
        <w:numPr>
          <w:ilvl w:val="0"/>
          <w:numId w:val="45"/>
        </w:numPr>
        <w:rPr>
          <w:rFonts w:ascii="Arial" w:hAnsi="Arial" w:cs="Arial"/>
        </w:rPr>
      </w:pPr>
      <w:r w:rsidRPr="001120EE">
        <w:rPr>
          <w:rFonts w:ascii="Arial" w:hAnsi="Arial" w:cs="Arial"/>
        </w:rPr>
        <w:t>Introduction to the HIQ dRofus project database</w:t>
      </w:r>
    </w:p>
    <w:p w14:paraId="3083C50A" w14:textId="77777777" w:rsidR="00A6301B" w:rsidRPr="001120EE" w:rsidRDefault="00A6301B" w:rsidP="00846BEC">
      <w:pPr>
        <w:pStyle w:val="NumberedList2"/>
        <w:numPr>
          <w:ilvl w:val="0"/>
          <w:numId w:val="45"/>
        </w:numPr>
        <w:rPr>
          <w:rFonts w:ascii="Arial" w:hAnsi="Arial" w:cs="Arial"/>
        </w:rPr>
      </w:pPr>
      <w:r w:rsidRPr="001120EE">
        <w:rPr>
          <w:rFonts w:ascii="Arial" w:hAnsi="Arial" w:cs="Arial"/>
        </w:rPr>
        <w:t>Introduction to the HIQ room data tabs and the requirements of each appointed party</w:t>
      </w:r>
    </w:p>
    <w:p w14:paraId="4A2AE500" w14:textId="77777777" w:rsidR="00A6301B" w:rsidRPr="001120EE" w:rsidRDefault="00A6301B" w:rsidP="00846BEC">
      <w:pPr>
        <w:pStyle w:val="NumberedList2"/>
        <w:numPr>
          <w:ilvl w:val="0"/>
          <w:numId w:val="45"/>
        </w:numPr>
        <w:rPr>
          <w:rFonts w:ascii="Arial" w:hAnsi="Arial" w:cs="Arial"/>
        </w:rPr>
      </w:pPr>
      <w:r w:rsidRPr="001120EE">
        <w:rPr>
          <w:rFonts w:ascii="Arial" w:hAnsi="Arial" w:cs="Arial"/>
        </w:rPr>
        <w:t>Using room templates to standardise data</w:t>
      </w:r>
    </w:p>
    <w:p w14:paraId="6AA01F11" w14:textId="77777777" w:rsidR="00A6301B" w:rsidRPr="001120EE" w:rsidRDefault="00A6301B" w:rsidP="00846BEC">
      <w:pPr>
        <w:pStyle w:val="NumberedList2"/>
        <w:numPr>
          <w:ilvl w:val="0"/>
          <w:numId w:val="45"/>
        </w:numPr>
        <w:rPr>
          <w:rFonts w:ascii="Arial" w:hAnsi="Arial" w:cs="Arial"/>
        </w:rPr>
      </w:pPr>
      <w:r w:rsidRPr="001120EE">
        <w:rPr>
          <w:rFonts w:ascii="Arial" w:hAnsi="Arial" w:cs="Arial"/>
        </w:rPr>
        <w:t>Adding and organising rooms within the project database</w:t>
      </w:r>
    </w:p>
    <w:p w14:paraId="1BD4C8DD" w14:textId="77777777" w:rsidR="00A6301B" w:rsidRPr="001120EE" w:rsidRDefault="00A6301B" w:rsidP="00846BEC">
      <w:pPr>
        <w:pStyle w:val="NumberedList2"/>
        <w:numPr>
          <w:ilvl w:val="0"/>
          <w:numId w:val="45"/>
        </w:numPr>
        <w:rPr>
          <w:rFonts w:ascii="Arial" w:hAnsi="Arial" w:cs="Arial"/>
        </w:rPr>
      </w:pPr>
      <w:r w:rsidRPr="001120EE">
        <w:rPr>
          <w:rFonts w:ascii="Arial" w:hAnsi="Arial" w:cs="Arial"/>
        </w:rPr>
        <w:t>Combining/merging rooms within the project database</w:t>
      </w:r>
    </w:p>
    <w:p w14:paraId="4D2A7929" w14:textId="77777777" w:rsidR="00A6301B" w:rsidRPr="001120EE" w:rsidRDefault="00A6301B" w:rsidP="00846BEC">
      <w:pPr>
        <w:pStyle w:val="NumberedList2"/>
        <w:numPr>
          <w:ilvl w:val="0"/>
          <w:numId w:val="45"/>
        </w:numPr>
        <w:rPr>
          <w:rFonts w:ascii="Arial" w:hAnsi="Arial" w:cs="Arial"/>
        </w:rPr>
      </w:pPr>
      <w:r w:rsidRPr="001120EE">
        <w:rPr>
          <w:rFonts w:ascii="Arial" w:hAnsi="Arial" w:cs="Arial"/>
        </w:rPr>
        <w:t>Deleting rooms within the project database</w:t>
      </w:r>
    </w:p>
    <w:p w14:paraId="7177008B" w14:textId="77777777" w:rsidR="00A6301B" w:rsidRPr="001120EE" w:rsidRDefault="00A6301B" w:rsidP="00846BEC">
      <w:pPr>
        <w:pStyle w:val="NumberedList2"/>
        <w:numPr>
          <w:ilvl w:val="0"/>
          <w:numId w:val="45"/>
        </w:numPr>
        <w:rPr>
          <w:rFonts w:ascii="Arial" w:hAnsi="Arial" w:cs="Arial"/>
        </w:rPr>
      </w:pPr>
      <w:r w:rsidRPr="001120EE">
        <w:rPr>
          <w:rFonts w:ascii="Arial" w:hAnsi="Arial" w:cs="Arial"/>
        </w:rPr>
        <w:t>Splitting rooms within the project database</w:t>
      </w:r>
    </w:p>
    <w:p w14:paraId="7D5CCEDA" w14:textId="77777777" w:rsidR="00A6301B" w:rsidRPr="001120EE" w:rsidRDefault="00A6301B" w:rsidP="00846BEC">
      <w:pPr>
        <w:pStyle w:val="NumberedList2"/>
        <w:numPr>
          <w:ilvl w:val="0"/>
          <w:numId w:val="45"/>
        </w:numPr>
        <w:rPr>
          <w:rFonts w:ascii="Arial" w:hAnsi="Arial" w:cs="Arial"/>
        </w:rPr>
      </w:pPr>
      <w:r w:rsidRPr="001120EE">
        <w:rPr>
          <w:rFonts w:ascii="Arial" w:hAnsi="Arial" w:cs="Arial"/>
        </w:rPr>
        <w:t>Linking rooms in dRofus to Revit rooms or spaces.</w:t>
      </w:r>
    </w:p>
    <w:p w14:paraId="6C7872DC" w14:textId="77777777" w:rsidR="00A6301B" w:rsidRPr="001120EE" w:rsidRDefault="00A6301B" w:rsidP="00846BEC">
      <w:pPr>
        <w:pStyle w:val="NumberedList2"/>
        <w:numPr>
          <w:ilvl w:val="0"/>
          <w:numId w:val="45"/>
        </w:numPr>
        <w:rPr>
          <w:rFonts w:ascii="Arial" w:hAnsi="Arial" w:cs="Arial"/>
        </w:rPr>
      </w:pPr>
      <w:r w:rsidRPr="001120EE">
        <w:rPr>
          <w:rFonts w:ascii="Arial" w:hAnsi="Arial" w:cs="Arial"/>
        </w:rPr>
        <w:t>Revit attribute configuration and synchronising data using the dRofus Revit plug-in</w:t>
      </w:r>
    </w:p>
    <w:p w14:paraId="63DB50E4" w14:textId="77777777" w:rsidR="00A6301B" w:rsidRPr="001120EE" w:rsidRDefault="00A6301B" w:rsidP="00846BEC">
      <w:pPr>
        <w:pStyle w:val="NumberedList2"/>
        <w:numPr>
          <w:ilvl w:val="0"/>
          <w:numId w:val="45"/>
        </w:numPr>
        <w:rPr>
          <w:rFonts w:ascii="Arial" w:hAnsi="Arial" w:cs="Arial"/>
        </w:rPr>
      </w:pPr>
      <w:r w:rsidRPr="001120EE">
        <w:rPr>
          <w:rFonts w:ascii="Arial" w:hAnsi="Arial" w:cs="Arial"/>
        </w:rPr>
        <w:t>Creation of new items that are not part of the AusHFG using the Items module</w:t>
      </w:r>
    </w:p>
    <w:p w14:paraId="6FBB151D" w14:textId="77777777" w:rsidR="00A6301B" w:rsidRPr="001120EE" w:rsidRDefault="00A6301B" w:rsidP="00846BEC">
      <w:pPr>
        <w:pStyle w:val="NumberedList2"/>
        <w:numPr>
          <w:ilvl w:val="0"/>
          <w:numId w:val="45"/>
        </w:numPr>
        <w:rPr>
          <w:rFonts w:ascii="Arial" w:hAnsi="Arial" w:cs="Arial"/>
        </w:rPr>
      </w:pPr>
      <w:r w:rsidRPr="001120EE">
        <w:rPr>
          <w:rFonts w:ascii="Arial" w:hAnsi="Arial" w:cs="Arial"/>
        </w:rPr>
        <w:t>Linking items to Revit families</w:t>
      </w:r>
    </w:p>
    <w:p w14:paraId="7725F504" w14:textId="77777777" w:rsidR="00A6301B" w:rsidRPr="001120EE" w:rsidRDefault="00A6301B" w:rsidP="00846BEC">
      <w:pPr>
        <w:pStyle w:val="NumberedList2"/>
        <w:numPr>
          <w:ilvl w:val="0"/>
          <w:numId w:val="45"/>
        </w:numPr>
        <w:rPr>
          <w:rFonts w:ascii="Arial" w:hAnsi="Arial" w:cs="Arial"/>
        </w:rPr>
      </w:pPr>
      <w:r w:rsidRPr="001120EE">
        <w:rPr>
          <w:rFonts w:ascii="Arial" w:hAnsi="Arial" w:cs="Arial"/>
        </w:rPr>
        <w:t>Data validation tools to check for discrepancies between the database and Revit</w:t>
      </w:r>
    </w:p>
    <w:p w14:paraId="0635817C" w14:textId="77777777" w:rsidR="00A6301B" w:rsidRPr="001120EE" w:rsidRDefault="00A6301B" w:rsidP="00846BEC">
      <w:pPr>
        <w:pStyle w:val="NumberedList2"/>
        <w:numPr>
          <w:ilvl w:val="0"/>
          <w:numId w:val="45"/>
        </w:numPr>
        <w:rPr>
          <w:rFonts w:ascii="Arial" w:hAnsi="Arial" w:cs="Arial"/>
        </w:rPr>
      </w:pPr>
      <w:r w:rsidRPr="001120EE">
        <w:rPr>
          <w:rFonts w:ascii="Arial" w:hAnsi="Arial" w:cs="Arial"/>
        </w:rPr>
        <w:t>Producing HIQ-format RDS and item schedules</w:t>
      </w:r>
    </w:p>
    <w:p w14:paraId="4DB51C3B" w14:textId="77777777" w:rsidR="00A6301B" w:rsidRPr="001120EE" w:rsidRDefault="00A6301B" w:rsidP="00846BEC">
      <w:pPr>
        <w:pStyle w:val="NumberedList2"/>
        <w:numPr>
          <w:ilvl w:val="0"/>
          <w:numId w:val="45"/>
        </w:numPr>
        <w:rPr>
          <w:rFonts w:ascii="Arial" w:hAnsi="Arial" w:cs="Arial"/>
        </w:rPr>
      </w:pPr>
      <w:r w:rsidRPr="001120EE">
        <w:rPr>
          <w:rFonts w:ascii="Arial" w:hAnsi="Arial" w:cs="Arial"/>
        </w:rPr>
        <w:t>Generating HIQ-format departmental SoA reports</w:t>
      </w:r>
    </w:p>
    <w:p w14:paraId="3808E764" w14:textId="77777777" w:rsidR="00A6301B" w:rsidRPr="001120EE" w:rsidRDefault="00A6301B" w:rsidP="00846BEC">
      <w:pPr>
        <w:pStyle w:val="NumberedList2"/>
        <w:numPr>
          <w:ilvl w:val="0"/>
          <w:numId w:val="45"/>
        </w:numPr>
        <w:rPr>
          <w:rFonts w:ascii="Arial" w:hAnsi="Arial" w:cs="Arial"/>
        </w:rPr>
      </w:pPr>
      <w:r w:rsidRPr="001120EE">
        <w:rPr>
          <w:rFonts w:ascii="Arial" w:hAnsi="Arial" w:cs="Arial"/>
        </w:rPr>
        <w:t>Generating detailed design milestone Excel-based report</w:t>
      </w:r>
    </w:p>
    <w:p w14:paraId="48A1A6A4" w14:textId="77777777" w:rsidR="00A6301B" w:rsidRPr="001120EE" w:rsidRDefault="00A6301B" w:rsidP="00846BEC">
      <w:pPr>
        <w:pStyle w:val="NumberedList2"/>
        <w:numPr>
          <w:ilvl w:val="0"/>
          <w:numId w:val="45"/>
        </w:numPr>
        <w:rPr>
          <w:rFonts w:ascii="Arial" w:hAnsi="Arial" w:cs="Arial"/>
        </w:rPr>
      </w:pPr>
      <w:r w:rsidRPr="001120EE">
        <w:rPr>
          <w:rFonts w:ascii="Arial" w:hAnsi="Arial" w:cs="Arial"/>
        </w:rPr>
        <w:t>Generating milestone copy of the project database at the end of the project stage.</w:t>
      </w:r>
    </w:p>
    <w:p w14:paraId="7C82CE12" w14:textId="32845FEC" w:rsidR="00A6301B" w:rsidRPr="001120EE" w:rsidRDefault="001120EE" w:rsidP="0058742D">
      <w:pPr>
        <w:pStyle w:val="Heading3"/>
      </w:pPr>
      <w:bookmarkStart w:id="414" w:name="_Toc215496140"/>
      <w:bookmarkStart w:id="415" w:name="_Toc232147647"/>
      <w:r>
        <w:t xml:space="preserve">A.3.12.4 </w:t>
      </w:r>
      <w:r w:rsidR="00A6301B" w:rsidRPr="001120EE">
        <w:t>Construction documentation training modules</w:t>
      </w:r>
      <w:bookmarkEnd w:id="414"/>
      <w:bookmarkEnd w:id="415"/>
    </w:p>
    <w:p w14:paraId="41288957" w14:textId="1D3D7BA2" w:rsidR="00A6301B" w:rsidRPr="001120EE" w:rsidRDefault="00A6301B" w:rsidP="00A6301B">
      <w:pPr>
        <w:pStyle w:val="ClearParagraph"/>
        <w:rPr>
          <w:rFonts w:ascii="Arial" w:hAnsi="Arial" w:cs="Arial"/>
        </w:rPr>
      </w:pPr>
      <w:r w:rsidRPr="001120EE">
        <w:rPr>
          <w:rFonts w:ascii="Arial" w:hAnsi="Arial" w:cs="Arial"/>
          <w:lang w:val="en-US"/>
        </w:rPr>
        <w:lastRenderedPageBreak/>
        <w:t>The following training modules may be covered and delivered by dRofus, during the HIQ</w:t>
      </w:r>
      <w:r w:rsidR="003D4420">
        <w:rPr>
          <w:rFonts w:ascii="Arial" w:hAnsi="Arial" w:cs="Arial"/>
          <w:lang w:val="en-US"/>
        </w:rPr>
        <w:t>-</w:t>
      </w:r>
      <w:r w:rsidRPr="001120EE">
        <w:rPr>
          <w:rFonts w:ascii="Arial" w:hAnsi="Arial" w:cs="Arial"/>
          <w:lang w:val="en-US"/>
        </w:rPr>
        <w:t xml:space="preserve">organised dRofus training session, subject to HIQ </w:t>
      </w:r>
      <w:r w:rsidR="0074644B">
        <w:rPr>
          <w:rFonts w:ascii="Arial" w:hAnsi="Arial" w:cs="Arial"/>
          <w:lang w:val="en-US"/>
        </w:rPr>
        <w:t>project director</w:t>
      </w:r>
      <w:r w:rsidRPr="001120EE">
        <w:rPr>
          <w:rFonts w:ascii="Arial" w:hAnsi="Arial" w:cs="Arial"/>
          <w:lang w:val="en-US"/>
        </w:rPr>
        <w:t xml:space="preserve"> and the HIQ </w:t>
      </w:r>
      <w:r w:rsidR="00491F50">
        <w:rPr>
          <w:rFonts w:ascii="Arial" w:hAnsi="Arial" w:cs="Arial"/>
          <w:lang w:val="en-US"/>
        </w:rPr>
        <w:t>BIM/</w:t>
      </w:r>
      <w:r w:rsidR="00D430BB">
        <w:rPr>
          <w:rFonts w:ascii="Arial" w:hAnsi="Arial" w:cs="Arial"/>
          <w:lang w:val="en-US"/>
        </w:rPr>
        <w:t>digital asset</w:t>
      </w:r>
      <w:r w:rsidRPr="001120EE">
        <w:rPr>
          <w:rFonts w:ascii="Arial" w:hAnsi="Arial" w:cs="Arial"/>
          <w:lang w:val="en-US"/>
        </w:rPr>
        <w:t xml:space="preserve"> lead approval.</w:t>
      </w:r>
    </w:p>
    <w:p w14:paraId="4B29B1BC" w14:textId="77777777" w:rsidR="00A6301B" w:rsidRPr="001120EE" w:rsidRDefault="00A6301B" w:rsidP="00846BEC">
      <w:pPr>
        <w:pStyle w:val="NumberedList2"/>
        <w:numPr>
          <w:ilvl w:val="0"/>
          <w:numId w:val="46"/>
        </w:numPr>
        <w:rPr>
          <w:rFonts w:ascii="Arial" w:hAnsi="Arial" w:cs="Arial"/>
        </w:rPr>
      </w:pPr>
      <w:r w:rsidRPr="001120EE">
        <w:rPr>
          <w:rFonts w:ascii="Arial" w:hAnsi="Arial" w:cs="Arial"/>
        </w:rPr>
        <w:t>Introduction to the HIQ dRofus project database</w:t>
      </w:r>
    </w:p>
    <w:p w14:paraId="19945F0D" w14:textId="77777777" w:rsidR="00A6301B" w:rsidRPr="001120EE" w:rsidRDefault="00A6301B" w:rsidP="00846BEC">
      <w:pPr>
        <w:pStyle w:val="NumberedList2"/>
        <w:numPr>
          <w:ilvl w:val="0"/>
          <w:numId w:val="46"/>
        </w:numPr>
        <w:rPr>
          <w:rFonts w:ascii="Arial" w:hAnsi="Arial" w:cs="Arial"/>
        </w:rPr>
      </w:pPr>
      <w:r w:rsidRPr="001120EE">
        <w:rPr>
          <w:rFonts w:ascii="Arial" w:hAnsi="Arial" w:cs="Arial"/>
        </w:rPr>
        <w:t xml:space="preserve">Transferring the project database and dRofus lead </w:t>
      </w:r>
    </w:p>
    <w:p w14:paraId="6C0F42D2" w14:textId="77777777" w:rsidR="00A6301B" w:rsidRPr="001120EE" w:rsidRDefault="00A6301B" w:rsidP="00846BEC">
      <w:pPr>
        <w:pStyle w:val="NumberedList2"/>
        <w:numPr>
          <w:ilvl w:val="0"/>
          <w:numId w:val="46"/>
        </w:numPr>
        <w:rPr>
          <w:rFonts w:ascii="Arial" w:hAnsi="Arial" w:cs="Arial"/>
        </w:rPr>
      </w:pPr>
      <w:r w:rsidRPr="001120EE">
        <w:rPr>
          <w:rFonts w:ascii="Arial" w:hAnsi="Arial" w:cs="Arial"/>
        </w:rPr>
        <w:t>Introduction to the HIQ room data tabs and the requirements of each appointed party</w:t>
      </w:r>
    </w:p>
    <w:p w14:paraId="20836EF9" w14:textId="77777777" w:rsidR="00A6301B" w:rsidRPr="001120EE" w:rsidRDefault="00A6301B" w:rsidP="00846BEC">
      <w:pPr>
        <w:pStyle w:val="NumberedList2"/>
        <w:numPr>
          <w:ilvl w:val="0"/>
          <w:numId w:val="46"/>
        </w:numPr>
        <w:rPr>
          <w:rFonts w:ascii="Arial" w:hAnsi="Arial" w:cs="Arial"/>
        </w:rPr>
      </w:pPr>
      <w:r w:rsidRPr="001120EE">
        <w:rPr>
          <w:rFonts w:ascii="Arial" w:hAnsi="Arial" w:cs="Arial"/>
        </w:rPr>
        <w:t>Using room templates to standardise data</w:t>
      </w:r>
    </w:p>
    <w:p w14:paraId="6D450385" w14:textId="77777777" w:rsidR="00A6301B" w:rsidRPr="001120EE" w:rsidRDefault="00A6301B" w:rsidP="00846BEC">
      <w:pPr>
        <w:pStyle w:val="NumberedList2"/>
        <w:numPr>
          <w:ilvl w:val="0"/>
          <w:numId w:val="46"/>
        </w:numPr>
        <w:rPr>
          <w:rFonts w:ascii="Arial" w:hAnsi="Arial" w:cs="Arial"/>
        </w:rPr>
      </w:pPr>
      <w:r w:rsidRPr="001120EE">
        <w:rPr>
          <w:rFonts w:ascii="Arial" w:hAnsi="Arial" w:cs="Arial"/>
        </w:rPr>
        <w:t>Adding and organising rooms within the project database</w:t>
      </w:r>
    </w:p>
    <w:p w14:paraId="0BA506F2" w14:textId="77777777" w:rsidR="00A6301B" w:rsidRPr="001120EE" w:rsidRDefault="00A6301B" w:rsidP="00846BEC">
      <w:pPr>
        <w:pStyle w:val="NumberedList2"/>
        <w:numPr>
          <w:ilvl w:val="0"/>
          <w:numId w:val="46"/>
        </w:numPr>
        <w:rPr>
          <w:rFonts w:ascii="Arial" w:hAnsi="Arial" w:cs="Arial"/>
        </w:rPr>
      </w:pPr>
      <w:r w:rsidRPr="001120EE">
        <w:rPr>
          <w:rFonts w:ascii="Arial" w:hAnsi="Arial" w:cs="Arial"/>
        </w:rPr>
        <w:t>Combining/merging rooms within the project database</w:t>
      </w:r>
    </w:p>
    <w:p w14:paraId="55082EAE" w14:textId="77777777" w:rsidR="00A6301B" w:rsidRPr="001120EE" w:rsidRDefault="00A6301B" w:rsidP="00846BEC">
      <w:pPr>
        <w:pStyle w:val="NumberedList2"/>
        <w:numPr>
          <w:ilvl w:val="0"/>
          <w:numId w:val="46"/>
        </w:numPr>
        <w:rPr>
          <w:rFonts w:ascii="Arial" w:hAnsi="Arial" w:cs="Arial"/>
        </w:rPr>
      </w:pPr>
      <w:r w:rsidRPr="001120EE">
        <w:rPr>
          <w:rFonts w:ascii="Arial" w:hAnsi="Arial" w:cs="Arial"/>
        </w:rPr>
        <w:t>Deleting rooms within the project database</w:t>
      </w:r>
    </w:p>
    <w:p w14:paraId="35F3AEF7" w14:textId="77777777" w:rsidR="00A6301B" w:rsidRPr="001120EE" w:rsidRDefault="00A6301B" w:rsidP="00846BEC">
      <w:pPr>
        <w:pStyle w:val="NumberedList2"/>
        <w:numPr>
          <w:ilvl w:val="0"/>
          <w:numId w:val="46"/>
        </w:numPr>
        <w:rPr>
          <w:rFonts w:ascii="Arial" w:hAnsi="Arial" w:cs="Arial"/>
        </w:rPr>
      </w:pPr>
      <w:r w:rsidRPr="001120EE">
        <w:rPr>
          <w:rFonts w:ascii="Arial" w:hAnsi="Arial" w:cs="Arial"/>
        </w:rPr>
        <w:t>Splitting rooms within the project database</w:t>
      </w:r>
    </w:p>
    <w:p w14:paraId="608C06D4" w14:textId="77777777" w:rsidR="00A6301B" w:rsidRPr="001120EE" w:rsidRDefault="00A6301B" w:rsidP="00846BEC">
      <w:pPr>
        <w:pStyle w:val="NumberedList2"/>
        <w:numPr>
          <w:ilvl w:val="0"/>
          <w:numId w:val="46"/>
        </w:numPr>
        <w:rPr>
          <w:rFonts w:ascii="Arial" w:hAnsi="Arial" w:cs="Arial"/>
        </w:rPr>
      </w:pPr>
      <w:r w:rsidRPr="001120EE">
        <w:rPr>
          <w:rFonts w:ascii="Arial" w:hAnsi="Arial" w:cs="Arial"/>
        </w:rPr>
        <w:t>Linking rooms in dRofus to Revit rooms or spaces</w:t>
      </w:r>
    </w:p>
    <w:p w14:paraId="76EEEFB1" w14:textId="77777777" w:rsidR="00A6301B" w:rsidRPr="001120EE" w:rsidRDefault="00A6301B" w:rsidP="00846BEC">
      <w:pPr>
        <w:pStyle w:val="NumberedList2"/>
        <w:numPr>
          <w:ilvl w:val="0"/>
          <w:numId w:val="46"/>
        </w:numPr>
        <w:rPr>
          <w:rFonts w:ascii="Arial" w:hAnsi="Arial" w:cs="Arial"/>
        </w:rPr>
      </w:pPr>
      <w:r w:rsidRPr="001120EE">
        <w:rPr>
          <w:rFonts w:ascii="Arial" w:hAnsi="Arial" w:cs="Arial"/>
        </w:rPr>
        <w:t>Revit attribute configuration and synchronising data using the dRofus Revit plug-in</w:t>
      </w:r>
    </w:p>
    <w:p w14:paraId="476E6318" w14:textId="77777777" w:rsidR="00A6301B" w:rsidRPr="001120EE" w:rsidRDefault="00A6301B" w:rsidP="00846BEC">
      <w:pPr>
        <w:pStyle w:val="NumberedList2"/>
        <w:numPr>
          <w:ilvl w:val="0"/>
          <w:numId w:val="46"/>
        </w:numPr>
        <w:rPr>
          <w:rFonts w:ascii="Arial" w:hAnsi="Arial" w:cs="Arial"/>
        </w:rPr>
      </w:pPr>
      <w:r w:rsidRPr="001120EE">
        <w:rPr>
          <w:rFonts w:ascii="Arial" w:hAnsi="Arial" w:cs="Arial"/>
        </w:rPr>
        <w:t>Creation of new items that are not part of the AusHFG using the items module</w:t>
      </w:r>
    </w:p>
    <w:p w14:paraId="70DC6B0E" w14:textId="77777777" w:rsidR="00A6301B" w:rsidRPr="001120EE" w:rsidRDefault="00A6301B" w:rsidP="00846BEC">
      <w:pPr>
        <w:pStyle w:val="NumberedList2"/>
        <w:numPr>
          <w:ilvl w:val="0"/>
          <w:numId w:val="46"/>
        </w:numPr>
        <w:rPr>
          <w:rFonts w:ascii="Arial" w:hAnsi="Arial" w:cs="Arial"/>
        </w:rPr>
      </w:pPr>
      <w:r w:rsidRPr="001120EE">
        <w:rPr>
          <w:rFonts w:ascii="Arial" w:hAnsi="Arial" w:cs="Arial"/>
        </w:rPr>
        <w:t>Linking items to Revit families</w:t>
      </w:r>
    </w:p>
    <w:p w14:paraId="5303E209" w14:textId="77777777" w:rsidR="00A6301B" w:rsidRPr="001120EE" w:rsidRDefault="00A6301B" w:rsidP="00846BEC">
      <w:pPr>
        <w:pStyle w:val="NumberedList2"/>
        <w:numPr>
          <w:ilvl w:val="0"/>
          <w:numId w:val="46"/>
        </w:numPr>
        <w:rPr>
          <w:rFonts w:ascii="Arial" w:hAnsi="Arial" w:cs="Arial"/>
        </w:rPr>
      </w:pPr>
      <w:r w:rsidRPr="001120EE">
        <w:rPr>
          <w:rFonts w:ascii="Arial" w:hAnsi="Arial" w:cs="Arial"/>
        </w:rPr>
        <w:t>Data validation tools to check for discrepancies between the database and Revit</w:t>
      </w:r>
    </w:p>
    <w:p w14:paraId="5703471D" w14:textId="77777777" w:rsidR="00A6301B" w:rsidRPr="001120EE" w:rsidRDefault="00A6301B" w:rsidP="00846BEC">
      <w:pPr>
        <w:pStyle w:val="NumberedList2"/>
        <w:numPr>
          <w:ilvl w:val="0"/>
          <w:numId w:val="46"/>
        </w:numPr>
        <w:rPr>
          <w:rFonts w:ascii="Arial" w:hAnsi="Arial" w:cs="Arial"/>
        </w:rPr>
      </w:pPr>
      <w:r w:rsidRPr="001120EE">
        <w:rPr>
          <w:rFonts w:ascii="Arial" w:hAnsi="Arial" w:cs="Arial"/>
        </w:rPr>
        <w:t>Producing HIQ-format RDS and item schedules</w:t>
      </w:r>
    </w:p>
    <w:p w14:paraId="33CC0731" w14:textId="77777777" w:rsidR="00A6301B" w:rsidRPr="001120EE" w:rsidRDefault="00A6301B" w:rsidP="00846BEC">
      <w:pPr>
        <w:pStyle w:val="NumberedList2"/>
        <w:numPr>
          <w:ilvl w:val="0"/>
          <w:numId w:val="46"/>
        </w:numPr>
        <w:rPr>
          <w:rFonts w:ascii="Arial" w:hAnsi="Arial" w:cs="Arial"/>
        </w:rPr>
      </w:pPr>
      <w:r w:rsidRPr="001120EE">
        <w:rPr>
          <w:rFonts w:ascii="Arial" w:hAnsi="Arial" w:cs="Arial"/>
        </w:rPr>
        <w:t>Generating HIQ-format departmental SoA reports</w:t>
      </w:r>
    </w:p>
    <w:p w14:paraId="353CAC9B" w14:textId="77777777" w:rsidR="00A6301B" w:rsidRPr="001120EE" w:rsidRDefault="00A6301B" w:rsidP="00846BEC">
      <w:pPr>
        <w:pStyle w:val="NumberedList2"/>
        <w:numPr>
          <w:ilvl w:val="0"/>
          <w:numId w:val="46"/>
        </w:numPr>
        <w:rPr>
          <w:rFonts w:ascii="Arial" w:hAnsi="Arial" w:cs="Arial"/>
        </w:rPr>
      </w:pPr>
      <w:r w:rsidRPr="001120EE">
        <w:rPr>
          <w:rFonts w:ascii="Arial" w:hAnsi="Arial" w:cs="Arial"/>
        </w:rPr>
        <w:t>Generating construction documentation Excel-based report</w:t>
      </w:r>
    </w:p>
    <w:p w14:paraId="73B68CEC" w14:textId="77777777" w:rsidR="00A6301B" w:rsidRPr="001120EE" w:rsidRDefault="00A6301B" w:rsidP="00846BEC">
      <w:pPr>
        <w:pStyle w:val="NumberedList2"/>
        <w:numPr>
          <w:ilvl w:val="0"/>
          <w:numId w:val="46"/>
        </w:numPr>
        <w:rPr>
          <w:rFonts w:ascii="Arial" w:hAnsi="Arial" w:cs="Arial"/>
        </w:rPr>
      </w:pPr>
      <w:r w:rsidRPr="001120EE">
        <w:rPr>
          <w:rFonts w:ascii="Arial" w:hAnsi="Arial" w:cs="Arial"/>
        </w:rPr>
        <w:t>Generating milestone copy of the project database at the end of the project stage.</w:t>
      </w:r>
    </w:p>
    <w:p w14:paraId="78784E24" w14:textId="77777777" w:rsidR="00A4001E" w:rsidRPr="00947DBA" w:rsidRDefault="00A4001E" w:rsidP="001120EE">
      <w:pPr>
        <w:rPr>
          <w:rFonts w:cs="Arial"/>
        </w:rPr>
      </w:pPr>
    </w:p>
    <w:p w14:paraId="6A831DE6" w14:textId="77777777" w:rsidR="00A4001E" w:rsidRPr="00947DBA" w:rsidRDefault="00A4001E" w:rsidP="00A4001E">
      <w:pPr>
        <w:rPr>
          <w:rFonts w:cs="Arial"/>
        </w:rPr>
      </w:pPr>
    </w:p>
    <w:p w14:paraId="1EBD3F8F" w14:textId="5A0ABC01" w:rsidR="004B289E" w:rsidRPr="00AA3C8F" w:rsidRDefault="004B289E" w:rsidP="00030C12">
      <w:pPr>
        <w:pStyle w:val="NumberedHeading2"/>
      </w:pPr>
      <w:r>
        <w:rPr>
          <w:highlight w:val="yellow"/>
        </w:rPr>
        <w:br w:type="page"/>
      </w:r>
    </w:p>
    <w:p w14:paraId="16E31DB3" w14:textId="44A5E207" w:rsidR="00ED58C8" w:rsidRPr="0095061A" w:rsidRDefault="00FB4EA6" w:rsidP="0095061A">
      <w:pPr>
        <w:pStyle w:val="Title1"/>
        <w:rPr>
          <w:rStyle w:val="Bold"/>
          <w:spacing w:val="0"/>
        </w:rPr>
      </w:pPr>
      <w:r w:rsidRPr="0095061A">
        <w:rPr>
          <w:rStyle w:val="Bold"/>
          <w:spacing w:val="0"/>
        </w:rPr>
        <w:lastRenderedPageBreak/>
        <w:t>Part B</w:t>
      </w:r>
      <w:r w:rsidR="003D4420">
        <w:rPr>
          <w:rStyle w:val="Bold"/>
          <w:spacing w:val="0"/>
        </w:rPr>
        <w:t>:</w:t>
      </w:r>
      <w:r w:rsidRPr="0095061A">
        <w:rPr>
          <w:rStyle w:val="Bold"/>
          <w:spacing w:val="0"/>
        </w:rPr>
        <w:t xml:space="preserve"> dRofus delivery</w:t>
      </w:r>
    </w:p>
    <w:p w14:paraId="203FA0D6" w14:textId="52F41C2D" w:rsidR="00CF1604" w:rsidRPr="0095061A" w:rsidRDefault="0031009F" w:rsidP="0095061A">
      <w:pPr>
        <w:pStyle w:val="Heading1"/>
        <w:rPr>
          <w:rStyle w:val="Bold"/>
          <w:spacing w:val="0"/>
        </w:rPr>
      </w:pPr>
      <w:bookmarkStart w:id="416" w:name="_Toc232147648"/>
      <w:r w:rsidRPr="0095061A">
        <w:rPr>
          <w:rStyle w:val="Bold"/>
          <w:spacing w:val="0"/>
        </w:rPr>
        <w:t>B.1 Commercial</w:t>
      </w:r>
      <w:bookmarkEnd w:id="416"/>
    </w:p>
    <w:p w14:paraId="04092A5E" w14:textId="38973413" w:rsidR="0042026A" w:rsidRPr="00116FF2" w:rsidRDefault="0042026A" w:rsidP="00030C12">
      <w:pPr>
        <w:pStyle w:val="Heading2"/>
        <w:rPr>
          <w:rStyle w:val="Bold"/>
          <w:spacing w:val="0"/>
        </w:rPr>
      </w:pPr>
      <w:bookmarkStart w:id="417" w:name="_Ref220575409"/>
      <w:bookmarkStart w:id="418" w:name="_Ref220575464"/>
      <w:bookmarkStart w:id="419" w:name="_Toc232147649"/>
      <w:r w:rsidRPr="00116FF2">
        <w:rPr>
          <w:rStyle w:val="Bold"/>
          <w:spacing w:val="0"/>
        </w:rPr>
        <w:t xml:space="preserve">B.1.1 Amendments to Part </w:t>
      </w:r>
      <w:r w:rsidRPr="00A13B1E">
        <w:rPr>
          <w:rStyle w:val="Bold"/>
          <w:color w:val="005EB8"/>
          <w:spacing w:val="0"/>
        </w:rPr>
        <w:t>A</w:t>
      </w:r>
      <w:bookmarkEnd w:id="417"/>
      <w:bookmarkEnd w:id="418"/>
      <w:bookmarkEnd w:id="419"/>
    </w:p>
    <w:p w14:paraId="5DE86528" w14:textId="5ABCCA25" w:rsidR="00116FF2" w:rsidRPr="00724384" w:rsidRDefault="00116FF2" w:rsidP="00116FF2">
      <w:pPr>
        <w:pStyle w:val="Instructions"/>
        <w:rPr>
          <w:szCs w:val="21"/>
        </w:rPr>
      </w:pPr>
      <w:r w:rsidRPr="00724384">
        <w:rPr>
          <w:color w:val="005EB8"/>
          <w:szCs w:val="21"/>
        </w:rPr>
        <w:t xml:space="preserve">All amendments to the original HIQ dRofus management plan template must be documented below, reviewed and approved by the HIQ </w:t>
      </w:r>
      <w:r w:rsidR="0094370A">
        <w:rPr>
          <w:color w:val="005EB8"/>
          <w:szCs w:val="21"/>
        </w:rPr>
        <w:t>project director</w:t>
      </w:r>
      <w:r w:rsidRPr="00724384">
        <w:rPr>
          <w:color w:val="005EB8"/>
          <w:szCs w:val="21"/>
        </w:rPr>
        <w:t>. Some changes may also require amendments to the Queensland Health PIR/</w:t>
      </w:r>
      <w:r w:rsidR="000C567F">
        <w:rPr>
          <w:color w:val="005EB8"/>
          <w:szCs w:val="21"/>
        </w:rPr>
        <w:t>BEP</w:t>
      </w:r>
      <w:r w:rsidRPr="00724384">
        <w:rPr>
          <w:szCs w:val="21"/>
        </w:rPr>
        <w:t>.</w:t>
      </w:r>
    </w:p>
    <w:p w14:paraId="377D895F" w14:textId="77777777" w:rsidR="00116FF2" w:rsidRDefault="00116FF2" w:rsidP="00116FF2">
      <w:pPr>
        <w:pStyle w:val="BodyText"/>
        <w:rPr>
          <w:rFonts w:cs="Arial"/>
        </w:rPr>
      </w:pPr>
      <w:r w:rsidRPr="00116FF2">
        <w:rPr>
          <w:rFonts w:cs="Arial"/>
        </w:rPr>
        <w:t>Amendments to the HIQ dRofus management plan template and non-required uses of dRofus are listed in the table below.</w:t>
      </w:r>
    </w:p>
    <w:tbl>
      <w:tblPr>
        <w:tblStyle w:val="DfQtable"/>
        <w:tblW w:w="0" w:type="auto"/>
        <w:tblLook w:val="04A0" w:firstRow="1" w:lastRow="0" w:firstColumn="1" w:lastColumn="0" w:noHBand="0" w:noVBand="1"/>
      </w:tblPr>
      <w:tblGrid>
        <w:gridCol w:w="1622"/>
        <w:gridCol w:w="1508"/>
        <w:gridCol w:w="6357"/>
      </w:tblGrid>
      <w:tr w:rsidR="00A13B1E" w14:paraId="0FFAF6C4" w14:textId="77777777" w:rsidTr="001C7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422A530" w14:textId="7F48338C" w:rsidR="00A13B1E" w:rsidRPr="00517CF7" w:rsidRDefault="001C7514" w:rsidP="0042026A">
            <w:pPr>
              <w:rPr>
                <w:color w:val="FFFFFF" w:themeColor="background1"/>
              </w:rPr>
            </w:pPr>
            <w:r w:rsidRPr="00517CF7">
              <w:rPr>
                <w:color w:val="FFFFFF" w:themeColor="background1"/>
              </w:rPr>
              <w:t>Deviation</w:t>
            </w:r>
          </w:p>
        </w:tc>
        <w:tc>
          <w:tcPr>
            <w:tcW w:w="1560" w:type="dxa"/>
          </w:tcPr>
          <w:p w14:paraId="3027E174" w14:textId="48BA44CF" w:rsidR="00A13B1E" w:rsidRPr="00EF7341" w:rsidRDefault="001C7514" w:rsidP="0042026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F7341">
              <w:rPr>
                <w:color w:val="FFFFFF" w:themeColor="background1"/>
              </w:rPr>
              <w:t>Reference to Part A</w:t>
            </w:r>
          </w:p>
        </w:tc>
        <w:tc>
          <w:tcPr>
            <w:tcW w:w="7224" w:type="dxa"/>
          </w:tcPr>
          <w:p w14:paraId="0500EFC4" w14:textId="21B049E1" w:rsidR="00A13B1E" w:rsidRPr="00EF7341" w:rsidRDefault="001C7514" w:rsidP="0042026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F7341">
              <w:rPr>
                <w:color w:val="FFFFFF" w:themeColor="background1"/>
              </w:rPr>
              <w:t>Description</w:t>
            </w:r>
          </w:p>
        </w:tc>
      </w:tr>
      <w:tr w:rsidR="00A13B1E" w14:paraId="6292A3E2" w14:textId="77777777" w:rsidTr="001C7514">
        <w:tc>
          <w:tcPr>
            <w:cnfStyle w:val="001000000000" w:firstRow="0" w:lastRow="0" w:firstColumn="1" w:lastColumn="0" w:oddVBand="0" w:evenVBand="0" w:oddHBand="0" w:evenHBand="0" w:firstRowFirstColumn="0" w:firstRowLastColumn="0" w:lastRowFirstColumn="0" w:lastRowLastColumn="0"/>
            <w:tcW w:w="1696" w:type="dxa"/>
          </w:tcPr>
          <w:p w14:paraId="29D97866" w14:textId="19B3186B" w:rsidR="00A13B1E" w:rsidRDefault="00AB2232" w:rsidP="0042026A">
            <w:r>
              <w:t>“Deviation 1”</w:t>
            </w:r>
          </w:p>
        </w:tc>
        <w:tc>
          <w:tcPr>
            <w:tcW w:w="1560" w:type="dxa"/>
          </w:tcPr>
          <w:p w14:paraId="16ECA791" w14:textId="77777777" w:rsidR="00A13B1E" w:rsidRPr="004B6D9D" w:rsidRDefault="00A13B1E" w:rsidP="0042026A">
            <w:pPr>
              <w:cnfStyle w:val="000000000000" w:firstRow="0" w:lastRow="0" w:firstColumn="0" w:lastColumn="0" w:oddVBand="0" w:evenVBand="0" w:oddHBand="0" w:evenHBand="0" w:firstRowFirstColumn="0" w:firstRowLastColumn="0" w:lastRowFirstColumn="0" w:lastRowLastColumn="0"/>
              <w:rPr>
                <w:b/>
                <w:bCs/>
              </w:rPr>
            </w:pPr>
          </w:p>
        </w:tc>
        <w:tc>
          <w:tcPr>
            <w:tcW w:w="7224" w:type="dxa"/>
          </w:tcPr>
          <w:p w14:paraId="0FE5163C" w14:textId="77777777" w:rsidR="00A13B1E" w:rsidRPr="004B6D9D" w:rsidRDefault="00A13B1E" w:rsidP="0042026A">
            <w:pPr>
              <w:cnfStyle w:val="000000000000" w:firstRow="0" w:lastRow="0" w:firstColumn="0" w:lastColumn="0" w:oddVBand="0" w:evenVBand="0" w:oddHBand="0" w:evenHBand="0" w:firstRowFirstColumn="0" w:firstRowLastColumn="0" w:lastRowFirstColumn="0" w:lastRowLastColumn="0"/>
              <w:rPr>
                <w:b/>
                <w:bCs/>
              </w:rPr>
            </w:pPr>
          </w:p>
        </w:tc>
      </w:tr>
      <w:tr w:rsidR="00A13B1E" w14:paraId="4ADAB0C2" w14:textId="77777777" w:rsidTr="001C7514">
        <w:tc>
          <w:tcPr>
            <w:cnfStyle w:val="001000000000" w:firstRow="0" w:lastRow="0" w:firstColumn="1" w:lastColumn="0" w:oddVBand="0" w:evenVBand="0" w:oddHBand="0" w:evenHBand="0" w:firstRowFirstColumn="0" w:firstRowLastColumn="0" w:lastRowFirstColumn="0" w:lastRowLastColumn="0"/>
            <w:tcW w:w="1696" w:type="dxa"/>
          </w:tcPr>
          <w:p w14:paraId="2EA5F5C3" w14:textId="35FE62F7" w:rsidR="00A13B1E" w:rsidRDefault="00AB2232" w:rsidP="0042026A">
            <w:r>
              <w:t>“Deviation 2”</w:t>
            </w:r>
          </w:p>
        </w:tc>
        <w:tc>
          <w:tcPr>
            <w:tcW w:w="1560" w:type="dxa"/>
          </w:tcPr>
          <w:p w14:paraId="2FD1F975" w14:textId="77777777" w:rsidR="00A13B1E" w:rsidRPr="004B6D9D" w:rsidRDefault="00A13B1E" w:rsidP="0042026A">
            <w:pPr>
              <w:cnfStyle w:val="000000000000" w:firstRow="0" w:lastRow="0" w:firstColumn="0" w:lastColumn="0" w:oddVBand="0" w:evenVBand="0" w:oddHBand="0" w:evenHBand="0" w:firstRowFirstColumn="0" w:firstRowLastColumn="0" w:lastRowFirstColumn="0" w:lastRowLastColumn="0"/>
              <w:rPr>
                <w:b/>
                <w:bCs/>
              </w:rPr>
            </w:pPr>
          </w:p>
        </w:tc>
        <w:tc>
          <w:tcPr>
            <w:tcW w:w="7224" w:type="dxa"/>
          </w:tcPr>
          <w:p w14:paraId="255BB926" w14:textId="77777777" w:rsidR="00A13B1E" w:rsidRPr="004B6D9D" w:rsidRDefault="00A13B1E" w:rsidP="0042026A">
            <w:pPr>
              <w:cnfStyle w:val="000000000000" w:firstRow="0" w:lastRow="0" w:firstColumn="0" w:lastColumn="0" w:oddVBand="0" w:evenVBand="0" w:oddHBand="0" w:evenHBand="0" w:firstRowFirstColumn="0" w:firstRowLastColumn="0" w:lastRowFirstColumn="0" w:lastRowLastColumn="0"/>
              <w:rPr>
                <w:b/>
                <w:bCs/>
              </w:rPr>
            </w:pPr>
          </w:p>
        </w:tc>
      </w:tr>
    </w:tbl>
    <w:p w14:paraId="5808B211" w14:textId="2952BFB9" w:rsidR="0042026A" w:rsidRDefault="007B5DF5" w:rsidP="00AC3DC7">
      <w:pPr>
        <w:pStyle w:val="Caption"/>
      </w:pPr>
      <w:r w:rsidRPr="0085392F">
        <w:rPr>
          <w:i w:val="0"/>
          <w:iCs w:val="0"/>
        </w:rPr>
        <w:t>Table 1</w:t>
      </w:r>
      <w:r w:rsidR="003B0DAC">
        <w:rPr>
          <w:i w:val="0"/>
          <w:iCs w:val="0"/>
        </w:rPr>
        <w:t>3</w:t>
      </w:r>
      <w:r w:rsidRPr="0085392F">
        <w:rPr>
          <w:i w:val="0"/>
          <w:iCs w:val="0"/>
        </w:rPr>
        <w:t>: Deviations from dRofus management plan requirements</w:t>
      </w:r>
    </w:p>
    <w:p w14:paraId="69E2D0AF" w14:textId="0618963A" w:rsidR="001C7514" w:rsidRDefault="001C7514" w:rsidP="00030C12">
      <w:pPr>
        <w:pStyle w:val="Heading2"/>
      </w:pPr>
      <w:bookmarkStart w:id="420" w:name="_Toc232147650"/>
      <w:r>
        <w:t>B</w:t>
      </w:r>
      <w:r w:rsidR="00A045BD">
        <w:t>.1.2. Project details</w:t>
      </w:r>
      <w:bookmarkEnd w:id="420"/>
    </w:p>
    <w:p w14:paraId="7B0CB808" w14:textId="084DA7EB" w:rsidR="00A045BD" w:rsidRDefault="00A045BD" w:rsidP="0058742D">
      <w:pPr>
        <w:pStyle w:val="Heading3"/>
      </w:pPr>
      <w:bookmarkStart w:id="421" w:name="_Toc232147651"/>
      <w:r>
        <w:t>B.1.2.1 Project Schedule</w:t>
      </w:r>
      <w:bookmarkEnd w:id="421"/>
    </w:p>
    <w:p w14:paraId="66DAF403" w14:textId="3E02CC46" w:rsidR="00B63A29" w:rsidRPr="004B6D9D" w:rsidRDefault="00B63A29" w:rsidP="004B6D9D">
      <w:pPr>
        <w:pStyle w:val="Instructions"/>
      </w:pPr>
      <w:r w:rsidRPr="004B6D9D">
        <w:t xml:space="preserve">The project schedule must align with the dates provided by the BIM manager in the </w:t>
      </w:r>
      <w:r w:rsidR="009F3872">
        <w:t>BEP</w:t>
      </w:r>
      <w:r w:rsidRPr="004B6D9D">
        <w:t>/s. Please refer to the relevant BEP.</w:t>
      </w:r>
    </w:p>
    <w:p w14:paraId="78CFFAF7" w14:textId="7F3CF3F2" w:rsidR="00B63A29" w:rsidRDefault="00B63A29" w:rsidP="00B63A29">
      <w:pPr>
        <w:pStyle w:val="BodyText"/>
        <w:rPr>
          <w:rFonts w:cs="Arial"/>
        </w:rPr>
      </w:pPr>
      <w:r w:rsidRPr="00B63A29">
        <w:rPr>
          <w:rFonts w:cs="Arial"/>
        </w:rPr>
        <w:t xml:space="preserve">The project schedule in the </w:t>
      </w:r>
      <w:r w:rsidR="0092549E">
        <w:rPr>
          <w:rFonts w:cs="Arial"/>
        </w:rPr>
        <w:t>D</w:t>
      </w:r>
      <w:r w:rsidR="00A10751">
        <w:rPr>
          <w:rFonts w:cs="Arial"/>
        </w:rPr>
        <w:t>BEP</w:t>
      </w:r>
      <w:r w:rsidRPr="00B63A29">
        <w:rPr>
          <w:rFonts w:cs="Arial"/>
        </w:rPr>
        <w:t xml:space="preserve"> and the </w:t>
      </w:r>
      <w:r w:rsidR="00A10751">
        <w:rPr>
          <w:rFonts w:cs="Arial"/>
        </w:rPr>
        <w:t>CBEP</w:t>
      </w:r>
      <w:r w:rsidRPr="00B63A29">
        <w:rPr>
          <w:rFonts w:cs="Arial"/>
        </w:rPr>
        <w:t xml:space="preserve"> contains the major project milestones for this project.</w:t>
      </w:r>
    </w:p>
    <w:tbl>
      <w:tblPr>
        <w:tblStyle w:val="DfQtable"/>
        <w:tblW w:w="0" w:type="auto"/>
        <w:tblLook w:val="04A0" w:firstRow="1" w:lastRow="0" w:firstColumn="1" w:lastColumn="0" w:noHBand="0" w:noVBand="1"/>
      </w:tblPr>
      <w:tblGrid>
        <w:gridCol w:w="1977"/>
        <w:gridCol w:w="4175"/>
        <w:gridCol w:w="3335"/>
      </w:tblGrid>
      <w:tr w:rsidR="006A3563" w14:paraId="68822A5F" w14:textId="77777777" w:rsidTr="00C26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71AE29" w14:textId="77777777" w:rsidR="00724384" w:rsidRPr="00EF7341" w:rsidRDefault="00724384" w:rsidP="00A2355F">
            <w:pPr>
              <w:rPr>
                <w:color w:val="FFFFFF" w:themeColor="background1"/>
              </w:rPr>
            </w:pPr>
            <w:r w:rsidRPr="00EF7341">
              <w:rPr>
                <w:color w:val="FFFFFF" w:themeColor="background1"/>
              </w:rPr>
              <w:t>Deviation</w:t>
            </w:r>
          </w:p>
        </w:tc>
        <w:tc>
          <w:tcPr>
            <w:tcW w:w="4677" w:type="dxa"/>
          </w:tcPr>
          <w:p w14:paraId="5A3334CF" w14:textId="77777777" w:rsidR="00724384" w:rsidRPr="00EF7341" w:rsidRDefault="00724384" w:rsidP="00A2355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F7341">
              <w:rPr>
                <w:color w:val="FFFFFF" w:themeColor="background1"/>
              </w:rPr>
              <w:t>Reference to Part A</w:t>
            </w:r>
          </w:p>
        </w:tc>
        <w:tc>
          <w:tcPr>
            <w:tcW w:w="3681" w:type="dxa"/>
          </w:tcPr>
          <w:p w14:paraId="797DC1D6" w14:textId="77777777" w:rsidR="00724384" w:rsidRPr="00EF7341" w:rsidRDefault="00724384" w:rsidP="00A2355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F7341">
              <w:rPr>
                <w:color w:val="FFFFFF" w:themeColor="background1"/>
              </w:rPr>
              <w:t>Description</w:t>
            </w:r>
          </w:p>
        </w:tc>
      </w:tr>
      <w:tr w:rsidR="006A3563" w14:paraId="4D054F3D" w14:textId="77777777" w:rsidTr="00C2610E">
        <w:tc>
          <w:tcPr>
            <w:cnfStyle w:val="001000000000" w:firstRow="0" w:lastRow="0" w:firstColumn="1" w:lastColumn="0" w:oddVBand="0" w:evenVBand="0" w:oddHBand="0" w:evenHBand="0" w:firstRowFirstColumn="0" w:firstRowLastColumn="0" w:lastRowFirstColumn="0" w:lastRowLastColumn="0"/>
            <w:tcW w:w="2122" w:type="dxa"/>
          </w:tcPr>
          <w:p w14:paraId="64A0739F" w14:textId="5F49A8EF" w:rsidR="00724384" w:rsidRDefault="00AB2232" w:rsidP="00A2355F">
            <w:r>
              <w:t>DBEP</w:t>
            </w:r>
          </w:p>
        </w:tc>
        <w:tc>
          <w:tcPr>
            <w:tcW w:w="4677" w:type="dxa"/>
          </w:tcPr>
          <w:p w14:paraId="7A80974A" w14:textId="49DDA4FE" w:rsidR="00724384" w:rsidRPr="004B6D9D" w:rsidRDefault="00AB2232" w:rsidP="00A2355F">
            <w:pPr>
              <w:cnfStyle w:val="000000000000" w:firstRow="0" w:lastRow="0" w:firstColumn="0" w:lastColumn="0" w:oddVBand="0" w:evenVBand="0" w:oddHBand="0" w:evenHBand="0" w:firstRowFirstColumn="0" w:firstRowLastColumn="0" w:lastRowFirstColumn="0" w:lastRowLastColumn="0"/>
              <w:rPr>
                <w:b/>
                <w:bCs/>
              </w:rPr>
            </w:pPr>
            <w:r w:rsidRPr="004B6D9D">
              <w:rPr>
                <w:b/>
                <w:bCs/>
              </w:rPr>
              <w:t>[enter version here</w:t>
            </w:r>
            <w:r w:rsidR="00F62049" w:rsidRPr="004B6D9D">
              <w:rPr>
                <w:b/>
                <w:bCs/>
              </w:rPr>
              <w:t>]</w:t>
            </w:r>
          </w:p>
        </w:tc>
        <w:tc>
          <w:tcPr>
            <w:tcW w:w="3681" w:type="dxa"/>
          </w:tcPr>
          <w:sdt>
            <w:sdtPr>
              <w:rPr>
                <w:b/>
                <w:bCs/>
              </w:rPr>
              <w:id w:val="-540276584"/>
              <w:placeholder>
                <w:docPart w:val="DefaultPlaceholder_-1854013437"/>
              </w:placeholder>
              <w:date>
                <w:dateFormat w:val="d/MM/yyyy"/>
                <w:lid w:val="en-AU"/>
                <w:storeMappedDataAs w:val="dateTime"/>
                <w:calendar w:val="gregorian"/>
              </w:date>
            </w:sdtPr>
            <w:sdtEndPr/>
            <w:sdtContent>
              <w:p w14:paraId="3238EDBE" w14:textId="7147F09E" w:rsidR="00724384" w:rsidRPr="004B6D9D" w:rsidRDefault="00F62049" w:rsidP="00A2355F">
                <w:pPr>
                  <w:cnfStyle w:val="000000000000" w:firstRow="0" w:lastRow="0" w:firstColumn="0" w:lastColumn="0" w:oddVBand="0" w:evenVBand="0" w:oddHBand="0" w:evenHBand="0" w:firstRowFirstColumn="0" w:firstRowLastColumn="0" w:lastRowFirstColumn="0" w:lastRowLastColumn="0"/>
                  <w:rPr>
                    <w:b/>
                    <w:bCs/>
                  </w:rPr>
                </w:pPr>
                <w:r w:rsidRPr="004B6D9D">
                  <w:rPr>
                    <w:b/>
                    <w:bCs/>
                  </w:rPr>
                  <w:t>[enter date here]</w:t>
                </w:r>
              </w:p>
            </w:sdtContent>
          </w:sdt>
        </w:tc>
      </w:tr>
      <w:tr w:rsidR="006A3563" w14:paraId="6E45EA2A" w14:textId="77777777" w:rsidTr="00C2610E">
        <w:tc>
          <w:tcPr>
            <w:cnfStyle w:val="001000000000" w:firstRow="0" w:lastRow="0" w:firstColumn="1" w:lastColumn="0" w:oddVBand="0" w:evenVBand="0" w:oddHBand="0" w:evenHBand="0" w:firstRowFirstColumn="0" w:firstRowLastColumn="0" w:lastRowFirstColumn="0" w:lastRowLastColumn="0"/>
            <w:tcW w:w="2122" w:type="dxa"/>
          </w:tcPr>
          <w:p w14:paraId="5FBDC05C" w14:textId="689D27BD" w:rsidR="00724384" w:rsidRDefault="00AB2232" w:rsidP="00A2355F">
            <w:r>
              <w:t>CBEP</w:t>
            </w:r>
          </w:p>
        </w:tc>
        <w:tc>
          <w:tcPr>
            <w:tcW w:w="4677" w:type="dxa"/>
          </w:tcPr>
          <w:p w14:paraId="0D89642A" w14:textId="0A33F68C" w:rsidR="00724384" w:rsidRPr="004B6D9D" w:rsidRDefault="00F62049" w:rsidP="00A2355F">
            <w:pPr>
              <w:cnfStyle w:val="000000000000" w:firstRow="0" w:lastRow="0" w:firstColumn="0" w:lastColumn="0" w:oddVBand="0" w:evenVBand="0" w:oddHBand="0" w:evenHBand="0" w:firstRowFirstColumn="0" w:firstRowLastColumn="0" w:lastRowFirstColumn="0" w:lastRowLastColumn="0"/>
              <w:rPr>
                <w:b/>
                <w:bCs/>
              </w:rPr>
            </w:pPr>
            <w:r w:rsidRPr="004B6D9D">
              <w:rPr>
                <w:b/>
                <w:bCs/>
              </w:rPr>
              <w:t>[enter version here]</w:t>
            </w:r>
          </w:p>
        </w:tc>
        <w:tc>
          <w:tcPr>
            <w:tcW w:w="3681" w:type="dxa"/>
          </w:tcPr>
          <w:sdt>
            <w:sdtPr>
              <w:rPr>
                <w:b/>
                <w:bCs/>
              </w:rPr>
              <w:id w:val="-1287040813"/>
              <w:placeholder>
                <w:docPart w:val="DefaultPlaceholder_-1854013437"/>
              </w:placeholder>
              <w:date>
                <w:dateFormat w:val="d/MM/yyyy"/>
                <w:lid w:val="en-AU"/>
                <w:storeMappedDataAs w:val="dateTime"/>
                <w:calendar w:val="gregorian"/>
              </w:date>
            </w:sdtPr>
            <w:sdtEndPr/>
            <w:sdtContent>
              <w:p w14:paraId="6AD45175" w14:textId="7FD997E4" w:rsidR="00724384" w:rsidRPr="004B6D9D" w:rsidRDefault="00F62049" w:rsidP="00A2355F">
                <w:pPr>
                  <w:cnfStyle w:val="000000000000" w:firstRow="0" w:lastRow="0" w:firstColumn="0" w:lastColumn="0" w:oddVBand="0" w:evenVBand="0" w:oddHBand="0" w:evenHBand="0" w:firstRowFirstColumn="0" w:firstRowLastColumn="0" w:lastRowFirstColumn="0" w:lastRowLastColumn="0"/>
                  <w:rPr>
                    <w:b/>
                    <w:bCs/>
                  </w:rPr>
                </w:pPr>
                <w:r w:rsidRPr="004B6D9D">
                  <w:rPr>
                    <w:b/>
                    <w:bCs/>
                  </w:rPr>
                  <w:t>[enter date here]</w:t>
                </w:r>
              </w:p>
            </w:sdtContent>
          </w:sdt>
        </w:tc>
      </w:tr>
    </w:tbl>
    <w:p w14:paraId="7B28CA04" w14:textId="0A6E223C" w:rsidR="00B63A29" w:rsidRPr="00AC3DC7" w:rsidRDefault="00EC7ADA" w:rsidP="00EC7ADA">
      <w:pPr>
        <w:pStyle w:val="Caption"/>
        <w:rPr>
          <w:i w:val="0"/>
          <w:iCs w:val="0"/>
        </w:rPr>
      </w:pPr>
      <w:r w:rsidRPr="00AC3DC7">
        <w:rPr>
          <w:i w:val="0"/>
          <w:iCs w:val="0"/>
        </w:rPr>
        <w:t>Table 1</w:t>
      </w:r>
      <w:r w:rsidR="003B0DAC">
        <w:rPr>
          <w:i w:val="0"/>
          <w:iCs w:val="0"/>
        </w:rPr>
        <w:t>4:</w:t>
      </w:r>
      <w:r w:rsidRPr="00AC3DC7">
        <w:rPr>
          <w:i w:val="0"/>
          <w:iCs w:val="0"/>
        </w:rPr>
        <w:t xml:space="preserve"> Project </w:t>
      </w:r>
      <w:r w:rsidR="0092549E">
        <w:rPr>
          <w:i w:val="0"/>
          <w:iCs w:val="0"/>
        </w:rPr>
        <w:t>s</w:t>
      </w:r>
      <w:r w:rsidRPr="00AC3DC7">
        <w:rPr>
          <w:i w:val="0"/>
          <w:iCs w:val="0"/>
        </w:rPr>
        <w:t>chedule</w:t>
      </w:r>
    </w:p>
    <w:p w14:paraId="0D0A98E3" w14:textId="1ECB29ED" w:rsidR="00FE64EC" w:rsidRDefault="00FE64EC" w:rsidP="0058742D">
      <w:pPr>
        <w:pStyle w:val="Heading3"/>
      </w:pPr>
      <w:bookmarkStart w:id="422" w:name="_Ref220574653"/>
      <w:bookmarkStart w:id="423" w:name="_Toc232147652"/>
      <w:r>
        <w:t>B1.2.2 Project code</w:t>
      </w:r>
      <w:bookmarkEnd w:id="422"/>
      <w:bookmarkEnd w:id="423"/>
    </w:p>
    <w:p w14:paraId="591E0B89" w14:textId="77777777" w:rsidR="00104B57" w:rsidRPr="004B6D9D" w:rsidRDefault="00104B57" w:rsidP="004B6D9D">
      <w:pPr>
        <w:pStyle w:val="Instructions"/>
      </w:pPr>
      <w:r w:rsidRPr="004B6D9D">
        <w:t>Code to indicate the project, consistent across the project</w:t>
      </w:r>
    </w:p>
    <w:p w14:paraId="70AD66D3" w14:textId="77777777" w:rsidR="00104B57" w:rsidRDefault="00104B57" w:rsidP="00104B57">
      <w:pPr>
        <w:pStyle w:val="BodyText"/>
        <w:rPr>
          <w:lang w:eastAsia="en-AU"/>
        </w:rPr>
      </w:pPr>
      <w:r>
        <w:rPr>
          <w:lang w:eastAsia="en-AU"/>
        </w:rPr>
        <w:t>The project-specific elements in the dRofus project database will be identified by using a three-character code (digits or letters).</w:t>
      </w:r>
    </w:p>
    <w:p w14:paraId="474EB313" w14:textId="4375432F" w:rsidR="00104B57" w:rsidRDefault="00104B57" w:rsidP="00104B57">
      <w:pPr>
        <w:pStyle w:val="BodyText"/>
        <w:rPr>
          <w:lang w:eastAsia="en-AU"/>
        </w:rPr>
      </w:pPr>
      <w:r>
        <w:rPr>
          <w:lang w:eastAsia="en-AU"/>
        </w:rPr>
        <w:t>The agreed code for this project:</w:t>
      </w:r>
      <w:r w:rsidR="00ED0E1A">
        <w:rPr>
          <w:lang w:eastAsia="en-AU"/>
        </w:rPr>
        <w:t xml:space="preserve"> </w:t>
      </w:r>
      <w:r w:rsidR="00ED0E1A" w:rsidRPr="00A650FF">
        <w:rPr>
          <w:b/>
          <w:bCs/>
          <w:lang w:eastAsia="en-AU"/>
        </w:rPr>
        <w:t>XXX</w:t>
      </w:r>
    </w:p>
    <w:p w14:paraId="011DD0EC" w14:textId="2B83E4D0" w:rsidR="001E0DB6" w:rsidRDefault="000C6E16" w:rsidP="0058742D">
      <w:pPr>
        <w:pStyle w:val="Heading3"/>
      </w:pPr>
      <w:bookmarkStart w:id="424" w:name="_Toc232147653"/>
      <w:r>
        <w:t>B.1.2.3 Project summary description</w:t>
      </w:r>
      <w:bookmarkEnd w:id="424"/>
    </w:p>
    <w:p w14:paraId="46E850B5" w14:textId="77777777" w:rsidR="000F6479" w:rsidRPr="000F6479" w:rsidRDefault="000F6479" w:rsidP="000F6479">
      <w:pPr>
        <w:pStyle w:val="Instructions"/>
        <w:rPr>
          <w:b/>
          <w:bCs/>
          <w:color w:val="005EB8"/>
        </w:rPr>
      </w:pPr>
      <w:r w:rsidRPr="000F6479">
        <w:rPr>
          <w:b/>
          <w:bCs/>
          <w:color w:val="005EB8"/>
        </w:rPr>
        <w:t xml:space="preserve">PIR Section 4.1 (a). </w:t>
      </w:r>
    </w:p>
    <w:p w14:paraId="596D0911" w14:textId="77777777" w:rsidR="000F6479" w:rsidRPr="000F6479" w:rsidRDefault="000F6479" w:rsidP="000F6479">
      <w:pPr>
        <w:pStyle w:val="Instructions"/>
        <w:rPr>
          <w:color w:val="005EB8"/>
        </w:rPr>
      </w:pPr>
      <w:r w:rsidRPr="000F6479">
        <w:rPr>
          <w:color w:val="005EB8"/>
        </w:rPr>
        <w:t>dRofus platform lead to insert a brief description of the project here.</w:t>
      </w:r>
    </w:p>
    <w:p w14:paraId="4701BECC" w14:textId="77777777" w:rsidR="000F6479" w:rsidRPr="000F6479" w:rsidRDefault="000F6479" w:rsidP="000F6479">
      <w:pPr>
        <w:pStyle w:val="BodyText"/>
        <w:rPr>
          <w:rFonts w:cs="Arial"/>
        </w:rPr>
      </w:pPr>
      <w:r w:rsidRPr="000F6479">
        <w:rPr>
          <w:rFonts w:cs="Arial"/>
        </w:rPr>
        <w:t>[enter project description here]</w:t>
      </w:r>
    </w:p>
    <w:p w14:paraId="290167FC" w14:textId="482E3DFC" w:rsidR="000F6479" w:rsidRDefault="00B84FD7" w:rsidP="0058742D">
      <w:pPr>
        <w:pStyle w:val="Heading3"/>
      </w:pPr>
      <w:bookmarkStart w:id="425" w:name="_Toc232147654"/>
      <w:r>
        <w:t xml:space="preserve">B.1.2.4 </w:t>
      </w:r>
      <w:r w:rsidR="000F6479">
        <w:t>Project stages</w:t>
      </w:r>
      <w:bookmarkEnd w:id="425"/>
    </w:p>
    <w:p w14:paraId="35FEFA27" w14:textId="77777777" w:rsidR="000F6479" w:rsidRPr="00B84FD7" w:rsidRDefault="000F6479" w:rsidP="000F6479">
      <w:pPr>
        <w:pStyle w:val="Instructions"/>
        <w:rPr>
          <w:b/>
          <w:bCs/>
          <w:color w:val="005EB8"/>
          <w:szCs w:val="21"/>
          <w:lang w:eastAsia="en-AU"/>
        </w:rPr>
      </w:pPr>
      <w:proofErr w:type="spellStart"/>
      <w:r w:rsidRPr="00B84FD7">
        <w:rPr>
          <w:b/>
          <w:bCs/>
          <w:color w:val="005EB8"/>
          <w:szCs w:val="21"/>
          <w:lang w:eastAsia="en-AU"/>
        </w:rPr>
        <w:lastRenderedPageBreak/>
        <w:t>dMP</w:t>
      </w:r>
      <w:proofErr w:type="spellEnd"/>
      <w:r w:rsidRPr="00B84FD7">
        <w:rPr>
          <w:b/>
          <w:bCs/>
          <w:color w:val="005EB8"/>
          <w:szCs w:val="21"/>
          <w:lang w:eastAsia="en-AU"/>
        </w:rPr>
        <w:t xml:space="preserve"> Section A.2.1.6</w:t>
      </w:r>
    </w:p>
    <w:p w14:paraId="11CF6836" w14:textId="77777777" w:rsidR="000F6479" w:rsidRPr="00B84FD7" w:rsidRDefault="000F6479" w:rsidP="000F6479">
      <w:pPr>
        <w:pStyle w:val="Instructions"/>
        <w:rPr>
          <w:color w:val="005EB8"/>
          <w:szCs w:val="21"/>
        </w:rPr>
      </w:pPr>
      <w:r w:rsidRPr="00B84FD7">
        <w:rPr>
          <w:color w:val="005EB8"/>
          <w:szCs w:val="21"/>
          <w:lang w:eastAsia="en-AU"/>
        </w:rPr>
        <w:t>If stages are not known at the time of the database creation, then splitting can be done once confirmed. If a new database is being created, the new database and project strategy will also have to be documented in this management plan</w:t>
      </w:r>
    </w:p>
    <w:p w14:paraId="5CDDA260" w14:textId="77777777" w:rsidR="000F6479" w:rsidRDefault="000F6479" w:rsidP="000F6479">
      <w:pPr>
        <w:pStyle w:val="BodyText"/>
        <w:rPr>
          <w:lang w:eastAsia="en-AU"/>
        </w:rPr>
      </w:pPr>
      <w:r>
        <w:rPr>
          <w:lang w:eastAsia="en-AU"/>
        </w:rPr>
        <w:t>The project consists of the following stages and includes the described parts below:</w:t>
      </w:r>
    </w:p>
    <w:tbl>
      <w:tblPr>
        <w:tblStyle w:val="DfQtable"/>
        <w:tblW w:w="0" w:type="auto"/>
        <w:tblLook w:val="04A0" w:firstRow="1" w:lastRow="0" w:firstColumn="1" w:lastColumn="0" w:noHBand="0" w:noVBand="1"/>
      </w:tblPr>
      <w:tblGrid>
        <w:gridCol w:w="3157"/>
        <w:gridCol w:w="3173"/>
        <w:gridCol w:w="3157"/>
      </w:tblGrid>
      <w:tr w:rsidR="00B84FD7" w14:paraId="1EBCED50" w14:textId="77777777" w:rsidTr="003F2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3" w:type="dxa"/>
          </w:tcPr>
          <w:p w14:paraId="1F78F70F" w14:textId="50D10EC5" w:rsidR="00B84FD7" w:rsidRPr="00EF7341" w:rsidRDefault="00B84FD7" w:rsidP="00104B57">
            <w:pPr>
              <w:pStyle w:val="BodyText"/>
              <w:rPr>
                <w:color w:val="FFFFFF" w:themeColor="background1"/>
                <w:lang w:eastAsia="en-AU"/>
              </w:rPr>
            </w:pPr>
            <w:r w:rsidRPr="00EF7341">
              <w:rPr>
                <w:color w:val="FFFFFF" w:themeColor="background1"/>
                <w:lang w:eastAsia="en-AU"/>
              </w:rPr>
              <w:t>Stage</w:t>
            </w:r>
          </w:p>
        </w:tc>
        <w:tc>
          <w:tcPr>
            <w:tcW w:w="3493" w:type="dxa"/>
          </w:tcPr>
          <w:p w14:paraId="7EAAC659" w14:textId="0E9F89C6" w:rsidR="00B84FD7" w:rsidRPr="00EF7341" w:rsidRDefault="00B84FD7" w:rsidP="00104B57">
            <w:pPr>
              <w:pStyle w:val="BodyText"/>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EF7341">
              <w:rPr>
                <w:color w:val="FFFFFF" w:themeColor="background1"/>
                <w:lang w:eastAsia="en-AU"/>
              </w:rPr>
              <w:t>Building</w:t>
            </w:r>
          </w:p>
        </w:tc>
        <w:tc>
          <w:tcPr>
            <w:tcW w:w="3494" w:type="dxa"/>
          </w:tcPr>
          <w:p w14:paraId="7888449B" w14:textId="0AFA6337" w:rsidR="00B84FD7" w:rsidRPr="00EF7341" w:rsidRDefault="00B84FD7" w:rsidP="00104B57">
            <w:pPr>
              <w:pStyle w:val="BodyText"/>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EF7341">
              <w:rPr>
                <w:color w:val="FFFFFF" w:themeColor="background1"/>
                <w:lang w:eastAsia="en-AU"/>
              </w:rPr>
              <w:t>Levels</w:t>
            </w:r>
          </w:p>
        </w:tc>
      </w:tr>
      <w:tr w:rsidR="00B84FD7" w14:paraId="2FA896F2" w14:textId="77777777" w:rsidTr="003F24B2">
        <w:tc>
          <w:tcPr>
            <w:cnfStyle w:val="001000000000" w:firstRow="0" w:lastRow="0" w:firstColumn="1" w:lastColumn="0" w:oddVBand="0" w:evenVBand="0" w:oddHBand="0" w:evenHBand="0" w:firstRowFirstColumn="0" w:firstRowLastColumn="0" w:lastRowFirstColumn="0" w:lastRowLastColumn="0"/>
            <w:tcW w:w="3493" w:type="dxa"/>
          </w:tcPr>
          <w:p w14:paraId="50E8EB68" w14:textId="32837B7F" w:rsidR="00B84FD7" w:rsidRDefault="00563F5A" w:rsidP="00104B57">
            <w:pPr>
              <w:pStyle w:val="BodyText"/>
              <w:rPr>
                <w:lang w:eastAsia="en-AU"/>
              </w:rPr>
            </w:pPr>
            <w:r>
              <w:rPr>
                <w:lang w:eastAsia="en-AU"/>
              </w:rPr>
              <w:t>‘</w:t>
            </w:r>
            <w:r w:rsidR="00B84FD7">
              <w:rPr>
                <w:lang w:eastAsia="en-AU"/>
              </w:rPr>
              <w:t>Name stage 1</w:t>
            </w:r>
            <w:r>
              <w:rPr>
                <w:lang w:eastAsia="en-AU"/>
              </w:rPr>
              <w:t>’</w:t>
            </w:r>
          </w:p>
        </w:tc>
        <w:tc>
          <w:tcPr>
            <w:tcW w:w="3493" w:type="dxa"/>
          </w:tcPr>
          <w:p w14:paraId="129BCA5A" w14:textId="77777777" w:rsidR="00B84FD7" w:rsidRPr="003F24B2" w:rsidRDefault="00B84FD7" w:rsidP="00104B57">
            <w:pPr>
              <w:pStyle w:val="BodyText"/>
              <w:cnfStyle w:val="000000000000" w:firstRow="0" w:lastRow="0" w:firstColumn="0" w:lastColumn="0" w:oddVBand="0" w:evenVBand="0" w:oddHBand="0" w:evenHBand="0" w:firstRowFirstColumn="0" w:firstRowLastColumn="0" w:lastRowFirstColumn="0" w:lastRowLastColumn="0"/>
              <w:rPr>
                <w:b/>
                <w:bCs/>
                <w:lang w:eastAsia="en-AU"/>
              </w:rPr>
            </w:pPr>
          </w:p>
        </w:tc>
        <w:tc>
          <w:tcPr>
            <w:tcW w:w="3494" w:type="dxa"/>
          </w:tcPr>
          <w:p w14:paraId="7DAEA2CD" w14:textId="77777777" w:rsidR="00B84FD7" w:rsidRPr="003F24B2" w:rsidRDefault="00B84FD7" w:rsidP="00104B57">
            <w:pPr>
              <w:pStyle w:val="BodyText"/>
              <w:cnfStyle w:val="000000000000" w:firstRow="0" w:lastRow="0" w:firstColumn="0" w:lastColumn="0" w:oddVBand="0" w:evenVBand="0" w:oddHBand="0" w:evenHBand="0" w:firstRowFirstColumn="0" w:firstRowLastColumn="0" w:lastRowFirstColumn="0" w:lastRowLastColumn="0"/>
              <w:rPr>
                <w:b/>
                <w:bCs/>
                <w:lang w:eastAsia="en-AU"/>
              </w:rPr>
            </w:pPr>
          </w:p>
        </w:tc>
      </w:tr>
      <w:tr w:rsidR="00B84FD7" w14:paraId="39ED5CB6" w14:textId="77777777" w:rsidTr="003F24B2">
        <w:tc>
          <w:tcPr>
            <w:cnfStyle w:val="001000000000" w:firstRow="0" w:lastRow="0" w:firstColumn="1" w:lastColumn="0" w:oddVBand="0" w:evenVBand="0" w:oddHBand="0" w:evenHBand="0" w:firstRowFirstColumn="0" w:firstRowLastColumn="0" w:lastRowFirstColumn="0" w:lastRowLastColumn="0"/>
            <w:tcW w:w="3493" w:type="dxa"/>
          </w:tcPr>
          <w:p w14:paraId="71B3A125" w14:textId="2E2C9B8A" w:rsidR="00B84FD7" w:rsidRDefault="00563F5A" w:rsidP="00104B57">
            <w:pPr>
              <w:pStyle w:val="BodyText"/>
              <w:rPr>
                <w:lang w:eastAsia="en-AU"/>
              </w:rPr>
            </w:pPr>
            <w:r>
              <w:rPr>
                <w:lang w:eastAsia="en-AU"/>
              </w:rPr>
              <w:t>‘</w:t>
            </w:r>
            <w:r w:rsidR="00E93DE5">
              <w:rPr>
                <w:lang w:eastAsia="en-AU"/>
              </w:rPr>
              <w:t>Name stage 2</w:t>
            </w:r>
            <w:r>
              <w:rPr>
                <w:lang w:eastAsia="en-AU"/>
              </w:rPr>
              <w:t>’</w:t>
            </w:r>
          </w:p>
        </w:tc>
        <w:tc>
          <w:tcPr>
            <w:tcW w:w="3493" w:type="dxa"/>
          </w:tcPr>
          <w:p w14:paraId="133A037A" w14:textId="77777777" w:rsidR="00B84FD7" w:rsidRPr="003F24B2" w:rsidRDefault="00B84FD7" w:rsidP="00104B57">
            <w:pPr>
              <w:pStyle w:val="BodyText"/>
              <w:cnfStyle w:val="000000000000" w:firstRow="0" w:lastRow="0" w:firstColumn="0" w:lastColumn="0" w:oddVBand="0" w:evenVBand="0" w:oddHBand="0" w:evenHBand="0" w:firstRowFirstColumn="0" w:firstRowLastColumn="0" w:lastRowFirstColumn="0" w:lastRowLastColumn="0"/>
              <w:rPr>
                <w:b/>
                <w:bCs/>
                <w:lang w:eastAsia="en-AU"/>
              </w:rPr>
            </w:pPr>
          </w:p>
        </w:tc>
        <w:tc>
          <w:tcPr>
            <w:tcW w:w="3494" w:type="dxa"/>
          </w:tcPr>
          <w:p w14:paraId="33A41CB0" w14:textId="77777777" w:rsidR="00B84FD7" w:rsidRPr="003F24B2" w:rsidRDefault="00B84FD7" w:rsidP="00104B57">
            <w:pPr>
              <w:pStyle w:val="BodyText"/>
              <w:cnfStyle w:val="000000000000" w:firstRow="0" w:lastRow="0" w:firstColumn="0" w:lastColumn="0" w:oddVBand="0" w:evenVBand="0" w:oddHBand="0" w:evenHBand="0" w:firstRowFirstColumn="0" w:firstRowLastColumn="0" w:lastRowFirstColumn="0" w:lastRowLastColumn="0"/>
              <w:rPr>
                <w:b/>
                <w:bCs/>
                <w:lang w:eastAsia="en-AU"/>
              </w:rPr>
            </w:pPr>
          </w:p>
        </w:tc>
      </w:tr>
    </w:tbl>
    <w:p w14:paraId="756A1F9A" w14:textId="034B4EFC" w:rsidR="00EC7ADA" w:rsidRPr="00AC3DC7" w:rsidRDefault="00EC7ADA" w:rsidP="00EC7ADA">
      <w:pPr>
        <w:pStyle w:val="Caption"/>
        <w:rPr>
          <w:i w:val="0"/>
          <w:iCs w:val="0"/>
          <w:lang w:eastAsia="en-AU"/>
        </w:rPr>
      </w:pPr>
      <w:r w:rsidRPr="00AC3DC7">
        <w:rPr>
          <w:i w:val="0"/>
          <w:iCs w:val="0"/>
        </w:rPr>
        <w:t>Table 15: Project stages</w:t>
      </w:r>
    </w:p>
    <w:p w14:paraId="3CE954D5" w14:textId="5DC1F894" w:rsidR="00775B57" w:rsidRDefault="00775B57" w:rsidP="00775B57">
      <w:pPr>
        <w:pStyle w:val="BodyText"/>
        <w:rPr>
          <w:lang w:eastAsia="en-AU"/>
        </w:rPr>
      </w:pPr>
      <w:r>
        <w:rPr>
          <w:lang w:eastAsia="en-AU"/>
        </w:rPr>
        <w:t>Each project stage will be managed in a separate database to allow the use of different contractors, procurement strategies and project schedules. This management plan will apply to all project stages in the table above.</w:t>
      </w:r>
    </w:p>
    <w:p w14:paraId="5E684A0A" w14:textId="4AAACA33" w:rsidR="00775B57" w:rsidRDefault="00775B57" w:rsidP="00030C12">
      <w:pPr>
        <w:pStyle w:val="Heading2"/>
      </w:pPr>
      <w:bookmarkStart w:id="426" w:name="_Toc209430759"/>
      <w:r>
        <w:t xml:space="preserve"> </w:t>
      </w:r>
      <w:bookmarkStart w:id="427" w:name="_Toc214286363"/>
      <w:bookmarkStart w:id="428" w:name="_Ref220575445"/>
      <w:bookmarkStart w:id="429" w:name="_Toc232147655"/>
      <w:r>
        <w:t>B.1.</w:t>
      </w:r>
      <w:r w:rsidR="008D0171">
        <w:t xml:space="preserve">3 </w:t>
      </w:r>
      <w:r>
        <w:t>dRofus</w:t>
      </w:r>
      <w:bookmarkEnd w:id="426"/>
      <w:r>
        <w:t xml:space="preserve"> </w:t>
      </w:r>
      <w:bookmarkStart w:id="430" w:name="_Toc209121289"/>
      <w:bookmarkEnd w:id="430"/>
      <w:r>
        <w:t>project database</w:t>
      </w:r>
      <w:bookmarkEnd w:id="427"/>
      <w:bookmarkEnd w:id="428"/>
      <w:bookmarkEnd w:id="429"/>
    </w:p>
    <w:p w14:paraId="61ED5997" w14:textId="77777777" w:rsidR="00775B57" w:rsidRDefault="00775B57" w:rsidP="00775B57">
      <w:pPr>
        <w:pStyle w:val="BodyText"/>
        <w:rPr>
          <w:lang w:eastAsia="en-AU"/>
        </w:rPr>
      </w:pPr>
      <w:r>
        <w:rPr>
          <w:lang w:eastAsia="en-AU"/>
        </w:rPr>
        <w:t>The dRofus project database that will be used for this project is captured in the table below.</w:t>
      </w:r>
    </w:p>
    <w:p w14:paraId="6992EEA3" w14:textId="77777777" w:rsidR="00775B57" w:rsidRPr="008D0171" w:rsidRDefault="00775B57" w:rsidP="00775B57">
      <w:pPr>
        <w:pStyle w:val="Instructions"/>
        <w:rPr>
          <w:b/>
          <w:bCs/>
          <w:color w:val="005EB8"/>
          <w:szCs w:val="21"/>
        </w:rPr>
      </w:pPr>
      <w:proofErr w:type="spellStart"/>
      <w:r w:rsidRPr="008D0171">
        <w:rPr>
          <w:b/>
          <w:bCs/>
          <w:color w:val="005EB8"/>
          <w:szCs w:val="21"/>
        </w:rPr>
        <w:t>dMP</w:t>
      </w:r>
      <w:proofErr w:type="spellEnd"/>
      <w:r w:rsidRPr="008D0171">
        <w:rPr>
          <w:b/>
          <w:bCs/>
          <w:color w:val="005EB8"/>
          <w:szCs w:val="21"/>
        </w:rPr>
        <w:t xml:space="preserve"> A.1.4.</w:t>
      </w:r>
    </w:p>
    <w:p w14:paraId="44D9DBED" w14:textId="355B15C5" w:rsidR="00775B57" w:rsidRPr="008D0171" w:rsidRDefault="00775B57" w:rsidP="00775B57">
      <w:pPr>
        <w:pStyle w:val="Instructions"/>
        <w:rPr>
          <w:color w:val="005EB8"/>
          <w:szCs w:val="21"/>
        </w:rPr>
      </w:pPr>
      <w:r w:rsidRPr="008D0171">
        <w:rPr>
          <w:color w:val="005EB8"/>
          <w:szCs w:val="21"/>
        </w:rPr>
        <w:t xml:space="preserve">List details of the dRofus database to be used for the project below. Contact the HIQ </w:t>
      </w:r>
      <w:r w:rsidR="00491F50">
        <w:rPr>
          <w:color w:val="005EB8"/>
          <w:szCs w:val="21"/>
        </w:rPr>
        <w:t>BIM/</w:t>
      </w:r>
      <w:r w:rsidR="00D430BB">
        <w:rPr>
          <w:color w:val="005EB8"/>
          <w:szCs w:val="21"/>
        </w:rPr>
        <w:t>digital asset</w:t>
      </w:r>
      <w:r w:rsidRPr="008D0171">
        <w:rPr>
          <w:color w:val="005EB8"/>
          <w:szCs w:val="21"/>
        </w:rPr>
        <w:t xml:space="preserve"> lead to coordinate the database setup.</w:t>
      </w:r>
    </w:p>
    <w:p w14:paraId="1BC96DC9" w14:textId="59098509" w:rsidR="000C6E16" w:rsidRDefault="000C6E16" w:rsidP="00104B57">
      <w:pPr>
        <w:pStyle w:val="BodyText"/>
        <w:rPr>
          <w:lang w:eastAsia="en-AU"/>
        </w:rPr>
      </w:pPr>
    </w:p>
    <w:tbl>
      <w:tblPr>
        <w:tblStyle w:val="DfQtable"/>
        <w:tblW w:w="0" w:type="auto"/>
        <w:tblLook w:val="04A0" w:firstRow="1" w:lastRow="0" w:firstColumn="1" w:lastColumn="0" w:noHBand="0" w:noVBand="1"/>
      </w:tblPr>
      <w:tblGrid>
        <w:gridCol w:w="3157"/>
        <w:gridCol w:w="3162"/>
        <w:gridCol w:w="3168"/>
      </w:tblGrid>
      <w:tr w:rsidR="0076633D" w14:paraId="6F2870EE" w14:textId="77777777" w:rsidTr="008F7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93" w:type="dxa"/>
          </w:tcPr>
          <w:p w14:paraId="659C7147" w14:textId="0F83869C" w:rsidR="0076633D" w:rsidRPr="00EF7341" w:rsidRDefault="0076633D" w:rsidP="00104B57">
            <w:pPr>
              <w:pStyle w:val="BodyText"/>
              <w:rPr>
                <w:color w:val="FFFFFF" w:themeColor="background1"/>
                <w:lang w:eastAsia="en-AU"/>
              </w:rPr>
            </w:pPr>
            <w:r w:rsidRPr="00EF7341">
              <w:rPr>
                <w:color w:val="FFFFFF" w:themeColor="background1"/>
                <w:lang w:eastAsia="en-AU"/>
              </w:rPr>
              <w:t>Database details</w:t>
            </w:r>
          </w:p>
        </w:tc>
        <w:tc>
          <w:tcPr>
            <w:tcW w:w="3493" w:type="dxa"/>
          </w:tcPr>
          <w:p w14:paraId="3DB28E27" w14:textId="45745967" w:rsidR="0076633D" w:rsidRPr="00EF7341" w:rsidRDefault="0076633D" w:rsidP="00104B57">
            <w:pPr>
              <w:pStyle w:val="BodyText"/>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EF7341">
              <w:rPr>
                <w:color w:val="FFFFFF" w:themeColor="background1"/>
                <w:lang w:eastAsia="en-AU"/>
              </w:rPr>
              <w:t xml:space="preserve">Web </w:t>
            </w:r>
            <w:r w:rsidR="006514B2" w:rsidRPr="00EF7341">
              <w:rPr>
                <w:color w:val="FFFFFF" w:themeColor="background1"/>
                <w:lang w:eastAsia="en-AU"/>
              </w:rPr>
              <w:t>i</w:t>
            </w:r>
            <w:r w:rsidRPr="00EF7341">
              <w:rPr>
                <w:color w:val="FFFFFF" w:themeColor="background1"/>
                <w:lang w:eastAsia="en-AU"/>
              </w:rPr>
              <w:t>nterface</w:t>
            </w:r>
          </w:p>
        </w:tc>
        <w:tc>
          <w:tcPr>
            <w:tcW w:w="3494" w:type="dxa"/>
          </w:tcPr>
          <w:p w14:paraId="06045473" w14:textId="48149FC6" w:rsidR="0076633D" w:rsidRPr="00EF7341" w:rsidRDefault="0076633D" w:rsidP="00104B57">
            <w:pPr>
              <w:pStyle w:val="BodyText"/>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EF7341">
              <w:rPr>
                <w:color w:val="FFFFFF" w:themeColor="background1"/>
                <w:lang w:eastAsia="en-AU"/>
              </w:rPr>
              <w:t>Project ID</w:t>
            </w:r>
          </w:p>
        </w:tc>
      </w:tr>
      <w:tr w:rsidR="0076633D" w14:paraId="6828C316" w14:textId="77777777" w:rsidTr="0076633D">
        <w:tc>
          <w:tcPr>
            <w:cnfStyle w:val="001000000000" w:firstRow="0" w:lastRow="0" w:firstColumn="1" w:lastColumn="0" w:oddVBand="0" w:evenVBand="0" w:oddHBand="0" w:evenHBand="0" w:firstRowFirstColumn="0" w:firstRowLastColumn="0" w:lastRowFirstColumn="0" w:lastRowLastColumn="0"/>
            <w:tcW w:w="3493" w:type="dxa"/>
          </w:tcPr>
          <w:p w14:paraId="7D813A4A" w14:textId="1640023C" w:rsidR="0076633D" w:rsidRDefault="0076633D" w:rsidP="00104B57">
            <w:pPr>
              <w:pStyle w:val="BodyText"/>
              <w:rPr>
                <w:lang w:eastAsia="en-AU"/>
              </w:rPr>
            </w:pPr>
            <w:r>
              <w:rPr>
                <w:lang w:eastAsia="en-AU"/>
              </w:rPr>
              <w:t>dRofus</w:t>
            </w:r>
          </w:p>
        </w:tc>
        <w:tc>
          <w:tcPr>
            <w:tcW w:w="3493" w:type="dxa"/>
          </w:tcPr>
          <w:p w14:paraId="61A6355F" w14:textId="1A2E593A" w:rsidR="0076633D" w:rsidRPr="003F24B2" w:rsidRDefault="004D30C4" w:rsidP="00104B57">
            <w:pPr>
              <w:pStyle w:val="BodyText"/>
              <w:cnfStyle w:val="000000000000" w:firstRow="0" w:lastRow="0" w:firstColumn="0" w:lastColumn="0" w:oddVBand="0" w:evenVBand="0" w:oddHBand="0" w:evenHBand="0" w:firstRowFirstColumn="0" w:firstRowLastColumn="0" w:lastRowFirstColumn="0" w:lastRowLastColumn="0"/>
              <w:rPr>
                <w:b/>
                <w:bCs/>
                <w:lang w:eastAsia="en-AU"/>
              </w:rPr>
            </w:pPr>
            <w:r w:rsidRPr="003F24B2">
              <w:rPr>
                <w:b/>
                <w:bCs/>
                <w:lang w:eastAsia="en-AU"/>
              </w:rPr>
              <w:t>[URL to web interface]</w:t>
            </w:r>
          </w:p>
        </w:tc>
        <w:tc>
          <w:tcPr>
            <w:tcW w:w="3494" w:type="dxa"/>
          </w:tcPr>
          <w:p w14:paraId="405A6D88" w14:textId="619DB9E7" w:rsidR="0076633D" w:rsidRPr="003F24B2" w:rsidRDefault="004D30C4" w:rsidP="00104B57">
            <w:pPr>
              <w:pStyle w:val="BodyText"/>
              <w:cnfStyle w:val="000000000000" w:firstRow="0" w:lastRow="0" w:firstColumn="0" w:lastColumn="0" w:oddVBand="0" w:evenVBand="0" w:oddHBand="0" w:evenHBand="0" w:firstRowFirstColumn="0" w:firstRowLastColumn="0" w:lastRowFirstColumn="0" w:lastRowLastColumn="0"/>
              <w:rPr>
                <w:b/>
                <w:bCs/>
                <w:lang w:eastAsia="en-AU"/>
              </w:rPr>
            </w:pPr>
            <w:r w:rsidRPr="003F24B2">
              <w:rPr>
                <w:b/>
                <w:bCs/>
                <w:lang w:eastAsia="en-AU"/>
              </w:rPr>
              <w:t>[ID of project in database]</w:t>
            </w:r>
          </w:p>
        </w:tc>
      </w:tr>
    </w:tbl>
    <w:p w14:paraId="397549CE" w14:textId="639D33EF" w:rsidR="00EC7ADA" w:rsidRPr="00AC3DC7" w:rsidRDefault="00EC7ADA" w:rsidP="00EC7ADA">
      <w:pPr>
        <w:pStyle w:val="Caption"/>
        <w:rPr>
          <w:i w:val="0"/>
          <w:iCs w:val="0"/>
        </w:rPr>
      </w:pPr>
      <w:r w:rsidRPr="00AC3DC7">
        <w:rPr>
          <w:i w:val="0"/>
          <w:iCs w:val="0"/>
        </w:rPr>
        <w:t>Table 16: dRofus project database</w:t>
      </w:r>
    </w:p>
    <w:p w14:paraId="0141EC97" w14:textId="5D419EC8" w:rsidR="00104B57" w:rsidRDefault="004D30C4" w:rsidP="0058742D">
      <w:pPr>
        <w:pStyle w:val="Heading3"/>
      </w:pPr>
      <w:bookmarkStart w:id="431" w:name="_Toc232147656"/>
      <w:r>
        <w:t>B.1.3.</w:t>
      </w:r>
      <w:r w:rsidR="00BE3ADB">
        <w:t>1. Project dRofus modules</w:t>
      </w:r>
      <w:bookmarkEnd w:id="431"/>
    </w:p>
    <w:p w14:paraId="58CB8F7B" w14:textId="77777777" w:rsidR="004816A9" w:rsidRPr="004816A9" w:rsidRDefault="004816A9" w:rsidP="004816A9">
      <w:pPr>
        <w:pStyle w:val="Instructions"/>
        <w:rPr>
          <w:b/>
          <w:bCs/>
          <w:color w:val="005EB8"/>
          <w:szCs w:val="21"/>
        </w:rPr>
      </w:pPr>
      <w:proofErr w:type="spellStart"/>
      <w:r w:rsidRPr="004816A9">
        <w:rPr>
          <w:b/>
          <w:bCs/>
          <w:color w:val="005EB8"/>
          <w:szCs w:val="21"/>
        </w:rPr>
        <w:t>dMP</w:t>
      </w:r>
      <w:proofErr w:type="spellEnd"/>
      <w:r w:rsidRPr="004816A9">
        <w:rPr>
          <w:b/>
          <w:bCs/>
          <w:color w:val="005EB8"/>
          <w:szCs w:val="21"/>
        </w:rPr>
        <w:t xml:space="preserve"> A.1.3.</w:t>
      </w:r>
    </w:p>
    <w:p w14:paraId="144C481D" w14:textId="025EE9A2" w:rsidR="004816A9" w:rsidRPr="004816A9" w:rsidRDefault="004816A9" w:rsidP="004816A9">
      <w:pPr>
        <w:pStyle w:val="Instructions"/>
        <w:rPr>
          <w:color w:val="005EB8"/>
          <w:szCs w:val="21"/>
        </w:rPr>
      </w:pPr>
      <w:r w:rsidRPr="004816A9">
        <w:rPr>
          <w:color w:val="005EB8"/>
          <w:szCs w:val="21"/>
        </w:rPr>
        <w:t xml:space="preserve">List details of when and which modules will be actively used on the project below. Contact the HIQ </w:t>
      </w:r>
      <w:r w:rsidR="00491F50">
        <w:rPr>
          <w:color w:val="005EB8"/>
          <w:szCs w:val="21"/>
        </w:rPr>
        <w:t>BIM/</w:t>
      </w:r>
      <w:r w:rsidR="00D430BB">
        <w:rPr>
          <w:color w:val="005EB8"/>
          <w:szCs w:val="21"/>
        </w:rPr>
        <w:t>digital asset</w:t>
      </w:r>
      <w:r w:rsidR="006514B2">
        <w:rPr>
          <w:color w:val="005EB8"/>
          <w:szCs w:val="21"/>
        </w:rPr>
        <w:t xml:space="preserve"> </w:t>
      </w:r>
      <w:r w:rsidRPr="004816A9">
        <w:rPr>
          <w:color w:val="005EB8"/>
          <w:szCs w:val="21"/>
        </w:rPr>
        <w:t>lead to coordinate the database setup.</w:t>
      </w:r>
    </w:p>
    <w:p w14:paraId="4D773FA0" w14:textId="77777777" w:rsidR="004816A9" w:rsidRDefault="004816A9" w:rsidP="004816A9">
      <w:pPr>
        <w:pStyle w:val="BodyText"/>
        <w:rPr>
          <w:lang w:eastAsia="en-AU"/>
        </w:rPr>
      </w:pPr>
      <w:r>
        <w:rPr>
          <w:lang w:eastAsia="en-AU"/>
        </w:rPr>
        <w:t>Modules of the dRofus platform that are actively being used and updated by the platform and discipline leads on this project in</w:t>
      </w:r>
      <w:r w:rsidRPr="00C65C16">
        <w:rPr>
          <w:color w:val="3B3838"/>
          <w:lang w:eastAsia="en-AU"/>
        </w:rPr>
        <w:t>clu</w:t>
      </w:r>
      <w:r>
        <w:rPr>
          <w:lang w:eastAsia="en-AU"/>
        </w:rPr>
        <w:t>de:</w:t>
      </w:r>
    </w:p>
    <w:tbl>
      <w:tblPr>
        <w:tblStyle w:val="DfQtable"/>
        <w:tblW w:w="0" w:type="auto"/>
        <w:tblLook w:val="04A0" w:firstRow="1" w:lastRow="0" w:firstColumn="1" w:lastColumn="0" w:noHBand="0" w:noVBand="1"/>
      </w:tblPr>
      <w:tblGrid>
        <w:gridCol w:w="2688"/>
        <w:gridCol w:w="3277"/>
        <w:gridCol w:w="3522"/>
      </w:tblGrid>
      <w:tr w:rsidR="006B34E5" w14:paraId="5245127C" w14:textId="77777777" w:rsidTr="008F7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tcPr>
          <w:p w14:paraId="2A3976A2" w14:textId="0A46BD08" w:rsidR="006B34E5" w:rsidRPr="00EF7341" w:rsidRDefault="006B34E5" w:rsidP="006B34E5">
            <w:pPr>
              <w:pStyle w:val="IntroParagraph"/>
              <w:rPr>
                <w:color w:val="FFFFFF" w:themeColor="background1"/>
                <w:sz w:val="21"/>
                <w:szCs w:val="21"/>
              </w:rPr>
            </w:pPr>
            <w:r w:rsidRPr="00EF7341">
              <w:rPr>
                <w:color w:val="FFFFFF" w:themeColor="background1"/>
                <w:sz w:val="21"/>
                <w:szCs w:val="21"/>
              </w:rPr>
              <w:t>dRofus modules</w:t>
            </w:r>
          </w:p>
        </w:tc>
        <w:tc>
          <w:tcPr>
            <w:tcW w:w="3686" w:type="dxa"/>
          </w:tcPr>
          <w:p w14:paraId="7988E91C" w14:textId="70760255" w:rsidR="006B34E5" w:rsidRPr="00EF7341" w:rsidRDefault="006B34E5" w:rsidP="006B34E5">
            <w:pPr>
              <w:pStyle w:val="IntroParagraph"/>
              <w:cnfStyle w:val="100000000000" w:firstRow="1" w:lastRow="0" w:firstColumn="0" w:lastColumn="0" w:oddVBand="0" w:evenVBand="0" w:oddHBand="0" w:evenHBand="0" w:firstRowFirstColumn="0" w:firstRowLastColumn="0" w:lastRowFirstColumn="0" w:lastRowLastColumn="0"/>
              <w:rPr>
                <w:color w:val="FFFFFF" w:themeColor="background1"/>
                <w:sz w:val="21"/>
                <w:szCs w:val="21"/>
              </w:rPr>
            </w:pPr>
            <w:r w:rsidRPr="00EF7341">
              <w:rPr>
                <w:color w:val="FFFFFF" w:themeColor="background1"/>
                <w:sz w:val="21"/>
                <w:szCs w:val="21"/>
              </w:rPr>
              <w:t>Module start phase</w:t>
            </w:r>
          </w:p>
        </w:tc>
        <w:tc>
          <w:tcPr>
            <w:tcW w:w="3822" w:type="dxa"/>
          </w:tcPr>
          <w:p w14:paraId="1463C339" w14:textId="559145A0" w:rsidR="006B34E5" w:rsidRPr="00EF7341" w:rsidRDefault="006B34E5" w:rsidP="006B34E5">
            <w:pPr>
              <w:pStyle w:val="IntroParagraph"/>
              <w:cnfStyle w:val="100000000000" w:firstRow="1" w:lastRow="0" w:firstColumn="0" w:lastColumn="0" w:oddVBand="0" w:evenVBand="0" w:oddHBand="0" w:evenHBand="0" w:firstRowFirstColumn="0" w:firstRowLastColumn="0" w:lastRowFirstColumn="0" w:lastRowLastColumn="0"/>
              <w:rPr>
                <w:color w:val="FFFFFF" w:themeColor="background1"/>
                <w:sz w:val="21"/>
                <w:szCs w:val="21"/>
              </w:rPr>
            </w:pPr>
            <w:r w:rsidRPr="00EF7341">
              <w:rPr>
                <w:color w:val="FFFFFF" w:themeColor="background1"/>
                <w:sz w:val="21"/>
                <w:szCs w:val="21"/>
              </w:rPr>
              <w:t xml:space="preserve">Responsible </w:t>
            </w:r>
            <w:r w:rsidR="0026225F" w:rsidRPr="00EF7341">
              <w:rPr>
                <w:color w:val="FFFFFF" w:themeColor="background1"/>
                <w:sz w:val="21"/>
                <w:szCs w:val="21"/>
              </w:rPr>
              <w:t>p</w:t>
            </w:r>
            <w:r w:rsidR="00151D7E" w:rsidRPr="00EF7341">
              <w:rPr>
                <w:color w:val="FFFFFF" w:themeColor="background1"/>
                <w:sz w:val="21"/>
                <w:szCs w:val="21"/>
              </w:rPr>
              <w:t>latform/discipline lead</w:t>
            </w:r>
          </w:p>
        </w:tc>
      </w:tr>
      <w:tr w:rsidR="00C65C16" w14:paraId="4D0239C9" w14:textId="77777777" w:rsidTr="00C65C16">
        <w:tc>
          <w:tcPr>
            <w:cnfStyle w:val="001000000000" w:firstRow="0" w:lastRow="0" w:firstColumn="1" w:lastColumn="0" w:oddVBand="0" w:evenVBand="0" w:oddHBand="0" w:evenHBand="0" w:firstRowFirstColumn="0" w:firstRowLastColumn="0" w:lastRowFirstColumn="0" w:lastRowLastColumn="0"/>
            <w:tcW w:w="2972" w:type="dxa"/>
            <w:vAlign w:val="center"/>
          </w:tcPr>
          <w:p w14:paraId="3EE30267" w14:textId="02146F33" w:rsidR="00C65C16" w:rsidRPr="003F24B2" w:rsidRDefault="00C65C16" w:rsidP="00C65C16">
            <w:pPr>
              <w:pStyle w:val="IntroParagraph"/>
              <w:rPr>
                <w:b/>
                <w:bCs/>
                <w:color w:val="3B3838"/>
                <w:sz w:val="21"/>
                <w:szCs w:val="21"/>
              </w:rPr>
            </w:pPr>
            <w:r w:rsidRPr="003F24B2">
              <w:rPr>
                <w:rStyle w:val="Strong"/>
                <w:b w:val="0"/>
                <w:bCs w:val="0"/>
                <w:color w:val="3B3838"/>
                <w:sz w:val="21"/>
                <w:szCs w:val="21"/>
              </w:rPr>
              <w:t>Room templates</w:t>
            </w:r>
          </w:p>
        </w:tc>
        <w:tc>
          <w:tcPr>
            <w:tcW w:w="3686" w:type="dxa"/>
            <w:vAlign w:val="center"/>
          </w:tcPr>
          <w:p w14:paraId="25DFFDB7" w14:textId="64FABAA9" w:rsidR="00C65C16" w:rsidRPr="003F24B2" w:rsidRDefault="00C65C16" w:rsidP="00C65C16">
            <w:pPr>
              <w:pStyle w:val="IntroParagraph"/>
              <w:cnfStyle w:val="000000000000" w:firstRow="0" w:lastRow="0" w:firstColumn="0" w:lastColumn="0" w:oddVBand="0" w:evenVBand="0" w:oddHBand="0" w:evenHBand="0" w:firstRowFirstColumn="0" w:firstRowLastColumn="0" w:lastRowFirstColumn="0" w:lastRowLastColumn="0"/>
              <w:rPr>
                <w:sz w:val="21"/>
                <w:szCs w:val="21"/>
              </w:rPr>
            </w:pPr>
            <w:r w:rsidRPr="003F24B2">
              <w:rPr>
                <w:rStyle w:val="Strong"/>
                <w:sz w:val="21"/>
                <w:szCs w:val="21"/>
              </w:rPr>
              <w:t>[insert phase when the delivery team will start using this module]</w:t>
            </w:r>
          </w:p>
        </w:tc>
        <w:tc>
          <w:tcPr>
            <w:tcW w:w="3822" w:type="dxa"/>
            <w:vAlign w:val="center"/>
          </w:tcPr>
          <w:p w14:paraId="1D151639" w14:textId="01D7DC03" w:rsidR="00C65C16" w:rsidRPr="003F24B2" w:rsidRDefault="00C65C16" w:rsidP="00C65C16">
            <w:pPr>
              <w:pStyle w:val="IntroParagraph"/>
              <w:cnfStyle w:val="000000000000" w:firstRow="0" w:lastRow="0" w:firstColumn="0" w:lastColumn="0" w:oddVBand="0" w:evenVBand="0" w:oddHBand="0" w:evenHBand="0" w:firstRowFirstColumn="0" w:firstRowLastColumn="0" w:lastRowFirstColumn="0" w:lastRowLastColumn="0"/>
              <w:rPr>
                <w:sz w:val="21"/>
                <w:szCs w:val="21"/>
              </w:rPr>
            </w:pPr>
            <w:r w:rsidRPr="003F24B2">
              <w:rPr>
                <w:rStyle w:val="Strong"/>
                <w:sz w:val="21"/>
                <w:szCs w:val="21"/>
              </w:rPr>
              <w:t>[insert responsible platform or discipline lead(s) for this module]</w:t>
            </w:r>
          </w:p>
        </w:tc>
      </w:tr>
      <w:tr w:rsidR="00C65C16" w14:paraId="16A36E44" w14:textId="77777777" w:rsidTr="00C65C16">
        <w:tc>
          <w:tcPr>
            <w:cnfStyle w:val="001000000000" w:firstRow="0" w:lastRow="0" w:firstColumn="1" w:lastColumn="0" w:oddVBand="0" w:evenVBand="0" w:oddHBand="0" w:evenHBand="0" w:firstRowFirstColumn="0" w:firstRowLastColumn="0" w:lastRowFirstColumn="0" w:lastRowLastColumn="0"/>
            <w:tcW w:w="2972" w:type="dxa"/>
            <w:vAlign w:val="center"/>
          </w:tcPr>
          <w:p w14:paraId="696FACE2" w14:textId="512017CF" w:rsidR="00C65C16" w:rsidRPr="003F24B2" w:rsidRDefault="00C65C16" w:rsidP="00C65C16">
            <w:pPr>
              <w:pStyle w:val="IntroParagraph"/>
              <w:rPr>
                <w:b/>
                <w:bCs/>
                <w:color w:val="3B3838"/>
                <w:sz w:val="21"/>
                <w:szCs w:val="21"/>
              </w:rPr>
            </w:pPr>
            <w:r w:rsidRPr="003F24B2">
              <w:rPr>
                <w:rStyle w:val="Strong"/>
                <w:b w:val="0"/>
                <w:bCs w:val="0"/>
                <w:color w:val="3B3838"/>
                <w:sz w:val="21"/>
                <w:szCs w:val="21"/>
              </w:rPr>
              <w:lastRenderedPageBreak/>
              <w:t>Rooms</w:t>
            </w:r>
          </w:p>
        </w:tc>
        <w:tc>
          <w:tcPr>
            <w:tcW w:w="3686" w:type="dxa"/>
            <w:vAlign w:val="center"/>
          </w:tcPr>
          <w:p w14:paraId="7C484446" w14:textId="573E4D4C" w:rsidR="00C65C16" w:rsidRPr="003F24B2" w:rsidRDefault="00C65C16" w:rsidP="00C65C16">
            <w:pPr>
              <w:pStyle w:val="IntroParagraph"/>
              <w:cnfStyle w:val="000000000000" w:firstRow="0" w:lastRow="0" w:firstColumn="0" w:lastColumn="0" w:oddVBand="0" w:evenVBand="0" w:oddHBand="0" w:evenHBand="0" w:firstRowFirstColumn="0" w:firstRowLastColumn="0" w:lastRowFirstColumn="0" w:lastRowLastColumn="0"/>
              <w:rPr>
                <w:sz w:val="21"/>
                <w:szCs w:val="21"/>
              </w:rPr>
            </w:pPr>
            <w:r w:rsidRPr="003F24B2">
              <w:rPr>
                <w:rStyle w:val="Strong"/>
                <w:sz w:val="21"/>
                <w:szCs w:val="21"/>
              </w:rPr>
              <w:t>[insert phase when the delivery team will start using this module]</w:t>
            </w:r>
          </w:p>
        </w:tc>
        <w:tc>
          <w:tcPr>
            <w:tcW w:w="3822" w:type="dxa"/>
            <w:vAlign w:val="center"/>
          </w:tcPr>
          <w:p w14:paraId="7B701A07" w14:textId="0C283913" w:rsidR="00C65C16" w:rsidRPr="003F24B2" w:rsidRDefault="00C65C16" w:rsidP="00C65C16">
            <w:pPr>
              <w:pStyle w:val="IntroParagraph"/>
              <w:cnfStyle w:val="000000000000" w:firstRow="0" w:lastRow="0" w:firstColumn="0" w:lastColumn="0" w:oddVBand="0" w:evenVBand="0" w:oddHBand="0" w:evenHBand="0" w:firstRowFirstColumn="0" w:firstRowLastColumn="0" w:lastRowFirstColumn="0" w:lastRowLastColumn="0"/>
              <w:rPr>
                <w:sz w:val="21"/>
                <w:szCs w:val="21"/>
              </w:rPr>
            </w:pPr>
            <w:r w:rsidRPr="003F24B2">
              <w:rPr>
                <w:rStyle w:val="Strong"/>
                <w:sz w:val="21"/>
                <w:szCs w:val="21"/>
              </w:rPr>
              <w:t>[insert responsible platform or discipline lead(s) for this module]</w:t>
            </w:r>
          </w:p>
        </w:tc>
      </w:tr>
      <w:tr w:rsidR="00C65C16" w14:paraId="5440DCA7" w14:textId="77777777" w:rsidTr="00C65C16">
        <w:tc>
          <w:tcPr>
            <w:cnfStyle w:val="001000000000" w:firstRow="0" w:lastRow="0" w:firstColumn="1" w:lastColumn="0" w:oddVBand="0" w:evenVBand="0" w:oddHBand="0" w:evenHBand="0" w:firstRowFirstColumn="0" w:firstRowLastColumn="0" w:lastRowFirstColumn="0" w:lastRowLastColumn="0"/>
            <w:tcW w:w="2972" w:type="dxa"/>
            <w:vAlign w:val="center"/>
          </w:tcPr>
          <w:p w14:paraId="16C9D397" w14:textId="7E2246EB" w:rsidR="00C65C16" w:rsidRPr="003F24B2" w:rsidRDefault="00C65C16" w:rsidP="00C65C16">
            <w:pPr>
              <w:pStyle w:val="IntroParagraph"/>
              <w:rPr>
                <w:b/>
                <w:bCs/>
                <w:color w:val="3B3838"/>
                <w:sz w:val="21"/>
                <w:szCs w:val="21"/>
              </w:rPr>
            </w:pPr>
            <w:r w:rsidRPr="003F24B2">
              <w:rPr>
                <w:rStyle w:val="Strong"/>
                <w:b w:val="0"/>
                <w:bCs w:val="0"/>
                <w:color w:val="3B3838"/>
                <w:sz w:val="21"/>
                <w:szCs w:val="21"/>
              </w:rPr>
              <w:t>Items</w:t>
            </w:r>
          </w:p>
        </w:tc>
        <w:tc>
          <w:tcPr>
            <w:tcW w:w="3686" w:type="dxa"/>
            <w:vAlign w:val="center"/>
          </w:tcPr>
          <w:p w14:paraId="57C6F3C3" w14:textId="0407AE58" w:rsidR="00C65C16" w:rsidRPr="003F24B2" w:rsidRDefault="00C65C16" w:rsidP="00C65C16">
            <w:pPr>
              <w:pStyle w:val="IntroParagraph"/>
              <w:cnfStyle w:val="000000000000" w:firstRow="0" w:lastRow="0" w:firstColumn="0" w:lastColumn="0" w:oddVBand="0" w:evenVBand="0" w:oddHBand="0" w:evenHBand="0" w:firstRowFirstColumn="0" w:firstRowLastColumn="0" w:lastRowFirstColumn="0" w:lastRowLastColumn="0"/>
              <w:rPr>
                <w:sz w:val="21"/>
                <w:szCs w:val="21"/>
              </w:rPr>
            </w:pPr>
            <w:r w:rsidRPr="003F24B2">
              <w:rPr>
                <w:rStyle w:val="Strong"/>
                <w:sz w:val="21"/>
                <w:szCs w:val="21"/>
              </w:rPr>
              <w:t>[insert phase when the delivery team will start using this module]</w:t>
            </w:r>
          </w:p>
        </w:tc>
        <w:tc>
          <w:tcPr>
            <w:tcW w:w="3822" w:type="dxa"/>
            <w:vAlign w:val="center"/>
          </w:tcPr>
          <w:p w14:paraId="06826A9E" w14:textId="35B81AF2" w:rsidR="00C65C16" w:rsidRPr="003F24B2" w:rsidRDefault="00C65C16" w:rsidP="00C65C16">
            <w:pPr>
              <w:pStyle w:val="IntroParagraph"/>
              <w:cnfStyle w:val="000000000000" w:firstRow="0" w:lastRow="0" w:firstColumn="0" w:lastColumn="0" w:oddVBand="0" w:evenVBand="0" w:oddHBand="0" w:evenHBand="0" w:firstRowFirstColumn="0" w:firstRowLastColumn="0" w:lastRowFirstColumn="0" w:lastRowLastColumn="0"/>
              <w:rPr>
                <w:sz w:val="21"/>
                <w:szCs w:val="21"/>
              </w:rPr>
            </w:pPr>
            <w:r w:rsidRPr="003F24B2">
              <w:rPr>
                <w:rStyle w:val="Strong"/>
                <w:sz w:val="21"/>
                <w:szCs w:val="21"/>
              </w:rPr>
              <w:t>[insert responsible platform or discipline lead(s) for this module]</w:t>
            </w:r>
          </w:p>
        </w:tc>
      </w:tr>
      <w:tr w:rsidR="00C65C16" w14:paraId="2A6FD3F3" w14:textId="77777777" w:rsidTr="00C65C16">
        <w:tc>
          <w:tcPr>
            <w:cnfStyle w:val="001000000000" w:firstRow="0" w:lastRow="0" w:firstColumn="1" w:lastColumn="0" w:oddVBand="0" w:evenVBand="0" w:oddHBand="0" w:evenHBand="0" w:firstRowFirstColumn="0" w:firstRowLastColumn="0" w:lastRowFirstColumn="0" w:lastRowLastColumn="0"/>
            <w:tcW w:w="2972" w:type="dxa"/>
            <w:vAlign w:val="center"/>
          </w:tcPr>
          <w:p w14:paraId="575DE7C8" w14:textId="72EE797F" w:rsidR="00C65C16" w:rsidRPr="003F24B2" w:rsidRDefault="00C65C16" w:rsidP="00C65C16">
            <w:pPr>
              <w:pStyle w:val="IntroParagraph"/>
              <w:rPr>
                <w:b/>
                <w:bCs/>
                <w:color w:val="3B3838"/>
                <w:sz w:val="21"/>
                <w:szCs w:val="21"/>
              </w:rPr>
            </w:pPr>
            <w:r w:rsidRPr="003F24B2">
              <w:rPr>
                <w:rStyle w:val="Strong"/>
                <w:b w:val="0"/>
                <w:bCs w:val="0"/>
                <w:color w:val="3B3838"/>
                <w:sz w:val="21"/>
                <w:szCs w:val="21"/>
              </w:rPr>
              <w:t>[add as required]</w:t>
            </w:r>
          </w:p>
        </w:tc>
        <w:tc>
          <w:tcPr>
            <w:tcW w:w="3686" w:type="dxa"/>
            <w:vAlign w:val="center"/>
          </w:tcPr>
          <w:p w14:paraId="4891B9D3" w14:textId="41B7F732" w:rsidR="00C65C16" w:rsidRPr="003F24B2" w:rsidRDefault="00C65C16" w:rsidP="00C65C16">
            <w:pPr>
              <w:pStyle w:val="IntroParagraph"/>
              <w:cnfStyle w:val="000000000000" w:firstRow="0" w:lastRow="0" w:firstColumn="0" w:lastColumn="0" w:oddVBand="0" w:evenVBand="0" w:oddHBand="0" w:evenHBand="0" w:firstRowFirstColumn="0" w:firstRowLastColumn="0" w:lastRowFirstColumn="0" w:lastRowLastColumn="0"/>
              <w:rPr>
                <w:sz w:val="21"/>
                <w:szCs w:val="21"/>
              </w:rPr>
            </w:pPr>
            <w:r w:rsidRPr="003F24B2">
              <w:rPr>
                <w:rStyle w:val="Strong"/>
                <w:sz w:val="21"/>
                <w:szCs w:val="21"/>
              </w:rPr>
              <w:t>[insert phase when the delivery team will start using this module]</w:t>
            </w:r>
          </w:p>
        </w:tc>
        <w:tc>
          <w:tcPr>
            <w:tcW w:w="3822" w:type="dxa"/>
            <w:vAlign w:val="center"/>
          </w:tcPr>
          <w:p w14:paraId="1992A926" w14:textId="49930EF5" w:rsidR="00C65C16" w:rsidRPr="003F24B2" w:rsidRDefault="00C65C16" w:rsidP="00C65C16">
            <w:pPr>
              <w:pStyle w:val="IntroParagraph"/>
              <w:cnfStyle w:val="000000000000" w:firstRow="0" w:lastRow="0" w:firstColumn="0" w:lastColumn="0" w:oddVBand="0" w:evenVBand="0" w:oddHBand="0" w:evenHBand="0" w:firstRowFirstColumn="0" w:firstRowLastColumn="0" w:lastRowFirstColumn="0" w:lastRowLastColumn="0"/>
              <w:rPr>
                <w:sz w:val="21"/>
                <w:szCs w:val="21"/>
              </w:rPr>
            </w:pPr>
            <w:r w:rsidRPr="003F24B2">
              <w:rPr>
                <w:rStyle w:val="Strong"/>
                <w:sz w:val="21"/>
                <w:szCs w:val="21"/>
              </w:rPr>
              <w:t>[insert responsible platform or discipline lead(s) for this module]</w:t>
            </w:r>
          </w:p>
        </w:tc>
      </w:tr>
    </w:tbl>
    <w:p w14:paraId="773B78DB" w14:textId="3F985F80" w:rsidR="00EC7ADA" w:rsidRPr="00AC3DC7" w:rsidRDefault="00EC7ADA" w:rsidP="00EC7ADA">
      <w:pPr>
        <w:pStyle w:val="Caption"/>
        <w:rPr>
          <w:i w:val="0"/>
          <w:iCs w:val="0"/>
        </w:rPr>
      </w:pPr>
      <w:r w:rsidRPr="00AC3DC7">
        <w:rPr>
          <w:i w:val="0"/>
          <w:iCs w:val="0"/>
        </w:rPr>
        <w:t>Table 17: dRofus modules</w:t>
      </w:r>
    </w:p>
    <w:p w14:paraId="72B1F439" w14:textId="01B426A7" w:rsidR="006B34E5" w:rsidRDefault="00C65C16" w:rsidP="006B34E5">
      <w:pPr>
        <w:pStyle w:val="IntroParagraph"/>
      </w:pPr>
      <w:r>
        <w:t>B.1.3.2 Server location</w:t>
      </w:r>
    </w:p>
    <w:p w14:paraId="18488BC0" w14:textId="77777777" w:rsidR="00940D89" w:rsidRDefault="00940D89" w:rsidP="00940D89">
      <w:pPr>
        <w:pStyle w:val="BodyText"/>
        <w:rPr>
          <w:lang w:eastAsia="en-AU"/>
        </w:rPr>
      </w:pPr>
      <w:r>
        <w:rPr>
          <w:lang w:eastAsia="en-AU"/>
        </w:rPr>
        <w:t xml:space="preserve">Due to the nature of information hosted on the dRofus platform and other related BIM tools, data </w:t>
      </w:r>
      <w:r w:rsidRPr="00A2355F">
        <w:rPr>
          <w:b/>
          <w:bCs/>
          <w:lang w:eastAsia="en-AU"/>
        </w:rPr>
        <w:t>cannot be hosted on servers outside of Australia.</w:t>
      </w:r>
    </w:p>
    <w:tbl>
      <w:tblPr>
        <w:tblStyle w:val="DfQtable"/>
        <w:tblW w:w="0" w:type="auto"/>
        <w:tblLook w:val="04A0" w:firstRow="1" w:lastRow="0" w:firstColumn="1" w:lastColumn="0" w:noHBand="0" w:noVBand="1"/>
      </w:tblPr>
      <w:tblGrid>
        <w:gridCol w:w="4772"/>
        <w:gridCol w:w="4715"/>
      </w:tblGrid>
      <w:tr w:rsidR="00940D89" w:rsidRPr="008F7877" w14:paraId="79B7A9D4" w14:textId="77777777" w:rsidTr="008F7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0" w:type="dxa"/>
          </w:tcPr>
          <w:p w14:paraId="136CE4C4" w14:textId="35FF4F7D" w:rsidR="00940D89" w:rsidRPr="00EF7341" w:rsidRDefault="00940D89" w:rsidP="006B34E5">
            <w:pPr>
              <w:pStyle w:val="IntroParagraph"/>
              <w:rPr>
                <w:color w:val="FFFFFF" w:themeColor="background1"/>
                <w:sz w:val="21"/>
                <w:szCs w:val="21"/>
              </w:rPr>
            </w:pPr>
            <w:r w:rsidRPr="00EF7341">
              <w:rPr>
                <w:color w:val="FFFFFF" w:themeColor="background1"/>
                <w:sz w:val="21"/>
                <w:szCs w:val="21"/>
              </w:rPr>
              <w:t>dRofus server</w:t>
            </w:r>
          </w:p>
        </w:tc>
        <w:tc>
          <w:tcPr>
            <w:tcW w:w="5240" w:type="dxa"/>
          </w:tcPr>
          <w:p w14:paraId="5390EBEC" w14:textId="1AF934C4" w:rsidR="00940D89" w:rsidRPr="00EF7341" w:rsidRDefault="00940D89" w:rsidP="006B34E5">
            <w:pPr>
              <w:pStyle w:val="IntroParagraph"/>
              <w:cnfStyle w:val="100000000000" w:firstRow="1" w:lastRow="0" w:firstColumn="0" w:lastColumn="0" w:oddVBand="0" w:evenVBand="0" w:oddHBand="0" w:evenHBand="0" w:firstRowFirstColumn="0" w:firstRowLastColumn="0" w:lastRowFirstColumn="0" w:lastRowLastColumn="0"/>
              <w:rPr>
                <w:color w:val="FFFFFF" w:themeColor="background1"/>
                <w:sz w:val="21"/>
                <w:szCs w:val="21"/>
              </w:rPr>
            </w:pPr>
            <w:r w:rsidRPr="00EF7341">
              <w:rPr>
                <w:color w:val="FFFFFF" w:themeColor="background1"/>
                <w:sz w:val="21"/>
                <w:szCs w:val="21"/>
              </w:rPr>
              <w:t>Server location</w:t>
            </w:r>
          </w:p>
        </w:tc>
      </w:tr>
      <w:tr w:rsidR="00940D89" w:rsidRPr="008F7877" w14:paraId="732E6873" w14:textId="77777777" w:rsidTr="00940D89">
        <w:tc>
          <w:tcPr>
            <w:cnfStyle w:val="001000000000" w:firstRow="0" w:lastRow="0" w:firstColumn="1" w:lastColumn="0" w:oddVBand="0" w:evenVBand="0" w:oddHBand="0" w:evenHBand="0" w:firstRowFirstColumn="0" w:firstRowLastColumn="0" w:lastRowFirstColumn="0" w:lastRowLastColumn="0"/>
            <w:tcW w:w="5240" w:type="dxa"/>
          </w:tcPr>
          <w:p w14:paraId="15FB15D7" w14:textId="72D59A05" w:rsidR="00940D89" w:rsidRPr="008F7877" w:rsidRDefault="00D63433" w:rsidP="006B34E5">
            <w:pPr>
              <w:pStyle w:val="IntroParagraph"/>
              <w:rPr>
                <w:sz w:val="21"/>
                <w:szCs w:val="21"/>
              </w:rPr>
            </w:pPr>
            <w:r w:rsidRPr="008F7877">
              <w:rPr>
                <w:sz w:val="21"/>
                <w:szCs w:val="21"/>
              </w:rPr>
              <w:t>[wed-au.drofus.com]</w:t>
            </w:r>
          </w:p>
        </w:tc>
        <w:tc>
          <w:tcPr>
            <w:tcW w:w="5240" w:type="dxa"/>
          </w:tcPr>
          <w:p w14:paraId="5C819B44" w14:textId="57080B63" w:rsidR="00940D89" w:rsidRPr="008F7877" w:rsidRDefault="00D63433" w:rsidP="006B34E5">
            <w:pPr>
              <w:pStyle w:val="IntroParagraph"/>
              <w:cnfStyle w:val="000000000000" w:firstRow="0" w:lastRow="0" w:firstColumn="0" w:lastColumn="0" w:oddVBand="0" w:evenVBand="0" w:oddHBand="0" w:evenHBand="0" w:firstRowFirstColumn="0" w:firstRowLastColumn="0" w:lastRowFirstColumn="0" w:lastRowLastColumn="0"/>
              <w:rPr>
                <w:sz w:val="21"/>
                <w:szCs w:val="21"/>
              </w:rPr>
            </w:pPr>
            <w:r w:rsidRPr="008F7877">
              <w:rPr>
                <w:sz w:val="21"/>
                <w:szCs w:val="21"/>
              </w:rPr>
              <w:t>[Australia]</w:t>
            </w:r>
          </w:p>
        </w:tc>
      </w:tr>
    </w:tbl>
    <w:p w14:paraId="131F8DF9" w14:textId="3C963AE9" w:rsidR="00EC7ADA" w:rsidRPr="00AC3DC7" w:rsidRDefault="00EC7ADA" w:rsidP="00EC7ADA">
      <w:pPr>
        <w:pStyle w:val="Caption"/>
        <w:rPr>
          <w:i w:val="0"/>
          <w:iCs w:val="0"/>
        </w:rPr>
      </w:pPr>
      <w:r w:rsidRPr="00AC3DC7">
        <w:rPr>
          <w:i w:val="0"/>
          <w:iCs w:val="0"/>
        </w:rPr>
        <w:t xml:space="preserve">Table </w:t>
      </w:r>
      <w:r w:rsidRPr="00AC3DC7">
        <w:rPr>
          <w:i w:val="0"/>
          <w:iCs w:val="0"/>
        </w:rPr>
        <w:fldChar w:fldCharType="begin"/>
      </w:r>
      <w:r w:rsidRPr="00AC3DC7">
        <w:rPr>
          <w:i w:val="0"/>
          <w:iCs w:val="0"/>
        </w:rPr>
        <w:instrText xml:space="preserve"> SEQ Table \* ARABIC </w:instrText>
      </w:r>
      <w:r w:rsidRPr="00AC3DC7">
        <w:rPr>
          <w:i w:val="0"/>
          <w:iCs w:val="0"/>
        </w:rPr>
        <w:fldChar w:fldCharType="separate"/>
      </w:r>
      <w:r w:rsidRPr="00AC3DC7">
        <w:rPr>
          <w:i w:val="0"/>
          <w:iCs w:val="0"/>
          <w:noProof/>
        </w:rPr>
        <w:t>18</w:t>
      </w:r>
      <w:r w:rsidRPr="00AC3DC7">
        <w:rPr>
          <w:i w:val="0"/>
          <w:iCs w:val="0"/>
        </w:rPr>
        <w:fldChar w:fldCharType="end"/>
      </w:r>
      <w:r w:rsidRPr="00AC3DC7">
        <w:rPr>
          <w:i w:val="0"/>
          <w:iCs w:val="0"/>
        </w:rPr>
        <w:t>: dRofus server location</w:t>
      </w:r>
    </w:p>
    <w:p w14:paraId="464C952C" w14:textId="56D70D21" w:rsidR="000C7F81" w:rsidRDefault="000C7F81">
      <w:pPr>
        <w:spacing w:after="0"/>
        <w:rPr>
          <w:rFonts w:eastAsia="MS Mincho" w:cs="Arial"/>
          <w:b/>
          <w:color w:val="05325F" w:themeColor="text2"/>
          <w:sz w:val="48"/>
          <w:szCs w:val="48"/>
          <w:lang w:val="en-GB"/>
        </w:rPr>
      </w:pPr>
      <w:r>
        <w:br w:type="page"/>
      </w:r>
    </w:p>
    <w:p w14:paraId="36BE1798" w14:textId="016622AA" w:rsidR="00C65C16" w:rsidRDefault="000C7F81" w:rsidP="0095061A">
      <w:pPr>
        <w:pStyle w:val="Heading1"/>
      </w:pPr>
      <w:bookmarkStart w:id="432" w:name="_Toc232147657"/>
      <w:r>
        <w:lastRenderedPageBreak/>
        <w:t>B.2 Management</w:t>
      </w:r>
      <w:bookmarkEnd w:id="432"/>
    </w:p>
    <w:p w14:paraId="59A9D337" w14:textId="77777777" w:rsidR="007E4CDC" w:rsidRPr="007E4CDC" w:rsidRDefault="007E4CDC" w:rsidP="007E4CDC">
      <w:pPr>
        <w:pStyle w:val="ClearParagraph"/>
        <w:rPr>
          <w:rFonts w:ascii="Arial" w:hAnsi="Arial" w:cs="Arial"/>
        </w:rPr>
      </w:pPr>
      <w:r w:rsidRPr="007E4CDC">
        <w:rPr>
          <w:rFonts w:ascii="Arial" w:hAnsi="Arial" w:cs="Arial"/>
          <w:lang w:val="en-US"/>
        </w:rPr>
        <w:t>The following sections detail the collaboration and communication procedures for local and remote users to access and use dRofus for decision-making. The dRofus lead is responsible for ensuring all deliverables listed in this section are successfully produced.</w:t>
      </w:r>
    </w:p>
    <w:p w14:paraId="6318D79E" w14:textId="79BE99FD" w:rsidR="007E4CDC" w:rsidRPr="007E4CDC" w:rsidRDefault="007E4CDC" w:rsidP="00030C12">
      <w:pPr>
        <w:pStyle w:val="Heading2"/>
      </w:pPr>
      <w:bookmarkStart w:id="433" w:name="_Toc209121608"/>
      <w:bookmarkStart w:id="434" w:name="_Toc209194956"/>
      <w:bookmarkStart w:id="435" w:name="_Toc209425423"/>
      <w:bookmarkStart w:id="436" w:name="_Toc209431078"/>
      <w:bookmarkStart w:id="437" w:name="_Toc209121609"/>
      <w:bookmarkStart w:id="438" w:name="_Toc209194957"/>
      <w:bookmarkStart w:id="439" w:name="_Toc209425424"/>
      <w:bookmarkStart w:id="440" w:name="_Toc209431079"/>
      <w:bookmarkStart w:id="441" w:name="_Toc209121613"/>
      <w:bookmarkStart w:id="442" w:name="_Toc209194961"/>
      <w:bookmarkStart w:id="443" w:name="_Toc209425428"/>
      <w:bookmarkStart w:id="444" w:name="_Toc209431083"/>
      <w:bookmarkStart w:id="445" w:name="_Toc209121617"/>
      <w:bookmarkStart w:id="446" w:name="_Toc209194965"/>
      <w:bookmarkStart w:id="447" w:name="_Toc209425432"/>
      <w:bookmarkStart w:id="448" w:name="_Toc209431087"/>
      <w:bookmarkStart w:id="449" w:name="_Toc209121621"/>
      <w:bookmarkStart w:id="450" w:name="_Toc209194969"/>
      <w:bookmarkStart w:id="451" w:name="_Toc209425436"/>
      <w:bookmarkStart w:id="452" w:name="_Toc209431091"/>
      <w:bookmarkStart w:id="453" w:name="_Toc209121625"/>
      <w:bookmarkStart w:id="454" w:name="_Toc209194973"/>
      <w:bookmarkStart w:id="455" w:name="_Toc209425440"/>
      <w:bookmarkStart w:id="456" w:name="_Toc209431095"/>
      <w:bookmarkStart w:id="457" w:name="_Toc209121629"/>
      <w:bookmarkStart w:id="458" w:name="_Toc209194977"/>
      <w:bookmarkStart w:id="459" w:name="_Toc209425444"/>
      <w:bookmarkStart w:id="460" w:name="_Toc209431099"/>
      <w:bookmarkStart w:id="461" w:name="_Toc209121633"/>
      <w:bookmarkStart w:id="462" w:name="_Toc209194981"/>
      <w:bookmarkStart w:id="463" w:name="_Toc209425448"/>
      <w:bookmarkStart w:id="464" w:name="_Toc209431103"/>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7E4CDC">
        <w:t xml:space="preserve"> </w:t>
      </w:r>
      <w:bookmarkStart w:id="465" w:name="_Toc214286365"/>
      <w:bookmarkStart w:id="466" w:name="_Ref220574084"/>
      <w:bookmarkStart w:id="467" w:name="_Toc232147658"/>
      <w:r w:rsidR="0080479E">
        <w:t xml:space="preserve">B.2.1 </w:t>
      </w:r>
      <w:r w:rsidRPr="007E4CDC">
        <w:t>Roles and responsibilities</w:t>
      </w:r>
      <w:bookmarkEnd w:id="465"/>
      <w:bookmarkEnd w:id="466"/>
      <w:bookmarkEnd w:id="467"/>
    </w:p>
    <w:p w14:paraId="4B14C527" w14:textId="74C64521" w:rsidR="007E4CDC" w:rsidRPr="007E4CDC" w:rsidRDefault="007E4CDC" w:rsidP="0058742D">
      <w:pPr>
        <w:pStyle w:val="Heading3"/>
      </w:pPr>
      <w:r w:rsidRPr="007E4CDC">
        <w:t xml:space="preserve"> </w:t>
      </w:r>
      <w:bookmarkStart w:id="468" w:name="_Toc232147659"/>
      <w:r w:rsidR="0080479E">
        <w:t>B.2.1.1</w:t>
      </w:r>
      <w:r w:rsidR="00A5703F">
        <w:t xml:space="preserve"> </w:t>
      </w:r>
      <w:r w:rsidRPr="007E4CDC">
        <w:t>dRofus lead/project admin</w:t>
      </w:r>
      <w:bookmarkEnd w:id="468"/>
    </w:p>
    <w:p w14:paraId="76DC5390" w14:textId="0E358EC6" w:rsidR="007E4CDC" w:rsidRPr="00A5703F" w:rsidRDefault="007E4CDC" w:rsidP="007E4CDC">
      <w:pPr>
        <w:pStyle w:val="Instructions"/>
        <w:rPr>
          <w:b/>
          <w:bCs/>
          <w:color w:val="005EB8"/>
          <w:szCs w:val="21"/>
        </w:rPr>
      </w:pPr>
      <w:proofErr w:type="spellStart"/>
      <w:r w:rsidRPr="00A5703F">
        <w:rPr>
          <w:b/>
          <w:bCs/>
          <w:color w:val="005EB8"/>
          <w:szCs w:val="21"/>
        </w:rPr>
        <w:t>dMP</w:t>
      </w:r>
      <w:proofErr w:type="spellEnd"/>
      <w:r w:rsidRPr="00A5703F">
        <w:rPr>
          <w:b/>
          <w:bCs/>
          <w:color w:val="005EB8"/>
          <w:szCs w:val="21"/>
        </w:rPr>
        <w:t xml:space="preserve"> Section A.1.5 </w:t>
      </w:r>
      <w:r w:rsidR="00AA1CFA">
        <w:rPr>
          <w:b/>
          <w:bCs/>
          <w:color w:val="005EB8"/>
          <w:szCs w:val="21"/>
        </w:rPr>
        <w:t>+</w:t>
      </w:r>
      <w:r w:rsidRPr="00A5703F">
        <w:rPr>
          <w:b/>
          <w:bCs/>
          <w:color w:val="005EB8"/>
          <w:szCs w:val="21"/>
        </w:rPr>
        <w:t xml:space="preserve"> A.2.1</w:t>
      </w:r>
    </w:p>
    <w:p w14:paraId="7D7EB8D0" w14:textId="77777777" w:rsidR="007E4CDC" w:rsidRPr="00A5703F" w:rsidRDefault="007E4CDC" w:rsidP="007E4CDC">
      <w:pPr>
        <w:pStyle w:val="Instructions"/>
        <w:rPr>
          <w:color w:val="005EB8"/>
          <w:szCs w:val="21"/>
        </w:rPr>
      </w:pPr>
      <w:r w:rsidRPr="00A5703F">
        <w:rPr>
          <w:color w:val="005EB8"/>
          <w:szCs w:val="21"/>
        </w:rPr>
        <w:t>List the nominated platform lead for this project. If there was/will be a transfer of ownership, list all previous and/or future leads in the list.</w:t>
      </w:r>
    </w:p>
    <w:p w14:paraId="01850D5C" w14:textId="37B2E7C6" w:rsidR="007E4CDC" w:rsidRPr="007E4CDC" w:rsidRDefault="007E4CDC" w:rsidP="007E4CDC">
      <w:pPr>
        <w:pStyle w:val="BodyText"/>
        <w:rPr>
          <w:rFonts w:cs="Arial"/>
          <w:lang w:eastAsia="en-AU"/>
        </w:rPr>
      </w:pPr>
      <w:r w:rsidRPr="007E4CDC">
        <w:rPr>
          <w:rFonts w:cs="Arial"/>
          <w:lang w:eastAsia="en-AU"/>
        </w:rPr>
        <w:t xml:space="preserve">The dRofus database for this project will be administered by the HIQ </w:t>
      </w:r>
      <w:r w:rsidR="00491F50">
        <w:rPr>
          <w:rFonts w:cs="Arial"/>
          <w:lang w:eastAsia="en-AU"/>
        </w:rPr>
        <w:t>BIM/</w:t>
      </w:r>
      <w:r w:rsidR="00D430BB">
        <w:rPr>
          <w:rFonts w:cs="Arial"/>
          <w:lang w:eastAsia="en-AU"/>
        </w:rPr>
        <w:t>digital asset</w:t>
      </w:r>
      <w:r w:rsidRPr="007E4CDC">
        <w:rPr>
          <w:rFonts w:cs="Arial"/>
          <w:lang w:eastAsia="en-AU"/>
        </w:rPr>
        <w:t xml:space="preserve"> lead. This includes initial database setup, backups, user management and monitoring of server logs. The nominated dRofus lead (dRofus project admin) will be responsible for the quality of the data stored in the dRofus project database and for all documents produced from it. This requires regular data validation and verification throughout the project.</w:t>
      </w:r>
    </w:p>
    <w:tbl>
      <w:tblPr>
        <w:tblStyle w:val="DfQtable"/>
        <w:tblW w:w="0" w:type="auto"/>
        <w:tblLook w:val="04A0" w:firstRow="1" w:lastRow="0" w:firstColumn="1" w:lastColumn="0" w:noHBand="0" w:noVBand="1"/>
      </w:tblPr>
      <w:tblGrid>
        <w:gridCol w:w="1931"/>
        <w:gridCol w:w="1874"/>
        <w:gridCol w:w="1932"/>
        <w:gridCol w:w="1868"/>
        <w:gridCol w:w="1882"/>
      </w:tblGrid>
      <w:tr w:rsidR="00033F3E" w14:paraId="3DF997EF" w14:textId="77777777" w:rsidTr="008F7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6" w:type="dxa"/>
          </w:tcPr>
          <w:p w14:paraId="02FAF08B" w14:textId="371BF704" w:rsidR="00033F3E" w:rsidRPr="00EF7341" w:rsidRDefault="00033F3E" w:rsidP="007E4CDC">
            <w:pPr>
              <w:rPr>
                <w:color w:val="FFFFFF" w:themeColor="background1"/>
                <w:lang w:val="en-GB"/>
              </w:rPr>
            </w:pPr>
            <w:r w:rsidRPr="00EF7341">
              <w:rPr>
                <w:color w:val="FFFFFF" w:themeColor="background1"/>
                <w:lang w:val="en-GB"/>
              </w:rPr>
              <w:t>Milestone</w:t>
            </w:r>
          </w:p>
        </w:tc>
        <w:tc>
          <w:tcPr>
            <w:tcW w:w="2096" w:type="dxa"/>
          </w:tcPr>
          <w:p w14:paraId="6FEAB02D" w14:textId="03FCFB0D" w:rsidR="00033F3E" w:rsidRPr="00EF7341" w:rsidRDefault="00033F3E" w:rsidP="007E4CDC">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color w:val="FFFFFF" w:themeColor="background1"/>
                <w:lang w:val="en-GB"/>
              </w:rPr>
              <w:t>Name</w:t>
            </w:r>
          </w:p>
        </w:tc>
        <w:tc>
          <w:tcPr>
            <w:tcW w:w="2096" w:type="dxa"/>
          </w:tcPr>
          <w:p w14:paraId="1975AA95" w14:textId="38038D7B" w:rsidR="00033F3E" w:rsidRPr="00EF7341" w:rsidRDefault="00033F3E" w:rsidP="007E4CDC">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color w:val="FFFFFF" w:themeColor="background1"/>
                <w:lang w:val="en-GB"/>
              </w:rPr>
              <w:t>Company</w:t>
            </w:r>
          </w:p>
        </w:tc>
        <w:tc>
          <w:tcPr>
            <w:tcW w:w="2096" w:type="dxa"/>
          </w:tcPr>
          <w:p w14:paraId="521DE6D3" w14:textId="7A7020A5" w:rsidR="00033F3E" w:rsidRPr="00EF7341" w:rsidRDefault="00033F3E" w:rsidP="007E4CDC">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color w:val="FFFFFF" w:themeColor="background1"/>
                <w:lang w:val="en-GB"/>
              </w:rPr>
              <w:t>Email</w:t>
            </w:r>
          </w:p>
        </w:tc>
        <w:tc>
          <w:tcPr>
            <w:tcW w:w="2096" w:type="dxa"/>
          </w:tcPr>
          <w:p w14:paraId="602D1E8B" w14:textId="66810E32" w:rsidR="00033F3E" w:rsidRPr="00EF7341" w:rsidRDefault="00033F3E" w:rsidP="007E4CDC">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color w:val="FFFFFF" w:themeColor="background1"/>
                <w:lang w:val="en-GB"/>
              </w:rPr>
              <w:t>Phone</w:t>
            </w:r>
          </w:p>
        </w:tc>
      </w:tr>
      <w:tr w:rsidR="00033F3E" w14:paraId="2E4D4BEE" w14:textId="77777777" w:rsidTr="00033F3E">
        <w:tc>
          <w:tcPr>
            <w:cnfStyle w:val="001000000000" w:firstRow="0" w:lastRow="0" w:firstColumn="1" w:lastColumn="0" w:oddVBand="0" w:evenVBand="0" w:oddHBand="0" w:evenHBand="0" w:firstRowFirstColumn="0" w:firstRowLastColumn="0" w:lastRowFirstColumn="0" w:lastRowLastColumn="0"/>
            <w:tcW w:w="2096" w:type="dxa"/>
          </w:tcPr>
          <w:p w14:paraId="2B4672B5" w14:textId="1608A8C0" w:rsidR="00033F3E" w:rsidRDefault="00CA62BB" w:rsidP="007E4CDC">
            <w:pPr>
              <w:rPr>
                <w:lang w:val="en-GB"/>
              </w:rPr>
            </w:pPr>
            <w:r>
              <w:rPr>
                <w:lang w:val="en-GB"/>
              </w:rPr>
              <w:t>[enter project stage(s)]</w:t>
            </w:r>
          </w:p>
        </w:tc>
        <w:tc>
          <w:tcPr>
            <w:tcW w:w="2096" w:type="dxa"/>
          </w:tcPr>
          <w:p w14:paraId="48AB5D26" w14:textId="77777777" w:rsidR="00033F3E" w:rsidRPr="00FE70B7" w:rsidRDefault="00033F3E" w:rsidP="007E4CDC">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71215B03" w14:textId="77777777" w:rsidR="00033F3E" w:rsidRPr="00FE70B7" w:rsidRDefault="00033F3E" w:rsidP="007E4CDC">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27AD649F" w14:textId="77777777" w:rsidR="00033F3E" w:rsidRPr="00FE70B7" w:rsidRDefault="00033F3E" w:rsidP="007E4CDC">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41F9FC35" w14:textId="77777777" w:rsidR="00033F3E" w:rsidRPr="00FE70B7" w:rsidRDefault="00033F3E" w:rsidP="007E4CDC">
            <w:pPr>
              <w:cnfStyle w:val="000000000000" w:firstRow="0" w:lastRow="0" w:firstColumn="0" w:lastColumn="0" w:oddVBand="0" w:evenVBand="0" w:oddHBand="0" w:evenHBand="0" w:firstRowFirstColumn="0" w:firstRowLastColumn="0" w:lastRowFirstColumn="0" w:lastRowLastColumn="0"/>
              <w:rPr>
                <w:b/>
                <w:bCs/>
                <w:lang w:val="en-GB"/>
              </w:rPr>
            </w:pPr>
          </w:p>
        </w:tc>
      </w:tr>
    </w:tbl>
    <w:p w14:paraId="2F7CF270" w14:textId="73396A33" w:rsidR="00CA62BB" w:rsidRPr="00AC3DC7" w:rsidRDefault="00EC7ADA" w:rsidP="00EC7ADA">
      <w:pPr>
        <w:pStyle w:val="Caption"/>
        <w:rPr>
          <w:i w:val="0"/>
          <w:iCs w:val="0"/>
        </w:rPr>
      </w:pPr>
      <w:r w:rsidRPr="00AC3DC7">
        <w:rPr>
          <w:i w:val="0"/>
          <w:iCs w:val="0"/>
        </w:rPr>
        <w:t xml:space="preserve">Table </w:t>
      </w:r>
      <w:r w:rsidRPr="00AC3DC7">
        <w:rPr>
          <w:i w:val="0"/>
          <w:iCs w:val="0"/>
        </w:rPr>
        <w:fldChar w:fldCharType="begin"/>
      </w:r>
      <w:r w:rsidRPr="00AC3DC7">
        <w:rPr>
          <w:i w:val="0"/>
          <w:iCs w:val="0"/>
        </w:rPr>
        <w:instrText xml:space="preserve"> SEQ Table \* ARABIC </w:instrText>
      </w:r>
      <w:r w:rsidRPr="00AC3DC7">
        <w:rPr>
          <w:i w:val="0"/>
          <w:iCs w:val="0"/>
        </w:rPr>
        <w:fldChar w:fldCharType="separate"/>
      </w:r>
      <w:r w:rsidRPr="00AC3DC7">
        <w:rPr>
          <w:i w:val="0"/>
          <w:iCs w:val="0"/>
          <w:noProof/>
        </w:rPr>
        <w:t>19</w:t>
      </w:r>
      <w:r w:rsidRPr="00AC3DC7">
        <w:rPr>
          <w:i w:val="0"/>
          <w:iCs w:val="0"/>
        </w:rPr>
        <w:fldChar w:fldCharType="end"/>
      </w:r>
      <w:r w:rsidRPr="00AC3DC7">
        <w:rPr>
          <w:i w:val="0"/>
          <w:iCs w:val="0"/>
        </w:rPr>
        <w:t>: dRofus lead details</w:t>
      </w:r>
    </w:p>
    <w:p w14:paraId="7F7B0195" w14:textId="6153251B" w:rsidR="007E4CDC" w:rsidRDefault="00CA62BB" w:rsidP="0058742D">
      <w:pPr>
        <w:pStyle w:val="Heading3"/>
        <w:rPr>
          <w:lang w:val="en-GB"/>
        </w:rPr>
      </w:pPr>
      <w:bookmarkStart w:id="469" w:name="_Toc232147660"/>
      <w:r>
        <w:rPr>
          <w:lang w:val="en-GB"/>
        </w:rPr>
        <w:t>B.2.1.2 Discipline leads for dRofus</w:t>
      </w:r>
      <w:bookmarkEnd w:id="469"/>
    </w:p>
    <w:p w14:paraId="09024B22" w14:textId="77777777" w:rsidR="007E12A6" w:rsidRPr="007E12A6" w:rsidRDefault="007E12A6" w:rsidP="007E12A6">
      <w:pPr>
        <w:pStyle w:val="Instructions"/>
        <w:pBdr>
          <w:bottom w:val="single" w:sz="4" w:space="0" w:color="auto"/>
        </w:pBdr>
        <w:rPr>
          <w:b/>
          <w:bCs/>
          <w:color w:val="005EB8"/>
          <w:szCs w:val="21"/>
        </w:rPr>
      </w:pPr>
      <w:proofErr w:type="spellStart"/>
      <w:r w:rsidRPr="007E12A6">
        <w:rPr>
          <w:b/>
          <w:bCs/>
          <w:color w:val="005EB8"/>
          <w:szCs w:val="21"/>
        </w:rPr>
        <w:t>dMP</w:t>
      </w:r>
      <w:proofErr w:type="spellEnd"/>
      <w:r w:rsidRPr="007E12A6">
        <w:rPr>
          <w:b/>
          <w:bCs/>
          <w:color w:val="005EB8"/>
          <w:szCs w:val="21"/>
        </w:rPr>
        <w:t xml:space="preserve"> Section A.1.5.4.</w:t>
      </w:r>
    </w:p>
    <w:p w14:paraId="3809116C" w14:textId="77777777" w:rsidR="007E12A6" w:rsidRPr="007E12A6" w:rsidRDefault="007E12A6" w:rsidP="007E12A6">
      <w:pPr>
        <w:pStyle w:val="Instructions"/>
        <w:pBdr>
          <w:bottom w:val="single" w:sz="4" w:space="0" w:color="auto"/>
        </w:pBdr>
        <w:rPr>
          <w:b/>
          <w:bCs/>
          <w:color w:val="005EB8"/>
          <w:szCs w:val="21"/>
        </w:rPr>
      </w:pPr>
      <w:r w:rsidRPr="007E12A6">
        <w:rPr>
          <w:color w:val="005EB8"/>
          <w:szCs w:val="21"/>
        </w:rPr>
        <w:t xml:space="preserve">List the nominated discipline leads for this project. </w:t>
      </w:r>
    </w:p>
    <w:tbl>
      <w:tblPr>
        <w:tblStyle w:val="DfQtable"/>
        <w:tblW w:w="0" w:type="auto"/>
        <w:tblLook w:val="04A0" w:firstRow="1" w:lastRow="0" w:firstColumn="1" w:lastColumn="0" w:noHBand="0" w:noVBand="1"/>
      </w:tblPr>
      <w:tblGrid>
        <w:gridCol w:w="1965"/>
        <w:gridCol w:w="1865"/>
        <w:gridCol w:w="1925"/>
        <w:gridCol w:w="1859"/>
        <w:gridCol w:w="1873"/>
      </w:tblGrid>
      <w:tr w:rsidR="007C094D" w14:paraId="02D3DE04" w14:textId="77777777" w:rsidTr="008F7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6" w:type="dxa"/>
          </w:tcPr>
          <w:p w14:paraId="44FECB9B" w14:textId="563410A6" w:rsidR="007C094D" w:rsidRPr="00EF7341" w:rsidRDefault="007C094D" w:rsidP="00A2355F">
            <w:pPr>
              <w:rPr>
                <w:color w:val="FFFFFF" w:themeColor="background1"/>
                <w:lang w:val="en-GB"/>
              </w:rPr>
            </w:pPr>
            <w:r w:rsidRPr="00EF7341">
              <w:rPr>
                <w:color w:val="FFFFFF" w:themeColor="background1"/>
                <w:lang w:val="en-GB"/>
              </w:rPr>
              <w:t>Discipline</w:t>
            </w:r>
          </w:p>
        </w:tc>
        <w:tc>
          <w:tcPr>
            <w:tcW w:w="2096" w:type="dxa"/>
          </w:tcPr>
          <w:p w14:paraId="7DD5C97A" w14:textId="77777777" w:rsidR="007C094D" w:rsidRPr="00EF7341" w:rsidRDefault="007C094D" w:rsidP="00A2355F">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color w:val="FFFFFF" w:themeColor="background1"/>
                <w:lang w:val="en-GB"/>
              </w:rPr>
              <w:t>Name</w:t>
            </w:r>
          </w:p>
        </w:tc>
        <w:tc>
          <w:tcPr>
            <w:tcW w:w="2096" w:type="dxa"/>
          </w:tcPr>
          <w:p w14:paraId="0D9F5B2A" w14:textId="77777777" w:rsidR="007C094D" w:rsidRPr="00EF7341" w:rsidRDefault="007C094D" w:rsidP="00A2355F">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color w:val="FFFFFF" w:themeColor="background1"/>
                <w:lang w:val="en-GB"/>
              </w:rPr>
              <w:t>Company</w:t>
            </w:r>
          </w:p>
        </w:tc>
        <w:tc>
          <w:tcPr>
            <w:tcW w:w="2096" w:type="dxa"/>
          </w:tcPr>
          <w:p w14:paraId="357907E4" w14:textId="77777777" w:rsidR="007C094D" w:rsidRPr="00EF7341" w:rsidRDefault="007C094D" w:rsidP="00A2355F">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color w:val="FFFFFF" w:themeColor="background1"/>
                <w:lang w:val="en-GB"/>
              </w:rPr>
              <w:t>Email</w:t>
            </w:r>
          </w:p>
        </w:tc>
        <w:tc>
          <w:tcPr>
            <w:tcW w:w="2096" w:type="dxa"/>
          </w:tcPr>
          <w:p w14:paraId="7F30810D" w14:textId="77777777" w:rsidR="007C094D" w:rsidRPr="00EF7341" w:rsidRDefault="007C094D" w:rsidP="00A2355F">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color w:val="FFFFFF" w:themeColor="background1"/>
                <w:lang w:val="en-GB"/>
              </w:rPr>
              <w:t>Phone</w:t>
            </w:r>
          </w:p>
        </w:tc>
      </w:tr>
      <w:tr w:rsidR="007C094D" w14:paraId="0DBB7496" w14:textId="77777777">
        <w:tc>
          <w:tcPr>
            <w:cnfStyle w:val="001000000000" w:firstRow="0" w:lastRow="0" w:firstColumn="1" w:lastColumn="0" w:oddVBand="0" w:evenVBand="0" w:oddHBand="0" w:evenHBand="0" w:firstRowFirstColumn="0" w:firstRowLastColumn="0" w:lastRowFirstColumn="0" w:lastRowLastColumn="0"/>
            <w:tcW w:w="2096" w:type="dxa"/>
          </w:tcPr>
          <w:p w14:paraId="14F8F089" w14:textId="55ACCD7B" w:rsidR="007C094D" w:rsidRDefault="007F6A58" w:rsidP="00A2355F">
            <w:pPr>
              <w:rPr>
                <w:lang w:val="en-GB"/>
              </w:rPr>
            </w:pPr>
            <w:r>
              <w:rPr>
                <w:lang w:val="en-GB"/>
              </w:rPr>
              <w:t>Architecture</w:t>
            </w:r>
          </w:p>
        </w:tc>
        <w:tc>
          <w:tcPr>
            <w:tcW w:w="2096" w:type="dxa"/>
          </w:tcPr>
          <w:p w14:paraId="2D306A46" w14:textId="77777777" w:rsidR="007C094D" w:rsidRPr="00FE70B7" w:rsidRDefault="007C094D" w:rsidP="00A2355F">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3569DA3E" w14:textId="77777777" w:rsidR="007C094D" w:rsidRPr="00FE70B7" w:rsidRDefault="007C094D" w:rsidP="00A2355F">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38E65C0F" w14:textId="77777777" w:rsidR="007C094D" w:rsidRPr="00FE70B7" w:rsidRDefault="007C094D" w:rsidP="00A2355F">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786675A0" w14:textId="77777777" w:rsidR="007C094D" w:rsidRPr="00FE70B7" w:rsidRDefault="007C094D" w:rsidP="00A2355F">
            <w:pPr>
              <w:cnfStyle w:val="000000000000" w:firstRow="0" w:lastRow="0" w:firstColumn="0" w:lastColumn="0" w:oddVBand="0" w:evenVBand="0" w:oddHBand="0" w:evenHBand="0" w:firstRowFirstColumn="0" w:firstRowLastColumn="0" w:lastRowFirstColumn="0" w:lastRowLastColumn="0"/>
              <w:rPr>
                <w:b/>
                <w:bCs/>
                <w:lang w:val="en-GB"/>
              </w:rPr>
            </w:pPr>
          </w:p>
        </w:tc>
      </w:tr>
      <w:tr w:rsidR="007F6A58" w14:paraId="0CDB9E66" w14:textId="77777777">
        <w:tc>
          <w:tcPr>
            <w:cnfStyle w:val="001000000000" w:firstRow="0" w:lastRow="0" w:firstColumn="1" w:lastColumn="0" w:oddVBand="0" w:evenVBand="0" w:oddHBand="0" w:evenHBand="0" w:firstRowFirstColumn="0" w:firstRowLastColumn="0" w:lastRowFirstColumn="0" w:lastRowLastColumn="0"/>
            <w:tcW w:w="2096" w:type="dxa"/>
          </w:tcPr>
          <w:p w14:paraId="321C44F8" w14:textId="4678663B" w:rsidR="007F6A58" w:rsidRDefault="007F6A58" w:rsidP="00A2355F">
            <w:pPr>
              <w:rPr>
                <w:lang w:val="en-GB"/>
              </w:rPr>
            </w:pPr>
            <w:r>
              <w:rPr>
                <w:lang w:val="en-GB"/>
              </w:rPr>
              <w:t>Electrical</w:t>
            </w:r>
          </w:p>
        </w:tc>
        <w:tc>
          <w:tcPr>
            <w:tcW w:w="2096" w:type="dxa"/>
          </w:tcPr>
          <w:p w14:paraId="018EB04B" w14:textId="77777777" w:rsidR="007F6A58" w:rsidRPr="00FE70B7" w:rsidRDefault="007F6A58" w:rsidP="00A2355F">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5A0DEAB0" w14:textId="77777777" w:rsidR="007F6A58" w:rsidRPr="00FE70B7" w:rsidRDefault="007F6A58" w:rsidP="00A2355F">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62F139AE" w14:textId="77777777" w:rsidR="007F6A58" w:rsidRPr="00FE70B7" w:rsidRDefault="007F6A58" w:rsidP="00A2355F">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5B3EA20C" w14:textId="77777777" w:rsidR="007F6A58" w:rsidRPr="00FE70B7" w:rsidRDefault="007F6A58" w:rsidP="00A2355F">
            <w:pPr>
              <w:cnfStyle w:val="000000000000" w:firstRow="0" w:lastRow="0" w:firstColumn="0" w:lastColumn="0" w:oddVBand="0" w:evenVBand="0" w:oddHBand="0" w:evenHBand="0" w:firstRowFirstColumn="0" w:firstRowLastColumn="0" w:lastRowFirstColumn="0" w:lastRowLastColumn="0"/>
              <w:rPr>
                <w:b/>
                <w:bCs/>
                <w:lang w:val="en-GB"/>
              </w:rPr>
            </w:pPr>
          </w:p>
        </w:tc>
      </w:tr>
      <w:tr w:rsidR="007F6A58" w14:paraId="5CA472EC" w14:textId="77777777">
        <w:tc>
          <w:tcPr>
            <w:cnfStyle w:val="001000000000" w:firstRow="0" w:lastRow="0" w:firstColumn="1" w:lastColumn="0" w:oddVBand="0" w:evenVBand="0" w:oddHBand="0" w:evenHBand="0" w:firstRowFirstColumn="0" w:firstRowLastColumn="0" w:lastRowFirstColumn="0" w:lastRowLastColumn="0"/>
            <w:tcW w:w="2096" w:type="dxa"/>
          </w:tcPr>
          <w:p w14:paraId="74C6898D" w14:textId="2D6221B9" w:rsidR="007F6A58" w:rsidRDefault="007F6A58" w:rsidP="00A2355F">
            <w:pPr>
              <w:rPr>
                <w:lang w:val="en-GB"/>
              </w:rPr>
            </w:pPr>
            <w:r>
              <w:rPr>
                <w:lang w:val="en-GB"/>
              </w:rPr>
              <w:t>Hydraulic</w:t>
            </w:r>
          </w:p>
        </w:tc>
        <w:tc>
          <w:tcPr>
            <w:tcW w:w="2096" w:type="dxa"/>
          </w:tcPr>
          <w:p w14:paraId="7F97D45D" w14:textId="77777777" w:rsidR="007F6A58" w:rsidRPr="00FE70B7" w:rsidRDefault="007F6A58" w:rsidP="00A2355F">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7EBAF495" w14:textId="77777777" w:rsidR="007F6A58" w:rsidRPr="00FE70B7" w:rsidRDefault="007F6A58" w:rsidP="00A2355F">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6546019F" w14:textId="77777777" w:rsidR="007F6A58" w:rsidRPr="00FE70B7" w:rsidRDefault="007F6A58" w:rsidP="00A2355F">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49B91697" w14:textId="77777777" w:rsidR="007F6A58" w:rsidRPr="00FE70B7" w:rsidRDefault="007F6A58" w:rsidP="00A2355F">
            <w:pPr>
              <w:cnfStyle w:val="000000000000" w:firstRow="0" w:lastRow="0" w:firstColumn="0" w:lastColumn="0" w:oddVBand="0" w:evenVBand="0" w:oddHBand="0" w:evenHBand="0" w:firstRowFirstColumn="0" w:firstRowLastColumn="0" w:lastRowFirstColumn="0" w:lastRowLastColumn="0"/>
              <w:rPr>
                <w:b/>
                <w:bCs/>
                <w:lang w:val="en-GB"/>
              </w:rPr>
            </w:pPr>
          </w:p>
        </w:tc>
      </w:tr>
      <w:tr w:rsidR="007F6A58" w14:paraId="3A72719F" w14:textId="77777777">
        <w:tc>
          <w:tcPr>
            <w:cnfStyle w:val="001000000000" w:firstRow="0" w:lastRow="0" w:firstColumn="1" w:lastColumn="0" w:oddVBand="0" w:evenVBand="0" w:oddHBand="0" w:evenHBand="0" w:firstRowFirstColumn="0" w:firstRowLastColumn="0" w:lastRowFirstColumn="0" w:lastRowLastColumn="0"/>
            <w:tcW w:w="2096" w:type="dxa"/>
          </w:tcPr>
          <w:p w14:paraId="488FC66C" w14:textId="070EE656" w:rsidR="007F6A58" w:rsidRDefault="007F6A58" w:rsidP="00A2355F">
            <w:pPr>
              <w:rPr>
                <w:lang w:val="en-GB"/>
              </w:rPr>
            </w:pPr>
            <w:r>
              <w:rPr>
                <w:lang w:val="en-GB"/>
              </w:rPr>
              <w:t>Mechanical</w:t>
            </w:r>
          </w:p>
        </w:tc>
        <w:tc>
          <w:tcPr>
            <w:tcW w:w="2096" w:type="dxa"/>
          </w:tcPr>
          <w:p w14:paraId="4EBBFCD8" w14:textId="77777777" w:rsidR="007F6A58" w:rsidRPr="00FE70B7" w:rsidRDefault="007F6A58" w:rsidP="00A2355F">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1CDFBB9E" w14:textId="77777777" w:rsidR="007F6A58" w:rsidRPr="00FE70B7" w:rsidRDefault="007F6A58" w:rsidP="00A2355F">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4E2D6B5F" w14:textId="77777777" w:rsidR="007F6A58" w:rsidRPr="00FE70B7" w:rsidRDefault="007F6A58" w:rsidP="00A2355F">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3F7D0696" w14:textId="77777777" w:rsidR="007F6A58" w:rsidRPr="00FE70B7" w:rsidRDefault="007F6A58" w:rsidP="00A2355F">
            <w:pPr>
              <w:cnfStyle w:val="000000000000" w:firstRow="0" w:lastRow="0" w:firstColumn="0" w:lastColumn="0" w:oddVBand="0" w:evenVBand="0" w:oddHBand="0" w:evenHBand="0" w:firstRowFirstColumn="0" w:firstRowLastColumn="0" w:lastRowFirstColumn="0" w:lastRowLastColumn="0"/>
              <w:rPr>
                <w:b/>
                <w:bCs/>
                <w:lang w:val="en-GB"/>
              </w:rPr>
            </w:pPr>
          </w:p>
        </w:tc>
      </w:tr>
      <w:tr w:rsidR="007F6A58" w14:paraId="759222B6" w14:textId="77777777">
        <w:tc>
          <w:tcPr>
            <w:cnfStyle w:val="001000000000" w:firstRow="0" w:lastRow="0" w:firstColumn="1" w:lastColumn="0" w:oddVBand="0" w:evenVBand="0" w:oddHBand="0" w:evenHBand="0" w:firstRowFirstColumn="0" w:firstRowLastColumn="0" w:lastRowFirstColumn="0" w:lastRowLastColumn="0"/>
            <w:tcW w:w="2096" w:type="dxa"/>
          </w:tcPr>
          <w:p w14:paraId="620DDF9D" w14:textId="158679A5" w:rsidR="007F6A58" w:rsidRDefault="00B7047D" w:rsidP="00A2355F">
            <w:pPr>
              <w:rPr>
                <w:lang w:val="en-GB"/>
              </w:rPr>
            </w:pPr>
            <w:r>
              <w:rPr>
                <w:lang w:val="en-GB"/>
              </w:rPr>
              <w:t>Structural</w:t>
            </w:r>
          </w:p>
        </w:tc>
        <w:tc>
          <w:tcPr>
            <w:tcW w:w="2096" w:type="dxa"/>
          </w:tcPr>
          <w:p w14:paraId="49487974" w14:textId="77777777" w:rsidR="007F6A58" w:rsidRPr="00FE70B7" w:rsidRDefault="007F6A58" w:rsidP="00A2355F">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7C6834CC" w14:textId="77777777" w:rsidR="007F6A58" w:rsidRPr="00FE70B7" w:rsidRDefault="007F6A58" w:rsidP="00A2355F">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44BE7843" w14:textId="77777777" w:rsidR="007F6A58" w:rsidRPr="00FE70B7" w:rsidRDefault="007F6A58" w:rsidP="00A2355F">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5A186972" w14:textId="77777777" w:rsidR="007F6A58" w:rsidRPr="00FE70B7" w:rsidRDefault="007F6A58" w:rsidP="00A2355F">
            <w:pPr>
              <w:cnfStyle w:val="000000000000" w:firstRow="0" w:lastRow="0" w:firstColumn="0" w:lastColumn="0" w:oddVBand="0" w:evenVBand="0" w:oddHBand="0" w:evenHBand="0" w:firstRowFirstColumn="0" w:firstRowLastColumn="0" w:lastRowFirstColumn="0" w:lastRowLastColumn="0"/>
              <w:rPr>
                <w:b/>
                <w:bCs/>
                <w:lang w:val="en-GB"/>
              </w:rPr>
            </w:pPr>
          </w:p>
        </w:tc>
      </w:tr>
      <w:tr w:rsidR="00B7047D" w14:paraId="1ADB44CC" w14:textId="77777777">
        <w:tc>
          <w:tcPr>
            <w:cnfStyle w:val="001000000000" w:firstRow="0" w:lastRow="0" w:firstColumn="1" w:lastColumn="0" w:oddVBand="0" w:evenVBand="0" w:oddHBand="0" w:evenHBand="0" w:firstRowFirstColumn="0" w:firstRowLastColumn="0" w:lastRowFirstColumn="0" w:lastRowLastColumn="0"/>
            <w:tcW w:w="2096" w:type="dxa"/>
          </w:tcPr>
          <w:p w14:paraId="7E414961" w14:textId="7B312F4D" w:rsidR="00B7047D" w:rsidRDefault="00B7047D" w:rsidP="00A2355F">
            <w:pPr>
              <w:rPr>
                <w:lang w:val="en-GB"/>
              </w:rPr>
            </w:pPr>
            <w:r>
              <w:rPr>
                <w:lang w:val="en-GB"/>
              </w:rPr>
              <w:t>[add as required]</w:t>
            </w:r>
          </w:p>
        </w:tc>
        <w:tc>
          <w:tcPr>
            <w:tcW w:w="2096" w:type="dxa"/>
          </w:tcPr>
          <w:p w14:paraId="29A910C4" w14:textId="77777777" w:rsidR="00B7047D" w:rsidRPr="00FE70B7" w:rsidRDefault="00B7047D" w:rsidP="00A2355F">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55F4F2DD" w14:textId="77777777" w:rsidR="00B7047D" w:rsidRPr="00FE70B7" w:rsidRDefault="00B7047D" w:rsidP="00A2355F">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3115E2F3" w14:textId="77777777" w:rsidR="00B7047D" w:rsidRPr="00FE70B7" w:rsidRDefault="00B7047D" w:rsidP="00A2355F">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2FB055E0" w14:textId="77777777" w:rsidR="00B7047D" w:rsidRPr="00FE70B7" w:rsidRDefault="00B7047D" w:rsidP="00A2355F">
            <w:pPr>
              <w:cnfStyle w:val="000000000000" w:firstRow="0" w:lastRow="0" w:firstColumn="0" w:lastColumn="0" w:oddVBand="0" w:evenVBand="0" w:oddHBand="0" w:evenHBand="0" w:firstRowFirstColumn="0" w:firstRowLastColumn="0" w:lastRowFirstColumn="0" w:lastRowLastColumn="0"/>
              <w:rPr>
                <w:b/>
                <w:bCs/>
                <w:lang w:val="en-GB"/>
              </w:rPr>
            </w:pPr>
          </w:p>
        </w:tc>
      </w:tr>
    </w:tbl>
    <w:p w14:paraId="77AED3DA" w14:textId="6EF22AE5" w:rsidR="007E12A6" w:rsidRPr="00AC3DC7" w:rsidRDefault="00EC7ADA" w:rsidP="00EC7ADA">
      <w:pPr>
        <w:pStyle w:val="Caption"/>
        <w:rPr>
          <w:i w:val="0"/>
          <w:iCs w:val="0"/>
        </w:rPr>
      </w:pPr>
      <w:r w:rsidRPr="00AC3DC7">
        <w:rPr>
          <w:i w:val="0"/>
          <w:iCs w:val="0"/>
        </w:rPr>
        <w:t xml:space="preserve">Table </w:t>
      </w:r>
      <w:r w:rsidRPr="00AC3DC7">
        <w:rPr>
          <w:i w:val="0"/>
          <w:iCs w:val="0"/>
        </w:rPr>
        <w:fldChar w:fldCharType="begin"/>
      </w:r>
      <w:r w:rsidRPr="00AC3DC7">
        <w:rPr>
          <w:i w:val="0"/>
          <w:iCs w:val="0"/>
        </w:rPr>
        <w:instrText xml:space="preserve"> SEQ Table \* ARABIC </w:instrText>
      </w:r>
      <w:r w:rsidRPr="00AC3DC7">
        <w:rPr>
          <w:i w:val="0"/>
          <w:iCs w:val="0"/>
        </w:rPr>
        <w:fldChar w:fldCharType="separate"/>
      </w:r>
      <w:r w:rsidRPr="00AC3DC7">
        <w:rPr>
          <w:i w:val="0"/>
          <w:iCs w:val="0"/>
          <w:noProof/>
        </w:rPr>
        <w:t>20</w:t>
      </w:r>
      <w:r w:rsidRPr="00AC3DC7">
        <w:rPr>
          <w:i w:val="0"/>
          <w:iCs w:val="0"/>
        </w:rPr>
        <w:fldChar w:fldCharType="end"/>
      </w:r>
      <w:r w:rsidRPr="00AC3DC7">
        <w:rPr>
          <w:i w:val="0"/>
          <w:iCs w:val="0"/>
        </w:rPr>
        <w:t>: discipline lead details</w:t>
      </w:r>
    </w:p>
    <w:p w14:paraId="2E0D643C" w14:textId="1216AA3F" w:rsidR="00B7047D" w:rsidRDefault="00E272EA" w:rsidP="0058742D">
      <w:pPr>
        <w:pStyle w:val="Heading3"/>
        <w:rPr>
          <w:lang w:val="en-GB"/>
        </w:rPr>
      </w:pPr>
      <w:bookmarkStart w:id="470" w:name="_Toc232147661"/>
      <w:r>
        <w:rPr>
          <w:lang w:val="en-GB"/>
        </w:rPr>
        <w:t>B.2.1.3 Other contacts</w:t>
      </w:r>
      <w:bookmarkEnd w:id="470"/>
    </w:p>
    <w:p w14:paraId="6368AD76" w14:textId="657256FE" w:rsidR="00893686" w:rsidRPr="00893686" w:rsidRDefault="00893686" w:rsidP="00893686">
      <w:pPr>
        <w:pStyle w:val="Instructions"/>
        <w:rPr>
          <w:b/>
          <w:bCs/>
          <w:color w:val="005EB8"/>
          <w:szCs w:val="21"/>
        </w:rPr>
      </w:pPr>
      <w:proofErr w:type="spellStart"/>
      <w:r w:rsidRPr="00893686">
        <w:rPr>
          <w:b/>
          <w:bCs/>
          <w:color w:val="005EB8"/>
          <w:szCs w:val="21"/>
        </w:rPr>
        <w:t>dMP</w:t>
      </w:r>
      <w:proofErr w:type="spellEnd"/>
      <w:r w:rsidRPr="00893686">
        <w:rPr>
          <w:b/>
          <w:bCs/>
          <w:color w:val="005EB8"/>
          <w:szCs w:val="21"/>
        </w:rPr>
        <w:t xml:space="preserve"> Section A.1.5.4 </w:t>
      </w:r>
      <w:r w:rsidR="00AA1CFA">
        <w:rPr>
          <w:b/>
          <w:bCs/>
          <w:color w:val="005EB8"/>
          <w:szCs w:val="21"/>
        </w:rPr>
        <w:t>+</w:t>
      </w:r>
      <w:r w:rsidRPr="00893686">
        <w:rPr>
          <w:b/>
          <w:bCs/>
          <w:color w:val="005EB8"/>
          <w:szCs w:val="21"/>
        </w:rPr>
        <w:t xml:space="preserve"> A.2.2.</w:t>
      </w:r>
    </w:p>
    <w:p w14:paraId="41D36FA5" w14:textId="77777777" w:rsidR="00893686" w:rsidRPr="00893686" w:rsidRDefault="00893686" w:rsidP="00893686">
      <w:pPr>
        <w:pStyle w:val="Instructions"/>
        <w:rPr>
          <w:color w:val="005EB8"/>
          <w:szCs w:val="21"/>
        </w:rPr>
      </w:pPr>
      <w:r w:rsidRPr="00893686">
        <w:rPr>
          <w:color w:val="005EB8"/>
          <w:szCs w:val="21"/>
        </w:rPr>
        <w:t xml:space="preserve">List any other important contacts for this project. </w:t>
      </w:r>
    </w:p>
    <w:tbl>
      <w:tblPr>
        <w:tblStyle w:val="DfQtable"/>
        <w:tblW w:w="0" w:type="auto"/>
        <w:tblLook w:val="04A0" w:firstRow="1" w:lastRow="0" w:firstColumn="1" w:lastColumn="0" w:noHBand="0" w:noVBand="1"/>
      </w:tblPr>
      <w:tblGrid>
        <w:gridCol w:w="1989"/>
        <w:gridCol w:w="1833"/>
        <w:gridCol w:w="1996"/>
        <w:gridCol w:w="1826"/>
        <w:gridCol w:w="1843"/>
      </w:tblGrid>
      <w:tr w:rsidR="005C41AB" w14:paraId="37D6B23F" w14:textId="77777777" w:rsidTr="008F7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6" w:type="dxa"/>
          </w:tcPr>
          <w:p w14:paraId="602AC40E" w14:textId="63D10F70" w:rsidR="00E224F9" w:rsidRPr="00EF7341" w:rsidRDefault="00E8550A" w:rsidP="00A2355F">
            <w:pPr>
              <w:rPr>
                <w:color w:val="FFFFFF" w:themeColor="background1"/>
                <w:lang w:val="en-GB"/>
              </w:rPr>
            </w:pPr>
            <w:r w:rsidRPr="00EF7341">
              <w:rPr>
                <w:color w:val="FFFFFF" w:themeColor="background1"/>
                <w:lang w:val="en-GB"/>
              </w:rPr>
              <w:lastRenderedPageBreak/>
              <w:t>Role</w:t>
            </w:r>
          </w:p>
        </w:tc>
        <w:tc>
          <w:tcPr>
            <w:tcW w:w="2096" w:type="dxa"/>
          </w:tcPr>
          <w:p w14:paraId="63B027BF" w14:textId="77777777" w:rsidR="00E224F9" w:rsidRPr="00EF7341" w:rsidRDefault="00E224F9" w:rsidP="00A2355F">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color w:val="FFFFFF" w:themeColor="background1"/>
                <w:lang w:val="en-GB"/>
              </w:rPr>
              <w:t>Name</w:t>
            </w:r>
          </w:p>
        </w:tc>
        <w:tc>
          <w:tcPr>
            <w:tcW w:w="2096" w:type="dxa"/>
          </w:tcPr>
          <w:p w14:paraId="20412183" w14:textId="77777777" w:rsidR="00E8550A" w:rsidRPr="00EF7341" w:rsidRDefault="00E8550A" w:rsidP="00A2355F">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color w:val="FFFFFF" w:themeColor="background1"/>
                <w:lang w:val="en-GB"/>
              </w:rPr>
              <w:t>Company/</w:t>
            </w:r>
          </w:p>
          <w:p w14:paraId="77F1C258" w14:textId="7DAF6252" w:rsidR="00E224F9" w:rsidRPr="00EF7341" w:rsidRDefault="00E8550A" w:rsidP="00A2355F">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color w:val="FFFFFF" w:themeColor="background1"/>
                <w:lang w:val="en-GB"/>
              </w:rPr>
              <w:t>organisation</w:t>
            </w:r>
          </w:p>
        </w:tc>
        <w:tc>
          <w:tcPr>
            <w:tcW w:w="2096" w:type="dxa"/>
          </w:tcPr>
          <w:p w14:paraId="10B9A2C2" w14:textId="77777777" w:rsidR="00E224F9" w:rsidRPr="00EF7341" w:rsidRDefault="00E224F9" w:rsidP="00A2355F">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color w:val="FFFFFF" w:themeColor="background1"/>
                <w:lang w:val="en-GB"/>
              </w:rPr>
              <w:t>Email</w:t>
            </w:r>
          </w:p>
        </w:tc>
        <w:tc>
          <w:tcPr>
            <w:tcW w:w="2096" w:type="dxa"/>
          </w:tcPr>
          <w:p w14:paraId="3CA59876" w14:textId="77777777" w:rsidR="00E224F9" w:rsidRPr="00EF7341" w:rsidRDefault="00E224F9" w:rsidP="00A2355F">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color w:val="FFFFFF" w:themeColor="background1"/>
                <w:lang w:val="en-GB"/>
              </w:rPr>
              <w:t>Phone</w:t>
            </w:r>
          </w:p>
        </w:tc>
      </w:tr>
      <w:tr w:rsidR="005C41AB" w14:paraId="2BC30C1D" w14:textId="77777777">
        <w:tc>
          <w:tcPr>
            <w:cnfStyle w:val="001000000000" w:firstRow="0" w:lastRow="0" w:firstColumn="1" w:lastColumn="0" w:oddVBand="0" w:evenVBand="0" w:oddHBand="0" w:evenHBand="0" w:firstRowFirstColumn="0" w:firstRowLastColumn="0" w:lastRowFirstColumn="0" w:lastRowLastColumn="0"/>
            <w:tcW w:w="2096" w:type="dxa"/>
            <w:vAlign w:val="center"/>
          </w:tcPr>
          <w:p w14:paraId="4280EA63" w14:textId="35FC1C4A" w:rsidR="00343CB0" w:rsidRPr="00343CB0" w:rsidRDefault="00343CB0" w:rsidP="00343CB0">
            <w:pPr>
              <w:rPr>
                <w:color w:val="3B3838"/>
                <w:lang w:val="en-GB"/>
              </w:rPr>
            </w:pPr>
            <w:r w:rsidRPr="00343CB0">
              <w:rPr>
                <w:rStyle w:val="Strong"/>
                <w:b w:val="0"/>
                <w:bCs w:val="0"/>
                <w:color w:val="3B3838"/>
              </w:rPr>
              <w:t>BIM manager</w:t>
            </w:r>
          </w:p>
        </w:tc>
        <w:tc>
          <w:tcPr>
            <w:tcW w:w="2096" w:type="dxa"/>
            <w:vAlign w:val="center"/>
          </w:tcPr>
          <w:p w14:paraId="66ACA716"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vAlign w:val="center"/>
          </w:tcPr>
          <w:p w14:paraId="0892F001"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080E1741"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1F9ED7A1"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r>
      <w:tr w:rsidR="00343CB0" w14:paraId="5B78AADB" w14:textId="77777777">
        <w:tc>
          <w:tcPr>
            <w:cnfStyle w:val="001000000000" w:firstRow="0" w:lastRow="0" w:firstColumn="1" w:lastColumn="0" w:oddVBand="0" w:evenVBand="0" w:oddHBand="0" w:evenHBand="0" w:firstRowFirstColumn="0" w:firstRowLastColumn="0" w:lastRowFirstColumn="0" w:lastRowLastColumn="0"/>
            <w:tcW w:w="2096" w:type="dxa"/>
            <w:vAlign w:val="center"/>
          </w:tcPr>
          <w:p w14:paraId="74B47917" w14:textId="7DFFBEDB" w:rsidR="00343CB0" w:rsidRPr="00343CB0" w:rsidRDefault="00343CB0" w:rsidP="00343CB0">
            <w:pPr>
              <w:rPr>
                <w:color w:val="3B3838"/>
                <w:lang w:val="en-GB"/>
              </w:rPr>
            </w:pPr>
            <w:r w:rsidRPr="00343CB0">
              <w:rPr>
                <w:rStyle w:val="Strong"/>
                <w:b w:val="0"/>
                <w:bCs w:val="0"/>
                <w:color w:val="3B3838"/>
              </w:rPr>
              <w:t xml:space="preserve">HIQ </w:t>
            </w:r>
            <w:r w:rsidR="0094370A">
              <w:rPr>
                <w:rStyle w:val="Strong"/>
                <w:b w:val="0"/>
                <w:bCs w:val="0"/>
                <w:color w:val="3B3838"/>
              </w:rPr>
              <w:t>project director</w:t>
            </w:r>
          </w:p>
        </w:tc>
        <w:tc>
          <w:tcPr>
            <w:tcW w:w="2096" w:type="dxa"/>
            <w:vAlign w:val="center"/>
          </w:tcPr>
          <w:p w14:paraId="4A966F46"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vAlign w:val="center"/>
          </w:tcPr>
          <w:p w14:paraId="0837BD74" w14:textId="449EC418"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r w:rsidRPr="00FE70B7">
              <w:rPr>
                <w:rStyle w:val="Strong"/>
              </w:rPr>
              <w:t>Health Infrastructure Queensland</w:t>
            </w:r>
          </w:p>
        </w:tc>
        <w:tc>
          <w:tcPr>
            <w:tcW w:w="2096" w:type="dxa"/>
          </w:tcPr>
          <w:p w14:paraId="5D6BC9A1"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0B231210"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r>
      <w:tr w:rsidR="00343CB0" w14:paraId="7DF4129B" w14:textId="77777777">
        <w:tc>
          <w:tcPr>
            <w:cnfStyle w:val="001000000000" w:firstRow="0" w:lastRow="0" w:firstColumn="1" w:lastColumn="0" w:oddVBand="0" w:evenVBand="0" w:oddHBand="0" w:evenHBand="0" w:firstRowFirstColumn="0" w:firstRowLastColumn="0" w:lastRowFirstColumn="0" w:lastRowLastColumn="0"/>
            <w:tcW w:w="2096" w:type="dxa"/>
            <w:vAlign w:val="center"/>
          </w:tcPr>
          <w:p w14:paraId="3F3F727E" w14:textId="5749D058" w:rsidR="00343CB0" w:rsidRPr="00343CB0" w:rsidRDefault="00343CB0" w:rsidP="00343CB0">
            <w:pPr>
              <w:rPr>
                <w:color w:val="3B3838"/>
                <w:lang w:val="en-GB"/>
              </w:rPr>
            </w:pPr>
            <w:r w:rsidRPr="00343CB0">
              <w:rPr>
                <w:rStyle w:val="Strong"/>
                <w:b w:val="0"/>
                <w:bCs w:val="0"/>
                <w:color w:val="3B3838"/>
              </w:rPr>
              <w:t xml:space="preserve">HIQ assistant </w:t>
            </w:r>
            <w:r w:rsidR="0094370A">
              <w:rPr>
                <w:rStyle w:val="Strong"/>
                <w:b w:val="0"/>
                <w:bCs w:val="0"/>
                <w:color w:val="3B3838"/>
              </w:rPr>
              <w:t>project director</w:t>
            </w:r>
          </w:p>
        </w:tc>
        <w:tc>
          <w:tcPr>
            <w:tcW w:w="2096" w:type="dxa"/>
            <w:vAlign w:val="center"/>
          </w:tcPr>
          <w:p w14:paraId="00182AF0"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vAlign w:val="center"/>
          </w:tcPr>
          <w:p w14:paraId="3A33E087" w14:textId="15A8F9F3"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r w:rsidRPr="00FE70B7">
              <w:rPr>
                <w:rStyle w:val="Strong"/>
              </w:rPr>
              <w:t>Health Infrastructure Queensland</w:t>
            </w:r>
          </w:p>
        </w:tc>
        <w:tc>
          <w:tcPr>
            <w:tcW w:w="2096" w:type="dxa"/>
          </w:tcPr>
          <w:p w14:paraId="73395C61"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7A99EBB2"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r>
      <w:tr w:rsidR="00343CB0" w14:paraId="68F5391A" w14:textId="77777777">
        <w:tc>
          <w:tcPr>
            <w:cnfStyle w:val="001000000000" w:firstRow="0" w:lastRow="0" w:firstColumn="1" w:lastColumn="0" w:oddVBand="0" w:evenVBand="0" w:oddHBand="0" w:evenHBand="0" w:firstRowFirstColumn="0" w:firstRowLastColumn="0" w:lastRowFirstColumn="0" w:lastRowLastColumn="0"/>
            <w:tcW w:w="2096" w:type="dxa"/>
            <w:vAlign w:val="center"/>
          </w:tcPr>
          <w:p w14:paraId="177AC9C2" w14:textId="6E8033B9" w:rsidR="00343CB0" w:rsidRPr="00343CB0" w:rsidRDefault="00343CB0" w:rsidP="00343CB0">
            <w:pPr>
              <w:rPr>
                <w:color w:val="3B3838"/>
                <w:lang w:val="en-GB"/>
              </w:rPr>
            </w:pPr>
            <w:r w:rsidRPr="00343CB0">
              <w:rPr>
                <w:rStyle w:val="Strong"/>
                <w:b w:val="0"/>
                <w:bCs w:val="0"/>
                <w:color w:val="3B3838"/>
              </w:rPr>
              <w:t>HIQ BIM/digital asset lead</w:t>
            </w:r>
          </w:p>
        </w:tc>
        <w:tc>
          <w:tcPr>
            <w:tcW w:w="2096" w:type="dxa"/>
            <w:vAlign w:val="center"/>
          </w:tcPr>
          <w:p w14:paraId="5C9ADE48"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vAlign w:val="center"/>
          </w:tcPr>
          <w:p w14:paraId="3C4E62F2" w14:textId="357E515A"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r w:rsidRPr="00FE70B7">
              <w:rPr>
                <w:rStyle w:val="Strong"/>
              </w:rPr>
              <w:t>Health Infrastructure Queensland</w:t>
            </w:r>
          </w:p>
        </w:tc>
        <w:tc>
          <w:tcPr>
            <w:tcW w:w="2096" w:type="dxa"/>
          </w:tcPr>
          <w:p w14:paraId="2636C23F"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1DC6A6AF"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r>
      <w:tr w:rsidR="00343CB0" w14:paraId="3568B872" w14:textId="77777777">
        <w:tc>
          <w:tcPr>
            <w:cnfStyle w:val="001000000000" w:firstRow="0" w:lastRow="0" w:firstColumn="1" w:lastColumn="0" w:oddVBand="0" w:evenVBand="0" w:oddHBand="0" w:evenHBand="0" w:firstRowFirstColumn="0" w:firstRowLastColumn="0" w:lastRowFirstColumn="0" w:lastRowLastColumn="0"/>
            <w:tcW w:w="2096" w:type="dxa"/>
            <w:vAlign w:val="center"/>
          </w:tcPr>
          <w:p w14:paraId="229C76C2" w14:textId="22B0E5F8" w:rsidR="00343CB0" w:rsidRPr="00343CB0" w:rsidRDefault="00343CB0" w:rsidP="00343CB0">
            <w:pPr>
              <w:rPr>
                <w:color w:val="3B3838"/>
                <w:lang w:val="en-GB"/>
              </w:rPr>
            </w:pPr>
            <w:r w:rsidRPr="00343CB0">
              <w:rPr>
                <w:rStyle w:val="Strong"/>
                <w:b w:val="0"/>
                <w:bCs w:val="0"/>
                <w:color w:val="3B3838"/>
              </w:rPr>
              <w:t xml:space="preserve">HIQ </w:t>
            </w:r>
            <w:r w:rsidR="003A4B6F">
              <w:rPr>
                <w:rStyle w:val="Strong"/>
                <w:b w:val="0"/>
                <w:bCs w:val="0"/>
                <w:color w:val="3B3838"/>
              </w:rPr>
              <w:t>FFE</w:t>
            </w:r>
            <w:r w:rsidRPr="00343CB0">
              <w:rPr>
                <w:rStyle w:val="Strong"/>
                <w:b w:val="0"/>
                <w:bCs w:val="0"/>
                <w:color w:val="3B3838"/>
              </w:rPr>
              <w:t xml:space="preserve"> officer</w:t>
            </w:r>
          </w:p>
        </w:tc>
        <w:tc>
          <w:tcPr>
            <w:tcW w:w="2096" w:type="dxa"/>
            <w:vAlign w:val="center"/>
          </w:tcPr>
          <w:p w14:paraId="6784C1EC"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vAlign w:val="center"/>
          </w:tcPr>
          <w:p w14:paraId="6B106594" w14:textId="1F6C9913"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r w:rsidRPr="00FE70B7">
              <w:rPr>
                <w:rStyle w:val="Strong"/>
              </w:rPr>
              <w:t>Health Infrastructure Queensland</w:t>
            </w:r>
          </w:p>
        </w:tc>
        <w:tc>
          <w:tcPr>
            <w:tcW w:w="2096" w:type="dxa"/>
          </w:tcPr>
          <w:p w14:paraId="6F15DFB7"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3534608C"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r>
      <w:tr w:rsidR="00343CB0" w14:paraId="6177793A" w14:textId="77777777">
        <w:tc>
          <w:tcPr>
            <w:cnfStyle w:val="001000000000" w:firstRow="0" w:lastRow="0" w:firstColumn="1" w:lastColumn="0" w:oddVBand="0" w:evenVBand="0" w:oddHBand="0" w:evenHBand="0" w:firstRowFirstColumn="0" w:firstRowLastColumn="0" w:lastRowFirstColumn="0" w:lastRowLastColumn="0"/>
            <w:tcW w:w="2096" w:type="dxa"/>
            <w:vAlign w:val="center"/>
          </w:tcPr>
          <w:p w14:paraId="0D78C23C" w14:textId="42A4EB2A" w:rsidR="00343CB0" w:rsidRPr="00343CB0" w:rsidRDefault="00343CB0" w:rsidP="00343CB0">
            <w:pPr>
              <w:rPr>
                <w:color w:val="3B3838"/>
                <w:lang w:val="en-GB"/>
              </w:rPr>
            </w:pPr>
            <w:r w:rsidRPr="00343CB0">
              <w:rPr>
                <w:rStyle w:val="Strong"/>
                <w:b w:val="0"/>
                <w:bCs w:val="0"/>
                <w:color w:val="3B3838"/>
              </w:rPr>
              <w:t>HHS representative</w:t>
            </w:r>
          </w:p>
        </w:tc>
        <w:tc>
          <w:tcPr>
            <w:tcW w:w="2096" w:type="dxa"/>
            <w:vAlign w:val="center"/>
          </w:tcPr>
          <w:p w14:paraId="6CC042F3"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vAlign w:val="center"/>
          </w:tcPr>
          <w:p w14:paraId="26D5453D"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5ECDEA6F"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1CA783C9"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r>
      <w:tr w:rsidR="00343CB0" w14:paraId="0650A9B8" w14:textId="77777777">
        <w:tc>
          <w:tcPr>
            <w:cnfStyle w:val="001000000000" w:firstRow="0" w:lastRow="0" w:firstColumn="1" w:lastColumn="0" w:oddVBand="0" w:evenVBand="0" w:oddHBand="0" w:evenHBand="0" w:firstRowFirstColumn="0" w:firstRowLastColumn="0" w:lastRowFirstColumn="0" w:lastRowLastColumn="0"/>
            <w:tcW w:w="2096" w:type="dxa"/>
            <w:vAlign w:val="center"/>
          </w:tcPr>
          <w:p w14:paraId="6326903E" w14:textId="4BDE7D34" w:rsidR="00343CB0" w:rsidRPr="00343CB0" w:rsidRDefault="00343CB0" w:rsidP="00343CB0">
            <w:pPr>
              <w:rPr>
                <w:color w:val="3B3838"/>
                <w:lang w:val="en-GB"/>
              </w:rPr>
            </w:pPr>
            <w:r w:rsidRPr="00343CB0">
              <w:rPr>
                <w:rStyle w:val="Strong"/>
                <w:b w:val="0"/>
                <w:bCs w:val="0"/>
                <w:color w:val="3B3838"/>
              </w:rPr>
              <w:t>Project manager</w:t>
            </w:r>
          </w:p>
        </w:tc>
        <w:tc>
          <w:tcPr>
            <w:tcW w:w="2096" w:type="dxa"/>
            <w:vAlign w:val="center"/>
          </w:tcPr>
          <w:p w14:paraId="5978957B"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vAlign w:val="center"/>
          </w:tcPr>
          <w:p w14:paraId="020B6C4D"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0B466692"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26D9A30B"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r>
      <w:tr w:rsidR="00343CB0" w14:paraId="5BD063D5" w14:textId="77777777">
        <w:tc>
          <w:tcPr>
            <w:cnfStyle w:val="001000000000" w:firstRow="0" w:lastRow="0" w:firstColumn="1" w:lastColumn="0" w:oddVBand="0" w:evenVBand="0" w:oddHBand="0" w:evenHBand="0" w:firstRowFirstColumn="0" w:firstRowLastColumn="0" w:lastRowFirstColumn="0" w:lastRowLastColumn="0"/>
            <w:tcW w:w="2096" w:type="dxa"/>
            <w:vAlign w:val="center"/>
          </w:tcPr>
          <w:p w14:paraId="5B91C08F" w14:textId="317610A7" w:rsidR="00343CB0" w:rsidRPr="00343CB0" w:rsidRDefault="00343CB0" w:rsidP="00343CB0">
            <w:pPr>
              <w:rPr>
                <w:color w:val="3B3838"/>
                <w:lang w:val="en-GB"/>
              </w:rPr>
            </w:pPr>
            <w:r w:rsidRPr="00343CB0">
              <w:rPr>
                <w:rStyle w:val="Strong"/>
                <w:b w:val="0"/>
                <w:bCs w:val="0"/>
                <w:color w:val="3B3838"/>
              </w:rPr>
              <w:t>Health facility planner</w:t>
            </w:r>
          </w:p>
        </w:tc>
        <w:tc>
          <w:tcPr>
            <w:tcW w:w="2096" w:type="dxa"/>
            <w:vAlign w:val="center"/>
          </w:tcPr>
          <w:p w14:paraId="01950F83"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vAlign w:val="center"/>
          </w:tcPr>
          <w:p w14:paraId="4E80B4BC"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3AA26737"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035E82E6"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r>
      <w:tr w:rsidR="00343CB0" w14:paraId="577F706E" w14:textId="77777777">
        <w:tc>
          <w:tcPr>
            <w:cnfStyle w:val="001000000000" w:firstRow="0" w:lastRow="0" w:firstColumn="1" w:lastColumn="0" w:oddVBand="0" w:evenVBand="0" w:oddHBand="0" w:evenHBand="0" w:firstRowFirstColumn="0" w:firstRowLastColumn="0" w:lastRowFirstColumn="0" w:lastRowLastColumn="0"/>
            <w:tcW w:w="2096" w:type="dxa"/>
            <w:vAlign w:val="center"/>
          </w:tcPr>
          <w:p w14:paraId="211F638F" w14:textId="1969AB90" w:rsidR="00343CB0" w:rsidRPr="00343CB0" w:rsidRDefault="00343CB0" w:rsidP="00343CB0">
            <w:pPr>
              <w:rPr>
                <w:color w:val="3B3838"/>
                <w:lang w:val="en-GB"/>
              </w:rPr>
            </w:pPr>
            <w:r w:rsidRPr="00343CB0">
              <w:rPr>
                <w:rStyle w:val="Strong"/>
                <w:b w:val="0"/>
                <w:bCs w:val="0"/>
                <w:color w:val="3B3838"/>
              </w:rPr>
              <w:t>[add as required]</w:t>
            </w:r>
          </w:p>
        </w:tc>
        <w:tc>
          <w:tcPr>
            <w:tcW w:w="2096" w:type="dxa"/>
            <w:vAlign w:val="center"/>
          </w:tcPr>
          <w:p w14:paraId="4C3B204B"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vAlign w:val="center"/>
          </w:tcPr>
          <w:p w14:paraId="1352B1B1"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6677A1F9"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c>
          <w:tcPr>
            <w:tcW w:w="2096" w:type="dxa"/>
          </w:tcPr>
          <w:p w14:paraId="168DC306" w14:textId="77777777" w:rsidR="00343CB0" w:rsidRPr="00FE70B7" w:rsidRDefault="00343CB0" w:rsidP="00343CB0">
            <w:pPr>
              <w:cnfStyle w:val="000000000000" w:firstRow="0" w:lastRow="0" w:firstColumn="0" w:lastColumn="0" w:oddVBand="0" w:evenVBand="0" w:oddHBand="0" w:evenHBand="0" w:firstRowFirstColumn="0" w:firstRowLastColumn="0" w:lastRowFirstColumn="0" w:lastRowLastColumn="0"/>
              <w:rPr>
                <w:b/>
                <w:bCs/>
                <w:lang w:val="en-GB"/>
              </w:rPr>
            </w:pPr>
          </w:p>
        </w:tc>
      </w:tr>
    </w:tbl>
    <w:p w14:paraId="0429A8AA" w14:textId="5CDA55F6" w:rsidR="00E272EA" w:rsidRPr="00AC3DC7" w:rsidRDefault="00EC7ADA" w:rsidP="00EC7ADA">
      <w:pPr>
        <w:pStyle w:val="Caption"/>
        <w:rPr>
          <w:i w:val="0"/>
          <w:iCs w:val="0"/>
        </w:rPr>
      </w:pPr>
      <w:r w:rsidRPr="00AC3DC7">
        <w:rPr>
          <w:i w:val="0"/>
          <w:iCs w:val="0"/>
        </w:rPr>
        <w:t xml:space="preserve">Table </w:t>
      </w:r>
      <w:r w:rsidRPr="00AC3DC7">
        <w:rPr>
          <w:i w:val="0"/>
          <w:iCs w:val="0"/>
        </w:rPr>
        <w:fldChar w:fldCharType="begin"/>
      </w:r>
      <w:r w:rsidRPr="00AC3DC7">
        <w:rPr>
          <w:i w:val="0"/>
          <w:iCs w:val="0"/>
        </w:rPr>
        <w:instrText xml:space="preserve"> SEQ Table \* ARABIC </w:instrText>
      </w:r>
      <w:r w:rsidRPr="00AC3DC7">
        <w:rPr>
          <w:i w:val="0"/>
          <w:iCs w:val="0"/>
        </w:rPr>
        <w:fldChar w:fldCharType="separate"/>
      </w:r>
      <w:r w:rsidRPr="00AC3DC7">
        <w:rPr>
          <w:i w:val="0"/>
          <w:iCs w:val="0"/>
          <w:noProof/>
        </w:rPr>
        <w:t>21</w:t>
      </w:r>
      <w:r w:rsidRPr="00AC3DC7">
        <w:rPr>
          <w:i w:val="0"/>
          <w:iCs w:val="0"/>
        </w:rPr>
        <w:fldChar w:fldCharType="end"/>
      </w:r>
      <w:r w:rsidRPr="00AC3DC7">
        <w:rPr>
          <w:i w:val="0"/>
          <w:iCs w:val="0"/>
        </w:rPr>
        <w:t>: Other contacts details</w:t>
      </w:r>
    </w:p>
    <w:p w14:paraId="12DFF73C" w14:textId="7DC19DA1" w:rsidR="00343CB0" w:rsidRDefault="00343CB0" w:rsidP="0058742D">
      <w:pPr>
        <w:pStyle w:val="Heading3"/>
        <w:rPr>
          <w:lang w:val="en-GB"/>
        </w:rPr>
      </w:pPr>
      <w:bookmarkStart w:id="471" w:name="_Toc232147662"/>
      <w:r>
        <w:rPr>
          <w:lang w:val="en-GB"/>
        </w:rPr>
        <w:t>B.2.1.4 User roles and permissions</w:t>
      </w:r>
      <w:bookmarkEnd w:id="471"/>
    </w:p>
    <w:p w14:paraId="2937C79F" w14:textId="77777777" w:rsidR="001E1D42" w:rsidRPr="001E1D42" w:rsidRDefault="001E1D42" w:rsidP="001E1D42">
      <w:pPr>
        <w:pStyle w:val="Instructions"/>
        <w:rPr>
          <w:b/>
          <w:bCs/>
          <w:color w:val="005EB8"/>
          <w:szCs w:val="21"/>
        </w:rPr>
      </w:pPr>
      <w:proofErr w:type="spellStart"/>
      <w:r w:rsidRPr="001E1D42">
        <w:rPr>
          <w:b/>
          <w:bCs/>
          <w:color w:val="005EB8"/>
          <w:szCs w:val="21"/>
        </w:rPr>
        <w:t>dMP</w:t>
      </w:r>
      <w:proofErr w:type="spellEnd"/>
      <w:r w:rsidRPr="001E1D42">
        <w:rPr>
          <w:b/>
          <w:bCs/>
          <w:color w:val="005EB8"/>
          <w:szCs w:val="21"/>
        </w:rPr>
        <w:t xml:space="preserve"> Section A.2.2.</w:t>
      </w:r>
    </w:p>
    <w:p w14:paraId="5BF1F5FA" w14:textId="795691C5" w:rsidR="001E1D42" w:rsidRPr="001E1D42" w:rsidRDefault="001E1D42" w:rsidP="001E1D42">
      <w:pPr>
        <w:pStyle w:val="Instructions"/>
        <w:rPr>
          <w:color w:val="005EB8"/>
          <w:szCs w:val="21"/>
        </w:rPr>
      </w:pPr>
      <w:r w:rsidRPr="001E1D42">
        <w:rPr>
          <w:color w:val="005EB8"/>
          <w:szCs w:val="21"/>
        </w:rPr>
        <w:t xml:space="preserve">The below matrix is a default definition of user roles and permissions. The </w:t>
      </w:r>
      <w:r w:rsidR="00846798">
        <w:rPr>
          <w:color w:val="005EB8"/>
          <w:szCs w:val="21"/>
        </w:rPr>
        <w:t>p</w:t>
      </w:r>
      <w:r w:rsidRPr="001E1D42">
        <w:rPr>
          <w:color w:val="005EB8"/>
          <w:szCs w:val="21"/>
        </w:rPr>
        <w:t xml:space="preserve">latform lead shall review with the </w:t>
      </w:r>
      <w:r w:rsidR="00846798">
        <w:rPr>
          <w:color w:val="005EB8"/>
          <w:szCs w:val="21"/>
        </w:rPr>
        <w:t>d</w:t>
      </w:r>
      <w:r w:rsidRPr="001E1D42">
        <w:rPr>
          <w:color w:val="005EB8"/>
          <w:szCs w:val="21"/>
        </w:rPr>
        <w:t xml:space="preserve">elivery teams and update the table as required. Add </w:t>
      </w:r>
      <w:r w:rsidRPr="001E1D42">
        <w:rPr>
          <w:color w:val="005EB8"/>
          <w:szCs w:val="21"/>
          <w:lang w:eastAsia="en-AU"/>
        </w:rPr>
        <w:t>modules/permission levels or roles as required.</w:t>
      </w:r>
    </w:p>
    <w:p w14:paraId="6C766224" w14:textId="4163368E" w:rsidR="001E1D42" w:rsidRDefault="001E1D42" w:rsidP="001E1D42">
      <w:pPr>
        <w:pStyle w:val="BodyText"/>
        <w:rPr>
          <w:lang w:eastAsia="en-AU"/>
        </w:rPr>
      </w:pPr>
      <w:r>
        <w:rPr>
          <w:lang w:eastAsia="en-AU"/>
        </w:rPr>
        <w:t xml:space="preserve">The users on the project will be assigned the following permissions by the HIQ </w:t>
      </w:r>
      <w:r w:rsidR="00491F50">
        <w:rPr>
          <w:lang w:eastAsia="en-AU"/>
        </w:rPr>
        <w:t>BIM/</w:t>
      </w:r>
      <w:r w:rsidR="00D430BB">
        <w:rPr>
          <w:lang w:eastAsia="en-AU"/>
        </w:rPr>
        <w:t>digital asset</w:t>
      </w:r>
      <w:r>
        <w:rPr>
          <w:lang w:eastAsia="en-AU"/>
        </w:rPr>
        <w:t xml:space="preserve"> lead during the setup of the project database in dRofus. These key users are specified in </w:t>
      </w:r>
      <w:r w:rsidR="00846798">
        <w:rPr>
          <w:lang w:eastAsia="en-AU"/>
        </w:rPr>
        <w:t>S</w:t>
      </w:r>
      <w:r>
        <w:rPr>
          <w:lang w:eastAsia="en-AU"/>
        </w:rPr>
        <w:t>ection</w:t>
      </w:r>
      <w:r w:rsidR="00632C15">
        <w:rPr>
          <w:lang w:eastAsia="en-AU"/>
        </w:rPr>
        <w:t xml:space="preserve"> </w:t>
      </w:r>
      <w:r w:rsidR="00632C15">
        <w:rPr>
          <w:lang w:eastAsia="en-AU"/>
        </w:rPr>
        <w:fldChar w:fldCharType="begin"/>
      </w:r>
      <w:r w:rsidR="00632C15">
        <w:rPr>
          <w:lang w:eastAsia="en-AU"/>
        </w:rPr>
        <w:instrText xml:space="preserve"> REF _Ref220575738 \h </w:instrText>
      </w:r>
      <w:r w:rsidR="00632C15">
        <w:rPr>
          <w:lang w:eastAsia="en-AU"/>
        </w:rPr>
      </w:r>
      <w:r w:rsidR="00632C15">
        <w:rPr>
          <w:lang w:eastAsia="en-AU"/>
        </w:rPr>
        <w:fldChar w:fldCharType="separate"/>
      </w:r>
      <w:r w:rsidR="00632C15" w:rsidRPr="00D917B4">
        <w:t>A.1.5 Key administrative contacts</w:t>
      </w:r>
      <w:r w:rsidR="00632C15">
        <w:rPr>
          <w:lang w:eastAsia="en-AU"/>
        </w:rPr>
        <w:fldChar w:fldCharType="end"/>
      </w:r>
      <w:r>
        <w:rPr>
          <w:lang w:eastAsia="en-AU"/>
        </w:rPr>
        <w:t>.</w:t>
      </w:r>
    </w:p>
    <w:tbl>
      <w:tblPr>
        <w:tblStyle w:val="DfQtable"/>
        <w:tblW w:w="0" w:type="auto"/>
        <w:tblLook w:val="04A0" w:firstRow="1" w:lastRow="0" w:firstColumn="1" w:lastColumn="0" w:noHBand="0" w:noVBand="1"/>
      </w:tblPr>
      <w:tblGrid>
        <w:gridCol w:w="1301"/>
        <w:gridCol w:w="908"/>
        <w:gridCol w:w="909"/>
        <w:gridCol w:w="909"/>
        <w:gridCol w:w="910"/>
        <w:gridCol w:w="910"/>
        <w:gridCol w:w="910"/>
        <w:gridCol w:w="910"/>
        <w:gridCol w:w="910"/>
        <w:gridCol w:w="910"/>
      </w:tblGrid>
      <w:tr w:rsidR="005C41AB" w14:paraId="7CA7AA6F" w14:textId="2185EFD0" w:rsidTr="00A273EB">
        <w:trPr>
          <w:cnfStyle w:val="100000000000" w:firstRow="1" w:lastRow="0" w:firstColumn="0" w:lastColumn="0" w:oddVBand="0" w:evenVBand="0" w:oddHBand="0" w:evenHBand="0" w:firstRowFirstColumn="0" w:firstRowLastColumn="0" w:lastRowFirstColumn="0" w:lastRowLastColumn="0"/>
          <w:trHeight w:val="2143"/>
          <w:tblHeader/>
        </w:trPr>
        <w:tc>
          <w:tcPr>
            <w:cnfStyle w:val="001000000000" w:firstRow="0" w:lastRow="0" w:firstColumn="1" w:lastColumn="0" w:oddVBand="0" w:evenVBand="0" w:oddHBand="0" w:evenHBand="0" w:firstRowFirstColumn="0" w:firstRowLastColumn="0" w:lastRowFirstColumn="0" w:lastRowLastColumn="0"/>
            <w:tcW w:w="1301" w:type="dxa"/>
            <w:vAlign w:val="center"/>
          </w:tcPr>
          <w:p w14:paraId="5CA98ACF" w14:textId="4C8A03A4" w:rsidR="00A6629B" w:rsidRPr="00517CF7" w:rsidRDefault="00A6629B" w:rsidP="00A6629B">
            <w:pPr>
              <w:rPr>
                <w:color w:val="FFFFFF" w:themeColor="background1"/>
                <w:lang w:val="en-GB"/>
              </w:rPr>
            </w:pPr>
            <w:r w:rsidRPr="00517CF7">
              <w:rPr>
                <w:color w:val="FFFFFF" w:themeColor="background1"/>
                <w:lang w:val="en-GB"/>
              </w:rPr>
              <w:t>Role</w:t>
            </w:r>
          </w:p>
        </w:tc>
        <w:tc>
          <w:tcPr>
            <w:tcW w:w="1019" w:type="dxa"/>
            <w:textDirection w:val="btLr"/>
            <w:vAlign w:val="center"/>
          </w:tcPr>
          <w:p w14:paraId="6F3EFF9D" w14:textId="48F51BEE" w:rsidR="00A6629B" w:rsidRPr="00517CF7" w:rsidRDefault="00A6629B" w:rsidP="00A6629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rStyle w:val="Strong"/>
                <w:b w:val="0"/>
                <w:bCs w:val="0"/>
                <w:color w:val="FFFFFF" w:themeColor="background1"/>
              </w:rPr>
              <w:t>Organisation admin</w:t>
            </w:r>
          </w:p>
        </w:tc>
        <w:tc>
          <w:tcPr>
            <w:tcW w:w="1020" w:type="dxa"/>
            <w:textDirection w:val="btLr"/>
            <w:vAlign w:val="center"/>
          </w:tcPr>
          <w:p w14:paraId="5EE110C3" w14:textId="7E3D63A1" w:rsidR="00A6629B" w:rsidRPr="00517CF7" w:rsidRDefault="00A6629B" w:rsidP="00A6629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rStyle w:val="Strong"/>
                <w:b w:val="0"/>
                <w:bCs w:val="0"/>
                <w:color w:val="FFFFFF" w:themeColor="background1"/>
              </w:rPr>
              <w:t>User management</w:t>
            </w:r>
          </w:p>
        </w:tc>
        <w:tc>
          <w:tcPr>
            <w:tcW w:w="1020" w:type="dxa"/>
            <w:textDirection w:val="btLr"/>
            <w:vAlign w:val="center"/>
          </w:tcPr>
          <w:p w14:paraId="7B4CE3E0" w14:textId="14242674" w:rsidR="00A6629B" w:rsidRPr="00517CF7" w:rsidRDefault="00A6629B" w:rsidP="00A6629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rStyle w:val="Strong"/>
                <w:b w:val="0"/>
                <w:bCs w:val="0"/>
                <w:color w:val="FFFFFF" w:themeColor="background1"/>
              </w:rPr>
              <w:t>Edit items</w:t>
            </w:r>
          </w:p>
        </w:tc>
        <w:tc>
          <w:tcPr>
            <w:tcW w:w="1020" w:type="dxa"/>
            <w:textDirection w:val="btLr"/>
            <w:vAlign w:val="center"/>
          </w:tcPr>
          <w:p w14:paraId="4FCEFCD0" w14:textId="49E3F97F" w:rsidR="00A6629B" w:rsidRPr="00517CF7" w:rsidRDefault="00A6629B" w:rsidP="00A6629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rStyle w:val="Strong"/>
                <w:b w:val="0"/>
                <w:bCs w:val="0"/>
                <w:color w:val="FFFFFF" w:themeColor="background1"/>
              </w:rPr>
              <w:t>Edit rooms</w:t>
            </w:r>
          </w:p>
        </w:tc>
        <w:tc>
          <w:tcPr>
            <w:tcW w:w="1020" w:type="dxa"/>
            <w:textDirection w:val="btLr"/>
            <w:vAlign w:val="center"/>
          </w:tcPr>
          <w:p w14:paraId="52C59BE4" w14:textId="49E7504F" w:rsidR="00A6629B" w:rsidRPr="00517CF7" w:rsidRDefault="00A6629B" w:rsidP="00A6629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rStyle w:val="Strong"/>
                <w:b w:val="0"/>
                <w:bCs w:val="0"/>
                <w:color w:val="FFFFFF" w:themeColor="background1"/>
              </w:rPr>
              <w:t>BIM addon edit config</w:t>
            </w:r>
          </w:p>
        </w:tc>
        <w:tc>
          <w:tcPr>
            <w:tcW w:w="1020" w:type="dxa"/>
            <w:textDirection w:val="btLr"/>
            <w:vAlign w:val="center"/>
          </w:tcPr>
          <w:p w14:paraId="01FA5BFD" w14:textId="4A00B200" w:rsidR="00A6629B" w:rsidRPr="00517CF7" w:rsidRDefault="00A6629B" w:rsidP="00A6629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rStyle w:val="Strong"/>
                <w:b w:val="0"/>
                <w:bCs w:val="0"/>
                <w:color w:val="FFFFFF" w:themeColor="background1"/>
              </w:rPr>
              <w:t>View items</w:t>
            </w:r>
          </w:p>
        </w:tc>
        <w:tc>
          <w:tcPr>
            <w:tcW w:w="1020" w:type="dxa"/>
            <w:textDirection w:val="btLr"/>
            <w:vAlign w:val="center"/>
          </w:tcPr>
          <w:p w14:paraId="5E03D580" w14:textId="17B998E6" w:rsidR="00A6629B" w:rsidRPr="00517CF7" w:rsidRDefault="00A6629B" w:rsidP="00A6629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rStyle w:val="Strong"/>
                <w:b w:val="0"/>
                <w:bCs w:val="0"/>
                <w:color w:val="FFFFFF" w:themeColor="background1"/>
              </w:rPr>
              <w:t>View rooms</w:t>
            </w:r>
          </w:p>
        </w:tc>
        <w:tc>
          <w:tcPr>
            <w:tcW w:w="1020" w:type="dxa"/>
            <w:textDirection w:val="btLr"/>
            <w:vAlign w:val="center"/>
          </w:tcPr>
          <w:p w14:paraId="45889866" w14:textId="462B5C70" w:rsidR="00A6629B" w:rsidRPr="00517CF7" w:rsidRDefault="00A6629B" w:rsidP="00A6629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rStyle w:val="Strong"/>
                <w:b w:val="0"/>
                <w:bCs w:val="0"/>
                <w:color w:val="FFFFFF" w:themeColor="background1"/>
              </w:rPr>
              <w:t>Share reports</w:t>
            </w:r>
          </w:p>
        </w:tc>
        <w:tc>
          <w:tcPr>
            <w:tcW w:w="1020" w:type="dxa"/>
            <w:textDirection w:val="btLr"/>
            <w:vAlign w:val="center"/>
          </w:tcPr>
          <w:p w14:paraId="2A4DC66C" w14:textId="088606F6" w:rsidR="00A6629B" w:rsidRPr="00517CF7" w:rsidRDefault="00A6629B" w:rsidP="00A6629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rStyle w:val="Strong"/>
                <w:b w:val="0"/>
                <w:bCs w:val="0"/>
                <w:color w:val="FFFFFF" w:themeColor="background1"/>
              </w:rPr>
              <w:t>View reports</w:t>
            </w:r>
          </w:p>
        </w:tc>
      </w:tr>
      <w:tr w:rsidR="00353808" w14:paraId="53E48F84" w14:textId="141CBCF3" w:rsidTr="00A273EB">
        <w:tc>
          <w:tcPr>
            <w:cnfStyle w:val="001000000000" w:firstRow="0" w:lastRow="0" w:firstColumn="1" w:lastColumn="0" w:oddVBand="0" w:evenVBand="0" w:oddHBand="0" w:evenHBand="0" w:firstRowFirstColumn="0" w:firstRowLastColumn="0" w:lastRowFirstColumn="0" w:lastRowLastColumn="0"/>
            <w:tcW w:w="1301" w:type="dxa"/>
            <w:vAlign w:val="center"/>
          </w:tcPr>
          <w:p w14:paraId="47426700" w14:textId="43425AB5" w:rsidR="00353808" w:rsidRPr="00353808" w:rsidRDefault="00353808" w:rsidP="00353808">
            <w:pPr>
              <w:rPr>
                <w:rFonts w:cs="Arial"/>
                <w:bCs/>
                <w:lang w:val="en-GB"/>
              </w:rPr>
            </w:pPr>
            <w:r w:rsidRPr="00353808">
              <w:rPr>
                <w:rFonts w:cs="Arial"/>
                <w:bCs/>
              </w:rPr>
              <w:t>dRofus lead</w:t>
            </w:r>
          </w:p>
        </w:tc>
        <w:sdt>
          <w:sdtPr>
            <w:rPr>
              <w:rFonts w:cs="Arial"/>
              <w:bCs/>
              <w:color w:val="05325F" w:themeColor="text2"/>
              <w:sz w:val="24"/>
              <w:szCs w:val="28"/>
            </w:rPr>
            <w:id w:val="1122116772"/>
            <w14:checkbox>
              <w14:checked w14:val="0"/>
              <w14:checkedState w14:val="2612" w14:font="MS Gothic"/>
              <w14:uncheckedState w14:val="2610" w14:font="MS Gothic"/>
            </w14:checkbox>
          </w:sdtPr>
          <w:sdtEndPr>
            <w:rPr>
              <w:bCs w:val="0"/>
              <w:szCs w:val="20"/>
            </w:rPr>
          </w:sdtEndPr>
          <w:sdtContent>
            <w:tc>
              <w:tcPr>
                <w:tcW w:w="1019" w:type="dxa"/>
                <w:vAlign w:val="center"/>
              </w:tcPr>
              <w:p w14:paraId="59765386" w14:textId="639EB914"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475520845"/>
            <w14:checkbox>
              <w14:checked w14:val="0"/>
              <w14:checkedState w14:val="2612" w14:font="MS Gothic"/>
              <w14:uncheckedState w14:val="2610" w14:font="MS Gothic"/>
            </w14:checkbox>
          </w:sdtPr>
          <w:sdtEndPr>
            <w:rPr>
              <w:bCs w:val="0"/>
              <w:szCs w:val="20"/>
            </w:rPr>
          </w:sdtEndPr>
          <w:sdtContent>
            <w:tc>
              <w:tcPr>
                <w:tcW w:w="1020" w:type="dxa"/>
                <w:vAlign w:val="center"/>
              </w:tcPr>
              <w:p w14:paraId="2B6F246E" w14:textId="5B2F209C"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color w:val="05325F" w:themeColor="text2"/>
              <w:sz w:val="24"/>
            </w:rPr>
            <w:id w:val="-1117672980"/>
            <w14:checkbox>
              <w14:checked w14:val="1"/>
              <w14:checkedState w14:val="2612" w14:font="MS Gothic"/>
              <w14:uncheckedState w14:val="2610" w14:font="MS Gothic"/>
            </w14:checkbox>
          </w:sdtPr>
          <w:sdtEndPr/>
          <w:sdtContent>
            <w:tc>
              <w:tcPr>
                <w:tcW w:w="1020" w:type="dxa"/>
                <w:vAlign w:val="center"/>
              </w:tcPr>
              <w:p w14:paraId="61D56740" w14:textId="58C95BC3" w:rsidR="00353808" w:rsidRPr="00353808" w:rsidRDefault="0033015F"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3015F">
                  <w:rPr>
                    <w:rFonts w:ascii="MS Gothic" w:hAnsi="MS Gothic" w:cs="Arial" w:hint="eastAsia"/>
                    <w:color w:val="05325F" w:themeColor="text2"/>
                    <w:sz w:val="24"/>
                  </w:rPr>
                  <w:t>☒</w:t>
                </w:r>
              </w:p>
            </w:tc>
          </w:sdtContent>
        </w:sdt>
        <w:sdt>
          <w:sdtPr>
            <w:rPr>
              <w:rFonts w:cs="Arial"/>
              <w:bCs/>
              <w:color w:val="05325F" w:themeColor="text2"/>
              <w:sz w:val="24"/>
              <w:szCs w:val="28"/>
            </w:rPr>
            <w:id w:val="661974805"/>
            <w14:checkbox>
              <w14:checked w14:val="1"/>
              <w14:checkedState w14:val="2612" w14:font="MS Gothic"/>
              <w14:uncheckedState w14:val="2610" w14:font="MS Gothic"/>
            </w14:checkbox>
          </w:sdtPr>
          <w:sdtEndPr>
            <w:rPr>
              <w:bCs w:val="0"/>
              <w:szCs w:val="20"/>
            </w:rPr>
          </w:sdtEndPr>
          <w:sdtContent>
            <w:tc>
              <w:tcPr>
                <w:tcW w:w="1020" w:type="dxa"/>
                <w:vAlign w:val="center"/>
              </w:tcPr>
              <w:p w14:paraId="52E6F38A" w14:textId="1E45BA12"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572532853"/>
            <w14:checkbox>
              <w14:checked w14:val="1"/>
              <w14:checkedState w14:val="2612" w14:font="MS Gothic"/>
              <w14:uncheckedState w14:val="2610" w14:font="MS Gothic"/>
            </w14:checkbox>
          </w:sdtPr>
          <w:sdtEndPr>
            <w:rPr>
              <w:bCs w:val="0"/>
              <w:szCs w:val="20"/>
            </w:rPr>
          </w:sdtEndPr>
          <w:sdtContent>
            <w:tc>
              <w:tcPr>
                <w:tcW w:w="1020" w:type="dxa"/>
                <w:vAlign w:val="center"/>
              </w:tcPr>
              <w:p w14:paraId="0119E78D" w14:textId="73FFFC35"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573977888"/>
            <w14:checkbox>
              <w14:checked w14:val="1"/>
              <w14:checkedState w14:val="2612" w14:font="MS Gothic"/>
              <w14:uncheckedState w14:val="2610" w14:font="MS Gothic"/>
            </w14:checkbox>
          </w:sdtPr>
          <w:sdtEndPr>
            <w:rPr>
              <w:bCs w:val="0"/>
              <w:szCs w:val="20"/>
            </w:rPr>
          </w:sdtEndPr>
          <w:sdtContent>
            <w:tc>
              <w:tcPr>
                <w:tcW w:w="1020" w:type="dxa"/>
                <w:vAlign w:val="center"/>
              </w:tcPr>
              <w:p w14:paraId="59D4CDB5" w14:textId="3E7B7BE2"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507947899"/>
            <w14:checkbox>
              <w14:checked w14:val="1"/>
              <w14:checkedState w14:val="2612" w14:font="MS Gothic"/>
              <w14:uncheckedState w14:val="2610" w14:font="MS Gothic"/>
            </w14:checkbox>
          </w:sdtPr>
          <w:sdtEndPr>
            <w:rPr>
              <w:bCs w:val="0"/>
              <w:szCs w:val="20"/>
            </w:rPr>
          </w:sdtEndPr>
          <w:sdtContent>
            <w:tc>
              <w:tcPr>
                <w:tcW w:w="1020" w:type="dxa"/>
                <w:vAlign w:val="center"/>
              </w:tcPr>
              <w:p w14:paraId="6FCF8C16" w14:textId="224C660B"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367177625"/>
            <w14:checkbox>
              <w14:checked w14:val="1"/>
              <w14:checkedState w14:val="2612" w14:font="MS Gothic"/>
              <w14:uncheckedState w14:val="2610" w14:font="MS Gothic"/>
            </w14:checkbox>
          </w:sdtPr>
          <w:sdtEndPr>
            <w:rPr>
              <w:bCs w:val="0"/>
              <w:szCs w:val="20"/>
            </w:rPr>
          </w:sdtEndPr>
          <w:sdtContent>
            <w:tc>
              <w:tcPr>
                <w:tcW w:w="1020" w:type="dxa"/>
                <w:vAlign w:val="center"/>
              </w:tcPr>
              <w:p w14:paraId="52E92EE2" w14:textId="67F37EC6"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103688959"/>
            <w14:checkbox>
              <w14:checked w14:val="1"/>
              <w14:checkedState w14:val="2612" w14:font="MS Gothic"/>
              <w14:uncheckedState w14:val="2610" w14:font="MS Gothic"/>
            </w14:checkbox>
          </w:sdtPr>
          <w:sdtEndPr>
            <w:rPr>
              <w:bCs w:val="0"/>
              <w:szCs w:val="20"/>
            </w:rPr>
          </w:sdtEndPr>
          <w:sdtContent>
            <w:tc>
              <w:tcPr>
                <w:tcW w:w="1020" w:type="dxa"/>
                <w:vAlign w:val="center"/>
              </w:tcPr>
              <w:p w14:paraId="2D89833B" w14:textId="0353566A"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tr>
      <w:tr w:rsidR="00353808" w14:paraId="3B95135E" w14:textId="2BE89950" w:rsidTr="00A273EB">
        <w:tc>
          <w:tcPr>
            <w:cnfStyle w:val="001000000000" w:firstRow="0" w:lastRow="0" w:firstColumn="1" w:lastColumn="0" w:oddVBand="0" w:evenVBand="0" w:oddHBand="0" w:evenHBand="0" w:firstRowFirstColumn="0" w:firstRowLastColumn="0" w:lastRowFirstColumn="0" w:lastRowLastColumn="0"/>
            <w:tcW w:w="1301" w:type="dxa"/>
            <w:vAlign w:val="center"/>
          </w:tcPr>
          <w:p w14:paraId="02629C70" w14:textId="2F26C3E0" w:rsidR="00353808" w:rsidRPr="00353808" w:rsidRDefault="00353808" w:rsidP="00353808">
            <w:pPr>
              <w:rPr>
                <w:rFonts w:cs="Arial"/>
                <w:bCs/>
                <w:lang w:val="en-GB"/>
              </w:rPr>
            </w:pPr>
            <w:r w:rsidRPr="00353808">
              <w:rPr>
                <w:rFonts w:cs="Arial"/>
                <w:bCs/>
              </w:rPr>
              <w:t>BIM manager</w:t>
            </w:r>
          </w:p>
        </w:tc>
        <w:sdt>
          <w:sdtPr>
            <w:rPr>
              <w:rFonts w:cs="Arial"/>
              <w:bCs/>
              <w:color w:val="05325F" w:themeColor="text2"/>
              <w:sz w:val="24"/>
              <w:szCs w:val="28"/>
            </w:rPr>
            <w:id w:val="1036088855"/>
            <w14:checkbox>
              <w14:checked w14:val="0"/>
              <w14:checkedState w14:val="2612" w14:font="MS Gothic"/>
              <w14:uncheckedState w14:val="2610" w14:font="MS Gothic"/>
            </w14:checkbox>
          </w:sdtPr>
          <w:sdtEndPr>
            <w:rPr>
              <w:bCs w:val="0"/>
              <w:szCs w:val="20"/>
            </w:rPr>
          </w:sdtEndPr>
          <w:sdtContent>
            <w:tc>
              <w:tcPr>
                <w:tcW w:w="1019" w:type="dxa"/>
                <w:vAlign w:val="center"/>
              </w:tcPr>
              <w:p w14:paraId="1C18343B" w14:textId="7D353806"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120680371"/>
            <w14:checkbox>
              <w14:checked w14:val="0"/>
              <w14:checkedState w14:val="2612" w14:font="MS Gothic"/>
              <w14:uncheckedState w14:val="2610" w14:font="MS Gothic"/>
            </w14:checkbox>
          </w:sdtPr>
          <w:sdtEndPr>
            <w:rPr>
              <w:bCs w:val="0"/>
              <w:szCs w:val="20"/>
            </w:rPr>
          </w:sdtEndPr>
          <w:sdtContent>
            <w:tc>
              <w:tcPr>
                <w:tcW w:w="1020" w:type="dxa"/>
                <w:vAlign w:val="center"/>
              </w:tcPr>
              <w:p w14:paraId="6798701C" w14:textId="7DB3323D"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809635240"/>
            <w14:checkbox>
              <w14:checked w14:val="1"/>
              <w14:checkedState w14:val="2612" w14:font="MS Gothic"/>
              <w14:uncheckedState w14:val="2610" w14:font="MS Gothic"/>
            </w14:checkbox>
          </w:sdtPr>
          <w:sdtEndPr>
            <w:rPr>
              <w:bCs w:val="0"/>
              <w:szCs w:val="20"/>
            </w:rPr>
          </w:sdtEndPr>
          <w:sdtContent>
            <w:tc>
              <w:tcPr>
                <w:tcW w:w="1020" w:type="dxa"/>
                <w:vAlign w:val="center"/>
              </w:tcPr>
              <w:p w14:paraId="5E11C740" w14:textId="5E9B5C4C"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2055539352"/>
            <w14:checkbox>
              <w14:checked w14:val="1"/>
              <w14:checkedState w14:val="2612" w14:font="MS Gothic"/>
              <w14:uncheckedState w14:val="2610" w14:font="MS Gothic"/>
            </w14:checkbox>
          </w:sdtPr>
          <w:sdtEndPr>
            <w:rPr>
              <w:bCs w:val="0"/>
              <w:szCs w:val="20"/>
            </w:rPr>
          </w:sdtEndPr>
          <w:sdtContent>
            <w:tc>
              <w:tcPr>
                <w:tcW w:w="1020" w:type="dxa"/>
                <w:vAlign w:val="center"/>
              </w:tcPr>
              <w:p w14:paraId="6B15BD5C" w14:textId="0930BF7B"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81258286"/>
            <w14:checkbox>
              <w14:checked w14:val="1"/>
              <w14:checkedState w14:val="2612" w14:font="MS Gothic"/>
              <w14:uncheckedState w14:val="2610" w14:font="MS Gothic"/>
            </w14:checkbox>
          </w:sdtPr>
          <w:sdtEndPr>
            <w:rPr>
              <w:bCs w:val="0"/>
              <w:szCs w:val="20"/>
            </w:rPr>
          </w:sdtEndPr>
          <w:sdtContent>
            <w:tc>
              <w:tcPr>
                <w:tcW w:w="1020" w:type="dxa"/>
                <w:vAlign w:val="center"/>
              </w:tcPr>
              <w:p w14:paraId="3C0E6DD4" w14:textId="2E2E8C6E"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979344966"/>
            <w14:checkbox>
              <w14:checked w14:val="1"/>
              <w14:checkedState w14:val="2612" w14:font="MS Gothic"/>
              <w14:uncheckedState w14:val="2610" w14:font="MS Gothic"/>
            </w14:checkbox>
          </w:sdtPr>
          <w:sdtEndPr>
            <w:rPr>
              <w:bCs w:val="0"/>
              <w:szCs w:val="20"/>
            </w:rPr>
          </w:sdtEndPr>
          <w:sdtContent>
            <w:tc>
              <w:tcPr>
                <w:tcW w:w="1020" w:type="dxa"/>
                <w:vAlign w:val="center"/>
              </w:tcPr>
              <w:p w14:paraId="10983E27" w14:textId="4ACE1B05"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222866680"/>
            <w14:checkbox>
              <w14:checked w14:val="1"/>
              <w14:checkedState w14:val="2612" w14:font="MS Gothic"/>
              <w14:uncheckedState w14:val="2610" w14:font="MS Gothic"/>
            </w14:checkbox>
          </w:sdtPr>
          <w:sdtEndPr>
            <w:rPr>
              <w:bCs w:val="0"/>
              <w:szCs w:val="20"/>
            </w:rPr>
          </w:sdtEndPr>
          <w:sdtContent>
            <w:tc>
              <w:tcPr>
                <w:tcW w:w="1020" w:type="dxa"/>
                <w:vAlign w:val="center"/>
              </w:tcPr>
              <w:p w14:paraId="0A382DA1" w14:textId="5FEF7E75"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568992057"/>
            <w14:checkbox>
              <w14:checked w14:val="0"/>
              <w14:checkedState w14:val="2612" w14:font="MS Gothic"/>
              <w14:uncheckedState w14:val="2610" w14:font="MS Gothic"/>
            </w14:checkbox>
          </w:sdtPr>
          <w:sdtEndPr>
            <w:rPr>
              <w:bCs w:val="0"/>
              <w:szCs w:val="20"/>
            </w:rPr>
          </w:sdtEndPr>
          <w:sdtContent>
            <w:tc>
              <w:tcPr>
                <w:tcW w:w="1020" w:type="dxa"/>
                <w:vAlign w:val="center"/>
              </w:tcPr>
              <w:p w14:paraId="756FD793" w14:textId="01D34113"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703662213"/>
            <w14:checkbox>
              <w14:checked w14:val="1"/>
              <w14:checkedState w14:val="2612" w14:font="MS Gothic"/>
              <w14:uncheckedState w14:val="2610" w14:font="MS Gothic"/>
            </w14:checkbox>
          </w:sdtPr>
          <w:sdtEndPr>
            <w:rPr>
              <w:bCs w:val="0"/>
              <w:szCs w:val="20"/>
            </w:rPr>
          </w:sdtEndPr>
          <w:sdtContent>
            <w:tc>
              <w:tcPr>
                <w:tcW w:w="1020" w:type="dxa"/>
                <w:vAlign w:val="center"/>
              </w:tcPr>
              <w:p w14:paraId="154E55BA" w14:textId="20741EF7"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tr>
      <w:tr w:rsidR="00353808" w14:paraId="020491EB" w14:textId="782A132A" w:rsidTr="00A273EB">
        <w:tc>
          <w:tcPr>
            <w:cnfStyle w:val="001000000000" w:firstRow="0" w:lastRow="0" w:firstColumn="1" w:lastColumn="0" w:oddVBand="0" w:evenVBand="0" w:oddHBand="0" w:evenHBand="0" w:firstRowFirstColumn="0" w:firstRowLastColumn="0" w:lastRowFirstColumn="0" w:lastRowLastColumn="0"/>
            <w:tcW w:w="1301" w:type="dxa"/>
            <w:vAlign w:val="center"/>
          </w:tcPr>
          <w:p w14:paraId="6114D5A3" w14:textId="21D4B1E4" w:rsidR="00353808" w:rsidRPr="00353808" w:rsidRDefault="00353808" w:rsidP="00353808">
            <w:pPr>
              <w:rPr>
                <w:rFonts w:cs="Arial"/>
                <w:bCs/>
                <w:lang w:val="en-GB"/>
              </w:rPr>
            </w:pPr>
            <w:r w:rsidRPr="00353808">
              <w:rPr>
                <w:rFonts w:cs="Arial"/>
                <w:bCs/>
              </w:rPr>
              <w:lastRenderedPageBreak/>
              <w:t>Discipline leads</w:t>
            </w:r>
          </w:p>
        </w:tc>
        <w:sdt>
          <w:sdtPr>
            <w:rPr>
              <w:rFonts w:cs="Arial"/>
              <w:bCs/>
              <w:color w:val="05325F" w:themeColor="text2"/>
              <w:sz w:val="24"/>
              <w:szCs w:val="28"/>
            </w:rPr>
            <w:id w:val="-1492627711"/>
            <w14:checkbox>
              <w14:checked w14:val="0"/>
              <w14:checkedState w14:val="2612" w14:font="MS Gothic"/>
              <w14:uncheckedState w14:val="2610" w14:font="MS Gothic"/>
            </w14:checkbox>
          </w:sdtPr>
          <w:sdtEndPr>
            <w:rPr>
              <w:bCs w:val="0"/>
              <w:szCs w:val="20"/>
            </w:rPr>
          </w:sdtEndPr>
          <w:sdtContent>
            <w:tc>
              <w:tcPr>
                <w:tcW w:w="1019" w:type="dxa"/>
                <w:vAlign w:val="center"/>
              </w:tcPr>
              <w:p w14:paraId="7754BBE8" w14:textId="77B93F3B"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884596846"/>
            <w14:checkbox>
              <w14:checked w14:val="0"/>
              <w14:checkedState w14:val="2612" w14:font="MS Gothic"/>
              <w14:uncheckedState w14:val="2610" w14:font="MS Gothic"/>
            </w14:checkbox>
          </w:sdtPr>
          <w:sdtEndPr>
            <w:rPr>
              <w:bCs w:val="0"/>
              <w:szCs w:val="20"/>
            </w:rPr>
          </w:sdtEndPr>
          <w:sdtContent>
            <w:tc>
              <w:tcPr>
                <w:tcW w:w="1020" w:type="dxa"/>
                <w:vAlign w:val="center"/>
              </w:tcPr>
              <w:p w14:paraId="08B9B07D" w14:textId="18BBBE9C"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488507234"/>
            <w14:checkbox>
              <w14:checked w14:val="1"/>
              <w14:checkedState w14:val="2612" w14:font="MS Gothic"/>
              <w14:uncheckedState w14:val="2610" w14:font="MS Gothic"/>
            </w14:checkbox>
          </w:sdtPr>
          <w:sdtEndPr>
            <w:rPr>
              <w:bCs w:val="0"/>
              <w:szCs w:val="20"/>
            </w:rPr>
          </w:sdtEndPr>
          <w:sdtContent>
            <w:tc>
              <w:tcPr>
                <w:tcW w:w="1020" w:type="dxa"/>
                <w:vAlign w:val="center"/>
              </w:tcPr>
              <w:p w14:paraId="56B472F7" w14:textId="758C2A08"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58921344"/>
            <w14:checkbox>
              <w14:checked w14:val="1"/>
              <w14:checkedState w14:val="2612" w14:font="MS Gothic"/>
              <w14:uncheckedState w14:val="2610" w14:font="MS Gothic"/>
            </w14:checkbox>
          </w:sdtPr>
          <w:sdtEndPr>
            <w:rPr>
              <w:bCs w:val="0"/>
              <w:szCs w:val="20"/>
            </w:rPr>
          </w:sdtEndPr>
          <w:sdtContent>
            <w:tc>
              <w:tcPr>
                <w:tcW w:w="1020" w:type="dxa"/>
                <w:vAlign w:val="center"/>
              </w:tcPr>
              <w:p w14:paraId="63AB597A" w14:textId="1D355A10"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861708484"/>
            <w14:checkbox>
              <w14:checked w14:val="1"/>
              <w14:checkedState w14:val="2612" w14:font="MS Gothic"/>
              <w14:uncheckedState w14:val="2610" w14:font="MS Gothic"/>
            </w14:checkbox>
          </w:sdtPr>
          <w:sdtEndPr>
            <w:rPr>
              <w:bCs w:val="0"/>
              <w:szCs w:val="20"/>
            </w:rPr>
          </w:sdtEndPr>
          <w:sdtContent>
            <w:tc>
              <w:tcPr>
                <w:tcW w:w="1020" w:type="dxa"/>
                <w:vAlign w:val="center"/>
              </w:tcPr>
              <w:p w14:paraId="3F947ECD" w14:textId="22CCD3AF"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769847299"/>
            <w14:checkbox>
              <w14:checked w14:val="1"/>
              <w14:checkedState w14:val="2612" w14:font="MS Gothic"/>
              <w14:uncheckedState w14:val="2610" w14:font="MS Gothic"/>
            </w14:checkbox>
          </w:sdtPr>
          <w:sdtEndPr>
            <w:rPr>
              <w:bCs w:val="0"/>
              <w:szCs w:val="20"/>
            </w:rPr>
          </w:sdtEndPr>
          <w:sdtContent>
            <w:tc>
              <w:tcPr>
                <w:tcW w:w="1020" w:type="dxa"/>
                <w:vAlign w:val="center"/>
              </w:tcPr>
              <w:p w14:paraId="3ED16460" w14:textId="26E19912"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493941318"/>
            <w14:checkbox>
              <w14:checked w14:val="1"/>
              <w14:checkedState w14:val="2612" w14:font="MS Gothic"/>
              <w14:uncheckedState w14:val="2610" w14:font="MS Gothic"/>
            </w14:checkbox>
          </w:sdtPr>
          <w:sdtEndPr>
            <w:rPr>
              <w:bCs w:val="0"/>
              <w:szCs w:val="20"/>
            </w:rPr>
          </w:sdtEndPr>
          <w:sdtContent>
            <w:tc>
              <w:tcPr>
                <w:tcW w:w="1020" w:type="dxa"/>
                <w:vAlign w:val="center"/>
              </w:tcPr>
              <w:p w14:paraId="3FB0D5BE" w14:textId="37BA1FBB"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2084333159"/>
            <w14:checkbox>
              <w14:checked w14:val="0"/>
              <w14:checkedState w14:val="2612" w14:font="MS Gothic"/>
              <w14:uncheckedState w14:val="2610" w14:font="MS Gothic"/>
            </w14:checkbox>
          </w:sdtPr>
          <w:sdtEndPr>
            <w:rPr>
              <w:bCs w:val="0"/>
              <w:szCs w:val="20"/>
            </w:rPr>
          </w:sdtEndPr>
          <w:sdtContent>
            <w:tc>
              <w:tcPr>
                <w:tcW w:w="1020" w:type="dxa"/>
                <w:vAlign w:val="center"/>
              </w:tcPr>
              <w:p w14:paraId="796CAE4E" w14:textId="7A601AC1"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557240175"/>
            <w14:checkbox>
              <w14:checked w14:val="1"/>
              <w14:checkedState w14:val="2612" w14:font="MS Gothic"/>
              <w14:uncheckedState w14:val="2610" w14:font="MS Gothic"/>
            </w14:checkbox>
          </w:sdtPr>
          <w:sdtEndPr>
            <w:rPr>
              <w:bCs w:val="0"/>
              <w:szCs w:val="20"/>
            </w:rPr>
          </w:sdtEndPr>
          <w:sdtContent>
            <w:tc>
              <w:tcPr>
                <w:tcW w:w="1020" w:type="dxa"/>
                <w:vAlign w:val="center"/>
              </w:tcPr>
              <w:p w14:paraId="012E3204" w14:textId="53EF4570"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tr>
      <w:tr w:rsidR="00353808" w14:paraId="31C32DAF" w14:textId="6D3EFC0A" w:rsidTr="00A273EB">
        <w:tc>
          <w:tcPr>
            <w:cnfStyle w:val="001000000000" w:firstRow="0" w:lastRow="0" w:firstColumn="1" w:lastColumn="0" w:oddVBand="0" w:evenVBand="0" w:oddHBand="0" w:evenHBand="0" w:firstRowFirstColumn="0" w:firstRowLastColumn="0" w:lastRowFirstColumn="0" w:lastRowLastColumn="0"/>
            <w:tcW w:w="1301" w:type="dxa"/>
            <w:vAlign w:val="center"/>
          </w:tcPr>
          <w:p w14:paraId="045E8C16" w14:textId="1D47C61C" w:rsidR="00353808" w:rsidRPr="00353808" w:rsidRDefault="00353808" w:rsidP="00353808">
            <w:pPr>
              <w:rPr>
                <w:rFonts w:cs="Arial"/>
                <w:bCs/>
                <w:lang w:val="en-GB"/>
              </w:rPr>
            </w:pPr>
            <w:r w:rsidRPr="00353808">
              <w:rPr>
                <w:rFonts w:cs="Arial"/>
                <w:bCs/>
              </w:rPr>
              <w:t>BIM modeller</w:t>
            </w:r>
          </w:p>
        </w:tc>
        <w:sdt>
          <w:sdtPr>
            <w:rPr>
              <w:rFonts w:cs="Arial"/>
              <w:bCs/>
              <w:color w:val="05325F" w:themeColor="text2"/>
              <w:sz w:val="24"/>
              <w:szCs w:val="28"/>
            </w:rPr>
            <w:id w:val="1750529822"/>
            <w14:checkbox>
              <w14:checked w14:val="0"/>
              <w14:checkedState w14:val="2612" w14:font="MS Gothic"/>
              <w14:uncheckedState w14:val="2610" w14:font="MS Gothic"/>
            </w14:checkbox>
          </w:sdtPr>
          <w:sdtEndPr>
            <w:rPr>
              <w:bCs w:val="0"/>
              <w:szCs w:val="20"/>
            </w:rPr>
          </w:sdtEndPr>
          <w:sdtContent>
            <w:tc>
              <w:tcPr>
                <w:tcW w:w="1019" w:type="dxa"/>
                <w:vAlign w:val="center"/>
              </w:tcPr>
              <w:p w14:paraId="3A30E5D0" w14:textId="6587F3A4"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485926832"/>
            <w14:checkbox>
              <w14:checked w14:val="0"/>
              <w14:checkedState w14:val="2612" w14:font="MS Gothic"/>
              <w14:uncheckedState w14:val="2610" w14:font="MS Gothic"/>
            </w14:checkbox>
          </w:sdtPr>
          <w:sdtEndPr>
            <w:rPr>
              <w:bCs w:val="0"/>
              <w:szCs w:val="20"/>
            </w:rPr>
          </w:sdtEndPr>
          <w:sdtContent>
            <w:tc>
              <w:tcPr>
                <w:tcW w:w="1020" w:type="dxa"/>
                <w:vAlign w:val="center"/>
              </w:tcPr>
              <w:p w14:paraId="00ED216B" w14:textId="2B9AC1C2"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510071981"/>
            <w14:checkbox>
              <w14:checked w14:val="1"/>
              <w14:checkedState w14:val="2612" w14:font="MS Gothic"/>
              <w14:uncheckedState w14:val="2610" w14:font="MS Gothic"/>
            </w14:checkbox>
          </w:sdtPr>
          <w:sdtEndPr>
            <w:rPr>
              <w:bCs w:val="0"/>
              <w:szCs w:val="20"/>
            </w:rPr>
          </w:sdtEndPr>
          <w:sdtContent>
            <w:tc>
              <w:tcPr>
                <w:tcW w:w="1020" w:type="dxa"/>
                <w:vAlign w:val="center"/>
              </w:tcPr>
              <w:p w14:paraId="2427A74B" w14:textId="6B07E785"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986676107"/>
            <w14:checkbox>
              <w14:checked w14:val="1"/>
              <w14:checkedState w14:val="2612" w14:font="MS Gothic"/>
              <w14:uncheckedState w14:val="2610" w14:font="MS Gothic"/>
            </w14:checkbox>
          </w:sdtPr>
          <w:sdtEndPr>
            <w:rPr>
              <w:bCs w:val="0"/>
              <w:szCs w:val="20"/>
            </w:rPr>
          </w:sdtEndPr>
          <w:sdtContent>
            <w:tc>
              <w:tcPr>
                <w:tcW w:w="1020" w:type="dxa"/>
                <w:vAlign w:val="center"/>
              </w:tcPr>
              <w:p w14:paraId="20499C2D" w14:textId="2949D46D"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698539720"/>
            <w14:checkbox>
              <w14:checked w14:val="0"/>
              <w14:checkedState w14:val="2612" w14:font="MS Gothic"/>
              <w14:uncheckedState w14:val="2610" w14:font="MS Gothic"/>
            </w14:checkbox>
          </w:sdtPr>
          <w:sdtEndPr>
            <w:rPr>
              <w:bCs w:val="0"/>
              <w:szCs w:val="20"/>
            </w:rPr>
          </w:sdtEndPr>
          <w:sdtContent>
            <w:tc>
              <w:tcPr>
                <w:tcW w:w="1020" w:type="dxa"/>
                <w:vAlign w:val="center"/>
              </w:tcPr>
              <w:p w14:paraId="42F9249B" w14:textId="10671DDC"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440833881"/>
            <w14:checkbox>
              <w14:checked w14:val="1"/>
              <w14:checkedState w14:val="2612" w14:font="MS Gothic"/>
              <w14:uncheckedState w14:val="2610" w14:font="MS Gothic"/>
            </w14:checkbox>
          </w:sdtPr>
          <w:sdtEndPr>
            <w:rPr>
              <w:bCs w:val="0"/>
              <w:szCs w:val="20"/>
            </w:rPr>
          </w:sdtEndPr>
          <w:sdtContent>
            <w:tc>
              <w:tcPr>
                <w:tcW w:w="1020" w:type="dxa"/>
                <w:vAlign w:val="center"/>
              </w:tcPr>
              <w:p w14:paraId="6AFE1D9E" w14:textId="5EF1469B"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123919232"/>
            <w14:checkbox>
              <w14:checked w14:val="1"/>
              <w14:checkedState w14:val="2612" w14:font="MS Gothic"/>
              <w14:uncheckedState w14:val="2610" w14:font="MS Gothic"/>
            </w14:checkbox>
          </w:sdtPr>
          <w:sdtEndPr>
            <w:rPr>
              <w:bCs w:val="0"/>
              <w:szCs w:val="20"/>
            </w:rPr>
          </w:sdtEndPr>
          <w:sdtContent>
            <w:tc>
              <w:tcPr>
                <w:tcW w:w="1020" w:type="dxa"/>
                <w:vAlign w:val="center"/>
              </w:tcPr>
              <w:p w14:paraId="69E18497" w14:textId="692E7F4C"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775284187"/>
            <w14:checkbox>
              <w14:checked w14:val="0"/>
              <w14:checkedState w14:val="2612" w14:font="MS Gothic"/>
              <w14:uncheckedState w14:val="2610" w14:font="MS Gothic"/>
            </w14:checkbox>
          </w:sdtPr>
          <w:sdtEndPr>
            <w:rPr>
              <w:bCs w:val="0"/>
              <w:szCs w:val="20"/>
            </w:rPr>
          </w:sdtEndPr>
          <w:sdtContent>
            <w:tc>
              <w:tcPr>
                <w:tcW w:w="1020" w:type="dxa"/>
                <w:vAlign w:val="center"/>
              </w:tcPr>
              <w:p w14:paraId="7BE3B8CF" w14:textId="37D68264"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692957990"/>
            <w14:checkbox>
              <w14:checked w14:val="1"/>
              <w14:checkedState w14:val="2612" w14:font="MS Gothic"/>
              <w14:uncheckedState w14:val="2610" w14:font="MS Gothic"/>
            </w14:checkbox>
          </w:sdtPr>
          <w:sdtEndPr>
            <w:rPr>
              <w:bCs w:val="0"/>
              <w:szCs w:val="20"/>
            </w:rPr>
          </w:sdtEndPr>
          <w:sdtContent>
            <w:tc>
              <w:tcPr>
                <w:tcW w:w="1020" w:type="dxa"/>
                <w:vAlign w:val="center"/>
              </w:tcPr>
              <w:p w14:paraId="24580B3D" w14:textId="3B5512DD"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tr>
      <w:tr w:rsidR="00353808" w14:paraId="7CAE35C4" w14:textId="726A8F0C" w:rsidTr="00A273EB">
        <w:tc>
          <w:tcPr>
            <w:cnfStyle w:val="001000000000" w:firstRow="0" w:lastRow="0" w:firstColumn="1" w:lastColumn="0" w:oddVBand="0" w:evenVBand="0" w:oddHBand="0" w:evenHBand="0" w:firstRowFirstColumn="0" w:firstRowLastColumn="0" w:lastRowFirstColumn="0" w:lastRowLastColumn="0"/>
            <w:tcW w:w="1301" w:type="dxa"/>
            <w:vAlign w:val="center"/>
          </w:tcPr>
          <w:p w14:paraId="27BC7302" w14:textId="49C18EA3" w:rsidR="00353808" w:rsidRPr="00353808" w:rsidRDefault="00353808" w:rsidP="00353808">
            <w:pPr>
              <w:rPr>
                <w:rFonts w:cs="Arial"/>
                <w:bCs/>
                <w:lang w:val="en-GB"/>
              </w:rPr>
            </w:pPr>
            <w:r w:rsidRPr="00353808">
              <w:rPr>
                <w:rFonts w:cs="Arial"/>
                <w:bCs/>
              </w:rPr>
              <w:t>Architects (non-BIM users)</w:t>
            </w:r>
          </w:p>
        </w:tc>
        <w:sdt>
          <w:sdtPr>
            <w:rPr>
              <w:rFonts w:cs="Arial"/>
              <w:bCs/>
              <w:color w:val="05325F" w:themeColor="text2"/>
              <w:sz w:val="24"/>
              <w:szCs w:val="28"/>
            </w:rPr>
            <w:id w:val="1855002546"/>
            <w14:checkbox>
              <w14:checked w14:val="0"/>
              <w14:checkedState w14:val="2612" w14:font="MS Gothic"/>
              <w14:uncheckedState w14:val="2610" w14:font="MS Gothic"/>
            </w14:checkbox>
          </w:sdtPr>
          <w:sdtEndPr>
            <w:rPr>
              <w:bCs w:val="0"/>
              <w:szCs w:val="20"/>
            </w:rPr>
          </w:sdtEndPr>
          <w:sdtContent>
            <w:tc>
              <w:tcPr>
                <w:tcW w:w="1019" w:type="dxa"/>
                <w:vAlign w:val="center"/>
              </w:tcPr>
              <w:p w14:paraId="0394E4CE" w14:textId="2189E1B4"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546248849"/>
            <w14:checkbox>
              <w14:checked w14:val="0"/>
              <w14:checkedState w14:val="2612" w14:font="MS Gothic"/>
              <w14:uncheckedState w14:val="2610" w14:font="MS Gothic"/>
            </w14:checkbox>
          </w:sdtPr>
          <w:sdtEndPr>
            <w:rPr>
              <w:bCs w:val="0"/>
              <w:szCs w:val="20"/>
            </w:rPr>
          </w:sdtEndPr>
          <w:sdtContent>
            <w:tc>
              <w:tcPr>
                <w:tcW w:w="1020" w:type="dxa"/>
                <w:vAlign w:val="center"/>
              </w:tcPr>
              <w:p w14:paraId="021A547C" w14:textId="41A46BBD"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317079885"/>
            <w14:checkbox>
              <w14:checked w14:val="0"/>
              <w14:checkedState w14:val="2612" w14:font="MS Gothic"/>
              <w14:uncheckedState w14:val="2610" w14:font="MS Gothic"/>
            </w14:checkbox>
          </w:sdtPr>
          <w:sdtEndPr>
            <w:rPr>
              <w:bCs w:val="0"/>
              <w:szCs w:val="20"/>
            </w:rPr>
          </w:sdtEndPr>
          <w:sdtContent>
            <w:tc>
              <w:tcPr>
                <w:tcW w:w="1020" w:type="dxa"/>
                <w:vAlign w:val="center"/>
              </w:tcPr>
              <w:p w14:paraId="4727BB84" w14:textId="5BC61816"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918550214"/>
            <w14:checkbox>
              <w14:checked w14:val="0"/>
              <w14:checkedState w14:val="2612" w14:font="MS Gothic"/>
              <w14:uncheckedState w14:val="2610" w14:font="MS Gothic"/>
            </w14:checkbox>
          </w:sdtPr>
          <w:sdtEndPr>
            <w:rPr>
              <w:bCs w:val="0"/>
              <w:szCs w:val="20"/>
            </w:rPr>
          </w:sdtEndPr>
          <w:sdtContent>
            <w:tc>
              <w:tcPr>
                <w:tcW w:w="1020" w:type="dxa"/>
                <w:vAlign w:val="center"/>
              </w:tcPr>
              <w:p w14:paraId="5A517FB6" w14:textId="5996E972"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248917274"/>
            <w14:checkbox>
              <w14:checked w14:val="0"/>
              <w14:checkedState w14:val="2612" w14:font="MS Gothic"/>
              <w14:uncheckedState w14:val="2610" w14:font="MS Gothic"/>
            </w14:checkbox>
          </w:sdtPr>
          <w:sdtEndPr>
            <w:rPr>
              <w:bCs w:val="0"/>
              <w:szCs w:val="20"/>
            </w:rPr>
          </w:sdtEndPr>
          <w:sdtContent>
            <w:tc>
              <w:tcPr>
                <w:tcW w:w="1020" w:type="dxa"/>
                <w:vAlign w:val="center"/>
              </w:tcPr>
              <w:p w14:paraId="039D41E9" w14:textId="0D869202"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565927367"/>
            <w14:checkbox>
              <w14:checked w14:val="1"/>
              <w14:checkedState w14:val="2612" w14:font="MS Gothic"/>
              <w14:uncheckedState w14:val="2610" w14:font="MS Gothic"/>
            </w14:checkbox>
          </w:sdtPr>
          <w:sdtEndPr>
            <w:rPr>
              <w:bCs w:val="0"/>
              <w:szCs w:val="20"/>
            </w:rPr>
          </w:sdtEndPr>
          <w:sdtContent>
            <w:tc>
              <w:tcPr>
                <w:tcW w:w="1020" w:type="dxa"/>
                <w:vAlign w:val="center"/>
              </w:tcPr>
              <w:p w14:paraId="42F6447D" w14:textId="7E9C1729"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400984468"/>
            <w14:checkbox>
              <w14:checked w14:val="1"/>
              <w14:checkedState w14:val="2612" w14:font="MS Gothic"/>
              <w14:uncheckedState w14:val="2610" w14:font="MS Gothic"/>
            </w14:checkbox>
          </w:sdtPr>
          <w:sdtEndPr>
            <w:rPr>
              <w:bCs w:val="0"/>
              <w:szCs w:val="20"/>
            </w:rPr>
          </w:sdtEndPr>
          <w:sdtContent>
            <w:tc>
              <w:tcPr>
                <w:tcW w:w="1020" w:type="dxa"/>
                <w:vAlign w:val="center"/>
              </w:tcPr>
              <w:p w14:paraId="45D72C44" w14:textId="45318830"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2040777005"/>
            <w14:checkbox>
              <w14:checked w14:val="0"/>
              <w14:checkedState w14:val="2612" w14:font="MS Gothic"/>
              <w14:uncheckedState w14:val="2610" w14:font="MS Gothic"/>
            </w14:checkbox>
          </w:sdtPr>
          <w:sdtEndPr>
            <w:rPr>
              <w:bCs w:val="0"/>
              <w:szCs w:val="20"/>
            </w:rPr>
          </w:sdtEndPr>
          <w:sdtContent>
            <w:tc>
              <w:tcPr>
                <w:tcW w:w="1020" w:type="dxa"/>
                <w:vAlign w:val="center"/>
              </w:tcPr>
              <w:p w14:paraId="1AAC5F8F" w14:textId="184282DD"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833885994"/>
            <w14:checkbox>
              <w14:checked w14:val="1"/>
              <w14:checkedState w14:val="2612" w14:font="MS Gothic"/>
              <w14:uncheckedState w14:val="2610" w14:font="MS Gothic"/>
            </w14:checkbox>
          </w:sdtPr>
          <w:sdtEndPr>
            <w:rPr>
              <w:bCs w:val="0"/>
              <w:szCs w:val="20"/>
            </w:rPr>
          </w:sdtEndPr>
          <w:sdtContent>
            <w:tc>
              <w:tcPr>
                <w:tcW w:w="1020" w:type="dxa"/>
                <w:vAlign w:val="center"/>
              </w:tcPr>
              <w:p w14:paraId="7CFEA7BB" w14:textId="4AA32191"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tr>
      <w:tr w:rsidR="00353808" w14:paraId="48CA2944" w14:textId="77777777" w:rsidTr="00A273EB">
        <w:tc>
          <w:tcPr>
            <w:cnfStyle w:val="001000000000" w:firstRow="0" w:lastRow="0" w:firstColumn="1" w:lastColumn="0" w:oddVBand="0" w:evenVBand="0" w:oddHBand="0" w:evenHBand="0" w:firstRowFirstColumn="0" w:firstRowLastColumn="0" w:lastRowFirstColumn="0" w:lastRowLastColumn="0"/>
            <w:tcW w:w="1301" w:type="dxa"/>
            <w:vAlign w:val="center"/>
          </w:tcPr>
          <w:p w14:paraId="7A785C44" w14:textId="6F4B83E0" w:rsidR="00353808" w:rsidRPr="00353808" w:rsidRDefault="00353808" w:rsidP="00353808">
            <w:pPr>
              <w:rPr>
                <w:rFonts w:cs="Arial"/>
                <w:bCs/>
                <w:lang w:val="en-GB"/>
              </w:rPr>
            </w:pPr>
            <w:r w:rsidRPr="00353808">
              <w:rPr>
                <w:rFonts w:cs="Arial"/>
                <w:bCs/>
              </w:rPr>
              <w:t>Engineers (non-BIM users)</w:t>
            </w:r>
          </w:p>
        </w:tc>
        <w:sdt>
          <w:sdtPr>
            <w:rPr>
              <w:rFonts w:cs="Arial"/>
              <w:bCs/>
              <w:color w:val="05325F" w:themeColor="text2"/>
              <w:sz w:val="24"/>
              <w:szCs w:val="28"/>
            </w:rPr>
            <w:id w:val="-636491941"/>
            <w14:checkbox>
              <w14:checked w14:val="0"/>
              <w14:checkedState w14:val="2612" w14:font="MS Gothic"/>
              <w14:uncheckedState w14:val="2610" w14:font="MS Gothic"/>
            </w14:checkbox>
          </w:sdtPr>
          <w:sdtEndPr>
            <w:rPr>
              <w:bCs w:val="0"/>
              <w:szCs w:val="20"/>
            </w:rPr>
          </w:sdtEndPr>
          <w:sdtContent>
            <w:tc>
              <w:tcPr>
                <w:tcW w:w="1019" w:type="dxa"/>
                <w:vAlign w:val="center"/>
              </w:tcPr>
              <w:p w14:paraId="767898A2" w14:textId="3F0F1E2A"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420880667"/>
            <w14:checkbox>
              <w14:checked w14:val="0"/>
              <w14:checkedState w14:val="2612" w14:font="MS Gothic"/>
              <w14:uncheckedState w14:val="2610" w14:font="MS Gothic"/>
            </w14:checkbox>
          </w:sdtPr>
          <w:sdtEndPr>
            <w:rPr>
              <w:bCs w:val="0"/>
              <w:szCs w:val="20"/>
            </w:rPr>
          </w:sdtEndPr>
          <w:sdtContent>
            <w:tc>
              <w:tcPr>
                <w:tcW w:w="1020" w:type="dxa"/>
                <w:vAlign w:val="center"/>
              </w:tcPr>
              <w:p w14:paraId="0B84697A" w14:textId="4204F96A"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793242703"/>
            <w14:checkbox>
              <w14:checked w14:val="0"/>
              <w14:checkedState w14:val="2612" w14:font="MS Gothic"/>
              <w14:uncheckedState w14:val="2610" w14:font="MS Gothic"/>
            </w14:checkbox>
          </w:sdtPr>
          <w:sdtEndPr>
            <w:rPr>
              <w:bCs w:val="0"/>
              <w:szCs w:val="20"/>
            </w:rPr>
          </w:sdtEndPr>
          <w:sdtContent>
            <w:tc>
              <w:tcPr>
                <w:tcW w:w="1020" w:type="dxa"/>
                <w:vAlign w:val="center"/>
              </w:tcPr>
              <w:p w14:paraId="71CF3313" w14:textId="53E12E46"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370484903"/>
            <w14:checkbox>
              <w14:checked w14:val="0"/>
              <w14:checkedState w14:val="2612" w14:font="MS Gothic"/>
              <w14:uncheckedState w14:val="2610" w14:font="MS Gothic"/>
            </w14:checkbox>
          </w:sdtPr>
          <w:sdtEndPr>
            <w:rPr>
              <w:bCs w:val="0"/>
              <w:szCs w:val="20"/>
            </w:rPr>
          </w:sdtEndPr>
          <w:sdtContent>
            <w:tc>
              <w:tcPr>
                <w:tcW w:w="1020" w:type="dxa"/>
                <w:vAlign w:val="center"/>
              </w:tcPr>
              <w:p w14:paraId="34E7643A" w14:textId="00B91A4F"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814012541"/>
            <w14:checkbox>
              <w14:checked w14:val="0"/>
              <w14:checkedState w14:val="2612" w14:font="MS Gothic"/>
              <w14:uncheckedState w14:val="2610" w14:font="MS Gothic"/>
            </w14:checkbox>
          </w:sdtPr>
          <w:sdtEndPr>
            <w:rPr>
              <w:bCs w:val="0"/>
              <w:szCs w:val="20"/>
            </w:rPr>
          </w:sdtEndPr>
          <w:sdtContent>
            <w:tc>
              <w:tcPr>
                <w:tcW w:w="1020" w:type="dxa"/>
                <w:vAlign w:val="center"/>
              </w:tcPr>
              <w:p w14:paraId="2BFCD685" w14:textId="58330B3C"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006672046"/>
            <w14:checkbox>
              <w14:checked w14:val="1"/>
              <w14:checkedState w14:val="2612" w14:font="MS Gothic"/>
              <w14:uncheckedState w14:val="2610" w14:font="MS Gothic"/>
            </w14:checkbox>
          </w:sdtPr>
          <w:sdtEndPr>
            <w:rPr>
              <w:bCs w:val="0"/>
              <w:szCs w:val="20"/>
            </w:rPr>
          </w:sdtEndPr>
          <w:sdtContent>
            <w:tc>
              <w:tcPr>
                <w:tcW w:w="1020" w:type="dxa"/>
                <w:vAlign w:val="center"/>
              </w:tcPr>
              <w:p w14:paraId="1DBE70CE" w14:textId="3942E207"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501243274"/>
            <w14:checkbox>
              <w14:checked w14:val="1"/>
              <w14:checkedState w14:val="2612" w14:font="MS Gothic"/>
              <w14:uncheckedState w14:val="2610" w14:font="MS Gothic"/>
            </w14:checkbox>
          </w:sdtPr>
          <w:sdtEndPr>
            <w:rPr>
              <w:bCs w:val="0"/>
              <w:szCs w:val="20"/>
            </w:rPr>
          </w:sdtEndPr>
          <w:sdtContent>
            <w:tc>
              <w:tcPr>
                <w:tcW w:w="1020" w:type="dxa"/>
                <w:vAlign w:val="center"/>
              </w:tcPr>
              <w:p w14:paraId="2DFA4310" w14:textId="55E5F4B1"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939982027"/>
            <w14:checkbox>
              <w14:checked w14:val="0"/>
              <w14:checkedState w14:val="2612" w14:font="MS Gothic"/>
              <w14:uncheckedState w14:val="2610" w14:font="MS Gothic"/>
            </w14:checkbox>
          </w:sdtPr>
          <w:sdtEndPr>
            <w:rPr>
              <w:bCs w:val="0"/>
              <w:szCs w:val="20"/>
            </w:rPr>
          </w:sdtEndPr>
          <w:sdtContent>
            <w:tc>
              <w:tcPr>
                <w:tcW w:w="1020" w:type="dxa"/>
                <w:vAlign w:val="center"/>
              </w:tcPr>
              <w:p w14:paraId="74EB8770" w14:textId="71E91572"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563599163"/>
            <w14:checkbox>
              <w14:checked w14:val="1"/>
              <w14:checkedState w14:val="2612" w14:font="MS Gothic"/>
              <w14:uncheckedState w14:val="2610" w14:font="MS Gothic"/>
            </w14:checkbox>
          </w:sdtPr>
          <w:sdtEndPr>
            <w:rPr>
              <w:bCs w:val="0"/>
              <w:szCs w:val="20"/>
            </w:rPr>
          </w:sdtEndPr>
          <w:sdtContent>
            <w:tc>
              <w:tcPr>
                <w:tcW w:w="1020" w:type="dxa"/>
                <w:vAlign w:val="center"/>
              </w:tcPr>
              <w:p w14:paraId="0AB7D099" w14:textId="15E8ACE1"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tr>
      <w:tr w:rsidR="00353808" w14:paraId="650143D6" w14:textId="77777777" w:rsidTr="00A273EB">
        <w:tc>
          <w:tcPr>
            <w:cnfStyle w:val="001000000000" w:firstRow="0" w:lastRow="0" w:firstColumn="1" w:lastColumn="0" w:oddVBand="0" w:evenVBand="0" w:oddHBand="0" w:evenHBand="0" w:firstRowFirstColumn="0" w:firstRowLastColumn="0" w:lastRowFirstColumn="0" w:lastRowLastColumn="0"/>
            <w:tcW w:w="1301" w:type="dxa"/>
            <w:vAlign w:val="center"/>
          </w:tcPr>
          <w:p w14:paraId="499F3618" w14:textId="14C63FEB" w:rsidR="00353808" w:rsidRPr="00353808" w:rsidRDefault="003A4B6F" w:rsidP="00353808">
            <w:pPr>
              <w:rPr>
                <w:rFonts w:cs="Arial"/>
                <w:bCs/>
                <w:lang w:val="en-GB"/>
              </w:rPr>
            </w:pPr>
            <w:r>
              <w:rPr>
                <w:rFonts w:cs="Arial"/>
                <w:bCs/>
              </w:rPr>
              <w:t>FFE</w:t>
            </w:r>
            <w:r w:rsidR="00353808" w:rsidRPr="00353808">
              <w:rPr>
                <w:rFonts w:cs="Arial"/>
                <w:bCs/>
              </w:rPr>
              <w:t xml:space="preserve"> consultants</w:t>
            </w:r>
          </w:p>
        </w:tc>
        <w:sdt>
          <w:sdtPr>
            <w:rPr>
              <w:rFonts w:cs="Arial"/>
              <w:bCs/>
              <w:color w:val="05325F" w:themeColor="text2"/>
              <w:sz w:val="24"/>
              <w:szCs w:val="28"/>
            </w:rPr>
            <w:id w:val="-925264955"/>
            <w14:checkbox>
              <w14:checked w14:val="0"/>
              <w14:checkedState w14:val="2612" w14:font="MS Gothic"/>
              <w14:uncheckedState w14:val="2610" w14:font="MS Gothic"/>
            </w14:checkbox>
          </w:sdtPr>
          <w:sdtEndPr>
            <w:rPr>
              <w:bCs w:val="0"/>
              <w:szCs w:val="20"/>
            </w:rPr>
          </w:sdtEndPr>
          <w:sdtContent>
            <w:tc>
              <w:tcPr>
                <w:tcW w:w="1019" w:type="dxa"/>
                <w:vAlign w:val="center"/>
              </w:tcPr>
              <w:p w14:paraId="7BEB17E6" w14:textId="2E81AF04"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113174735"/>
            <w14:checkbox>
              <w14:checked w14:val="0"/>
              <w14:checkedState w14:val="2612" w14:font="MS Gothic"/>
              <w14:uncheckedState w14:val="2610" w14:font="MS Gothic"/>
            </w14:checkbox>
          </w:sdtPr>
          <w:sdtEndPr>
            <w:rPr>
              <w:bCs w:val="0"/>
              <w:szCs w:val="20"/>
            </w:rPr>
          </w:sdtEndPr>
          <w:sdtContent>
            <w:tc>
              <w:tcPr>
                <w:tcW w:w="1020" w:type="dxa"/>
                <w:vAlign w:val="center"/>
              </w:tcPr>
              <w:p w14:paraId="0500D9F4" w14:textId="4023EC38"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457688395"/>
            <w14:checkbox>
              <w14:checked w14:val="0"/>
              <w14:checkedState w14:val="2612" w14:font="MS Gothic"/>
              <w14:uncheckedState w14:val="2610" w14:font="MS Gothic"/>
            </w14:checkbox>
          </w:sdtPr>
          <w:sdtEndPr>
            <w:rPr>
              <w:bCs w:val="0"/>
              <w:szCs w:val="20"/>
            </w:rPr>
          </w:sdtEndPr>
          <w:sdtContent>
            <w:tc>
              <w:tcPr>
                <w:tcW w:w="1020" w:type="dxa"/>
                <w:vAlign w:val="center"/>
              </w:tcPr>
              <w:p w14:paraId="0CB621D0" w14:textId="3D29E9ED"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131371416"/>
            <w14:checkbox>
              <w14:checked w14:val="0"/>
              <w14:checkedState w14:val="2612" w14:font="MS Gothic"/>
              <w14:uncheckedState w14:val="2610" w14:font="MS Gothic"/>
            </w14:checkbox>
          </w:sdtPr>
          <w:sdtEndPr>
            <w:rPr>
              <w:bCs w:val="0"/>
              <w:szCs w:val="20"/>
            </w:rPr>
          </w:sdtEndPr>
          <w:sdtContent>
            <w:tc>
              <w:tcPr>
                <w:tcW w:w="1020" w:type="dxa"/>
                <w:vAlign w:val="center"/>
              </w:tcPr>
              <w:p w14:paraId="423BD692" w14:textId="0BFFEAD0"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473265946"/>
            <w14:checkbox>
              <w14:checked w14:val="0"/>
              <w14:checkedState w14:val="2612" w14:font="MS Gothic"/>
              <w14:uncheckedState w14:val="2610" w14:font="MS Gothic"/>
            </w14:checkbox>
          </w:sdtPr>
          <w:sdtEndPr>
            <w:rPr>
              <w:bCs w:val="0"/>
              <w:szCs w:val="20"/>
            </w:rPr>
          </w:sdtEndPr>
          <w:sdtContent>
            <w:tc>
              <w:tcPr>
                <w:tcW w:w="1020" w:type="dxa"/>
                <w:vAlign w:val="center"/>
              </w:tcPr>
              <w:p w14:paraId="0CA366C0" w14:textId="73DFEC80"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770272700"/>
            <w14:checkbox>
              <w14:checked w14:val="1"/>
              <w14:checkedState w14:val="2612" w14:font="MS Gothic"/>
              <w14:uncheckedState w14:val="2610" w14:font="MS Gothic"/>
            </w14:checkbox>
          </w:sdtPr>
          <w:sdtEndPr>
            <w:rPr>
              <w:bCs w:val="0"/>
              <w:szCs w:val="20"/>
            </w:rPr>
          </w:sdtEndPr>
          <w:sdtContent>
            <w:tc>
              <w:tcPr>
                <w:tcW w:w="1020" w:type="dxa"/>
                <w:vAlign w:val="center"/>
              </w:tcPr>
              <w:p w14:paraId="73A980B4" w14:textId="7080DA84"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2121787174"/>
            <w14:checkbox>
              <w14:checked w14:val="1"/>
              <w14:checkedState w14:val="2612" w14:font="MS Gothic"/>
              <w14:uncheckedState w14:val="2610" w14:font="MS Gothic"/>
            </w14:checkbox>
          </w:sdtPr>
          <w:sdtEndPr>
            <w:rPr>
              <w:bCs w:val="0"/>
              <w:szCs w:val="20"/>
            </w:rPr>
          </w:sdtEndPr>
          <w:sdtContent>
            <w:tc>
              <w:tcPr>
                <w:tcW w:w="1020" w:type="dxa"/>
                <w:vAlign w:val="center"/>
              </w:tcPr>
              <w:p w14:paraId="48BB78FE" w14:textId="1A4BE913"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1735555"/>
            <w14:checkbox>
              <w14:checked w14:val="0"/>
              <w14:checkedState w14:val="2612" w14:font="MS Gothic"/>
              <w14:uncheckedState w14:val="2610" w14:font="MS Gothic"/>
            </w14:checkbox>
          </w:sdtPr>
          <w:sdtEndPr>
            <w:rPr>
              <w:bCs w:val="0"/>
              <w:szCs w:val="20"/>
            </w:rPr>
          </w:sdtEndPr>
          <w:sdtContent>
            <w:tc>
              <w:tcPr>
                <w:tcW w:w="1020" w:type="dxa"/>
                <w:vAlign w:val="center"/>
              </w:tcPr>
              <w:p w14:paraId="5B1D8F00" w14:textId="6D393FC3"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491827984"/>
            <w14:checkbox>
              <w14:checked w14:val="1"/>
              <w14:checkedState w14:val="2612" w14:font="MS Gothic"/>
              <w14:uncheckedState w14:val="2610" w14:font="MS Gothic"/>
            </w14:checkbox>
          </w:sdtPr>
          <w:sdtEndPr>
            <w:rPr>
              <w:bCs w:val="0"/>
              <w:szCs w:val="20"/>
            </w:rPr>
          </w:sdtEndPr>
          <w:sdtContent>
            <w:tc>
              <w:tcPr>
                <w:tcW w:w="1020" w:type="dxa"/>
                <w:vAlign w:val="center"/>
              </w:tcPr>
              <w:p w14:paraId="1803CDF7" w14:textId="48500F14"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tr>
      <w:tr w:rsidR="00353808" w14:paraId="3F8AAC72" w14:textId="77777777" w:rsidTr="00A273EB">
        <w:tc>
          <w:tcPr>
            <w:cnfStyle w:val="001000000000" w:firstRow="0" w:lastRow="0" w:firstColumn="1" w:lastColumn="0" w:oddVBand="0" w:evenVBand="0" w:oddHBand="0" w:evenHBand="0" w:firstRowFirstColumn="0" w:firstRowLastColumn="0" w:lastRowFirstColumn="0" w:lastRowLastColumn="0"/>
            <w:tcW w:w="1301" w:type="dxa"/>
            <w:vAlign w:val="center"/>
          </w:tcPr>
          <w:p w14:paraId="31382336" w14:textId="6EF7E8FD" w:rsidR="00353808" w:rsidRPr="00353808" w:rsidRDefault="00353808" w:rsidP="00353808">
            <w:pPr>
              <w:rPr>
                <w:rFonts w:cs="Arial"/>
                <w:bCs/>
                <w:lang w:val="en-GB"/>
              </w:rPr>
            </w:pPr>
            <w:r w:rsidRPr="00353808">
              <w:rPr>
                <w:rFonts w:cs="Arial"/>
                <w:bCs/>
              </w:rPr>
              <w:t>HIQ BIM/digital asset lead</w:t>
            </w:r>
          </w:p>
        </w:tc>
        <w:sdt>
          <w:sdtPr>
            <w:rPr>
              <w:rFonts w:cs="Arial"/>
              <w:bCs/>
              <w:color w:val="05325F" w:themeColor="text2"/>
              <w:sz w:val="24"/>
              <w:szCs w:val="28"/>
            </w:rPr>
            <w:id w:val="638461445"/>
            <w14:checkbox>
              <w14:checked w14:val="1"/>
              <w14:checkedState w14:val="2612" w14:font="MS Gothic"/>
              <w14:uncheckedState w14:val="2610" w14:font="MS Gothic"/>
            </w14:checkbox>
          </w:sdtPr>
          <w:sdtEndPr>
            <w:rPr>
              <w:bCs w:val="0"/>
              <w:szCs w:val="20"/>
            </w:rPr>
          </w:sdtEndPr>
          <w:sdtContent>
            <w:tc>
              <w:tcPr>
                <w:tcW w:w="1019" w:type="dxa"/>
                <w:vAlign w:val="center"/>
              </w:tcPr>
              <w:p w14:paraId="51AB8FA7" w14:textId="5F13E12A"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294071976"/>
            <w14:checkbox>
              <w14:checked w14:val="1"/>
              <w14:checkedState w14:val="2612" w14:font="MS Gothic"/>
              <w14:uncheckedState w14:val="2610" w14:font="MS Gothic"/>
            </w14:checkbox>
          </w:sdtPr>
          <w:sdtEndPr>
            <w:rPr>
              <w:bCs w:val="0"/>
              <w:szCs w:val="20"/>
            </w:rPr>
          </w:sdtEndPr>
          <w:sdtContent>
            <w:tc>
              <w:tcPr>
                <w:tcW w:w="1020" w:type="dxa"/>
                <w:vAlign w:val="center"/>
              </w:tcPr>
              <w:p w14:paraId="3DB2ECFC" w14:textId="18B20085"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881317014"/>
            <w14:checkbox>
              <w14:checked w14:val="1"/>
              <w14:checkedState w14:val="2612" w14:font="MS Gothic"/>
              <w14:uncheckedState w14:val="2610" w14:font="MS Gothic"/>
            </w14:checkbox>
          </w:sdtPr>
          <w:sdtEndPr>
            <w:rPr>
              <w:bCs w:val="0"/>
              <w:szCs w:val="20"/>
            </w:rPr>
          </w:sdtEndPr>
          <w:sdtContent>
            <w:tc>
              <w:tcPr>
                <w:tcW w:w="1020" w:type="dxa"/>
                <w:vAlign w:val="center"/>
              </w:tcPr>
              <w:p w14:paraId="143A47EE" w14:textId="7FCAB63E"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687086267"/>
            <w14:checkbox>
              <w14:checked w14:val="1"/>
              <w14:checkedState w14:val="2612" w14:font="MS Gothic"/>
              <w14:uncheckedState w14:val="2610" w14:font="MS Gothic"/>
            </w14:checkbox>
          </w:sdtPr>
          <w:sdtEndPr>
            <w:rPr>
              <w:bCs w:val="0"/>
              <w:szCs w:val="20"/>
            </w:rPr>
          </w:sdtEndPr>
          <w:sdtContent>
            <w:tc>
              <w:tcPr>
                <w:tcW w:w="1020" w:type="dxa"/>
                <w:vAlign w:val="center"/>
              </w:tcPr>
              <w:p w14:paraId="1AE63AC6" w14:textId="1EBE771D"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048265743"/>
            <w14:checkbox>
              <w14:checked w14:val="1"/>
              <w14:checkedState w14:val="2612" w14:font="MS Gothic"/>
              <w14:uncheckedState w14:val="2610" w14:font="MS Gothic"/>
            </w14:checkbox>
          </w:sdtPr>
          <w:sdtEndPr>
            <w:rPr>
              <w:bCs w:val="0"/>
              <w:szCs w:val="20"/>
            </w:rPr>
          </w:sdtEndPr>
          <w:sdtContent>
            <w:tc>
              <w:tcPr>
                <w:tcW w:w="1020" w:type="dxa"/>
                <w:vAlign w:val="center"/>
              </w:tcPr>
              <w:p w14:paraId="0D697215" w14:textId="0BEC607D"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343754434"/>
            <w14:checkbox>
              <w14:checked w14:val="1"/>
              <w14:checkedState w14:val="2612" w14:font="MS Gothic"/>
              <w14:uncheckedState w14:val="2610" w14:font="MS Gothic"/>
            </w14:checkbox>
          </w:sdtPr>
          <w:sdtEndPr>
            <w:rPr>
              <w:bCs w:val="0"/>
              <w:szCs w:val="20"/>
            </w:rPr>
          </w:sdtEndPr>
          <w:sdtContent>
            <w:tc>
              <w:tcPr>
                <w:tcW w:w="1020" w:type="dxa"/>
                <w:vAlign w:val="center"/>
              </w:tcPr>
              <w:p w14:paraId="214A534B" w14:textId="063E63CB"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948519555"/>
            <w14:checkbox>
              <w14:checked w14:val="1"/>
              <w14:checkedState w14:val="2612" w14:font="MS Gothic"/>
              <w14:uncheckedState w14:val="2610" w14:font="MS Gothic"/>
            </w14:checkbox>
          </w:sdtPr>
          <w:sdtEndPr>
            <w:rPr>
              <w:bCs w:val="0"/>
              <w:szCs w:val="20"/>
            </w:rPr>
          </w:sdtEndPr>
          <w:sdtContent>
            <w:tc>
              <w:tcPr>
                <w:tcW w:w="1020" w:type="dxa"/>
                <w:vAlign w:val="center"/>
              </w:tcPr>
              <w:p w14:paraId="3B6A188C" w14:textId="2287280F"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391112650"/>
            <w14:checkbox>
              <w14:checked w14:val="1"/>
              <w14:checkedState w14:val="2612" w14:font="MS Gothic"/>
              <w14:uncheckedState w14:val="2610" w14:font="MS Gothic"/>
            </w14:checkbox>
          </w:sdtPr>
          <w:sdtEndPr>
            <w:rPr>
              <w:bCs w:val="0"/>
              <w:szCs w:val="20"/>
            </w:rPr>
          </w:sdtEndPr>
          <w:sdtContent>
            <w:tc>
              <w:tcPr>
                <w:tcW w:w="1020" w:type="dxa"/>
                <w:vAlign w:val="center"/>
              </w:tcPr>
              <w:p w14:paraId="703C8474" w14:textId="36187B9A"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690650555"/>
            <w14:checkbox>
              <w14:checked w14:val="1"/>
              <w14:checkedState w14:val="2612" w14:font="MS Gothic"/>
              <w14:uncheckedState w14:val="2610" w14:font="MS Gothic"/>
            </w14:checkbox>
          </w:sdtPr>
          <w:sdtEndPr>
            <w:rPr>
              <w:bCs w:val="0"/>
              <w:szCs w:val="20"/>
            </w:rPr>
          </w:sdtEndPr>
          <w:sdtContent>
            <w:tc>
              <w:tcPr>
                <w:tcW w:w="1020" w:type="dxa"/>
                <w:vAlign w:val="center"/>
              </w:tcPr>
              <w:p w14:paraId="5CB24EEC" w14:textId="644A869B"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tr>
      <w:tr w:rsidR="00353808" w14:paraId="30A67DF9" w14:textId="77777777" w:rsidTr="00A273EB">
        <w:tc>
          <w:tcPr>
            <w:cnfStyle w:val="001000000000" w:firstRow="0" w:lastRow="0" w:firstColumn="1" w:lastColumn="0" w:oddVBand="0" w:evenVBand="0" w:oddHBand="0" w:evenHBand="0" w:firstRowFirstColumn="0" w:firstRowLastColumn="0" w:lastRowFirstColumn="0" w:lastRowLastColumn="0"/>
            <w:tcW w:w="1301" w:type="dxa"/>
            <w:vAlign w:val="center"/>
          </w:tcPr>
          <w:p w14:paraId="1606E358" w14:textId="496FA1FB" w:rsidR="00353808" w:rsidRPr="00353808" w:rsidRDefault="00353808" w:rsidP="00353808">
            <w:pPr>
              <w:rPr>
                <w:rFonts w:cs="Arial"/>
                <w:bCs/>
                <w:lang w:val="en-GB"/>
              </w:rPr>
            </w:pPr>
            <w:r w:rsidRPr="00353808">
              <w:rPr>
                <w:rFonts w:cs="Arial"/>
                <w:bCs/>
              </w:rPr>
              <w:t xml:space="preserve">HIQ </w:t>
            </w:r>
            <w:r w:rsidR="003A4B6F">
              <w:rPr>
                <w:rFonts w:cs="Arial"/>
                <w:bCs/>
              </w:rPr>
              <w:t>FFE</w:t>
            </w:r>
            <w:r w:rsidRPr="00353808">
              <w:rPr>
                <w:rFonts w:cs="Arial"/>
                <w:bCs/>
              </w:rPr>
              <w:t xml:space="preserve"> team rep</w:t>
            </w:r>
          </w:p>
        </w:tc>
        <w:sdt>
          <w:sdtPr>
            <w:rPr>
              <w:rFonts w:cs="Arial"/>
              <w:bCs/>
              <w:color w:val="05325F" w:themeColor="text2"/>
              <w:sz w:val="24"/>
              <w:szCs w:val="28"/>
            </w:rPr>
            <w:id w:val="-887331354"/>
            <w14:checkbox>
              <w14:checked w14:val="0"/>
              <w14:checkedState w14:val="2612" w14:font="MS Gothic"/>
              <w14:uncheckedState w14:val="2610" w14:font="MS Gothic"/>
            </w14:checkbox>
          </w:sdtPr>
          <w:sdtEndPr>
            <w:rPr>
              <w:bCs w:val="0"/>
              <w:szCs w:val="20"/>
            </w:rPr>
          </w:sdtEndPr>
          <w:sdtContent>
            <w:tc>
              <w:tcPr>
                <w:tcW w:w="1019" w:type="dxa"/>
                <w:vAlign w:val="center"/>
              </w:tcPr>
              <w:p w14:paraId="214C6F34" w14:textId="0FB69C0F"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978591062"/>
            <w14:checkbox>
              <w14:checked w14:val="0"/>
              <w14:checkedState w14:val="2612" w14:font="MS Gothic"/>
              <w14:uncheckedState w14:val="2610" w14:font="MS Gothic"/>
            </w14:checkbox>
          </w:sdtPr>
          <w:sdtEndPr>
            <w:rPr>
              <w:bCs w:val="0"/>
              <w:szCs w:val="20"/>
            </w:rPr>
          </w:sdtEndPr>
          <w:sdtContent>
            <w:tc>
              <w:tcPr>
                <w:tcW w:w="1020" w:type="dxa"/>
                <w:vAlign w:val="center"/>
              </w:tcPr>
              <w:p w14:paraId="0C52D544" w14:textId="6B8D9781"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988824741"/>
            <w14:checkbox>
              <w14:checked w14:val="0"/>
              <w14:checkedState w14:val="2612" w14:font="MS Gothic"/>
              <w14:uncheckedState w14:val="2610" w14:font="MS Gothic"/>
            </w14:checkbox>
          </w:sdtPr>
          <w:sdtEndPr>
            <w:rPr>
              <w:bCs w:val="0"/>
              <w:szCs w:val="20"/>
            </w:rPr>
          </w:sdtEndPr>
          <w:sdtContent>
            <w:tc>
              <w:tcPr>
                <w:tcW w:w="1020" w:type="dxa"/>
                <w:vAlign w:val="center"/>
              </w:tcPr>
              <w:p w14:paraId="60CC4E18" w14:textId="31FA2893"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421612877"/>
            <w14:checkbox>
              <w14:checked w14:val="0"/>
              <w14:checkedState w14:val="2612" w14:font="MS Gothic"/>
              <w14:uncheckedState w14:val="2610" w14:font="MS Gothic"/>
            </w14:checkbox>
          </w:sdtPr>
          <w:sdtEndPr>
            <w:rPr>
              <w:bCs w:val="0"/>
              <w:szCs w:val="20"/>
            </w:rPr>
          </w:sdtEndPr>
          <w:sdtContent>
            <w:tc>
              <w:tcPr>
                <w:tcW w:w="1020" w:type="dxa"/>
                <w:vAlign w:val="center"/>
              </w:tcPr>
              <w:p w14:paraId="18DCD7FF" w14:textId="64F35ADA"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685904764"/>
            <w14:checkbox>
              <w14:checked w14:val="0"/>
              <w14:checkedState w14:val="2612" w14:font="MS Gothic"/>
              <w14:uncheckedState w14:val="2610" w14:font="MS Gothic"/>
            </w14:checkbox>
          </w:sdtPr>
          <w:sdtEndPr>
            <w:rPr>
              <w:bCs w:val="0"/>
              <w:szCs w:val="20"/>
            </w:rPr>
          </w:sdtEndPr>
          <w:sdtContent>
            <w:tc>
              <w:tcPr>
                <w:tcW w:w="1020" w:type="dxa"/>
                <w:vAlign w:val="center"/>
              </w:tcPr>
              <w:p w14:paraId="6B570CFA" w14:textId="66F15A06"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328679595"/>
            <w14:checkbox>
              <w14:checked w14:val="1"/>
              <w14:checkedState w14:val="2612" w14:font="MS Gothic"/>
              <w14:uncheckedState w14:val="2610" w14:font="MS Gothic"/>
            </w14:checkbox>
          </w:sdtPr>
          <w:sdtEndPr>
            <w:rPr>
              <w:bCs w:val="0"/>
              <w:szCs w:val="20"/>
            </w:rPr>
          </w:sdtEndPr>
          <w:sdtContent>
            <w:tc>
              <w:tcPr>
                <w:tcW w:w="1020" w:type="dxa"/>
                <w:vAlign w:val="center"/>
              </w:tcPr>
              <w:p w14:paraId="0599CDA2" w14:textId="5417898C"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789351804"/>
            <w14:checkbox>
              <w14:checked w14:val="1"/>
              <w14:checkedState w14:val="2612" w14:font="MS Gothic"/>
              <w14:uncheckedState w14:val="2610" w14:font="MS Gothic"/>
            </w14:checkbox>
          </w:sdtPr>
          <w:sdtEndPr>
            <w:rPr>
              <w:bCs w:val="0"/>
              <w:szCs w:val="20"/>
            </w:rPr>
          </w:sdtEndPr>
          <w:sdtContent>
            <w:tc>
              <w:tcPr>
                <w:tcW w:w="1020" w:type="dxa"/>
                <w:vAlign w:val="center"/>
              </w:tcPr>
              <w:p w14:paraId="7872683C" w14:textId="260492E2"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970949398"/>
            <w14:checkbox>
              <w14:checked w14:val="0"/>
              <w14:checkedState w14:val="2612" w14:font="MS Gothic"/>
              <w14:uncheckedState w14:val="2610" w14:font="MS Gothic"/>
            </w14:checkbox>
          </w:sdtPr>
          <w:sdtEndPr>
            <w:rPr>
              <w:bCs w:val="0"/>
              <w:szCs w:val="20"/>
            </w:rPr>
          </w:sdtEndPr>
          <w:sdtContent>
            <w:tc>
              <w:tcPr>
                <w:tcW w:w="1020" w:type="dxa"/>
                <w:vAlign w:val="center"/>
              </w:tcPr>
              <w:p w14:paraId="5815C254" w14:textId="1883A578"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305512307"/>
            <w14:checkbox>
              <w14:checked w14:val="1"/>
              <w14:checkedState w14:val="2612" w14:font="MS Gothic"/>
              <w14:uncheckedState w14:val="2610" w14:font="MS Gothic"/>
            </w14:checkbox>
          </w:sdtPr>
          <w:sdtEndPr>
            <w:rPr>
              <w:bCs w:val="0"/>
              <w:szCs w:val="20"/>
            </w:rPr>
          </w:sdtEndPr>
          <w:sdtContent>
            <w:tc>
              <w:tcPr>
                <w:tcW w:w="1020" w:type="dxa"/>
                <w:vAlign w:val="center"/>
              </w:tcPr>
              <w:p w14:paraId="55CCE628" w14:textId="0D6FBD5F" w:rsidR="00353808" w:rsidRPr="00353808" w:rsidRDefault="00353808"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353808">
                  <w:rPr>
                    <w:rFonts w:ascii="Segoe UI Symbol" w:eastAsia="MS Gothic" w:hAnsi="Segoe UI Symbol" w:cs="Segoe UI Symbol"/>
                    <w:bCs/>
                    <w:color w:val="05325F" w:themeColor="text2"/>
                    <w:sz w:val="24"/>
                    <w:szCs w:val="28"/>
                  </w:rPr>
                  <w:t>☒</w:t>
                </w:r>
              </w:p>
            </w:tc>
          </w:sdtContent>
        </w:sdt>
      </w:tr>
      <w:tr w:rsidR="00A273EB" w14:paraId="3DA74594" w14:textId="77777777" w:rsidTr="00A273EB">
        <w:tc>
          <w:tcPr>
            <w:cnfStyle w:val="001000000000" w:firstRow="0" w:lastRow="0" w:firstColumn="1" w:lastColumn="0" w:oddVBand="0" w:evenVBand="0" w:oddHBand="0" w:evenHBand="0" w:firstRowFirstColumn="0" w:firstRowLastColumn="0" w:lastRowFirstColumn="0" w:lastRowLastColumn="0"/>
            <w:tcW w:w="1301" w:type="dxa"/>
            <w:vAlign w:val="center"/>
          </w:tcPr>
          <w:p w14:paraId="390024FC" w14:textId="258937B8" w:rsidR="00A273EB" w:rsidRPr="00A273EB" w:rsidRDefault="00A273EB" w:rsidP="00A273EB">
            <w:pPr>
              <w:rPr>
                <w:rFonts w:cs="Arial"/>
                <w:bCs/>
                <w:lang w:val="en-GB"/>
              </w:rPr>
            </w:pPr>
            <w:r w:rsidRPr="00A273EB">
              <w:rPr>
                <w:rFonts w:cs="Arial"/>
                <w:bCs/>
              </w:rPr>
              <w:t>ICT team rep</w:t>
            </w:r>
          </w:p>
        </w:tc>
        <w:sdt>
          <w:sdtPr>
            <w:rPr>
              <w:rFonts w:cs="Arial"/>
              <w:bCs/>
              <w:color w:val="05325F" w:themeColor="text2"/>
              <w:sz w:val="24"/>
              <w:szCs w:val="28"/>
            </w:rPr>
            <w:id w:val="1620880036"/>
            <w14:checkbox>
              <w14:checked w14:val="0"/>
              <w14:checkedState w14:val="2612" w14:font="MS Gothic"/>
              <w14:uncheckedState w14:val="2610" w14:font="MS Gothic"/>
            </w14:checkbox>
          </w:sdtPr>
          <w:sdtEndPr>
            <w:rPr>
              <w:bCs w:val="0"/>
              <w:szCs w:val="20"/>
            </w:rPr>
          </w:sdtEndPr>
          <w:sdtContent>
            <w:tc>
              <w:tcPr>
                <w:tcW w:w="1019" w:type="dxa"/>
                <w:vAlign w:val="center"/>
              </w:tcPr>
              <w:p w14:paraId="5597B56E" w14:textId="3D8A07A5"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932117050"/>
            <w14:checkbox>
              <w14:checked w14:val="0"/>
              <w14:checkedState w14:val="2612" w14:font="MS Gothic"/>
              <w14:uncheckedState w14:val="2610" w14:font="MS Gothic"/>
            </w14:checkbox>
          </w:sdtPr>
          <w:sdtEndPr>
            <w:rPr>
              <w:bCs w:val="0"/>
              <w:szCs w:val="20"/>
            </w:rPr>
          </w:sdtEndPr>
          <w:sdtContent>
            <w:tc>
              <w:tcPr>
                <w:tcW w:w="1020" w:type="dxa"/>
                <w:vAlign w:val="center"/>
              </w:tcPr>
              <w:p w14:paraId="38182DA7" w14:textId="7BFFDDE7"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762914775"/>
            <w14:checkbox>
              <w14:checked w14:val="0"/>
              <w14:checkedState w14:val="2612" w14:font="MS Gothic"/>
              <w14:uncheckedState w14:val="2610" w14:font="MS Gothic"/>
            </w14:checkbox>
          </w:sdtPr>
          <w:sdtEndPr>
            <w:rPr>
              <w:bCs w:val="0"/>
              <w:szCs w:val="20"/>
            </w:rPr>
          </w:sdtEndPr>
          <w:sdtContent>
            <w:tc>
              <w:tcPr>
                <w:tcW w:w="1020" w:type="dxa"/>
                <w:vAlign w:val="center"/>
              </w:tcPr>
              <w:p w14:paraId="129C40B4" w14:textId="336C102A"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351919488"/>
            <w14:checkbox>
              <w14:checked w14:val="0"/>
              <w14:checkedState w14:val="2612" w14:font="MS Gothic"/>
              <w14:uncheckedState w14:val="2610" w14:font="MS Gothic"/>
            </w14:checkbox>
          </w:sdtPr>
          <w:sdtEndPr>
            <w:rPr>
              <w:bCs w:val="0"/>
              <w:szCs w:val="20"/>
            </w:rPr>
          </w:sdtEndPr>
          <w:sdtContent>
            <w:tc>
              <w:tcPr>
                <w:tcW w:w="1020" w:type="dxa"/>
                <w:vAlign w:val="center"/>
              </w:tcPr>
              <w:p w14:paraId="0F6AF57D" w14:textId="5C689D14"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376087467"/>
            <w14:checkbox>
              <w14:checked w14:val="0"/>
              <w14:checkedState w14:val="2612" w14:font="MS Gothic"/>
              <w14:uncheckedState w14:val="2610" w14:font="MS Gothic"/>
            </w14:checkbox>
          </w:sdtPr>
          <w:sdtEndPr>
            <w:rPr>
              <w:bCs w:val="0"/>
              <w:szCs w:val="20"/>
            </w:rPr>
          </w:sdtEndPr>
          <w:sdtContent>
            <w:tc>
              <w:tcPr>
                <w:tcW w:w="1020" w:type="dxa"/>
                <w:vAlign w:val="center"/>
              </w:tcPr>
              <w:p w14:paraId="15586373" w14:textId="36EF992A"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2101676589"/>
            <w14:checkbox>
              <w14:checked w14:val="1"/>
              <w14:checkedState w14:val="2612" w14:font="MS Gothic"/>
              <w14:uncheckedState w14:val="2610" w14:font="MS Gothic"/>
            </w14:checkbox>
          </w:sdtPr>
          <w:sdtEndPr>
            <w:rPr>
              <w:bCs w:val="0"/>
              <w:szCs w:val="20"/>
            </w:rPr>
          </w:sdtEndPr>
          <w:sdtContent>
            <w:tc>
              <w:tcPr>
                <w:tcW w:w="1020" w:type="dxa"/>
                <w:vAlign w:val="center"/>
              </w:tcPr>
              <w:p w14:paraId="7AEBFE9A" w14:textId="720DAB7D"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154447504"/>
            <w14:checkbox>
              <w14:checked w14:val="1"/>
              <w14:checkedState w14:val="2612" w14:font="MS Gothic"/>
              <w14:uncheckedState w14:val="2610" w14:font="MS Gothic"/>
            </w14:checkbox>
          </w:sdtPr>
          <w:sdtEndPr>
            <w:rPr>
              <w:bCs w:val="0"/>
              <w:szCs w:val="20"/>
            </w:rPr>
          </w:sdtEndPr>
          <w:sdtContent>
            <w:tc>
              <w:tcPr>
                <w:tcW w:w="1020" w:type="dxa"/>
                <w:vAlign w:val="center"/>
              </w:tcPr>
              <w:p w14:paraId="4A935341" w14:textId="6367B65D"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511583634"/>
            <w14:checkbox>
              <w14:checked w14:val="0"/>
              <w14:checkedState w14:val="2612" w14:font="MS Gothic"/>
              <w14:uncheckedState w14:val="2610" w14:font="MS Gothic"/>
            </w14:checkbox>
          </w:sdtPr>
          <w:sdtEndPr>
            <w:rPr>
              <w:bCs w:val="0"/>
              <w:szCs w:val="20"/>
            </w:rPr>
          </w:sdtEndPr>
          <w:sdtContent>
            <w:tc>
              <w:tcPr>
                <w:tcW w:w="1020" w:type="dxa"/>
                <w:vAlign w:val="center"/>
              </w:tcPr>
              <w:p w14:paraId="10EDC174" w14:textId="5AC01A66"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583212730"/>
            <w14:checkbox>
              <w14:checked w14:val="1"/>
              <w14:checkedState w14:val="2612" w14:font="MS Gothic"/>
              <w14:uncheckedState w14:val="2610" w14:font="MS Gothic"/>
            </w14:checkbox>
          </w:sdtPr>
          <w:sdtEndPr>
            <w:rPr>
              <w:bCs w:val="0"/>
              <w:szCs w:val="20"/>
            </w:rPr>
          </w:sdtEndPr>
          <w:sdtContent>
            <w:tc>
              <w:tcPr>
                <w:tcW w:w="1020" w:type="dxa"/>
                <w:vAlign w:val="center"/>
              </w:tcPr>
              <w:p w14:paraId="0C2334A5" w14:textId="2034106B"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tr>
      <w:tr w:rsidR="00A273EB" w14:paraId="0BFB1A1A" w14:textId="77777777" w:rsidTr="00A273EB">
        <w:tc>
          <w:tcPr>
            <w:cnfStyle w:val="001000000000" w:firstRow="0" w:lastRow="0" w:firstColumn="1" w:lastColumn="0" w:oddVBand="0" w:evenVBand="0" w:oddHBand="0" w:evenHBand="0" w:firstRowFirstColumn="0" w:firstRowLastColumn="0" w:lastRowFirstColumn="0" w:lastRowLastColumn="0"/>
            <w:tcW w:w="1301" w:type="dxa"/>
            <w:vAlign w:val="center"/>
          </w:tcPr>
          <w:p w14:paraId="4C4428B0" w14:textId="0866A9A6" w:rsidR="00A273EB" w:rsidRPr="00A273EB" w:rsidRDefault="00A273EB" w:rsidP="00A273EB">
            <w:pPr>
              <w:rPr>
                <w:rFonts w:cs="Arial"/>
                <w:bCs/>
                <w:lang w:val="en-GB"/>
              </w:rPr>
            </w:pPr>
            <w:r w:rsidRPr="00A273EB">
              <w:rPr>
                <w:rFonts w:cs="Arial"/>
                <w:bCs/>
              </w:rPr>
              <w:t>Health facility planners</w:t>
            </w:r>
          </w:p>
        </w:tc>
        <w:sdt>
          <w:sdtPr>
            <w:rPr>
              <w:rFonts w:cs="Arial"/>
              <w:bCs/>
              <w:color w:val="05325F" w:themeColor="text2"/>
              <w:sz w:val="24"/>
              <w:szCs w:val="28"/>
            </w:rPr>
            <w:id w:val="604929413"/>
            <w14:checkbox>
              <w14:checked w14:val="0"/>
              <w14:checkedState w14:val="2612" w14:font="MS Gothic"/>
              <w14:uncheckedState w14:val="2610" w14:font="MS Gothic"/>
            </w14:checkbox>
          </w:sdtPr>
          <w:sdtEndPr>
            <w:rPr>
              <w:bCs w:val="0"/>
              <w:szCs w:val="20"/>
            </w:rPr>
          </w:sdtEndPr>
          <w:sdtContent>
            <w:tc>
              <w:tcPr>
                <w:tcW w:w="1019" w:type="dxa"/>
                <w:vAlign w:val="center"/>
              </w:tcPr>
              <w:p w14:paraId="6DD9BE07" w14:textId="6586F16F"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403138571"/>
            <w14:checkbox>
              <w14:checked w14:val="0"/>
              <w14:checkedState w14:val="2612" w14:font="MS Gothic"/>
              <w14:uncheckedState w14:val="2610" w14:font="MS Gothic"/>
            </w14:checkbox>
          </w:sdtPr>
          <w:sdtEndPr>
            <w:rPr>
              <w:bCs w:val="0"/>
              <w:szCs w:val="20"/>
            </w:rPr>
          </w:sdtEndPr>
          <w:sdtContent>
            <w:tc>
              <w:tcPr>
                <w:tcW w:w="1020" w:type="dxa"/>
                <w:vAlign w:val="center"/>
              </w:tcPr>
              <w:p w14:paraId="555C076E" w14:textId="04E92F02"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675797535"/>
            <w14:checkbox>
              <w14:checked w14:val="0"/>
              <w14:checkedState w14:val="2612" w14:font="MS Gothic"/>
              <w14:uncheckedState w14:val="2610" w14:font="MS Gothic"/>
            </w14:checkbox>
          </w:sdtPr>
          <w:sdtEndPr>
            <w:rPr>
              <w:bCs w:val="0"/>
              <w:szCs w:val="20"/>
            </w:rPr>
          </w:sdtEndPr>
          <w:sdtContent>
            <w:tc>
              <w:tcPr>
                <w:tcW w:w="1020" w:type="dxa"/>
                <w:vAlign w:val="center"/>
              </w:tcPr>
              <w:p w14:paraId="4695EE96" w14:textId="00BD00A0"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667058184"/>
            <w14:checkbox>
              <w14:checked w14:val="1"/>
              <w14:checkedState w14:val="2612" w14:font="MS Gothic"/>
              <w14:uncheckedState w14:val="2610" w14:font="MS Gothic"/>
            </w14:checkbox>
          </w:sdtPr>
          <w:sdtEndPr>
            <w:rPr>
              <w:bCs w:val="0"/>
              <w:szCs w:val="20"/>
            </w:rPr>
          </w:sdtEndPr>
          <w:sdtContent>
            <w:tc>
              <w:tcPr>
                <w:tcW w:w="1020" w:type="dxa"/>
                <w:vAlign w:val="center"/>
              </w:tcPr>
              <w:p w14:paraId="00EED25A" w14:textId="6DCDA3A2"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35778655"/>
            <w14:checkbox>
              <w14:checked w14:val="0"/>
              <w14:checkedState w14:val="2612" w14:font="MS Gothic"/>
              <w14:uncheckedState w14:val="2610" w14:font="MS Gothic"/>
            </w14:checkbox>
          </w:sdtPr>
          <w:sdtEndPr>
            <w:rPr>
              <w:bCs w:val="0"/>
              <w:szCs w:val="20"/>
            </w:rPr>
          </w:sdtEndPr>
          <w:sdtContent>
            <w:tc>
              <w:tcPr>
                <w:tcW w:w="1020" w:type="dxa"/>
                <w:vAlign w:val="center"/>
              </w:tcPr>
              <w:p w14:paraId="650882B6" w14:textId="050B6FD3"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468059472"/>
            <w14:checkbox>
              <w14:checked w14:val="1"/>
              <w14:checkedState w14:val="2612" w14:font="MS Gothic"/>
              <w14:uncheckedState w14:val="2610" w14:font="MS Gothic"/>
            </w14:checkbox>
          </w:sdtPr>
          <w:sdtEndPr>
            <w:rPr>
              <w:bCs w:val="0"/>
              <w:szCs w:val="20"/>
            </w:rPr>
          </w:sdtEndPr>
          <w:sdtContent>
            <w:tc>
              <w:tcPr>
                <w:tcW w:w="1020" w:type="dxa"/>
                <w:vAlign w:val="center"/>
              </w:tcPr>
              <w:p w14:paraId="128B6CEB" w14:textId="22CD94F2"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903517982"/>
            <w14:checkbox>
              <w14:checked w14:val="1"/>
              <w14:checkedState w14:val="2612" w14:font="MS Gothic"/>
              <w14:uncheckedState w14:val="2610" w14:font="MS Gothic"/>
            </w14:checkbox>
          </w:sdtPr>
          <w:sdtEndPr>
            <w:rPr>
              <w:bCs w:val="0"/>
              <w:szCs w:val="20"/>
            </w:rPr>
          </w:sdtEndPr>
          <w:sdtContent>
            <w:tc>
              <w:tcPr>
                <w:tcW w:w="1020" w:type="dxa"/>
                <w:vAlign w:val="center"/>
              </w:tcPr>
              <w:p w14:paraId="09DE286D" w14:textId="43D7D098"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493331609"/>
            <w14:checkbox>
              <w14:checked w14:val="0"/>
              <w14:checkedState w14:val="2612" w14:font="MS Gothic"/>
              <w14:uncheckedState w14:val="2610" w14:font="MS Gothic"/>
            </w14:checkbox>
          </w:sdtPr>
          <w:sdtEndPr>
            <w:rPr>
              <w:bCs w:val="0"/>
              <w:szCs w:val="20"/>
            </w:rPr>
          </w:sdtEndPr>
          <w:sdtContent>
            <w:tc>
              <w:tcPr>
                <w:tcW w:w="1020" w:type="dxa"/>
                <w:vAlign w:val="center"/>
              </w:tcPr>
              <w:p w14:paraId="2AC181CA" w14:textId="496A3867"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2043585079"/>
            <w14:checkbox>
              <w14:checked w14:val="1"/>
              <w14:checkedState w14:val="2612" w14:font="MS Gothic"/>
              <w14:uncheckedState w14:val="2610" w14:font="MS Gothic"/>
            </w14:checkbox>
          </w:sdtPr>
          <w:sdtEndPr>
            <w:rPr>
              <w:bCs w:val="0"/>
              <w:szCs w:val="20"/>
            </w:rPr>
          </w:sdtEndPr>
          <w:sdtContent>
            <w:tc>
              <w:tcPr>
                <w:tcW w:w="1020" w:type="dxa"/>
                <w:vAlign w:val="center"/>
              </w:tcPr>
              <w:p w14:paraId="5C9CF1F5" w14:textId="0B029173"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tr>
      <w:tr w:rsidR="00A273EB" w14:paraId="5E43D212" w14:textId="77777777" w:rsidTr="00A273EB">
        <w:tc>
          <w:tcPr>
            <w:cnfStyle w:val="001000000000" w:firstRow="0" w:lastRow="0" w:firstColumn="1" w:lastColumn="0" w:oddVBand="0" w:evenVBand="0" w:oddHBand="0" w:evenHBand="0" w:firstRowFirstColumn="0" w:firstRowLastColumn="0" w:lastRowFirstColumn="0" w:lastRowLastColumn="0"/>
            <w:tcW w:w="1301" w:type="dxa"/>
            <w:vAlign w:val="center"/>
          </w:tcPr>
          <w:p w14:paraId="669B5E99" w14:textId="401ABCDF" w:rsidR="00A273EB" w:rsidRPr="00A273EB" w:rsidRDefault="00A273EB" w:rsidP="00A273EB">
            <w:pPr>
              <w:rPr>
                <w:rFonts w:cs="Arial"/>
                <w:bCs/>
                <w:lang w:val="en-GB"/>
              </w:rPr>
            </w:pPr>
            <w:r w:rsidRPr="00A273EB">
              <w:rPr>
                <w:rFonts w:cs="Arial"/>
                <w:bCs/>
              </w:rPr>
              <w:t>HIQ PDs/PMs</w:t>
            </w:r>
          </w:p>
        </w:tc>
        <w:sdt>
          <w:sdtPr>
            <w:rPr>
              <w:rFonts w:cs="Arial"/>
              <w:bCs/>
              <w:color w:val="05325F" w:themeColor="text2"/>
              <w:sz w:val="24"/>
              <w:szCs w:val="28"/>
            </w:rPr>
            <w:id w:val="1139386212"/>
            <w14:checkbox>
              <w14:checked w14:val="0"/>
              <w14:checkedState w14:val="2612" w14:font="MS Gothic"/>
              <w14:uncheckedState w14:val="2610" w14:font="MS Gothic"/>
            </w14:checkbox>
          </w:sdtPr>
          <w:sdtEndPr>
            <w:rPr>
              <w:bCs w:val="0"/>
              <w:szCs w:val="20"/>
            </w:rPr>
          </w:sdtEndPr>
          <w:sdtContent>
            <w:tc>
              <w:tcPr>
                <w:tcW w:w="1019" w:type="dxa"/>
                <w:vAlign w:val="center"/>
              </w:tcPr>
              <w:p w14:paraId="7188EFBE" w14:textId="22279CC4"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97926403"/>
            <w14:checkbox>
              <w14:checked w14:val="0"/>
              <w14:checkedState w14:val="2612" w14:font="MS Gothic"/>
              <w14:uncheckedState w14:val="2610" w14:font="MS Gothic"/>
            </w14:checkbox>
          </w:sdtPr>
          <w:sdtEndPr>
            <w:rPr>
              <w:bCs w:val="0"/>
              <w:szCs w:val="20"/>
            </w:rPr>
          </w:sdtEndPr>
          <w:sdtContent>
            <w:tc>
              <w:tcPr>
                <w:tcW w:w="1020" w:type="dxa"/>
                <w:vAlign w:val="center"/>
              </w:tcPr>
              <w:p w14:paraId="2D6235E6" w14:textId="64B5D741"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348340887"/>
            <w14:checkbox>
              <w14:checked w14:val="0"/>
              <w14:checkedState w14:val="2612" w14:font="MS Gothic"/>
              <w14:uncheckedState w14:val="2610" w14:font="MS Gothic"/>
            </w14:checkbox>
          </w:sdtPr>
          <w:sdtEndPr>
            <w:rPr>
              <w:bCs w:val="0"/>
              <w:szCs w:val="20"/>
            </w:rPr>
          </w:sdtEndPr>
          <w:sdtContent>
            <w:tc>
              <w:tcPr>
                <w:tcW w:w="1020" w:type="dxa"/>
                <w:vAlign w:val="center"/>
              </w:tcPr>
              <w:p w14:paraId="2BBA855C" w14:textId="2F0FC077"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797914312"/>
            <w14:checkbox>
              <w14:checked w14:val="0"/>
              <w14:checkedState w14:val="2612" w14:font="MS Gothic"/>
              <w14:uncheckedState w14:val="2610" w14:font="MS Gothic"/>
            </w14:checkbox>
          </w:sdtPr>
          <w:sdtEndPr>
            <w:rPr>
              <w:bCs w:val="0"/>
              <w:szCs w:val="20"/>
            </w:rPr>
          </w:sdtEndPr>
          <w:sdtContent>
            <w:tc>
              <w:tcPr>
                <w:tcW w:w="1020" w:type="dxa"/>
                <w:vAlign w:val="center"/>
              </w:tcPr>
              <w:p w14:paraId="2D9AD4DE" w14:textId="0A5765A2"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746248622"/>
            <w14:checkbox>
              <w14:checked w14:val="0"/>
              <w14:checkedState w14:val="2612" w14:font="MS Gothic"/>
              <w14:uncheckedState w14:val="2610" w14:font="MS Gothic"/>
            </w14:checkbox>
          </w:sdtPr>
          <w:sdtEndPr>
            <w:rPr>
              <w:bCs w:val="0"/>
              <w:szCs w:val="20"/>
            </w:rPr>
          </w:sdtEndPr>
          <w:sdtContent>
            <w:tc>
              <w:tcPr>
                <w:tcW w:w="1020" w:type="dxa"/>
                <w:vAlign w:val="center"/>
              </w:tcPr>
              <w:p w14:paraId="27E51633" w14:textId="55E2A781"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299507949"/>
            <w14:checkbox>
              <w14:checked w14:val="1"/>
              <w14:checkedState w14:val="2612" w14:font="MS Gothic"/>
              <w14:uncheckedState w14:val="2610" w14:font="MS Gothic"/>
            </w14:checkbox>
          </w:sdtPr>
          <w:sdtEndPr>
            <w:rPr>
              <w:bCs w:val="0"/>
              <w:szCs w:val="20"/>
            </w:rPr>
          </w:sdtEndPr>
          <w:sdtContent>
            <w:tc>
              <w:tcPr>
                <w:tcW w:w="1020" w:type="dxa"/>
                <w:vAlign w:val="center"/>
              </w:tcPr>
              <w:p w14:paraId="1A917C4B" w14:textId="7340EDC8"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619565251"/>
            <w14:checkbox>
              <w14:checked w14:val="1"/>
              <w14:checkedState w14:val="2612" w14:font="MS Gothic"/>
              <w14:uncheckedState w14:val="2610" w14:font="MS Gothic"/>
            </w14:checkbox>
          </w:sdtPr>
          <w:sdtEndPr>
            <w:rPr>
              <w:bCs w:val="0"/>
              <w:szCs w:val="20"/>
            </w:rPr>
          </w:sdtEndPr>
          <w:sdtContent>
            <w:tc>
              <w:tcPr>
                <w:tcW w:w="1020" w:type="dxa"/>
                <w:vAlign w:val="center"/>
              </w:tcPr>
              <w:p w14:paraId="5A5A13F3" w14:textId="1CEEFD68"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831206099"/>
            <w14:checkbox>
              <w14:checked w14:val="0"/>
              <w14:checkedState w14:val="2612" w14:font="MS Gothic"/>
              <w14:uncheckedState w14:val="2610" w14:font="MS Gothic"/>
            </w14:checkbox>
          </w:sdtPr>
          <w:sdtEndPr>
            <w:rPr>
              <w:bCs w:val="0"/>
              <w:szCs w:val="20"/>
            </w:rPr>
          </w:sdtEndPr>
          <w:sdtContent>
            <w:tc>
              <w:tcPr>
                <w:tcW w:w="1020" w:type="dxa"/>
                <w:vAlign w:val="center"/>
              </w:tcPr>
              <w:p w14:paraId="4CBC2ECA" w14:textId="177C3A0D"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262424405"/>
            <w14:checkbox>
              <w14:checked w14:val="1"/>
              <w14:checkedState w14:val="2612" w14:font="MS Gothic"/>
              <w14:uncheckedState w14:val="2610" w14:font="MS Gothic"/>
            </w14:checkbox>
          </w:sdtPr>
          <w:sdtEndPr>
            <w:rPr>
              <w:bCs w:val="0"/>
              <w:szCs w:val="20"/>
            </w:rPr>
          </w:sdtEndPr>
          <w:sdtContent>
            <w:tc>
              <w:tcPr>
                <w:tcW w:w="1020" w:type="dxa"/>
                <w:vAlign w:val="center"/>
              </w:tcPr>
              <w:p w14:paraId="6A5BC93B" w14:textId="13CBD234"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tr>
      <w:tr w:rsidR="00A273EB" w14:paraId="04855D1E" w14:textId="77777777" w:rsidTr="00A273EB">
        <w:tc>
          <w:tcPr>
            <w:cnfStyle w:val="001000000000" w:firstRow="0" w:lastRow="0" w:firstColumn="1" w:lastColumn="0" w:oddVBand="0" w:evenVBand="0" w:oddHBand="0" w:evenHBand="0" w:firstRowFirstColumn="0" w:firstRowLastColumn="0" w:lastRowFirstColumn="0" w:lastRowLastColumn="0"/>
            <w:tcW w:w="1301" w:type="dxa"/>
            <w:vAlign w:val="center"/>
          </w:tcPr>
          <w:p w14:paraId="40B2BCD5" w14:textId="3B48B8EC" w:rsidR="00A273EB" w:rsidRPr="00A273EB" w:rsidRDefault="00A273EB" w:rsidP="00A273EB">
            <w:pPr>
              <w:rPr>
                <w:rFonts w:cs="Arial"/>
                <w:bCs/>
                <w:lang w:val="en-GB"/>
              </w:rPr>
            </w:pPr>
            <w:r w:rsidRPr="00A273EB">
              <w:rPr>
                <w:rFonts w:cs="Arial"/>
                <w:bCs/>
              </w:rPr>
              <w:t xml:space="preserve">HHS </w:t>
            </w:r>
            <w:r w:rsidR="00E45571">
              <w:rPr>
                <w:rFonts w:cs="Arial"/>
                <w:bCs/>
              </w:rPr>
              <w:t>p</w:t>
            </w:r>
            <w:r w:rsidRPr="00A273EB">
              <w:rPr>
                <w:rFonts w:cs="Arial"/>
                <w:bCs/>
              </w:rPr>
              <w:t>roject team</w:t>
            </w:r>
          </w:p>
        </w:tc>
        <w:sdt>
          <w:sdtPr>
            <w:rPr>
              <w:rFonts w:cs="Arial"/>
              <w:bCs/>
              <w:color w:val="05325F" w:themeColor="text2"/>
              <w:sz w:val="24"/>
              <w:szCs w:val="28"/>
            </w:rPr>
            <w:id w:val="-301001151"/>
            <w14:checkbox>
              <w14:checked w14:val="0"/>
              <w14:checkedState w14:val="2612" w14:font="MS Gothic"/>
              <w14:uncheckedState w14:val="2610" w14:font="MS Gothic"/>
            </w14:checkbox>
          </w:sdtPr>
          <w:sdtEndPr>
            <w:rPr>
              <w:bCs w:val="0"/>
              <w:szCs w:val="20"/>
            </w:rPr>
          </w:sdtEndPr>
          <w:sdtContent>
            <w:tc>
              <w:tcPr>
                <w:tcW w:w="1019" w:type="dxa"/>
                <w:vAlign w:val="center"/>
              </w:tcPr>
              <w:p w14:paraId="2403151E" w14:textId="2E445BFA"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4335645"/>
            <w14:checkbox>
              <w14:checked w14:val="0"/>
              <w14:checkedState w14:val="2612" w14:font="MS Gothic"/>
              <w14:uncheckedState w14:val="2610" w14:font="MS Gothic"/>
            </w14:checkbox>
          </w:sdtPr>
          <w:sdtEndPr>
            <w:rPr>
              <w:bCs w:val="0"/>
              <w:szCs w:val="20"/>
            </w:rPr>
          </w:sdtEndPr>
          <w:sdtContent>
            <w:tc>
              <w:tcPr>
                <w:tcW w:w="1020" w:type="dxa"/>
                <w:vAlign w:val="center"/>
              </w:tcPr>
              <w:p w14:paraId="254DDC4B" w14:textId="0F8962F6"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839118767"/>
            <w14:checkbox>
              <w14:checked w14:val="0"/>
              <w14:checkedState w14:val="2612" w14:font="MS Gothic"/>
              <w14:uncheckedState w14:val="2610" w14:font="MS Gothic"/>
            </w14:checkbox>
          </w:sdtPr>
          <w:sdtEndPr>
            <w:rPr>
              <w:bCs w:val="0"/>
              <w:szCs w:val="20"/>
            </w:rPr>
          </w:sdtEndPr>
          <w:sdtContent>
            <w:tc>
              <w:tcPr>
                <w:tcW w:w="1020" w:type="dxa"/>
                <w:vAlign w:val="center"/>
              </w:tcPr>
              <w:p w14:paraId="3708EC28" w14:textId="24A62261"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2030252002"/>
            <w14:checkbox>
              <w14:checked w14:val="0"/>
              <w14:checkedState w14:val="2612" w14:font="MS Gothic"/>
              <w14:uncheckedState w14:val="2610" w14:font="MS Gothic"/>
            </w14:checkbox>
          </w:sdtPr>
          <w:sdtEndPr>
            <w:rPr>
              <w:bCs w:val="0"/>
              <w:szCs w:val="20"/>
            </w:rPr>
          </w:sdtEndPr>
          <w:sdtContent>
            <w:tc>
              <w:tcPr>
                <w:tcW w:w="1020" w:type="dxa"/>
                <w:vAlign w:val="center"/>
              </w:tcPr>
              <w:p w14:paraId="6C589C3C" w14:textId="1481A0C2"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954367109"/>
            <w14:checkbox>
              <w14:checked w14:val="0"/>
              <w14:checkedState w14:val="2612" w14:font="MS Gothic"/>
              <w14:uncheckedState w14:val="2610" w14:font="MS Gothic"/>
            </w14:checkbox>
          </w:sdtPr>
          <w:sdtEndPr>
            <w:rPr>
              <w:bCs w:val="0"/>
              <w:szCs w:val="20"/>
            </w:rPr>
          </w:sdtEndPr>
          <w:sdtContent>
            <w:tc>
              <w:tcPr>
                <w:tcW w:w="1020" w:type="dxa"/>
                <w:vAlign w:val="center"/>
              </w:tcPr>
              <w:p w14:paraId="1E6EA49B" w14:textId="4C00EAD2"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294210951"/>
            <w14:checkbox>
              <w14:checked w14:val="1"/>
              <w14:checkedState w14:val="2612" w14:font="MS Gothic"/>
              <w14:uncheckedState w14:val="2610" w14:font="MS Gothic"/>
            </w14:checkbox>
          </w:sdtPr>
          <w:sdtEndPr>
            <w:rPr>
              <w:bCs w:val="0"/>
              <w:szCs w:val="20"/>
            </w:rPr>
          </w:sdtEndPr>
          <w:sdtContent>
            <w:tc>
              <w:tcPr>
                <w:tcW w:w="1020" w:type="dxa"/>
                <w:vAlign w:val="center"/>
              </w:tcPr>
              <w:p w14:paraId="15AD9D10" w14:textId="5A3D6AE8"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744411872"/>
            <w14:checkbox>
              <w14:checked w14:val="1"/>
              <w14:checkedState w14:val="2612" w14:font="MS Gothic"/>
              <w14:uncheckedState w14:val="2610" w14:font="MS Gothic"/>
            </w14:checkbox>
          </w:sdtPr>
          <w:sdtEndPr>
            <w:rPr>
              <w:bCs w:val="0"/>
              <w:szCs w:val="20"/>
            </w:rPr>
          </w:sdtEndPr>
          <w:sdtContent>
            <w:tc>
              <w:tcPr>
                <w:tcW w:w="1020" w:type="dxa"/>
                <w:vAlign w:val="center"/>
              </w:tcPr>
              <w:p w14:paraId="406F1E9E" w14:textId="013B2059"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681011933"/>
            <w14:checkbox>
              <w14:checked w14:val="0"/>
              <w14:checkedState w14:val="2612" w14:font="MS Gothic"/>
              <w14:uncheckedState w14:val="2610" w14:font="MS Gothic"/>
            </w14:checkbox>
          </w:sdtPr>
          <w:sdtEndPr>
            <w:rPr>
              <w:bCs w:val="0"/>
              <w:szCs w:val="20"/>
            </w:rPr>
          </w:sdtEndPr>
          <w:sdtContent>
            <w:tc>
              <w:tcPr>
                <w:tcW w:w="1020" w:type="dxa"/>
                <w:vAlign w:val="center"/>
              </w:tcPr>
              <w:p w14:paraId="01F668E5" w14:textId="5454B68B"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368565458"/>
            <w14:checkbox>
              <w14:checked w14:val="1"/>
              <w14:checkedState w14:val="2612" w14:font="MS Gothic"/>
              <w14:uncheckedState w14:val="2610" w14:font="MS Gothic"/>
            </w14:checkbox>
          </w:sdtPr>
          <w:sdtEndPr>
            <w:rPr>
              <w:bCs w:val="0"/>
              <w:szCs w:val="20"/>
            </w:rPr>
          </w:sdtEndPr>
          <w:sdtContent>
            <w:tc>
              <w:tcPr>
                <w:tcW w:w="1020" w:type="dxa"/>
                <w:vAlign w:val="center"/>
              </w:tcPr>
              <w:p w14:paraId="6522D655" w14:textId="50EBE5E3"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tr>
      <w:tr w:rsidR="00A273EB" w14:paraId="4E39F460" w14:textId="77777777" w:rsidTr="00A273EB">
        <w:tc>
          <w:tcPr>
            <w:cnfStyle w:val="001000000000" w:firstRow="0" w:lastRow="0" w:firstColumn="1" w:lastColumn="0" w:oddVBand="0" w:evenVBand="0" w:oddHBand="0" w:evenHBand="0" w:firstRowFirstColumn="0" w:firstRowLastColumn="0" w:lastRowFirstColumn="0" w:lastRowLastColumn="0"/>
            <w:tcW w:w="1301" w:type="dxa"/>
            <w:vAlign w:val="center"/>
          </w:tcPr>
          <w:p w14:paraId="12318A5E" w14:textId="04DF1048" w:rsidR="00A273EB" w:rsidRPr="00A273EB" w:rsidRDefault="00A273EB" w:rsidP="00A273EB">
            <w:pPr>
              <w:rPr>
                <w:rFonts w:cs="Arial"/>
                <w:bCs/>
                <w:lang w:val="en-GB"/>
              </w:rPr>
            </w:pPr>
            <w:r w:rsidRPr="00A273EB">
              <w:rPr>
                <w:rFonts w:cs="Arial"/>
                <w:bCs/>
              </w:rPr>
              <w:t>[</w:t>
            </w:r>
            <w:r w:rsidRPr="00A273EB">
              <w:rPr>
                <w:rFonts w:cs="Arial"/>
                <w:bCs/>
                <w:szCs w:val="18"/>
              </w:rPr>
              <w:t>add a</w:t>
            </w:r>
            <w:r w:rsidRPr="00A273EB">
              <w:rPr>
                <w:rFonts w:cs="Arial"/>
                <w:bCs/>
              </w:rPr>
              <w:t>s required]</w:t>
            </w:r>
          </w:p>
        </w:tc>
        <w:sdt>
          <w:sdtPr>
            <w:rPr>
              <w:rFonts w:cs="Arial"/>
              <w:bCs/>
              <w:color w:val="05325F" w:themeColor="text2"/>
              <w:sz w:val="24"/>
              <w:szCs w:val="28"/>
            </w:rPr>
            <w:id w:val="533920460"/>
            <w14:checkbox>
              <w14:checked w14:val="0"/>
              <w14:checkedState w14:val="2612" w14:font="MS Gothic"/>
              <w14:uncheckedState w14:val="2610" w14:font="MS Gothic"/>
            </w14:checkbox>
          </w:sdtPr>
          <w:sdtEndPr>
            <w:rPr>
              <w:bCs w:val="0"/>
              <w:szCs w:val="20"/>
            </w:rPr>
          </w:sdtEndPr>
          <w:sdtContent>
            <w:tc>
              <w:tcPr>
                <w:tcW w:w="1019" w:type="dxa"/>
                <w:vAlign w:val="center"/>
              </w:tcPr>
              <w:p w14:paraId="1195F272" w14:textId="7C805353"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887258981"/>
            <w14:checkbox>
              <w14:checked w14:val="0"/>
              <w14:checkedState w14:val="2612" w14:font="MS Gothic"/>
              <w14:uncheckedState w14:val="2610" w14:font="MS Gothic"/>
            </w14:checkbox>
          </w:sdtPr>
          <w:sdtEndPr>
            <w:rPr>
              <w:bCs w:val="0"/>
              <w:szCs w:val="20"/>
            </w:rPr>
          </w:sdtEndPr>
          <w:sdtContent>
            <w:tc>
              <w:tcPr>
                <w:tcW w:w="1020" w:type="dxa"/>
                <w:vAlign w:val="center"/>
              </w:tcPr>
              <w:p w14:paraId="4082BF07" w14:textId="620987B1"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348000761"/>
            <w14:checkbox>
              <w14:checked w14:val="0"/>
              <w14:checkedState w14:val="2612" w14:font="MS Gothic"/>
              <w14:uncheckedState w14:val="2610" w14:font="MS Gothic"/>
            </w14:checkbox>
          </w:sdtPr>
          <w:sdtEndPr>
            <w:rPr>
              <w:bCs w:val="0"/>
              <w:szCs w:val="20"/>
            </w:rPr>
          </w:sdtEndPr>
          <w:sdtContent>
            <w:tc>
              <w:tcPr>
                <w:tcW w:w="1020" w:type="dxa"/>
                <w:vAlign w:val="center"/>
              </w:tcPr>
              <w:p w14:paraId="72E7518C" w14:textId="22A78AE9"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892886073"/>
            <w14:checkbox>
              <w14:checked w14:val="0"/>
              <w14:checkedState w14:val="2612" w14:font="MS Gothic"/>
              <w14:uncheckedState w14:val="2610" w14:font="MS Gothic"/>
            </w14:checkbox>
          </w:sdtPr>
          <w:sdtEndPr>
            <w:rPr>
              <w:bCs w:val="0"/>
              <w:szCs w:val="20"/>
            </w:rPr>
          </w:sdtEndPr>
          <w:sdtContent>
            <w:tc>
              <w:tcPr>
                <w:tcW w:w="1020" w:type="dxa"/>
                <w:vAlign w:val="center"/>
              </w:tcPr>
              <w:p w14:paraId="2F30582E" w14:textId="1088DEEB"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757242298"/>
            <w14:checkbox>
              <w14:checked w14:val="0"/>
              <w14:checkedState w14:val="2612" w14:font="MS Gothic"/>
              <w14:uncheckedState w14:val="2610" w14:font="MS Gothic"/>
            </w14:checkbox>
          </w:sdtPr>
          <w:sdtEndPr>
            <w:rPr>
              <w:bCs w:val="0"/>
              <w:szCs w:val="20"/>
            </w:rPr>
          </w:sdtEndPr>
          <w:sdtContent>
            <w:tc>
              <w:tcPr>
                <w:tcW w:w="1020" w:type="dxa"/>
                <w:vAlign w:val="center"/>
              </w:tcPr>
              <w:p w14:paraId="6CB39AF9" w14:textId="6DDCA1C7"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655419082"/>
            <w14:checkbox>
              <w14:checked w14:val="0"/>
              <w14:checkedState w14:val="2612" w14:font="MS Gothic"/>
              <w14:uncheckedState w14:val="2610" w14:font="MS Gothic"/>
            </w14:checkbox>
          </w:sdtPr>
          <w:sdtEndPr>
            <w:rPr>
              <w:bCs w:val="0"/>
              <w:szCs w:val="20"/>
            </w:rPr>
          </w:sdtEndPr>
          <w:sdtContent>
            <w:tc>
              <w:tcPr>
                <w:tcW w:w="1020" w:type="dxa"/>
                <w:vAlign w:val="center"/>
              </w:tcPr>
              <w:p w14:paraId="414D407D" w14:textId="44374947"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264197003"/>
            <w14:checkbox>
              <w14:checked w14:val="0"/>
              <w14:checkedState w14:val="2612" w14:font="MS Gothic"/>
              <w14:uncheckedState w14:val="2610" w14:font="MS Gothic"/>
            </w14:checkbox>
          </w:sdtPr>
          <w:sdtEndPr>
            <w:rPr>
              <w:bCs w:val="0"/>
              <w:szCs w:val="20"/>
            </w:rPr>
          </w:sdtEndPr>
          <w:sdtContent>
            <w:tc>
              <w:tcPr>
                <w:tcW w:w="1020" w:type="dxa"/>
                <w:vAlign w:val="center"/>
              </w:tcPr>
              <w:p w14:paraId="4BAFC2F7" w14:textId="1802F78C"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1319562841"/>
            <w14:checkbox>
              <w14:checked w14:val="0"/>
              <w14:checkedState w14:val="2612" w14:font="MS Gothic"/>
              <w14:uncheckedState w14:val="2610" w14:font="MS Gothic"/>
            </w14:checkbox>
          </w:sdtPr>
          <w:sdtEndPr>
            <w:rPr>
              <w:bCs w:val="0"/>
              <w:szCs w:val="20"/>
            </w:rPr>
          </w:sdtEndPr>
          <w:sdtContent>
            <w:tc>
              <w:tcPr>
                <w:tcW w:w="1020" w:type="dxa"/>
                <w:vAlign w:val="center"/>
              </w:tcPr>
              <w:p w14:paraId="30D7697B" w14:textId="44DF65AA"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8"/>
                  </w:rPr>
                  <w:t>☐</w:t>
                </w:r>
              </w:p>
            </w:tc>
          </w:sdtContent>
        </w:sdt>
        <w:sdt>
          <w:sdtPr>
            <w:rPr>
              <w:rFonts w:cs="Arial"/>
              <w:bCs/>
              <w:color w:val="05325F" w:themeColor="text2"/>
              <w:sz w:val="24"/>
              <w:szCs w:val="28"/>
            </w:rPr>
            <w:id w:val="-2027472130"/>
            <w14:checkbox>
              <w14:checked w14:val="0"/>
              <w14:checkedState w14:val="2612" w14:font="MS Gothic"/>
              <w14:uncheckedState w14:val="2610" w14:font="MS Gothic"/>
            </w14:checkbox>
          </w:sdtPr>
          <w:sdtEndPr>
            <w:rPr>
              <w:bCs w:val="0"/>
              <w:szCs w:val="20"/>
            </w:rPr>
          </w:sdtEndPr>
          <w:sdtContent>
            <w:tc>
              <w:tcPr>
                <w:tcW w:w="1020" w:type="dxa"/>
                <w:vAlign w:val="center"/>
              </w:tcPr>
              <w:p w14:paraId="52F64ECD" w14:textId="494C0040" w:rsidR="00A273EB" w:rsidRPr="00A273EB" w:rsidRDefault="00A273EB" w:rsidP="00A273EB">
                <w:pPr>
                  <w:jc w:val="center"/>
                  <w:cnfStyle w:val="000000000000" w:firstRow="0" w:lastRow="0" w:firstColumn="0" w:lastColumn="0" w:oddVBand="0" w:evenVBand="0" w:oddHBand="0" w:evenHBand="0" w:firstRowFirstColumn="0" w:firstRowLastColumn="0" w:lastRowFirstColumn="0" w:lastRowLastColumn="0"/>
                  <w:rPr>
                    <w:rFonts w:cs="Arial"/>
                    <w:bCs/>
                    <w:lang w:val="en-GB"/>
                  </w:rPr>
                </w:pPr>
                <w:r w:rsidRPr="00A273EB">
                  <w:rPr>
                    <w:rFonts w:ascii="Segoe UI Symbol" w:eastAsia="MS Gothic" w:hAnsi="Segoe UI Symbol" w:cs="Segoe UI Symbol"/>
                    <w:bCs/>
                    <w:color w:val="05325F" w:themeColor="text2"/>
                    <w:sz w:val="24"/>
                    <w:szCs w:val="24"/>
                  </w:rPr>
                  <w:t>☐</w:t>
                </w:r>
              </w:p>
            </w:tc>
          </w:sdtContent>
        </w:sdt>
      </w:tr>
    </w:tbl>
    <w:p w14:paraId="4C70B01D" w14:textId="3A7D69BA" w:rsidR="00343CB0" w:rsidRPr="00AC3DC7" w:rsidRDefault="00EC7ADA" w:rsidP="00EC7ADA">
      <w:pPr>
        <w:pStyle w:val="Caption"/>
        <w:rPr>
          <w:i w:val="0"/>
          <w:iCs w:val="0"/>
        </w:rPr>
      </w:pPr>
      <w:r w:rsidRPr="00AC3DC7">
        <w:rPr>
          <w:i w:val="0"/>
          <w:iCs w:val="0"/>
        </w:rPr>
        <w:t xml:space="preserve">Table </w:t>
      </w:r>
      <w:r w:rsidRPr="00AC3DC7">
        <w:rPr>
          <w:i w:val="0"/>
          <w:iCs w:val="0"/>
        </w:rPr>
        <w:fldChar w:fldCharType="begin"/>
      </w:r>
      <w:r w:rsidRPr="00AC3DC7">
        <w:rPr>
          <w:i w:val="0"/>
          <w:iCs w:val="0"/>
        </w:rPr>
        <w:instrText xml:space="preserve"> SEQ Table \* ARABIC </w:instrText>
      </w:r>
      <w:r w:rsidRPr="00AC3DC7">
        <w:rPr>
          <w:i w:val="0"/>
          <w:iCs w:val="0"/>
        </w:rPr>
        <w:fldChar w:fldCharType="separate"/>
      </w:r>
      <w:r w:rsidRPr="00AC3DC7">
        <w:rPr>
          <w:i w:val="0"/>
          <w:iCs w:val="0"/>
          <w:noProof/>
        </w:rPr>
        <w:t>22</w:t>
      </w:r>
      <w:r w:rsidRPr="00AC3DC7">
        <w:rPr>
          <w:i w:val="0"/>
          <w:iCs w:val="0"/>
        </w:rPr>
        <w:fldChar w:fldCharType="end"/>
      </w:r>
      <w:r w:rsidRPr="00AC3DC7">
        <w:rPr>
          <w:i w:val="0"/>
          <w:iCs w:val="0"/>
        </w:rPr>
        <w:t>: User roles and permissions</w:t>
      </w:r>
    </w:p>
    <w:p w14:paraId="5B7F123C" w14:textId="5C7D1CF6" w:rsidR="006A09F8" w:rsidRDefault="006A09F8" w:rsidP="0058742D">
      <w:pPr>
        <w:pStyle w:val="Heading3"/>
      </w:pPr>
      <w:bookmarkStart w:id="472" w:name="_Toc232147663"/>
      <w:r>
        <w:t xml:space="preserve">B.2.1.5 Organisations </w:t>
      </w:r>
      <w:r w:rsidRPr="00A2355F">
        <w:t>without</w:t>
      </w:r>
      <w:r>
        <w:t xml:space="preserve"> direct access to the dRofus platform</w:t>
      </w:r>
      <w:bookmarkEnd w:id="472"/>
    </w:p>
    <w:tbl>
      <w:tblPr>
        <w:tblStyle w:val="DfQtable"/>
        <w:tblW w:w="0" w:type="auto"/>
        <w:tblLook w:val="04A0" w:firstRow="1" w:lastRow="0" w:firstColumn="1" w:lastColumn="0" w:noHBand="0" w:noVBand="1"/>
      </w:tblPr>
      <w:tblGrid>
        <w:gridCol w:w="3192"/>
        <w:gridCol w:w="3150"/>
        <w:gridCol w:w="3145"/>
      </w:tblGrid>
      <w:tr w:rsidR="006A09F8" w14:paraId="683CE85A" w14:textId="77777777" w:rsidTr="008F7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93" w:type="dxa"/>
          </w:tcPr>
          <w:p w14:paraId="03104DCE" w14:textId="50FC66F8" w:rsidR="006A09F8" w:rsidRPr="00EF7341" w:rsidRDefault="00BA0B84" w:rsidP="007E12A6">
            <w:pPr>
              <w:rPr>
                <w:color w:val="FFFFFF" w:themeColor="background1"/>
                <w:lang w:val="en-GB"/>
              </w:rPr>
            </w:pPr>
            <w:r w:rsidRPr="00EF7341">
              <w:rPr>
                <w:color w:val="FFFFFF" w:themeColor="background1"/>
                <w:lang w:val="en-GB"/>
              </w:rPr>
              <w:lastRenderedPageBreak/>
              <w:t>Discipline/trade</w:t>
            </w:r>
          </w:p>
        </w:tc>
        <w:tc>
          <w:tcPr>
            <w:tcW w:w="3493" w:type="dxa"/>
          </w:tcPr>
          <w:p w14:paraId="23857D27" w14:textId="377B7775" w:rsidR="006A09F8" w:rsidRPr="00EF7341" w:rsidRDefault="00BA0B84" w:rsidP="007E12A6">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color w:val="FFFFFF" w:themeColor="background1"/>
                <w:lang w:val="en-GB"/>
              </w:rPr>
              <w:t>Organisation</w:t>
            </w:r>
          </w:p>
        </w:tc>
        <w:tc>
          <w:tcPr>
            <w:tcW w:w="3494" w:type="dxa"/>
          </w:tcPr>
          <w:p w14:paraId="531F062E" w14:textId="643CD195" w:rsidR="006A09F8" w:rsidRPr="00EF7341" w:rsidRDefault="00BA0B84" w:rsidP="007E12A6">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color w:val="FFFFFF" w:themeColor="background1"/>
                <w:lang w:val="en-GB"/>
              </w:rPr>
              <w:t>Responsible for updates to the dRofus project database</w:t>
            </w:r>
          </w:p>
        </w:tc>
      </w:tr>
      <w:tr w:rsidR="006A09F8" w14:paraId="5A2F0C25" w14:textId="77777777" w:rsidTr="006A09F8">
        <w:tc>
          <w:tcPr>
            <w:cnfStyle w:val="001000000000" w:firstRow="0" w:lastRow="0" w:firstColumn="1" w:lastColumn="0" w:oddVBand="0" w:evenVBand="0" w:oddHBand="0" w:evenHBand="0" w:firstRowFirstColumn="0" w:firstRowLastColumn="0" w:lastRowFirstColumn="0" w:lastRowLastColumn="0"/>
            <w:tcW w:w="3493" w:type="dxa"/>
          </w:tcPr>
          <w:p w14:paraId="03AAB624" w14:textId="20B35C48" w:rsidR="006A09F8" w:rsidRDefault="00BA0B84" w:rsidP="007E12A6">
            <w:pPr>
              <w:rPr>
                <w:lang w:val="en-GB"/>
              </w:rPr>
            </w:pPr>
            <w:r>
              <w:rPr>
                <w:lang w:val="en-GB"/>
              </w:rPr>
              <w:t>[</w:t>
            </w:r>
            <w:r w:rsidR="00CA10E1">
              <w:rPr>
                <w:lang w:val="en-GB"/>
              </w:rPr>
              <w:t>add as required]</w:t>
            </w:r>
          </w:p>
        </w:tc>
        <w:tc>
          <w:tcPr>
            <w:tcW w:w="3493" w:type="dxa"/>
          </w:tcPr>
          <w:p w14:paraId="471A36B4" w14:textId="77777777" w:rsidR="006A09F8" w:rsidRDefault="006A09F8" w:rsidP="007E12A6">
            <w:pPr>
              <w:cnfStyle w:val="000000000000" w:firstRow="0" w:lastRow="0" w:firstColumn="0" w:lastColumn="0" w:oddVBand="0" w:evenVBand="0" w:oddHBand="0" w:evenHBand="0" w:firstRowFirstColumn="0" w:firstRowLastColumn="0" w:lastRowFirstColumn="0" w:lastRowLastColumn="0"/>
              <w:rPr>
                <w:lang w:val="en-GB"/>
              </w:rPr>
            </w:pPr>
          </w:p>
        </w:tc>
        <w:tc>
          <w:tcPr>
            <w:tcW w:w="3494" w:type="dxa"/>
          </w:tcPr>
          <w:p w14:paraId="53B17700" w14:textId="77777777" w:rsidR="006A09F8" w:rsidRDefault="006A09F8" w:rsidP="007E12A6">
            <w:pPr>
              <w:cnfStyle w:val="000000000000" w:firstRow="0" w:lastRow="0" w:firstColumn="0" w:lastColumn="0" w:oddVBand="0" w:evenVBand="0" w:oddHBand="0" w:evenHBand="0" w:firstRowFirstColumn="0" w:firstRowLastColumn="0" w:lastRowFirstColumn="0" w:lastRowLastColumn="0"/>
              <w:rPr>
                <w:lang w:val="en-GB"/>
              </w:rPr>
            </w:pPr>
          </w:p>
        </w:tc>
      </w:tr>
    </w:tbl>
    <w:p w14:paraId="2695A0E3" w14:textId="3F72EC9C" w:rsidR="00F47149" w:rsidRPr="00AC3DC7" w:rsidRDefault="00EC7ADA" w:rsidP="00EC7ADA">
      <w:pPr>
        <w:pStyle w:val="Caption"/>
        <w:rPr>
          <w:i w:val="0"/>
          <w:iCs w:val="0"/>
        </w:rPr>
      </w:pPr>
      <w:r w:rsidRPr="00AC3DC7">
        <w:rPr>
          <w:i w:val="0"/>
          <w:iCs w:val="0"/>
        </w:rPr>
        <w:t xml:space="preserve">Table </w:t>
      </w:r>
      <w:r w:rsidRPr="00AC3DC7">
        <w:rPr>
          <w:i w:val="0"/>
          <w:iCs w:val="0"/>
        </w:rPr>
        <w:fldChar w:fldCharType="begin"/>
      </w:r>
      <w:r w:rsidRPr="00AC3DC7">
        <w:rPr>
          <w:i w:val="0"/>
          <w:iCs w:val="0"/>
        </w:rPr>
        <w:instrText xml:space="preserve"> SEQ Table \* ARABIC </w:instrText>
      </w:r>
      <w:r w:rsidRPr="00AC3DC7">
        <w:rPr>
          <w:i w:val="0"/>
          <w:iCs w:val="0"/>
        </w:rPr>
        <w:fldChar w:fldCharType="separate"/>
      </w:r>
      <w:r w:rsidRPr="00AC3DC7">
        <w:rPr>
          <w:i w:val="0"/>
          <w:iCs w:val="0"/>
          <w:noProof/>
        </w:rPr>
        <w:t>23</w:t>
      </w:r>
      <w:r w:rsidRPr="00AC3DC7">
        <w:rPr>
          <w:i w:val="0"/>
          <w:iCs w:val="0"/>
        </w:rPr>
        <w:fldChar w:fldCharType="end"/>
      </w:r>
      <w:r w:rsidRPr="00AC3DC7">
        <w:rPr>
          <w:i w:val="0"/>
          <w:iCs w:val="0"/>
        </w:rPr>
        <w:t>: Organisations without dRofus</w:t>
      </w:r>
    </w:p>
    <w:p w14:paraId="0AAFD62C" w14:textId="476A86B6" w:rsidR="00624ECE" w:rsidRDefault="00624ECE" w:rsidP="0058742D">
      <w:pPr>
        <w:pStyle w:val="Heading3"/>
      </w:pPr>
      <w:bookmarkStart w:id="473" w:name="_Toc232147664"/>
      <w:r>
        <w:t>B.2.1.</w:t>
      </w:r>
      <w:r w:rsidR="00FF383E">
        <w:t>6</w:t>
      </w:r>
      <w:r>
        <w:t xml:space="preserve"> Update workflows</w:t>
      </w:r>
      <w:bookmarkEnd w:id="473"/>
      <w:r>
        <w:t xml:space="preserve"> </w:t>
      </w:r>
    </w:p>
    <w:p w14:paraId="16B7FCCD" w14:textId="77777777" w:rsidR="00624ECE" w:rsidRPr="00FF383E" w:rsidRDefault="00624ECE" w:rsidP="00624ECE">
      <w:pPr>
        <w:pStyle w:val="Instructions"/>
        <w:rPr>
          <w:color w:val="005EB8"/>
          <w:szCs w:val="21"/>
        </w:rPr>
      </w:pPr>
      <w:r w:rsidRPr="00FF383E">
        <w:rPr>
          <w:color w:val="005EB8"/>
          <w:szCs w:val="21"/>
        </w:rPr>
        <w:t>Detail the process for which non-dRofus users are to update the project database. Ensure that any alternative processes meet the requirements of the project database deliverables.</w:t>
      </w:r>
    </w:p>
    <w:p w14:paraId="2B69FB66" w14:textId="77777777" w:rsidR="00624ECE" w:rsidRDefault="00624ECE" w:rsidP="00624ECE">
      <w:pPr>
        <w:pStyle w:val="BodyText"/>
        <w:rPr>
          <w:lang w:eastAsia="en-AU"/>
        </w:rPr>
      </w:pPr>
      <w:r>
        <w:rPr>
          <w:lang w:eastAsia="en-AU"/>
        </w:rPr>
        <w:t>[Describe the desired process to import data provided by non-dRofus users. Please include the responsible team for the upload, validation and verification of this data.]</w:t>
      </w:r>
    </w:p>
    <w:p w14:paraId="1BDE3101" w14:textId="607B6DEF" w:rsidR="00624ECE" w:rsidRDefault="006342B1" w:rsidP="00030C12">
      <w:pPr>
        <w:pStyle w:val="Heading2"/>
      </w:pPr>
      <w:bookmarkStart w:id="474" w:name="_Toc214286366"/>
      <w:bookmarkStart w:id="475" w:name="_Toc232147665"/>
      <w:r>
        <w:t xml:space="preserve">B.2.2 </w:t>
      </w:r>
      <w:r w:rsidR="00624ECE">
        <w:t>dRofus leads meeting schedule</w:t>
      </w:r>
      <w:bookmarkEnd w:id="474"/>
      <w:bookmarkEnd w:id="475"/>
    </w:p>
    <w:p w14:paraId="360AA8A3" w14:textId="77777777" w:rsidR="00624ECE" w:rsidRPr="006342B1" w:rsidRDefault="00624ECE" w:rsidP="00624ECE">
      <w:pPr>
        <w:pStyle w:val="Instructions"/>
        <w:rPr>
          <w:b/>
          <w:bCs/>
          <w:color w:val="005EB8"/>
          <w:szCs w:val="21"/>
        </w:rPr>
      </w:pPr>
      <w:proofErr w:type="spellStart"/>
      <w:r w:rsidRPr="006342B1">
        <w:rPr>
          <w:b/>
          <w:bCs/>
          <w:color w:val="005EB8"/>
          <w:szCs w:val="21"/>
        </w:rPr>
        <w:t>dMP</w:t>
      </w:r>
      <w:proofErr w:type="spellEnd"/>
      <w:r w:rsidRPr="006342B1">
        <w:rPr>
          <w:b/>
          <w:bCs/>
          <w:color w:val="005EB8"/>
          <w:szCs w:val="21"/>
        </w:rPr>
        <w:t xml:space="preserve"> Section A.2.3.</w:t>
      </w:r>
    </w:p>
    <w:p w14:paraId="51F454AC" w14:textId="77777777" w:rsidR="00624ECE" w:rsidRPr="006342B1" w:rsidRDefault="00624ECE" w:rsidP="00624ECE">
      <w:pPr>
        <w:pStyle w:val="Instructions"/>
        <w:rPr>
          <w:color w:val="005EB8"/>
          <w:szCs w:val="21"/>
        </w:rPr>
      </w:pPr>
      <w:r w:rsidRPr="006342B1">
        <w:rPr>
          <w:color w:val="005EB8"/>
          <w:szCs w:val="21"/>
        </w:rPr>
        <w:t>List details of the dRofus leads meeting schedule to be actively used on the project below.</w:t>
      </w:r>
    </w:p>
    <w:p w14:paraId="2561340F" w14:textId="77777777" w:rsidR="00624ECE" w:rsidRPr="00AC3DC7" w:rsidRDefault="00624ECE" w:rsidP="00624ECE">
      <w:pPr>
        <w:pStyle w:val="ClearParagraph"/>
        <w:rPr>
          <w:rFonts w:ascii="Arial" w:hAnsi="Arial" w:cs="Arial"/>
        </w:rPr>
      </w:pPr>
      <w:r w:rsidRPr="00AC3DC7">
        <w:rPr>
          <w:rFonts w:ascii="Arial" w:hAnsi="Arial" w:cs="Arial"/>
          <w:lang w:val="en-US" w:eastAsia="en-AU"/>
        </w:rPr>
        <w:t>The following table specifies the dRofus meetings, timings, and location.</w:t>
      </w:r>
    </w:p>
    <w:tbl>
      <w:tblPr>
        <w:tblStyle w:val="DfQtable"/>
        <w:tblW w:w="0" w:type="auto"/>
        <w:tblLook w:val="04A0" w:firstRow="1" w:lastRow="0" w:firstColumn="1" w:lastColumn="0" w:noHBand="0" w:noVBand="1"/>
      </w:tblPr>
      <w:tblGrid>
        <w:gridCol w:w="3185"/>
        <w:gridCol w:w="3149"/>
        <w:gridCol w:w="3153"/>
      </w:tblGrid>
      <w:tr w:rsidR="0067279A" w14:paraId="2F5D3223" w14:textId="77777777" w:rsidTr="008F7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93" w:type="dxa"/>
          </w:tcPr>
          <w:p w14:paraId="0F62DCD0" w14:textId="1DDA0EB3" w:rsidR="0067279A" w:rsidRPr="00EF7341" w:rsidRDefault="0067279A" w:rsidP="007E12A6">
            <w:pPr>
              <w:rPr>
                <w:color w:val="FFFFFF" w:themeColor="background1"/>
                <w:lang w:val="en-GB"/>
              </w:rPr>
            </w:pPr>
            <w:r w:rsidRPr="00EF7341">
              <w:rPr>
                <w:color w:val="FFFFFF" w:themeColor="background1"/>
                <w:lang w:val="en-GB"/>
              </w:rPr>
              <w:t>Meeting</w:t>
            </w:r>
          </w:p>
        </w:tc>
        <w:tc>
          <w:tcPr>
            <w:tcW w:w="3493" w:type="dxa"/>
          </w:tcPr>
          <w:p w14:paraId="5EBDD2FB" w14:textId="23FADE87" w:rsidR="0067279A" w:rsidRPr="00EF7341" w:rsidRDefault="0067279A" w:rsidP="007E12A6">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color w:val="FFFFFF" w:themeColor="background1"/>
                <w:lang w:val="en-GB"/>
              </w:rPr>
              <w:t>Timings</w:t>
            </w:r>
          </w:p>
        </w:tc>
        <w:tc>
          <w:tcPr>
            <w:tcW w:w="3494" w:type="dxa"/>
          </w:tcPr>
          <w:p w14:paraId="3353C299" w14:textId="4ED9474F" w:rsidR="0067279A" w:rsidRPr="00EF7341" w:rsidRDefault="0067279A" w:rsidP="007E12A6">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EF7341">
              <w:rPr>
                <w:color w:val="FFFFFF" w:themeColor="background1"/>
                <w:lang w:val="en-GB"/>
              </w:rPr>
              <w:t>Location</w:t>
            </w:r>
          </w:p>
        </w:tc>
      </w:tr>
      <w:tr w:rsidR="00F63252" w14:paraId="0C1D8C99" w14:textId="77777777">
        <w:tc>
          <w:tcPr>
            <w:cnfStyle w:val="001000000000" w:firstRow="0" w:lastRow="0" w:firstColumn="1" w:lastColumn="0" w:oddVBand="0" w:evenVBand="0" w:oddHBand="0" w:evenHBand="0" w:firstRowFirstColumn="0" w:firstRowLastColumn="0" w:lastRowFirstColumn="0" w:lastRowLastColumn="0"/>
            <w:tcW w:w="3493" w:type="dxa"/>
            <w:vAlign w:val="center"/>
          </w:tcPr>
          <w:p w14:paraId="2559384A" w14:textId="1720AB2B" w:rsidR="00F63252" w:rsidRPr="00F63252" w:rsidRDefault="00F63252" w:rsidP="00F63252">
            <w:pPr>
              <w:rPr>
                <w:b/>
                <w:bCs/>
                <w:color w:val="3B3838"/>
                <w:lang w:val="en-GB"/>
              </w:rPr>
            </w:pPr>
            <w:r w:rsidRPr="00F63252">
              <w:rPr>
                <w:rStyle w:val="Strong"/>
                <w:b w:val="0"/>
                <w:bCs w:val="0"/>
                <w:color w:val="3B3838"/>
              </w:rPr>
              <w:t>dRofus kick-off</w:t>
            </w:r>
          </w:p>
        </w:tc>
        <w:tc>
          <w:tcPr>
            <w:tcW w:w="3493" w:type="dxa"/>
            <w:vAlign w:val="center"/>
          </w:tcPr>
          <w:p w14:paraId="6AD144F9" w14:textId="5B535E8C" w:rsidR="00F63252" w:rsidRPr="00F63252" w:rsidRDefault="00F63252" w:rsidP="00F63252">
            <w:pPr>
              <w:cnfStyle w:val="000000000000" w:firstRow="0" w:lastRow="0" w:firstColumn="0" w:lastColumn="0" w:oddVBand="0" w:evenVBand="0" w:oddHBand="0" w:evenHBand="0" w:firstRowFirstColumn="0" w:firstRowLastColumn="0" w:lastRowFirstColumn="0" w:lastRowLastColumn="0"/>
              <w:rPr>
                <w:b/>
                <w:bCs/>
                <w:lang w:val="en-GB"/>
              </w:rPr>
            </w:pPr>
            <w:r w:rsidRPr="00F63252">
              <w:rPr>
                <w:rStyle w:val="Strong"/>
                <w:b w:val="0"/>
                <w:bCs w:val="0"/>
              </w:rPr>
              <w:t>2 weeks after contract awards</w:t>
            </w:r>
          </w:p>
        </w:tc>
        <w:tc>
          <w:tcPr>
            <w:tcW w:w="3494" w:type="dxa"/>
            <w:vAlign w:val="center"/>
          </w:tcPr>
          <w:p w14:paraId="794FF958" w14:textId="285EF71B" w:rsidR="00F63252" w:rsidRPr="00F63252" w:rsidRDefault="00F63252" w:rsidP="00F63252">
            <w:pPr>
              <w:cnfStyle w:val="000000000000" w:firstRow="0" w:lastRow="0" w:firstColumn="0" w:lastColumn="0" w:oddVBand="0" w:evenVBand="0" w:oddHBand="0" w:evenHBand="0" w:firstRowFirstColumn="0" w:firstRowLastColumn="0" w:lastRowFirstColumn="0" w:lastRowLastColumn="0"/>
              <w:rPr>
                <w:b/>
                <w:bCs/>
                <w:lang w:val="en-GB"/>
              </w:rPr>
            </w:pPr>
            <w:r w:rsidRPr="00F63252">
              <w:rPr>
                <w:rStyle w:val="Strong"/>
                <w:b w:val="0"/>
                <w:bCs w:val="0"/>
              </w:rPr>
              <w:t>[populate]</w:t>
            </w:r>
          </w:p>
        </w:tc>
      </w:tr>
      <w:tr w:rsidR="00F63252" w14:paraId="52B53ACB" w14:textId="77777777">
        <w:tc>
          <w:tcPr>
            <w:cnfStyle w:val="001000000000" w:firstRow="0" w:lastRow="0" w:firstColumn="1" w:lastColumn="0" w:oddVBand="0" w:evenVBand="0" w:oddHBand="0" w:evenHBand="0" w:firstRowFirstColumn="0" w:firstRowLastColumn="0" w:lastRowFirstColumn="0" w:lastRowLastColumn="0"/>
            <w:tcW w:w="3493" w:type="dxa"/>
            <w:vAlign w:val="center"/>
          </w:tcPr>
          <w:p w14:paraId="64A78526" w14:textId="5E3A7CE8" w:rsidR="00F63252" w:rsidRPr="00F63252" w:rsidRDefault="00F63252" w:rsidP="00F63252">
            <w:pPr>
              <w:rPr>
                <w:b/>
                <w:bCs/>
                <w:color w:val="3B3838"/>
                <w:lang w:val="en-GB"/>
              </w:rPr>
            </w:pPr>
            <w:r w:rsidRPr="00F63252">
              <w:rPr>
                <w:rStyle w:val="Strong"/>
                <w:b w:val="0"/>
                <w:bCs w:val="0"/>
                <w:color w:val="3B3838"/>
              </w:rPr>
              <w:t>dRofus coordination meeting</w:t>
            </w:r>
          </w:p>
        </w:tc>
        <w:tc>
          <w:tcPr>
            <w:tcW w:w="3493" w:type="dxa"/>
            <w:vAlign w:val="center"/>
          </w:tcPr>
          <w:p w14:paraId="09ABEC28" w14:textId="04D6AFAB" w:rsidR="00F63252" w:rsidRPr="00F63252" w:rsidRDefault="00F63252" w:rsidP="00F63252">
            <w:pPr>
              <w:cnfStyle w:val="000000000000" w:firstRow="0" w:lastRow="0" w:firstColumn="0" w:lastColumn="0" w:oddVBand="0" w:evenVBand="0" w:oddHBand="0" w:evenHBand="0" w:firstRowFirstColumn="0" w:firstRowLastColumn="0" w:lastRowFirstColumn="0" w:lastRowLastColumn="0"/>
              <w:rPr>
                <w:b/>
                <w:bCs/>
                <w:lang w:val="en-GB"/>
              </w:rPr>
            </w:pPr>
            <w:r w:rsidRPr="00F63252">
              <w:rPr>
                <w:rStyle w:val="Strong"/>
                <w:b w:val="0"/>
                <w:bCs w:val="0"/>
              </w:rPr>
              <w:t>Monthly</w:t>
            </w:r>
          </w:p>
        </w:tc>
        <w:tc>
          <w:tcPr>
            <w:tcW w:w="3494" w:type="dxa"/>
            <w:vAlign w:val="center"/>
          </w:tcPr>
          <w:p w14:paraId="238F7CD8" w14:textId="3B1DEF5D" w:rsidR="00F63252" w:rsidRPr="00F63252" w:rsidRDefault="00F63252" w:rsidP="00F63252">
            <w:pPr>
              <w:cnfStyle w:val="000000000000" w:firstRow="0" w:lastRow="0" w:firstColumn="0" w:lastColumn="0" w:oddVBand="0" w:evenVBand="0" w:oddHBand="0" w:evenHBand="0" w:firstRowFirstColumn="0" w:firstRowLastColumn="0" w:lastRowFirstColumn="0" w:lastRowLastColumn="0"/>
              <w:rPr>
                <w:b/>
                <w:bCs/>
                <w:lang w:val="en-GB"/>
              </w:rPr>
            </w:pPr>
            <w:r w:rsidRPr="00F63252">
              <w:rPr>
                <w:rStyle w:val="Strong"/>
                <w:b w:val="0"/>
                <w:bCs w:val="0"/>
              </w:rPr>
              <w:t>[populate]</w:t>
            </w:r>
          </w:p>
        </w:tc>
      </w:tr>
      <w:tr w:rsidR="00F63252" w14:paraId="64620454" w14:textId="77777777">
        <w:tc>
          <w:tcPr>
            <w:cnfStyle w:val="001000000000" w:firstRow="0" w:lastRow="0" w:firstColumn="1" w:lastColumn="0" w:oddVBand="0" w:evenVBand="0" w:oddHBand="0" w:evenHBand="0" w:firstRowFirstColumn="0" w:firstRowLastColumn="0" w:lastRowFirstColumn="0" w:lastRowLastColumn="0"/>
            <w:tcW w:w="3493" w:type="dxa"/>
            <w:vAlign w:val="center"/>
          </w:tcPr>
          <w:p w14:paraId="0D9D4CCD" w14:textId="06749E20" w:rsidR="00F63252" w:rsidRPr="00F63252" w:rsidRDefault="00F63252" w:rsidP="00F63252">
            <w:pPr>
              <w:rPr>
                <w:b/>
                <w:bCs/>
                <w:color w:val="3B3838"/>
                <w:lang w:val="en-GB"/>
              </w:rPr>
            </w:pPr>
            <w:r w:rsidRPr="00F63252">
              <w:rPr>
                <w:rStyle w:val="Strong"/>
                <w:b w:val="0"/>
                <w:bCs w:val="0"/>
                <w:color w:val="3B3838"/>
              </w:rPr>
              <w:t>User group sessions</w:t>
            </w:r>
          </w:p>
        </w:tc>
        <w:tc>
          <w:tcPr>
            <w:tcW w:w="3493" w:type="dxa"/>
            <w:vAlign w:val="center"/>
          </w:tcPr>
          <w:p w14:paraId="6697F9C9" w14:textId="42E2F536" w:rsidR="00F63252" w:rsidRPr="00F63252" w:rsidRDefault="00F63252" w:rsidP="00F63252">
            <w:pPr>
              <w:cnfStyle w:val="000000000000" w:firstRow="0" w:lastRow="0" w:firstColumn="0" w:lastColumn="0" w:oddVBand="0" w:evenVBand="0" w:oddHBand="0" w:evenHBand="0" w:firstRowFirstColumn="0" w:firstRowLastColumn="0" w:lastRowFirstColumn="0" w:lastRowLastColumn="0"/>
              <w:rPr>
                <w:b/>
                <w:bCs/>
                <w:lang w:val="en-GB"/>
              </w:rPr>
            </w:pPr>
            <w:r w:rsidRPr="00F63252">
              <w:rPr>
                <w:rStyle w:val="Strong"/>
                <w:b w:val="0"/>
                <w:bCs w:val="0"/>
              </w:rPr>
              <w:t>[enter as per project delivery schedule]</w:t>
            </w:r>
          </w:p>
        </w:tc>
        <w:tc>
          <w:tcPr>
            <w:tcW w:w="3494" w:type="dxa"/>
            <w:vAlign w:val="center"/>
          </w:tcPr>
          <w:p w14:paraId="6F567F64" w14:textId="17E5EC51" w:rsidR="00F63252" w:rsidRPr="00F63252" w:rsidRDefault="00F63252" w:rsidP="00F63252">
            <w:pPr>
              <w:cnfStyle w:val="000000000000" w:firstRow="0" w:lastRow="0" w:firstColumn="0" w:lastColumn="0" w:oddVBand="0" w:evenVBand="0" w:oddHBand="0" w:evenHBand="0" w:firstRowFirstColumn="0" w:firstRowLastColumn="0" w:lastRowFirstColumn="0" w:lastRowLastColumn="0"/>
              <w:rPr>
                <w:b/>
                <w:bCs/>
                <w:lang w:val="en-GB"/>
              </w:rPr>
            </w:pPr>
            <w:r w:rsidRPr="00F63252">
              <w:rPr>
                <w:rStyle w:val="Strong"/>
                <w:b w:val="0"/>
                <w:bCs w:val="0"/>
              </w:rPr>
              <w:t>[populate]</w:t>
            </w:r>
          </w:p>
        </w:tc>
      </w:tr>
      <w:tr w:rsidR="00F63252" w14:paraId="1E0E61C9" w14:textId="77777777">
        <w:tc>
          <w:tcPr>
            <w:cnfStyle w:val="001000000000" w:firstRow="0" w:lastRow="0" w:firstColumn="1" w:lastColumn="0" w:oddVBand="0" w:evenVBand="0" w:oddHBand="0" w:evenHBand="0" w:firstRowFirstColumn="0" w:firstRowLastColumn="0" w:lastRowFirstColumn="0" w:lastRowLastColumn="0"/>
            <w:tcW w:w="3493" w:type="dxa"/>
            <w:vAlign w:val="center"/>
          </w:tcPr>
          <w:p w14:paraId="1F4D0507" w14:textId="6AA78EC7" w:rsidR="00F63252" w:rsidRPr="00F63252" w:rsidRDefault="00F63252" w:rsidP="00F63252">
            <w:pPr>
              <w:rPr>
                <w:b/>
                <w:bCs/>
                <w:color w:val="3B3838"/>
                <w:lang w:val="en-GB"/>
              </w:rPr>
            </w:pPr>
            <w:r w:rsidRPr="00F63252">
              <w:rPr>
                <w:rStyle w:val="Strong"/>
                <w:b w:val="0"/>
                <w:bCs w:val="0"/>
                <w:color w:val="3B3838"/>
              </w:rPr>
              <w:t>[Enter additional meetings]</w:t>
            </w:r>
          </w:p>
        </w:tc>
        <w:tc>
          <w:tcPr>
            <w:tcW w:w="3493" w:type="dxa"/>
            <w:vAlign w:val="center"/>
          </w:tcPr>
          <w:p w14:paraId="68C69058" w14:textId="391D60B4" w:rsidR="00F63252" w:rsidRPr="00F63252" w:rsidRDefault="00F63252" w:rsidP="00F63252">
            <w:pPr>
              <w:cnfStyle w:val="000000000000" w:firstRow="0" w:lastRow="0" w:firstColumn="0" w:lastColumn="0" w:oddVBand="0" w:evenVBand="0" w:oddHBand="0" w:evenHBand="0" w:firstRowFirstColumn="0" w:firstRowLastColumn="0" w:lastRowFirstColumn="0" w:lastRowLastColumn="0"/>
              <w:rPr>
                <w:b/>
                <w:bCs/>
                <w:lang w:val="en-GB"/>
              </w:rPr>
            </w:pPr>
            <w:r w:rsidRPr="00F63252">
              <w:rPr>
                <w:rStyle w:val="Strong"/>
                <w:b w:val="0"/>
                <w:bCs w:val="0"/>
              </w:rPr>
              <w:t>[enter as per project delivery schedule]</w:t>
            </w:r>
          </w:p>
        </w:tc>
        <w:tc>
          <w:tcPr>
            <w:tcW w:w="3494" w:type="dxa"/>
            <w:vAlign w:val="center"/>
          </w:tcPr>
          <w:p w14:paraId="249C5FA7" w14:textId="3713AF42" w:rsidR="00F63252" w:rsidRPr="00F63252" w:rsidRDefault="00F63252" w:rsidP="00F63252">
            <w:pPr>
              <w:cnfStyle w:val="000000000000" w:firstRow="0" w:lastRow="0" w:firstColumn="0" w:lastColumn="0" w:oddVBand="0" w:evenVBand="0" w:oddHBand="0" w:evenHBand="0" w:firstRowFirstColumn="0" w:firstRowLastColumn="0" w:lastRowFirstColumn="0" w:lastRowLastColumn="0"/>
              <w:rPr>
                <w:b/>
                <w:bCs/>
                <w:lang w:val="en-GB"/>
              </w:rPr>
            </w:pPr>
            <w:r w:rsidRPr="00F63252">
              <w:rPr>
                <w:rStyle w:val="Strong"/>
                <w:b w:val="0"/>
                <w:bCs w:val="0"/>
              </w:rPr>
              <w:t>[populate]</w:t>
            </w:r>
          </w:p>
        </w:tc>
      </w:tr>
    </w:tbl>
    <w:p w14:paraId="2AEF3E0B" w14:textId="2AA22D2F" w:rsidR="00CA10E1" w:rsidRPr="00AC3DC7" w:rsidRDefault="00EC7ADA" w:rsidP="00EC7ADA">
      <w:pPr>
        <w:pStyle w:val="Caption"/>
        <w:rPr>
          <w:i w:val="0"/>
          <w:iCs w:val="0"/>
        </w:rPr>
      </w:pPr>
      <w:r w:rsidRPr="00AC3DC7">
        <w:rPr>
          <w:i w:val="0"/>
          <w:iCs w:val="0"/>
        </w:rPr>
        <w:t xml:space="preserve">Table </w:t>
      </w:r>
      <w:r w:rsidRPr="00AC3DC7">
        <w:rPr>
          <w:i w:val="0"/>
          <w:iCs w:val="0"/>
        </w:rPr>
        <w:fldChar w:fldCharType="begin"/>
      </w:r>
      <w:r w:rsidRPr="00AC3DC7">
        <w:rPr>
          <w:i w:val="0"/>
          <w:iCs w:val="0"/>
        </w:rPr>
        <w:instrText xml:space="preserve"> SEQ Table \* ARABIC </w:instrText>
      </w:r>
      <w:r w:rsidRPr="00AC3DC7">
        <w:rPr>
          <w:i w:val="0"/>
          <w:iCs w:val="0"/>
        </w:rPr>
        <w:fldChar w:fldCharType="separate"/>
      </w:r>
      <w:r w:rsidRPr="00AC3DC7">
        <w:rPr>
          <w:i w:val="0"/>
          <w:iCs w:val="0"/>
          <w:noProof/>
        </w:rPr>
        <w:t>24</w:t>
      </w:r>
      <w:r w:rsidRPr="00AC3DC7">
        <w:rPr>
          <w:i w:val="0"/>
          <w:iCs w:val="0"/>
        </w:rPr>
        <w:fldChar w:fldCharType="end"/>
      </w:r>
      <w:r w:rsidRPr="00AC3DC7">
        <w:rPr>
          <w:i w:val="0"/>
          <w:iCs w:val="0"/>
        </w:rPr>
        <w:t>: dRofus meeting schedule</w:t>
      </w:r>
    </w:p>
    <w:p w14:paraId="75AC0694" w14:textId="6B4E76BD" w:rsidR="004C1098" w:rsidRDefault="004C1098" w:rsidP="00030C12">
      <w:pPr>
        <w:pStyle w:val="Heading2"/>
      </w:pPr>
      <w:bookmarkStart w:id="476" w:name="_Toc214286367"/>
      <w:bookmarkStart w:id="477" w:name="_Toc232147666"/>
      <w:r>
        <w:t>B.2.</w:t>
      </w:r>
      <w:r w:rsidR="00A74F06">
        <w:t xml:space="preserve">3 </w:t>
      </w:r>
      <w:r w:rsidR="008F7877">
        <w:t>d</w:t>
      </w:r>
      <w:r>
        <w:t>Rofus training</w:t>
      </w:r>
      <w:bookmarkEnd w:id="476"/>
      <w:bookmarkEnd w:id="477"/>
    </w:p>
    <w:p w14:paraId="6385463D" w14:textId="77777777" w:rsidR="004C1098" w:rsidRPr="00A74F06" w:rsidRDefault="004C1098" w:rsidP="004C1098">
      <w:pPr>
        <w:pStyle w:val="Instructions"/>
        <w:rPr>
          <w:b/>
          <w:bCs/>
          <w:color w:val="005EB8"/>
          <w:szCs w:val="21"/>
        </w:rPr>
      </w:pPr>
      <w:proofErr w:type="spellStart"/>
      <w:r w:rsidRPr="00A74F06">
        <w:rPr>
          <w:b/>
          <w:bCs/>
          <w:color w:val="005EB8"/>
          <w:szCs w:val="21"/>
        </w:rPr>
        <w:t>dMP</w:t>
      </w:r>
      <w:proofErr w:type="spellEnd"/>
      <w:r w:rsidRPr="00A74F06">
        <w:rPr>
          <w:b/>
          <w:bCs/>
          <w:color w:val="005EB8"/>
          <w:szCs w:val="21"/>
        </w:rPr>
        <w:t xml:space="preserve"> Section A.3.12.</w:t>
      </w:r>
    </w:p>
    <w:p w14:paraId="0AE47059" w14:textId="77777777" w:rsidR="004C1098" w:rsidRPr="00A74F06" w:rsidRDefault="004C1098" w:rsidP="004C1098">
      <w:pPr>
        <w:pStyle w:val="Instructions"/>
        <w:rPr>
          <w:color w:val="005EB8"/>
          <w:szCs w:val="21"/>
        </w:rPr>
      </w:pPr>
      <w:r w:rsidRPr="00A74F06">
        <w:rPr>
          <w:color w:val="005EB8"/>
          <w:szCs w:val="21"/>
        </w:rPr>
        <w:t>List details of the dRofus training modules to be used for the project below.</w:t>
      </w:r>
    </w:p>
    <w:p w14:paraId="78B6C62B" w14:textId="77777777" w:rsidR="004C1098" w:rsidRPr="00AC3DC7" w:rsidRDefault="004C1098" w:rsidP="004C1098">
      <w:pPr>
        <w:pStyle w:val="ClearParagraph"/>
        <w:rPr>
          <w:rFonts w:ascii="Arial" w:hAnsi="Arial" w:cs="Arial"/>
          <w:lang w:val="en-US" w:eastAsia="en-AU"/>
        </w:rPr>
      </w:pPr>
      <w:r w:rsidRPr="00AC3DC7">
        <w:rPr>
          <w:rFonts w:ascii="Arial" w:hAnsi="Arial" w:cs="Arial"/>
          <w:lang w:val="en-US" w:eastAsia="en-AU"/>
        </w:rPr>
        <w:t>[Detail the required and agreed training modules for each phase here. Please include the responsible team for the upload, validation and verification of this data.]</w:t>
      </w:r>
    </w:p>
    <w:p w14:paraId="16DD5689" w14:textId="4F12F12D" w:rsidR="004C1098" w:rsidRDefault="00A74F06" w:rsidP="00030C12">
      <w:pPr>
        <w:pStyle w:val="Heading2"/>
      </w:pPr>
      <w:bookmarkStart w:id="478" w:name="_Toc214286368"/>
      <w:bookmarkStart w:id="479" w:name="_Toc232147667"/>
      <w:r>
        <w:t xml:space="preserve">B.2.4 </w:t>
      </w:r>
      <w:r w:rsidR="004C1098">
        <w:t>User group communication processes</w:t>
      </w:r>
      <w:bookmarkEnd w:id="478"/>
      <w:bookmarkEnd w:id="479"/>
    </w:p>
    <w:p w14:paraId="444D8370" w14:textId="77777777" w:rsidR="004C1098" w:rsidRPr="00A74F06" w:rsidRDefault="004C1098" w:rsidP="004C1098">
      <w:pPr>
        <w:pStyle w:val="Instructions"/>
        <w:rPr>
          <w:b/>
          <w:bCs/>
          <w:color w:val="005EB8"/>
          <w:szCs w:val="21"/>
          <w:lang w:eastAsia="en-AU"/>
        </w:rPr>
      </w:pPr>
      <w:proofErr w:type="spellStart"/>
      <w:r w:rsidRPr="00A74F06">
        <w:rPr>
          <w:b/>
          <w:bCs/>
          <w:color w:val="005EB8"/>
          <w:szCs w:val="21"/>
          <w:lang w:eastAsia="en-AU"/>
        </w:rPr>
        <w:t>dMP</w:t>
      </w:r>
      <w:proofErr w:type="spellEnd"/>
      <w:r w:rsidRPr="00A74F06">
        <w:rPr>
          <w:b/>
          <w:bCs/>
          <w:color w:val="005EB8"/>
          <w:szCs w:val="21"/>
          <w:lang w:eastAsia="en-AU"/>
        </w:rPr>
        <w:t xml:space="preserve"> Section A.3.5.3</w:t>
      </w:r>
    </w:p>
    <w:p w14:paraId="6CB825F8" w14:textId="77777777" w:rsidR="004C1098" w:rsidRPr="00A74F06" w:rsidRDefault="004C1098" w:rsidP="004C1098">
      <w:pPr>
        <w:pStyle w:val="Instructions"/>
        <w:rPr>
          <w:color w:val="005EB8"/>
          <w:szCs w:val="21"/>
          <w:lang w:eastAsia="en-AU"/>
        </w:rPr>
      </w:pPr>
      <w:r w:rsidRPr="00A74F06">
        <w:rPr>
          <w:color w:val="005EB8"/>
          <w:szCs w:val="21"/>
          <w:lang w:eastAsia="en-AU"/>
        </w:rPr>
        <w:t>Detail the communication and collaboration processes using dRofus for SoA, RDS, deviation coordination and/or data incorporation from non-dRofus users.</w:t>
      </w:r>
    </w:p>
    <w:p w14:paraId="6F958377" w14:textId="77777777" w:rsidR="004C1098" w:rsidRDefault="004C1098" w:rsidP="004C1098">
      <w:pPr>
        <w:pStyle w:val="BodyText"/>
        <w:rPr>
          <w:lang w:eastAsia="en-AU"/>
        </w:rPr>
      </w:pPr>
      <w:r>
        <w:rPr>
          <w:lang w:eastAsia="en-AU"/>
        </w:rPr>
        <w:t>The user group and stakeholder communication processes are documented below.</w:t>
      </w:r>
    </w:p>
    <w:p w14:paraId="55E16D7B" w14:textId="77777777" w:rsidR="004C1098" w:rsidRPr="00C679C1" w:rsidRDefault="004C1098" w:rsidP="004C1098">
      <w:pPr>
        <w:pStyle w:val="BodyText"/>
      </w:pPr>
      <w:r>
        <w:t>[enter stakeholder strategy here]</w:t>
      </w:r>
    </w:p>
    <w:p w14:paraId="344C7EDF" w14:textId="50FFC59A" w:rsidR="00A74F06" w:rsidRDefault="00A74F06">
      <w:pPr>
        <w:spacing w:after="0"/>
        <w:rPr>
          <w:lang w:val="en-GB"/>
        </w:rPr>
      </w:pPr>
      <w:r>
        <w:rPr>
          <w:lang w:val="en-GB"/>
        </w:rPr>
        <w:br w:type="page"/>
      </w:r>
    </w:p>
    <w:p w14:paraId="68C5E87B" w14:textId="1558B7AC" w:rsidR="00C3454A" w:rsidRDefault="00C3454A" w:rsidP="0095061A">
      <w:pPr>
        <w:pStyle w:val="Heading1"/>
      </w:pPr>
      <w:bookmarkStart w:id="480" w:name="_Toc214286369"/>
      <w:bookmarkStart w:id="481" w:name="_Toc232147668"/>
      <w:r>
        <w:lastRenderedPageBreak/>
        <w:t>B.3 Technical</w:t>
      </w:r>
      <w:bookmarkEnd w:id="480"/>
      <w:bookmarkEnd w:id="481"/>
    </w:p>
    <w:p w14:paraId="0B74AE0C" w14:textId="3D8904FC" w:rsidR="00C3454A" w:rsidRDefault="00C3454A" w:rsidP="00030C12">
      <w:pPr>
        <w:pStyle w:val="Heading2"/>
      </w:pPr>
      <w:bookmarkStart w:id="482" w:name="_Toc214286370"/>
      <w:bookmarkStart w:id="483" w:name="_Toc232147669"/>
      <w:r>
        <w:t>B.3.1 Briefed areas management</w:t>
      </w:r>
      <w:bookmarkEnd w:id="482"/>
      <w:bookmarkEnd w:id="483"/>
    </w:p>
    <w:p w14:paraId="1645C366" w14:textId="217A5344" w:rsidR="00C3454A" w:rsidRDefault="00C3454A" w:rsidP="0058742D">
      <w:pPr>
        <w:pStyle w:val="Heading3"/>
      </w:pPr>
      <w:bookmarkStart w:id="484" w:name="_Toc232147670"/>
      <w:r>
        <w:t>B.3.1.1 Intra-departmental circulation rate</w:t>
      </w:r>
      <w:bookmarkEnd w:id="484"/>
    </w:p>
    <w:p w14:paraId="0D65ED02" w14:textId="77777777" w:rsidR="00C3454A" w:rsidRPr="00C3454A" w:rsidRDefault="00C3454A" w:rsidP="00C3454A">
      <w:pPr>
        <w:pStyle w:val="Instructions"/>
        <w:rPr>
          <w:b/>
          <w:bCs/>
          <w:color w:val="005EB8"/>
          <w:szCs w:val="21"/>
        </w:rPr>
      </w:pPr>
      <w:proofErr w:type="spellStart"/>
      <w:r w:rsidRPr="00C3454A">
        <w:rPr>
          <w:b/>
          <w:bCs/>
          <w:color w:val="005EB8"/>
          <w:szCs w:val="21"/>
        </w:rPr>
        <w:t>dMP</w:t>
      </w:r>
      <w:proofErr w:type="spellEnd"/>
      <w:r w:rsidRPr="00C3454A">
        <w:rPr>
          <w:b/>
          <w:bCs/>
          <w:color w:val="005EB8"/>
          <w:szCs w:val="21"/>
        </w:rPr>
        <w:t xml:space="preserve"> Section A.3.1.3.1</w:t>
      </w:r>
    </w:p>
    <w:p w14:paraId="1A422E1C" w14:textId="3BC50911" w:rsidR="00C3454A" w:rsidRPr="00C3454A" w:rsidRDefault="00C3454A" w:rsidP="00C3454A">
      <w:pPr>
        <w:pStyle w:val="Instructions"/>
        <w:rPr>
          <w:color w:val="005EB8"/>
          <w:szCs w:val="21"/>
        </w:rPr>
      </w:pPr>
      <w:r w:rsidRPr="00C3454A">
        <w:rPr>
          <w:color w:val="005EB8"/>
          <w:szCs w:val="21"/>
        </w:rPr>
        <w:t>List out any HPU</w:t>
      </w:r>
      <w:r w:rsidR="00127E7F">
        <w:rPr>
          <w:color w:val="005EB8"/>
          <w:szCs w:val="21"/>
        </w:rPr>
        <w:t>/</w:t>
      </w:r>
      <w:r w:rsidRPr="00C3454A">
        <w:rPr>
          <w:color w:val="005EB8"/>
          <w:szCs w:val="21"/>
        </w:rPr>
        <w:t>s using intra-departmental rates different to the AusHFG Guideline.</w:t>
      </w:r>
    </w:p>
    <w:p w14:paraId="77EFAD7A" w14:textId="77777777" w:rsidR="00C3454A" w:rsidRDefault="00C3454A" w:rsidP="00C3454A">
      <w:pPr>
        <w:pStyle w:val="BodyText"/>
        <w:rPr>
          <w:lang w:eastAsia="en-AU"/>
        </w:rPr>
      </w:pPr>
      <w:r>
        <w:rPr>
          <w:lang w:eastAsia="en-AU"/>
        </w:rPr>
        <w:t xml:space="preserve">The below HPU/s will use an intra-departmental circulation rate </w:t>
      </w:r>
      <w:r w:rsidRPr="008F506D">
        <w:rPr>
          <w:b/>
          <w:lang w:eastAsia="en-AU"/>
        </w:rPr>
        <w:t>different</w:t>
      </w:r>
      <w:r>
        <w:rPr>
          <w:lang w:eastAsia="en-AU"/>
        </w:rPr>
        <w:t xml:space="preserve"> from the </w:t>
      </w:r>
      <w:r w:rsidRPr="00AC3DC7">
        <w:rPr>
          <w:highlight w:val="yellow"/>
          <w:lang w:eastAsia="en-AU"/>
        </w:rPr>
        <w:t>AusHFG guideline/s</w:t>
      </w:r>
      <w:r>
        <w:rPr>
          <w:lang w:eastAsia="en-AU"/>
        </w:rPr>
        <w:t>.</w:t>
      </w:r>
    </w:p>
    <w:tbl>
      <w:tblPr>
        <w:tblStyle w:val="DfQtable"/>
        <w:tblW w:w="0" w:type="auto"/>
        <w:tblLook w:val="04A0" w:firstRow="1" w:lastRow="0" w:firstColumn="1" w:lastColumn="0" w:noHBand="0" w:noVBand="1"/>
      </w:tblPr>
      <w:tblGrid>
        <w:gridCol w:w="4803"/>
        <w:gridCol w:w="4684"/>
      </w:tblGrid>
      <w:tr w:rsidR="00571461" w:rsidRPr="00571461" w14:paraId="7B765D0A" w14:textId="77777777" w:rsidTr="008F7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34257A6" w14:textId="70222B1A" w:rsidR="00571461" w:rsidRPr="00EF7341" w:rsidRDefault="00571461" w:rsidP="00571461">
            <w:pPr>
              <w:rPr>
                <w:b/>
                <w:lang w:val="en-GB"/>
              </w:rPr>
            </w:pPr>
            <w:r w:rsidRPr="00EF7341">
              <w:rPr>
                <w:rStyle w:val="Strong"/>
                <w:b w:val="0"/>
                <w:bCs w:val="0"/>
                <w:color w:val="FFFFFF" w:themeColor="background1"/>
              </w:rPr>
              <w:t>HPU/Department</w:t>
            </w:r>
          </w:p>
        </w:tc>
        <w:tc>
          <w:tcPr>
            <w:tcW w:w="5240" w:type="dxa"/>
            <w:vAlign w:val="center"/>
          </w:tcPr>
          <w:p w14:paraId="23291E26" w14:textId="78E3381B" w:rsidR="00571461" w:rsidRPr="00EF7341" w:rsidRDefault="00571461" w:rsidP="00571461">
            <w:pPr>
              <w:cnfStyle w:val="100000000000" w:firstRow="1" w:lastRow="0" w:firstColumn="0" w:lastColumn="0" w:oddVBand="0" w:evenVBand="0" w:oddHBand="0" w:evenHBand="0" w:firstRowFirstColumn="0" w:firstRowLastColumn="0" w:lastRowFirstColumn="0" w:lastRowLastColumn="0"/>
              <w:rPr>
                <w:b/>
                <w:lang w:val="en-GB"/>
              </w:rPr>
            </w:pPr>
            <w:r w:rsidRPr="00EF7341">
              <w:rPr>
                <w:rStyle w:val="Strong"/>
                <w:b w:val="0"/>
                <w:bCs w:val="0"/>
                <w:color w:val="FFFFFF" w:themeColor="background1"/>
              </w:rPr>
              <w:t>IDC rate to be applied</w:t>
            </w:r>
          </w:p>
        </w:tc>
      </w:tr>
      <w:tr w:rsidR="00571461" w:rsidRPr="00571461" w14:paraId="62C1F03C" w14:textId="77777777">
        <w:tc>
          <w:tcPr>
            <w:cnfStyle w:val="001000000000" w:firstRow="0" w:lastRow="0" w:firstColumn="1" w:lastColumn="0" w:oddVBand="0" w:evenVBand="0" w:oddHBand="0" w:evenHBand="0" w:firstRowFirstColumn="0" w:firstRowLastColumn="0" w:lastRowFirstColumn="0" w:lastRowLastColumn="0"/>
            <w:tcW w:w="5240" w:type="dxa"/>
            <w:vAlign w:val="center"/>
          </w:tcPr>
          <w:p w14:paraId="06DC332F" w14:textId="10F99896" w:rsidR="00571461" w:rsidRPr="00571461" w:rsidRDefault="00571461" w:rsidP="00571461">
            <w:pPr>
              <w:rPr>
                <w:color w:val="3B3838"/>
                <w:lang w:val="en-GB"/>
              </w:rPr>
            </w:pPr>
            <w:r w:rsidRPr="00571461">
              <w:rPr>
                <w:rStyle w:val="Strong"/>
                <w:b w:val="0"/>
                <w:bCs w:val="0"/>
                <w:color w:val="3B3838"/>
              </w:rPr>
              <w:t xml:space="preserve">[HPU or </w:t>
            </w:r>
            <w:r w:rsidR="00A87A66">
              <w:rPr>
                <w:rStyle w:val="Strong"/>
                <w:b w:val="0"/>
                <w:bCs w:val="0"/>
                <w:color w:val="3B3838"/>
              </w:rPr>
              <w:t>d</w:t>
            </w:r>
            <w:r w:rsidRPr="00571461">
              <w:rPr>
                <w:rStyle w:val="Strong"/>
                <w:b w:val="0"/>
                <w:bCs w:val="0"/>
                <w:color w:val="3B3838"/>
              </w:rPr>
              <w:t>epartment]</w:t>
            </w:r>
          </w:p>
        </w:tc>
        <w:tc>
          <w:tcPr>
            <w:tcW w:w="5240" w:type="dxa"/>
            <w:vAlign w:val="center"/>
          </w:tcPr>
          <w:p w14:paraId="48A450F0" w14:textId="6B275470" w:rsidR="00571461" w:rsidRPr="00EA2C4D" w:rsidRDefault="00571461" w:rsidP="00571461">
            <w:pPr>
              <w:cnfStyle w:val="000000000000" w:firstRow="0" w:lastRow="0" w:firstColumn="0" w:lastColumn="0" w:oddVBand="0" w:evenVBand="0" w:oddHBand="0" w:evenHBand="0" w:firstRowFirstColumn="0" w:firstRowLastColumn="0" w:lastRowFirstColumn="0" w:lastRowLastColumn="0"/>
              <w:rPr>
                <w:lang w:val="en-GB"/>
              </w:rPr>
            </w:pPr>
            <w:r w:rsidRPr="00EA2C4D">
              <w:rPr>
                <w:rStyle w:val="Strong"/>
              </w:rPr>
              <w:t>[IDC rate (</w:t>
            </w:r>
            <w:proofErr w:type="spellStart"/>
            <w:r w:rsidRPr="00EA2C4D">
              <w:rPr>
                <w:rStyle w:val="Strong"/>
              </w:rPr>
              <w:t>x.xx</w:t>
            </w:r>
            <w:proofErr w:type="spellEnd"/>
            <w:r w:rsidRPr="00EA2C4D">
              <w:rPr>
                <w:rStyle w:val="Strong"/>
              </w:rPr>
              <w:t>)]</w:t>
            </w:r>
          </w:p>
        </w:tc>
      </w:tr>
    </w:tbl>
    <w:p w14:paraId="7F4C81DA" w14:textId="1824918E" w:rsidR="004C1098" w:rsidRPr="00AC3DC7" w:rsidRDefault="00EC7ADA" w:rsidP="00EC7ADA">
      <w:pPr>
        <w:pStyle w:val="Caption"/>
        <w:rPr>
          <w:i w:val="0"/>
          <w:iCs w:val="0"/>
        </w:rPr>
      </w:pPr>
      <w:r w:rsidRPr="00AC3DC7">
        <w:rPr>
          <w:i w:val="0"/>
          <w:iCs w:val="0"/>
        </w:rPr>
        <w:t xml:space="preserve">Table </w:t>
      </w:r>
      <w:r w:rsidRPr="00AC3DC7">
        <w:rPr>
          <w:i w:val="0"/>
          <w:iCs w:val="0"/>
        </w:rPr>
        <w:fldChar w:fldCharType="begin"/>
      </w:r>
      <w:r w:rsidRPr="00AC3DC7">
        <w:rPr>
          <w:i w:val="0"/>
          <w:iCs w:val="0"/>
        </w:rPr>
        <w:instrText xml:space="preserve"> SEQ Table \* ARABIC </w:instrText>
      </w:r>
      <w:r w:rsidRPr="00AC3DC7">
        <w:rPr>
          <w:i w:val="0"/>
          <w:iCs w:val="0"/>
        </w:rPr>
        <w:fldChar w:fldCharType="separate"/>
      </w:r>
      <w:r w:rsidRPr="00AC3DC7">
        <w:rPr>
          <w:i w:val="0"/>
          <w:iCs w:val="0"/>
          <w:noProof/>
        </w:rPr>
        <w:t>25</w:t>
      </w:r>
      <w:r w:rsidRPr="00AC3DC7">
        <w:rPr>
          <w:i w:val="0"/>
          <w:iCs w:val="0"/>
        </w:rPr>
        <w:fldChar w:fldCharType="end"/>
      </w:r>
      <w:r w:rsidRPr="00AC3DC7">
        <w:rPr>
          <w:i w:val="0"/>
          <w:iCs w:val="0"/>
        </w:rPr>
        <w:t>: Intra-departmental circulation rate</w:t>
      </w:r>
    </w:p>
    <w:p w14:paraId="3438AFAF" w14:textId="5BE5E571" w:rsidR="00A92E48" w:rsidRDefault="00A92E48" w:rsidP="00030C12">
      <w:pPr>
        <w:pStyle w:val="Heading2"/>
      </w:pPr>
      <w:bookmarkStart w:id="485" w:name="_Toc214286371"/>
      <w:bookmarkStart w:id="486" w:name="_Toc232147671"/>
      <w:r>
        <w:t>B.3.2 Rooms management</w:t>
      </w:r>
      <w:bookmarkEnd w:id="485"/>
      <w:bookmarkEnd w:id="486"/>
    </w:p>
    <w:p w14:paraId="7DB8A164" w14:textId="51987B66" w:rsidR="00A92E48" w:rsidRDefault="00A92E48" w:rsidP="0058742D">
      <w:pPr>
        <w:pStyle w:val="Heading3"/>
      </w:pPr>
      <w:bookmarkStart w:id="487" w:name="_Toc232147672"/>
      <w:r>
        <w:t>B</w:t>
      </w:r>
      <w:r w:rsidR="00D028D0">
        <w:t xml:space="preserve">.3.2.1 </w:t>
      </w:r>
      <w:r>
        <w:t>Room number convention</w:t>
      </w:r>
      <w:bookmarkEnd w:id="487"/>
    </w:p>
    <w:p w14:paraId="2F146AD9" w14:textId="69DC6F24" w:rsidR="00A92E48" w:rsidRPr="00D028D0" w:rsidRDefault="00A92E48" w:rsidP="00A92E48">
      <w:pPr>
        <w:pStyle w:val="Instructions"/>
        <w:rPr>
          <w:b/>
          <w:bCs/>
          <w:color w:val="005EB8"/>
          <w:szCs w:val="21"/>
        </w:rPr>
      </w:pPr>
      <w:proofErr w:type="spellStart"/>
      <w:r w:rsidRPr="00D028D0">
        <w:rPr>
          <w:b/>
          <w:bCs/>
          <w:color w:val="005EB8"/>
          <w:szCs w:val="21"/>
        </w:rPr>
        <w:t>dMP</w:t>
      </w:r>
      <w:proofErr w:type="spellEnd"/>
      <w:r w:rsidRPr="00D028D0">
        <w:rPr>
          <w:b/>
          <w:bCs/>
          <w:color w:val="005EB8"/>
          <w:szCs w:val="21"/>
        </w:rPr>
        <w:t xml:space="preserve"> Section A.3.3 </w:t>
      </w:r>
      <w:r w:rsidR="00AA1CFA">
        <w:rPr>
          <w:b/>
          <w:bCs/>
          <w:color w:val="005EB8"/>
          <w:szCs w:val="21"/>
        </w:rPr>
        <w:t>+</w:t>
      </w:r>
      <w:r w:rsidRPr="00D028D0">
        <w:rPr>
          <w:b/>
          <w:bCs/>
          <w:color w:val="005EB8"/>
          <w:szCs w:val="21"/>
        </w:rPr>
        <w:t xml:space="preserve"> A.3.4</w:t>
      </w:r>
    </w:p>
    <w:p w14:paraId="3D53C180" w14:textId="77777777" w:rsidR="00A92E48" w:rsidRPr="00D028D0" w:rsidRDefault="00A92E48" w:rsidP="00A92E48">
      <w:pPr>
        <w:pStyle w:val="Instructions"/>
        <w:rPr>
          <w:color w:val="005EB8"/>
          <w:szCs w:val="21"/>
          <w:lang w:eastAsia="en-AU"/>
        </w:rPr>
      </w:pPr>
      <w:r w:rsidRPr="00D028D0">
        <w:rPr>
          <w:color w:val="005EB8"/>
          <w:szCs w:val="21"/>
        </w:rPr>
        <w:t xml:space="preserve">Provide details for the room numbering convention for rooms and room templates to be used for the project </w:t>
      </w:r>
    </w:p>
    <w:p w14:paraId="51332DF4" w14:textId="77777777" w:rsidR="00A92E48" w:rsidRDefault="00A92E48" w:rsidP="00A92E48">
      <w:pPr>
        <w:pStyle w:val="BodyText"/>
        <w:rPr>
          <w:lang w:eastAsia="en-AU"/>
        </w:rPr>
      </w:pPr>
      <w:r>
        <w:rPr>
          <w:lang w:eastAsia="en-AU"/>
        </w:rPr>
        <w:t>The room numbers assigned by the delivery team (assigned in field ‘room number’ in dRofus) will follow the below naming convention:</w:t>
      </w:r>
    </w:p>
    <w:p w14:paraId="3376DD68" w14:textId="77777777" w:rsidR="00A92E48" w:rsidRDefault="00A92E48" w:rsidP="00A92E48">
      <w:pPr>
        <w:pStyle w:val="BodyText"/>
        <w:rPr>
          <w:lang w:eastAsia="en-AU"/>
        </w:rPr>
      </w:pPr>
      <w:r>
        <w:rPr>
          <w:lang w:eastAsia="en-AU"/>
        </w:rPr>
        <w:t>[Describe the agreed room numbering convention on the project, including separators, prefix/suffix, etc.]</w:t>
      </w:r>
    </w:p>
    <w:p w14:paraId="7218AA9B" w14:textId="28A079E1" w:rsidR="00A92E48" w:rsidRDefault="00D028D0" w:rsidP="00030C12">
      <w:pPr>
        <w:pStyle w:val="Heading2"/>
      </w:pPr>
      <w:bookmarkStart w:id="488" w:name="_Toc214286372"/>
      <w:bookmarkStart w:id="489" w:name="_Toc232147673"/>
      <w:r>
        <w:t xml:space="preserve">B.3.3 </w:t>
      </w:r>
      <w:r w:rsidR="00A92E48">
        <w:t>Items management</w:t>
      </w:r>
      <w:bookmarkEnd w:id="488"/>
      <w:bookmarkEnd w:id="489"/>
    </w:p>
    <w:p w14:paraId="3755F59E" w14:textId="73BF12EB" w:rsidR="00A92E48" w:rsidRPr="00360D6C" w:rsidRDefault="00D028D0" w:rsidP="0058742D">
      <w:pPr>
        <w:pStyle w:val="Heading3"/>
      </w:pPr>
      <w:bookmarkStart w:id="490" w:name="_Toc232147674"/>
      <w:r>
        <w:t xml:space="preserve">B.3.3.1 </w:t>
      </w:r>
      <w:r w:rsidR="00A92E48">
        <w:t>New items</w:t>
      </w:r>
      <w:bookmarkEnd w:id="490"/>
    </w:p>
    <w:p w14:paraId="77BC8B3B" w14:textId="48A0AB18" w:rsidR="00A92E48" w:rsidRPr="00D028D0" w:rsidRDefault="00A92E48" w:rsidP="00A92E48">
      <w:pPr>
        <w:pStyle w:val="Instructions"/>
        <w:rPr>
          <w:b/>
          <w:bCs/>
          <w:color w:val="005EB8"/>
          <w:szCs w:val="21"/>
        </w:rPr>
      </w:pPr>
      <w:proofErr w:type="spellStart"/>
      <w:r w:rsidRPr="00D028D0">
        <w:rPr>
          <w:b/>
          <w:bCs/>
          <w:color w:val="005EB8"/>
          <w:szCs w:val="21"/>
        </w:rPr>
        <w:t>dMP</w:t>
      </w:r>
      <w:proofErr w:type="spellEnd"/>
      <w:r w:rsidRPr="00D028D0">
        <w:rPr>
          <w:b/>
          <w:bCs/>
          <w:color w:val="005EB8"/>
          <w:szCs w:val="21"/>
        </w:rPr>
        <w:t xml:space="preserve"> Section A.3.6.7 </w:t>
      </w:r>
      <w:r w:rsidR="00AA1CFA">
        <w:rPr>
          <w:b/>
          <w:bCs/>
          <w:color w:val="005EB8"/>
          <w:szCs w:val="21"/>
        </w:rPr>
        <w:t>+</w:t>
      </w:r>
      <w:r w:rsidRPr="00D028D0">
        <w:rPr>
          <w:b/>
          <w:bCs/>
          <w:color w:val="005EB8"/>
          <w:szCs w:val="21"/>
        </w:rPr>
        <w:t xml:space="preserve"> A.3.8.2</w:t>
      </w:r>
    </w:p>
    <w:p w14:paraId="173658A9" w14:textId="27A990EC" w:rsidR="00A92E48" w:rsidRPr="00D028D0" w:rsidRDefault="00A92E48" w:rsidP="00A92E48">
      <w:pPr>
        <w:pStyle w:val="Instructions"/>
        <w:rPr>
          <w:color w:val="005EB8"/>
          <w:szCs w:val="21"/>
          <w:lang w:eastAsia="en-AU"/>
        </w:rPr>
      </w:pPr>
      <w:r w:rsidRPr="00D028D0">
        <w:rPr>
          <w:color w:val="005EB8"/>
          <w:szCs w:val="21"/>
          <w:lang w:eastAsia="en-AU"/>
        </w:rPr>
        <w:t xml:space="preserve">If a project requires the creation of new project-specific items, the </w:t>
      </w:r>
      <w:r w:rsidR="00A87A66">
        <w:rPr>
          <w:color w:val="005EB8"/>
          <w:szCs w:val="21"/>
          <w:lang w:eastAsia="en-AU"/>
        </w:rPr>
        <w:t>p</w:t>
      </w:r>
      <w:r w:rsidRPr="00D028D0">
        <w:rPr>
          <w:color w:val="005EB8"/>
          <w:szCs w:val="21"/>
          <w:lang w:eastAsia="en-AU"/>
        </w:rPr>
        <w:t xml:space="preserve">latform lead shall coordinate the creation of these codes with the HIQ </w:t>
      </w:r>
      <w:r w:rsidR="0094370A">
        <w:rPr>
          <w:color w:val="005EB8"/>
          <w:szCs w:val="21"/>
          <w:lang w:eastAsia="en-AU"/>
        </w:rPr>
        <w:t>project director</w:t>
      </w:r>
    </w:p>
    <w:p w14:paraId="1AF4198C" w14:textId="77777777" w:rsidR="00A92E48" w:rsidRDefault="00A92E48" w:rsidP="00A92E48">
      <w:pPr>
        <w:pStyle w:val="BodyText"/>
        <w:rPr>
          <w:lang w:eastAsia="en-AU"/>
        </w:rPr>
      </w:pPr>
      <w:r w:rsidRPr="00536A6A">
        <w:rPr>
          <w:lang w:eastAsia="en-AU"/>
        </w:rPr>
        <w:t>[</w:t>
      </w:r>
      <w:r>
        <w:rPr>
          <w:lang w:eastAsia="en-AU"/>
        </w:rPr>
        <w:t>If approved by HIQ, d</w:t>
      </w:r>
      <w:r w:rsidRPr="00536A6A">
        <w:rPr>
          <w:lang w:eastAsia="en-AU"/>
        </w:rPr>
        <w:t xml:space="preserve">escribe the process </w:t>
      </w:r>
      <w:r>
        <w:rPr>
          <w:lang w:eastAsia="en-AU"/>
        </w:rPr>
        <w:t>for any new items to be used for the project. Provide details for w</w:t>
      </w:r>
      <w:r w:rsidRPr="00536A6A">
        <w:rPr>
          <w:lang w:eastAsia="en-AU"/>
        </w:rPr>
        <w:t xml:space="preserve">hen, how and by whom </w:t>
      </w:r>
      <w:r>
        <w:rPr>
          <w:lang w:eastAsia="en-AU"/>
        </w:rPr>
        <w:t xml:space="preserve">new </w:t>
      </w:r>
      <w:r w:rsidRPr="00536A6A">
        <w:rPr>
          <w:lang w:eastAsia="en-AU"/>
        </w:rPr>
        <w:t xml:space="preserve">items are </w:t>
      </w:r>
      <w:r>
        <w:rPr>
          <w:lang w:eastAsia="en-AU"/>
        </w:rPr>
        <w:t>created</w:t>
      </w:r>
      <w:r w:rsidRPr="00536A6A">
        <w:rPr>
          <w:lang w:eastAsia="en-AU"/>
        </w:rPr>
        <w:t>]</w:t>
      </w:r>
    </w:p>
    <w:p w14:paraId="2184D4A5" w14:textId="63FACAEC" w:rsidR="00A92E48" w:rsidRDefault="00D028D0" w:rsidP="0058742D">
      <w:pPr>
        <w:pStyle w:val="Heading3"/>
      </w:pPr>
      <w:bookmarkStart w:id="491" w:name="_Toc232147675"/>
      <w:r>
        <w:t xml:space="preserve">B.3.3.2 </w:t>
      </w:r>
      <w:r w:rsidR="00A92E48">
        <w:t>Package items</w:t>
      </w:r>
      <w:bookmarkEnd w:id="491"/>
    </w:p>
    <w:p w14:paraId="7FDE8E09" w14:textId="77777777" w:rsidR="00A92E48" w:rsidRPr="00D028D0" w:rsidRDefault="00A92E48" w:rsidP="00A92E48">
      <w:pPr>
        <w:pStyle w:val="Instructions"/>
        <w:rPr>
          <w:b/>
          <w:bCs/>
          <w:color w:val="005EB8"/>
          <w:szCs w:val="21"/>
          <w:lang w:eastAsia="en-AU"/>
        </w:rPr>
      </w:pPr>
      <w:proofErr w:type="spellStart"/>
      <w:r w:rsidRPr="00D028D0">
        <w:rPr>
          <w:b/>
          <w:bCs/>
          <w:color w:val="005EB8"/>
          <w:szCs w:val="21"/>
          <w:lang w:eastAsia="en-AU"/>
        </w:rPr>
        <w:t>dMP</w:t>
      </w:r>
      <w:proofErr w:type="spellEnd"/>
      <w:r w:rsidRPr="00D028D0">
        <w:rPr>
          <w:b/>
          <w:bCs/>
          <w:color w:val="005EB8"/>
          <w:szCs w:val="21"/>
          <w:lang w:eastAsia="en-AU"/>
        </w:rPr>
        <w:t xml:space="preserve"> Section A.3.8.1</w:t>
      </w:r>
    </w:p>
    <w:p w14:paraId="17FBF625" w14:textId="77777777" w:rsidR="00A92E48" w:rsidRPr="00D028D0" w:rsidRDefault="00A92E48" w:rsidP="00A92E48">
      <w:pPr>
        <w:pStyle w:val="Instructions"/>
        <w:rPr>
          <w:color w:val="005EB8"/>
          <w:szCs w:val="21"/>
          <w:lang w:eastAsia="en-AU"/>
        </w:rPr>
      </w:pPr>
      <w:r w:rsidRPr="00D028D0">
        <w:rPr>
          <w:color w:val="005EB8"/>
          <w:szCs w:val="21"/>
          <w:lang w:eastAsia="en-AU"/>
        </w:rPr>
        <w:t xml:space="preserve">The use of packages on the project must be discussed in the dRofus kick-off meeting with the HIQ teams </w:t>
      </w:r>
    </w:p>
    <w:p w14:paraId="381E9B1F" w14:textId="77777777" w:rsidR="00A92E48" w:rsidRDefault="00A92E48" w:rsidP="00A92E48">
      <w:pPr>
        <w:pStyle w:val="BodyText"/>
        <w:rPr>
          <w:lang w:eastAsia="en-AU"/>
        </w:rPr>
      </w:pPr>
      <w:r w:rsidRPr="00536A6A">
        <w:rPr>
          <w:lang w:eastAsia="en-AU"/>
        </w:rPr>
        <w:t xml:space="preserve">[Describe the process </w:t>
      </w:r>
      <w:r>
        <w:rPr>
          <w:lang w:eastAsia="en-AU"/>
        </w:rPr>
        <w:t>for any package items to be used for the project. Provide details for w</w:t>
      </w:r>
      <w:r w:rsidRPr="00536A6A">
        <w:rPr>
          <w:lang w:eastAsia="en-AU"/>
        </w:rPr>
        <w:t xml:space="preserve">hen, how and by whom </w:t>
      </w:r>
      <w:r>
        <w:rPr>
          <w:lang w:eastAsia="en-AU"/>
        </w:rPr>
        <w:t xml:space="preserve">package </w:t>
      </w:r>
      <w:r w:rsidRPr="00536A6A">
        <w:rPr>
          <w:lang w:eastAsia="en-AU"/>
        </w:rPr>
        <w:t xml:space="preserve">items are </w:t>
      </w:r>
      <w:r>
        <w:rPr>
          <w:lang w:eastAsia="en-AU"/>
        </w:rPr>
        <w:t>created</w:t>
      </w:r>
      <w:r w:rsidRPr="00536A6A">
        <w:rPr>
          <w:lang w:eastAsia="en-AU"/>
        </w:rPr>
        <w:t>]</w:t>
      </w:r>
    </w:p>
    <w:p w14:paraId="03292CF3" w14:textId="77777777" w:rsidR="009279F3" w:rsidRDefault="009279F3" w:rsidP="00A92E48">
      <w:pPr>
        <w:pStyle w:val="BodyText"/>
        <w:rPr>
          <w:lang w:eastAsia="en-AU"/>
        </w:rPr>
      </w:pPr>
    </w:p>
    <w:p w14:paraId="79F3E03C" w14:textId="77777777" w:rsidR="009279F3" w:rsidRDefault="009279F3" w:rsidP="00A92E48">
      <w:pPr>
        <w:pStyle w:val="BodyText"/>
        <w:rPr>
          <w:lang w:eastAsia="en-AU"/>
        </w:rPr>
      </w:pPr>
    </w:p>
    <w:p w14:paraId="6679924F" w14:textId="77777777" w:rsidR="009279F3" w:rsidRDefault="009279F3" w:rsidP="00A92E48">
      <w:pPr>
        <w:pStyle w:val="BodyText"/>
        <w:rPr>
          <w:lang w:eastAsia="en-AU"/>
        </w:rPr>
      </w:pPr>
    </w:p>
    <w:p w14:paraId="0931B827" w14:textId="10C5FEB6" w:rsidR="00A92E48" w:rsidRDefault="006A32BF" w:rsidP="0058742D">
      <w:pPr>
        <w:pStyle w:val="Heading3"/>
      </w:pPr>
      <w:bookmarkStart w:id="492" w:name="_Toc232147676"/>
      <w:r>
        <w:lastRenderedPageBreak/>
        <w:t xml:space="preserve">B.3.3.3 </w:t>
      </w:r>
      <w:r w:rsidR="00A92E48">
        <w:t>Item status processes</w:t>
      </w:r>
      <w:bookmarkEnd w:id="492"/>
    </w:p>
    <w:p w14:paraId="53725302" w14:textId="77777777" w:rsidR="00A92E48" w:rsidRPr="006A32BF" w:rsidRDefault="00A92E48" w:rsidP="00A92E48">
      <w:pPr>
        <w:pStyle w:val="Instructions"/>
        <w:rPr>
          <w:b/>
          <w:bCs/>
          <w:color w:val="005EB8"/>
          <w:szCs w:val="21"/>
          <w:lang w:eastAsia="en-AU"/>
        </w:rPr>
      </w:pPr>
      <w:proofErr w:type="spellStart"/>
      <w:r w:rsidRPr="006A32BF">
        <w:rPr>
          <w:b/>
          <w:bCs/>
          <w:color w:val="005EB8"/>
          <w:szCs w:val="21"/>
          <w:lang w:eastAsia="en-AU"/>
        </w:rPr>
        <w:t>dMP</w:t>
      </w:r>
      <w:proofErr w:type="spellEnd"/>
      <w:r w:rsidRPr="006A32BF">
        <w:rPr>
          <w:b/>
          <w:bCs/>
          <w:color w:val="005EB8"/>
          <w:szCs w:val="21"/>
          <w:lang w:eastAsia="en-AU"/>
        </w:rPr>
        <w:t xml:space="preserve"> A.3.6.5</w:t>
      </w:r>
    </w:p>
    <w:p w14:paraId="63E75F52" w14:textId="2C921037" w:rsidR="00A92E48" w:rsidRPr="006A32BF" w:rsidRDefault="00A92E48" w:rsidP="00A92E48">
      <w:pPr>
        <w:pStyle w:val="Instructions"/>
        <w:rPr>
          <w:color w:val="005EB8"/>
          <w:szCs w:val="21"/>
          <w:highlight w:val="yellow"/>
          <w:lang w:eastAsia="en-AU"/>
        </w:rPr>
      </w:pPr>
      <w:r w:rsidRPr="006A32BF">
        <w:rPr>
          <w:color w:val="005EB8"/>
          <w:szCs w:val="21"/>
          <w:lang w:eastAsia="en-AU"/>
        </w:rPr>
        <w:t xml:space="preserve">All </w:t>
      </w:r>
      <w:r w:rsidR="003A4B6F">
        <w:rPr>
          <w:color w:val="005EB8"/>
          <w:szCs w:val="21"/>
          <w:lang w:eastAsia="en-AU"/>
        </w:rPr>
        <w:t>FFE</w:t>
      </w:r>
      <w:r w:rsidRPr="006A32BF">
        <w:rPr>
          <w:color w:val="005EB8"/>
          <w:szCs w:val="21"/>
          <w:lang w:eastAsia="en-AU"/>
        </w:rPr>
        <w:t xml:space="preserve"> codes will have to be classified by their origin. Platform lead will have to review/manage this setting throughout the project.</w:t>
      </w:r>
    </w:p>
    <w:p w14:paraId="3E40C6B3" w14:textId="77777777" w:rsidR="00A92E48" w:rsidRDefault="00A92E48" w:rsidP="00A92E48">
      <w:pPr>
        <w:pStyle w:val="BodyText"/>
        <w:rPr>
          <w:lang w:eastAsia="en-AU"/>
        </w:rPr>
      </w:pPr>
      <w:r>
        <w:rPr>
          <w:lang w:eastAsia="en-AU"/>
        </w:rPr>
        <w:t>[Provide details for</w:t>
      </w:r>
      <w:r w:rsidRPr="002B168F">
        <w:rPr>
          <w:lang w:eastAsia="en-AU"/>
        </w:rPr>
        <w:t xml:space="preserve"> how </w:t>
      </w:r>
      <w:r>
        <w:rPr>
          <w:lang w:eastAsia="en-AU"/>
        </w:rPr>
        <w:t>item</w:t>
      </w:r>
      <w:r w:rsidRPr="002B168F">
        <w:rPr>
          <w:lang w:eastAsia="en-AU"/>
        </w:rPr>
        <w:t xml:space="preserve"> status </w:t>
      </w:r>
      <w:r>
        <w:rPr>
          <w:lang w:eastAsia="en-AU"/>
        </w:rPr>
        <w:t>will be managed and</w:t>
      </w:r>
      <w:r w:rsidRPr="002B168F">
        <w:rPr>
          <w:lang w:eastAsia="en-AU"/>
        </w:rPr>
        <w:t xml:space="preserve"> maintained </w:t>
      </w:r>
      <w:r>
        <w:rPr>
          <w:lang w:eastAsia="en-AU"/>
        </w:rPr>
        <w:t>for each project stage]</w:t>
      </w:r>
    </w:p>
    <w:p w14:paraId="561388CF" w14:textId="1645C529" w:rsidR="00A92E48" w:rsidRPr="00A40845" w:rsidRDefault="006A32BF" w:rsidP="0058742D">
      <w:pPr>
        <w:pStyle w:val="Heading3"/>
      </w:pPr>
      <w:bookmarkStart w:id="493" w:name="_Toc232147677"/>
      <w:r>
        <w:t>B</w:t>
      </w:r>
      <w:r w:rsidR="006B59BF">
        <w:t xml:space="preserve">.3.3.4 </w:t>
      </w:r>
      <w:r w:rsidR="00A92E48">
        <w:t>Transfer item process</w:t>
      </w:r>
      <w:bookmarkEnd w:id="493"/>
    </w:p>
    <w:p w14:paraId="4674477D" w14:textId="77777777" w:rsidR="00A92E48" w:rsidRPr="006A32BF" w:rsidRDefault="00A92E48" w:rsidP="00A92E48">
      <w:pPr>
        <w:pStyle w:val="Instructions"/>
        <w:rPr>
          <w:b/>
          <w:bCs/>
          <w:color w:val="005EB8"/>
          <w:szCs w:val="21"/>
          <w:lang w:eastAsia="en-AU"/>
        </w:rPr>
      </w:pPr>
      <w:proofErr w:type="spellStart"/>
      <w:r w:rsidRPr="006A32BF">
        <w:rPr>
          <w:b/>
          <w:bCs/>
          <w:color w:val="005EB8"/>
          <w:szCs w:val="21"/>
          <w:lang w:eastAsia="en-AU"/>
        </w:rPr>
        <w:t>dMP</w:t>
      </w:r>
      <w:proofErr w:type="spellEnd"/>
      <w:r w:rsidRPr="006A32BF">
        <w:rPr>
          <w:b/>
          <w:bCs/>
          <w:color w:val="005EB8"/>
          <w:szCs w:val="21"/>
          <w:lang w:eastAsia="en-AU"/>
        </w:rPr>
        <w:t xml:space="preserve"> Section A.3.8.3</w:t>
      </w:r>
    </w:p>
    <w:p w14:paraId="75E75B87" w14:textId="77777777" w:rsidR="00A92E48" w:rsidRPr="006A32BF" w:rsidRDefault="00A92E48" w:rsidP="00A92E48">
      <w:pPr>
        <w:pStyle w:val="Instructions"/>
        <w:rPr>
          <w:color w:val="005EB8"/>
          <w:szCs w:val="21"/>
          <w:lang w:eastAsia="en-AU"/>
        </w:rPr>
      </w:pPr>
      <w:r w:rsidRPr="006A32BF">
        <w:rPr>
          <w:color w:val="005EB8"/>
          <w:szCs w:val="21"/>
          <w:lang w:eastAsia="en-AU"/>
        </w:rPr>
        <w:t>Items that will be transferred from another location to the project shall be marked as such in the project database.</w:t>
      </w:r>
    </w:p>
    <w:p w14:paraId="47AF3112" w14:textId="77777777" w:rsidR="00A92E48" w:rsidRDefault="00A92E48" w:rsidP="00A92E48">
      <w:pPr>
        <w:pStyle w:val="ClearParagraph"/>
        <w:rPr>
          <w:lang w:eastAsia="en-AU"/>
        </w:rPr>
      </w:pPr>
    </w:p>
    <w:p w14:paraId="26FA5017" w14:textId="77777777" w:rsidR="00A92E48" w:rsidRPr="00AC3DC7" w:rsidRDefault="00A92E48" w:rsidP="00A92E48">
      <w:pPr>
        <w:pStyle w:val="ClearParagraph"/>
        <w:rPr>
          <w:rFonts w:ascii="Arial" w:hAnsi="Arial" w:cs="Arial"/>
          <w:lang w:eastAsia="en-AU"/>
        </w:rPr>
      </w:pPr>
      <w:r w:rsidRPr="00AC3DC7">
        <w:rPr>
          <w:rFonts w:ascii="Arial" w:hAnsi="Arial" w:cs="Arial"/>
          <w:lang w:eastAsia="en-AU"/>
        </w:rPr>
        <w:t>[Provide details on how ‘existing items’ module will be implemented for the project]</w:t>
      </w:r>
    </w:p>
    <w:p w14:paraId="6BDF3FF2" w14:textId="2F2976F1" w:rsidR="00A92E48" w:rsidRDefault="006B59BF" w:rsidP="00030C12">
      <w:pPr>
        <w:pStyle w:val="Heading2"/>
      </w:pPr>
      <w:bookmarkStart w:id="494" w:name="_Toc209121657"/>
      <w:bookmarkStart w:id="495" w:name="_Toc209195005"/>
      <w:bookmarkStart w:id="496" w:name="_Toc209425472"/>
      <w:bookmarkStart w:id="497" w:name="_Toc209431127"/>
      <w:bookmarkStart w:id="498" w:name="_Toc209121658"/>
      <w:bookmarkStart w:id="499" w:name="_Toc209195006"/>
      <w:bookmarkStart w:id="500" w:name="_Toc209425473"/>
      <w:bookmarkStart w:id="501" w:name="_Toc209431128"/>
      <w:bookmarkStart w:id="502" w:name="_Toc209121659"/>
      <w:bookmarkStart w:id="503" w:name="_Toc209195007"/>
      <w:bookmarkStart w:id="504" w:name="_Toc209425474"/>
      <w:bookmarkStart w:id="505" w:name="_Toc209431129"/>
      <w:bookmarkStart w:id="506" w:name="_Toc209121660"/>
      <w:bookmarkStart w:id="507" w:name="_Toc209195008"/>
      <w:bookmarkStart w:id="508" w:name="_Toc209425475"/>
      <w:bookmarkStart w:id="509" w:name="_Toc209431130"/>
      <w:bookmarkStart w:id="510" w:name="_Toc209121663"/>
      <w:bookmarkStart w:id="511" w:name="_Toc209195011"/>
      <w:bookmarkStart w:id="512" w:name="_Toc209425478"/>
      <w:bookmarkStart w:id="513" w:name="_Toc209431133"/>
      <w:bookmarkStart w:id="514" w:name="_Toc209121666"/>
      <w:bookmarkStart w:id="515" w:name="_Toc209195014"/>
      <w:bookmarkStart w:id="516" w:name="_Toc209425481"/>
      <w:bookmarkStart w:id="517" w:name="_Toc209431136"/>
      <w:bookmarkStart w:id="518" w:name="_Toc209121667"/>
      <w:bookmarkStart w:id="519" w:name="_Toc209195015"/>
      <w:bookmarkStart w:id="520" w:name="_Toc209425482"/>
      <w:bookmarkStart w:id="521" w:name="_Toc209431137"/>
      <w:bookmarkStart w:id="522" w:name="_Toc209121668"/>
      <w:bookmarkStart w:id="523" w:name="_Toc209195016"/>
      <w:bookmarkStart w:id="524" w:name="_Toc209425483"/>
      <w:bookmarkStart w:id="525" w:name="_Toc209431138"/>
      <w:bookmarkStart w:id="526" w:name="_Toc209121669"/>
      <w:bookmarkStart w:id="527" w:name="_Toc209195017"/>
      <w:bookmarkStart w:id="528" w:name="_Toc209425484"/>
      <w:bookmarkStart w:id="529" w:name="_Toc209431139"/>
      <w:bookmarkStart w:id="530" w:name="_Toc209121670"/>
      <w:bookmarkStart w:id="531" w:name="_Toc209195018"/>
      <w:bookmarkStart w:id="532" w:name="_Toc209425485"/>
      <w:bookmarkStart w:id="533" w:name="_Toc209431140"/>
      <w:bookmarkStart w:id="534" w:name="_Toc209121671"/>
      <w:bookmarkStart w:id="535" w:name="_Toc209195019"/>
      <w:bookmarkStart w:id="536" w:name="_Toc209425486"/>
      <w:bookmarkStart w:id="537" w:name="_Toc209431141"/>
      <w:bookmarkStart w:id="538" w:name="_Toc209121672"/>
      <w:bookmarkStart w:id="539" w:name="_Toc209195020"/>
      <w:bookmarkStart w:id="540" w:name="_Toc209425487"/>
      <w:bookmarkStart w:id="541" w:name="_Toc209431142"/>
      <w:bookmarkStart w:id="542" w:name="_Ref209113535"/>
      <w:bookmarkStart w:id="543" w:name="_Toc214286373"/>
      <w:bookmarkStart w:id="544" w:name="_Toc232147678"/>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r>
        <w:t xml:space="preserve">B.3.4 </w:t>
      </w:r>
      <w:r w:rsidR="00A92E48">
        <w:t>Model synchronisation/</w:t>
      </w:r>
      <w:r w:rsidR="00FB035A">
        <w:t>b</w:t>
      </w:r>
      <w:r w:rsidR="00A92E48">
        <w:t>uilding information modelling plug-in</w:t>
      </w:r>
      <w:bookmarkEnd w:id="542"/>
      <w:bookmarkEnd w:id="543"/>
      <w:bookmarkEnd w:id="544"/>
    </w:p>
    <w:p w14:paraId="6EA50C97" w14:textId="77777777" w:rsidR="00A92E48" w:rsidRPr="006A32BF" w:rsidRDefault="00A92E48" w:rsidP="00A92E48">
      <w:pPr>
        <w:pStyle w:val="Instructions"/>
        <w:rPr>
          <w:b/>
          <w:bCs/>
          <w:color w:val="005EB8"/>
          <w:szCs w:val="21"/>
          <w:lang w:eastAsia="en-AU"/>
        </w:rPr>
      </w:pPr>
      <w:proofErr w:type="spellStart"/>
      <w:r w:rsidRPr="006A32BF">
        <w:rPr>
          <w:b/>
          <w:bCs/>
          <w:color w:val="005EB8"/>
          <w:szCs w:val="21"/>
          <w:lang w:eastAsia="en-AU"/>
        </w:rPr>
        <w:t>dMP</w:t>
      </w:r>
      <w:proofErr w:type="spellEnd"/>
      <w:r w:rsidRPr="006A32BF">
        <w:rPr>
          <w:b/>
          <w:bCs/>
          <w:color w:val="005EB8"/>
          <w:szCs w:val="21"/>
          <w:lang w:eastAsia="en-AU"/>
        </w:rPr>
        <w:t xml:space="preserve"> Section A.3.10</w:t>
      </w:r>
    </w:p>
    <w:p w14:paraId="4CE0E96D" w14:textId="77777777" w:rsidR="00A92E48" w:rsidRPr="006A32BF" w:rsidRDefault="00A92E48" w:rsidP="00A92E48">
      <w:pPr>
        <w:pStyle w:val="Instructions"/>
        <w:rPr>
          <w:color w:val="005EB8"/>
          <w:szCs w:val="21"/>
          <w:lang w:eastAsia="en-AU"/>
        </w:rPr>
      </w:pPr>
      <w:r w:rsidRPr="006A32BF">
        <w:rPr>
          <w:color w:val="005EB8"/>
          <w:szCs w:val="21"/>
          <w:lang w:eastAsia="en-AU"/>
        </w:rPr>
        <w:t>Detail in this section the project database links to the BIM/s</w:t>
      </w:r>
    </w:p>
    <w:p w14:paraId="6B67DC14" w14:textId="77777777" w:rsidR="00A92E48" w:rsidRPr="00E76936" w:rsidRDefault="00A92E48" w:rsidP="00A92E48">
      <w:pPr>
        <w:pStyle w:val="BodyText"/>
      </w:pPr>
      <w:r>
        <w:rPr>
          <w:lang w:eastAsia="en-AU"/>
        </w:rPr>
        <w:t>This section details the processes and use of the BIM plug-in for Revit and/or ArchiCAD.</w:t>
      </w:r>
    </w:p>
    <w:p w14:paraId="0A72D12C" w14:textId="118AA197" w:rsidR="00A92E48" w:rsidRDefault="006B59BF" w:rsidP="0058742D">
      <w:pPr>
        <w:pStyle w:val="Heading3"/>
      </w:pPr>
      <w:bookmarkStart w:id="545" w:name="_Toc232147679"/>
      <w:r>
        <w:t>B</w:t>
      </w:r>
      <w:r w:rsidR="004B6CD8">
        <w:t xml:space="preserve">.3.4.1 </w:t>
      </w:r>
      <w:r w:rsidR="00A92E48">
        <w:t>Rooms synchronisation schedule</w:t>
      </w:r>
      <w:bookmarkEnd w:id="545"/>
    </w:p>
    <w:p w14:paraId="71CF39A8" w14:textId="77777777" w:rsidR="00A92E48" w:rsidRPr="006A32BF" w:rsidRDefault="00A92E48" w:rsidP="00A92E48">
      <w:pPr>
        <w:pStyle w:val="Instructions"/>
        <w:rPr>
          <w:b/>
          <w:bCs/>
          <w:color w:val="005EB8"/>
          <w:szCs w:val="21"/>
          <w:lang w:eastAsia="en-AU"/>
        </w:rPr>
      </w:pPr>
      <w:proofErr w:type="spellStart"/>
      <w:r w:rsidRPr="006A32BF">
        <w:rPr>
          <w:b/>
          <w:bCs/>
          <w:color w:val="005EB8"/>
          <w:szCs w:val="21"/>
          <w:lang w:eastAsia="en-AU"/>
        </w:rPr>
        <w:t>dMP</w:t>
      </w:r>
      <w:proofErr w:type="spellEnd"/>
      <w:r w:rsidRPr="006A32BF">
        <w:rPr>
          <w:b/>
          <w:bCs/>
          <w:color w:val="005EB8"/>
          <w:szCs w:val="21"/>
          <w:lang w:eastAsia="en-AU"/>
        </w:rPr>
        <w:t xml:space="preserve"> Section A.3.10.1</w:t>
      </w:r>
    </w:p>
    <w:p w14:paraId="35E3D679" w14:textId="77777777" w:rsidR="00A92E48" w:rsidRPr="006A32BF" w:rsidRDefault="00A92E48" w:rsidP="00A92E48">
      <w:pPr>
        <w:pStyle w:val="Instructions"/>
        <w:rPr>
          <w:color w:val="005EB8"/>
          <w:szCs w:val="21"/>
          <w:lang w:eastAsia="en-AU"/>
        </w:rPr>
      </w:pPr>
      <w:r w:rsidRPr="006A32BF">
        <w:rPr>
          <w:color w:val="005EB8"/>
          <w:szCs w:val="21"/>
          <w:lang w:eastAsia="en-AU"/>
        </w:rPr>
        <w:t>Detail in this section the project database links to Rooms in the BIM/s</w:t>
      </w:r>
    </w:p>
    <w:p w14:paraId="00A79DED" w14:textId="77777777" w:rsidR="00A92E48" w:rsidRDefault="00A92E48" w:rsidP="00A92E48">
      <w:pPr>
        <w:pStyle w:val="BodyText"/>
        <w:rPr>
          <w:lang w:eastAsia="en-AU"/>
        </w:rPr>
      </w:pPr>
      <w:r>
        <w:rPr>
          <w:lang w:eastAsia="en-AU"/>
        </w:rPr>
        <w:t xml:space="preserve">From </w:t>
      </w:r>
      <w:r>
        <w:rPr>
          <w:b/>
          <w:bCs/>
          <w:lang w:eastAsia="en-AU"/>
        </w:rPr>
        <w:t>schematic design</w:t>
      </w:r>
      <w:r>
        <w:rPr>
          <w:lang w:eastAsia="en-AU"/>
        </w:rPr>
        <w:t xml:space="preserve"> onwards, rooms/spaces and related data must be maintained in the BIM/s </w:t>
      </w:r>
      <w:r w:rsidRPr="00BA7CB6">
        <w:rPr>
          <w:u w:val="single"/>
          <w:lang w:eastAsia="en-AU"/>
        </w:rPr>
        <w:t>and</w:t>
      </w:r>
      <w:r>
        <w:rPr>
          <w:lang w:eastAsia="en-AU"/>
        </w:rPr>
        <w:t xml:space="preserve"> in the dRofus project database. The synchronisation process, responsibilities and frequency are detailed as per below.</w:t>
      </w:r>
    </w:p>
    <w:tbl>
      <w:tblPr>
        <w:tblStyle w:val="DfQtable"/>
        <w:tblW w:w="0" w:type="auto"/>
        <w:tblLook w:val="04A0" w:firstRow="1" w:lastRow="0" w:firstColumn="1" w:lastColumn="0" w:noHBand="0" w:noVBand="1"/>
      </w:tblPr>
      <w:tblGrid>
        <w:gridCol w:w="2252"/>
        <w:gridCol w:w="2339"/>
        <w:gridCol w:w="2408"/>
        <w:gridCol w:w="2488"/>
      </w:tblGrid>
      <w:tr w:rsidR="00BA6731" w14:paraId="73ED8DA3" w14:textId="77777777" w:rsidTr="008F7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0" w:type="dxa"/>
            <w:vAlign w:val="center"/>
          </w:tcPr>
          <w:p w14:paraId="2FB7B3F5" w14:textId="7A00A65E" w:rsidR="00BA6731" w:rsidRPr="00EF7341" w:rsidRDefault="00BA6731" w:rsidP="00BA6731">
            <w:pPr>
              <w:rPr>
                <w:b/>
                <w:lang w:val="en-GB"/>
              </w:rPr>
            </w:pPr>
            <w:r w:rsidRPr="00EF7341">
              <w:rPr>
                <w:rStyle w:val="Strong"/>
                <w:b w:val="0"/>
                <w:bCs w:val="0"/>
                <w:color w:val="FFFFFF" w:themeColor="background1"/>
                <w:szCs w:val="22"/>
              </w:rPr>
              <w:t>Room data sync</w:t>
            </w:r>
          </w:p>
        </w:tc>
        <w:tc>
          <w:tcPr>
            <w:tcW w:w="2620" w:type="dxa"/>
            <w:vAlign w:val="center"/>
          </w:tcPr>
          <w:p w14:paraId="357F8423" w14:textId="05FB60C2" w:rsidR="00BA6731" w:rsidRPr="00EF7341" w:rsidRDefault="00BA6731" w:rsidP="00BA6731">
            <w:pPr>
              <w:cnfStyle w:val="100000000000" w:firstRow="1" w:lastRow="0" w:firstColumn="0" w:lastColumn="0" w:oddVBand="0" w:evenVBand="0" w:oddHBand="0" w:evenHBand="0" w:firstRowFirstColumn="0" w:firstRowLastColumn="0" w:lastRowFirstColumn="0" w:lastRowLastColumn="0"/>
              <w:rPr>
                <w:b/>
                <w:lang w:val="en-GB"/>
              </w:rPr>
            </w:pPr>
            <w:r w:rsidRPr="00EF7341">
              <w:rPr>
                <w:rStyle w:val="Strong"/>
                <w:b w:val="0"/>
                <w:bCs w:val="0"/>
                <w:color w:val="FFFFFF" w:themeColor="background1"/>
                <w:szCs w:val="22"/>
              </w:rPr>
              <w:t>Frequency</w:t>
            </w:r>
          </w:p>
        </w:tc>
        <w:tc>
          <w:tcPr>
            <w:tcW w:w="2620" w:type="dxa"/>
            <w:vAlign w:val="center"/>
          </w:tcPr>
          <w:p w14:paraId="77FD0D26" w14:textId="196198A7" w:rsidR="00BA6731" w:rsidRPr="00EF7341" w:rsidRDefault="00BA6731" w:rsidP="00BA6731">
            <w:pPr>
              <w:cnfStyle w:val="100000000000" w:firstRow="1" w:lastRow="0" w:firstColumn="0" w:lastColumn="0" w:oddVBand="0" w:evenVBand="0" w:oddHBand="0" w:evenHBand="0" w:firstRowFirstColumn="0" w:firstRowLastColumn="0" w:lastRowFirstColumn="0" w:lastRowLastColumn="0"/>
              <w:rPr>
                <w:b/>
                <w:lang w:val="en-GB"/>
              </w:rPr>
            </w:pPr>
            <w:r w:rsidRPr="00EF7341">
              <w:rPr>
                <w:rStyle w:val="Strong"/>
                <w:b w:val="0"/>
                <w:bCs w:val="0"/>
                <w:color w:val="FFFFFF" w:themeColor="background1"/>
                <w:szCs w:val="22"/>
              </w:rPr>
              <w:t>Date/recurring series</w:t>
            </w:r>
          </w:p>
        </w:tc>
        <w:tc>
          <w:tcPr>
            <w:tcW w:w="2620" w:type="dxa"/>
            <w:vAlign w:val="center"/>
          </w:tcPr>
          <w:p w14:paraId="41EE7439" w14:textId="1541CEA9" w:rsidR="00BA6731" w:rsidRPr="00EF7341" w:rsidRDefault="00BA6731" w:rsidP="00BA6731">
            <w:pPr>
              <w:cnfStyle w:val="100000000000" w:firstRow="1" w:lastRow="0" w:firstColumn="0" w:lastColumn="0" w:oddVBand="0" w:evenVBand="0" w:oddHBand="0" w:evenHBand="0" w:firstRowFirstColumn="0" w:firstRowLastColumn="0" w:lastRowFirstColumn="0" w:lastRowLastColumn="0"/>
              <w:rPr>
                <w:b/>
                <w:lang w:val="en-GB"/>
              </w:rPr>
            </w:pPr>
            <w:r w:rsidRPr="00EF7341">
              <w:rPr>
                <w:rStyle w:val="Strong"/>
                <w:b w:val="0"/>
                <w:bCs w:val="0"/>
                <w:color w:val="FFFFFF" w:themeColor="background1"/>
                <w:szCs w:val="22"/>
              </w:rPr>
              <w:t>Responsible</w:t>
            </w:r>
          </w:p>
        </w:tc>
      </w:tr>
      <w:tr w:rsidR="00BA6731" w14:paraId="2BBAFE8D" w14:textId="77777777">
        <w:tc>
          <w:tcPr>
            <w:cnfStyle w:val="001000000000" w:firstRow="0" w:lastRow="0" w:firstColumn="1" w:lastColumn="0" w:oddVBand="0" w:evenVBand="0" w:oddHBand="0" w:evenHBand="0" w:firstRowFirstColumn="0" w:firstRowLastColumn="0" w:lastRowFirstColumn="0" w:lastRowLastColumn="0"/>
            <w:tcW w:w="2620" w:type="dxa"/>
            <w:vAlign w:val="center"/>
          </w:tcPr>
          <w:p w14:paraId="7B5FABBC" w14:textId="18A1E185" w:rsidR="00BA6731" w:rsidRPr="00BA6731" w:rsidRDefault="00BA6731" w:rsidP="00BA6731">
            <w:pPr>
              <w:rPr>
                <w:b/>
                <w:bCs/>
                <w:color w:val="3B3838"/>
                <w:lang w:val="en-GB"/>
              </w:rPr>
            </w:pPr>
            <w:r w:rsidRPr="00BA6731">
              <w:rPr>
                <w:rStyle w:val="Strong"/>
                <w:b w:val="0"/>
                <w:bCs w:val="0"/>
                <w:color w:val="3B3838"/>
              </w:rPr>
              <w:t>*sync task 1*</w:t>
            </w:r>
          </w:p>
        </w:tc>
        <w:tc>
          <w:tcPr>
            <w:tcW w:w="2620" w:type="dxa"/>
            <w:vAlign w:val="center"/>
          </w:tcPr>
          <w:p w14:paraId="204C3F83" w14:textId="155560AB" w:rsidR="00BA6731" w:rsidRPr="00407D0E" w:rsidRDefault="00BA6731" w:rsidP="00BA6731">
            <w:pPr>
              <w:cnfStyle w:val="000000000000" w:firstRow="0" w:lastRow="0" w:firstColumn="0" w:lastColumn="0" w:oddVBand="0" w:evenVBand="0" w:oddHBand="0" w:evenHBand="0" w:firstRowFirstColumn="0" w:firstRowLastColumn="0" w:lastRowFirstColumn="0" w:lastRowLastColumn="0"/>
              <w:rPr>
                <w:lang w:val="en-GB"/>
              </w:rPr>
            </w:pPr>
            <w:r w:rsidRPr="00407D0E">
              <w:rPr>
                <w:rStyle w:val="Strong"/>
              </w:rPr>
              <w:t>[how often]</w:t>
            </w:r>
          </w:p>
        </w:tc>
        <w:tc>
          <w:tcPr>
            <w:tcW w:w="2620" w:type="dxa"/>
            <w:vAlign w:val="center"/>
          </w:tcPr>
          <w:p w14:paraId="282D53F1" w14:textId="076A4030" w:rsidR="00BA6731" w:rsidRPr="00407D0E" w:rsidRDefault="00BA6731" w:rsidP="00BA6731">
            <w:pPr>
              <w:cnfStyle w:val="000000000000" w:firstRow="0" w:lastRow="0" w:firstColumn="0" w:lastColumn="0" w:oddVBand="0" w:evenVBand="0" w:oddHBand="0" w:evenHBand="0" w:firstRowFirstColumn="0" w:firstRowLastColumn="0" w:lastRowFirstColumn="0" w:lastRowLastColumn="0"/>
              <w:rPr>
                <w:lang w:val="en-GB"/>
              </w:rPr>
            </w:pPr>
            <w:r w:rsidRPr="00407D0E">
              <w:rPr>
                <w:rStyle w:val="Strong"/>
              </w:rPr>
              <w:t>[date or event recurrence]</w:t>
            </w:r>
          </w:p>
        </w:tc>
        <w:tc>
          <w:tcPr>
            <w:tcW w:w="2620" w:type="dxa"/>
            <w:vAlign w:val="center"/>
          </w:tcPr>
          <w:p w14:paraId="6DFA05BC" w14:textId="5029F152" w:rsidR="00BA6731" w:rsidRPr="00407D0E" w:rsidRDefault="00BA6731" w:rsidP="00BA6731">
            <w:pPr>
              <w:cnfStyle w:val="000000000000" w:firstRow="0" w:lastRow="0" w:firstColumn="0" w:lastColumn="0" w:oddVBand="0" w:evenVBand="0" w:oddHBand="0" w:evenHBand="0" w:firstRowFirstColumn="0" w:firstRowLastColumn="0" w:lastRowFirstColumn="0" w:lastRowLastColumn="0"/>
              <w:rPr>
                <w:lang w:val="en-GB"/>
              </w:rPr>
            </w:pPr>
            <w:r w:rsidRPr="00407D0E">
              <w:rPr>
                <w:rStyle w:val="Strong"/>
              </w:rPr>
              <w:t>[Name/Company]</w:t>
            </w:r>
          </w:p>
        </w:tc>
      </w:tr>
      <w:tr w:rsidR="00BA6731" w14:paraId="74DB2490" w14:textId="77777777">
        <w:tc>
          <w:tcPr>
            <w:cnfStyle w:val="001000000000" w:firstRow="0" w:lastRow="0" w:firstColumn="1" w:lastColumn="0" w:oddVBand="0" w:evenVBand="0" w:oddHBand="0" w:evenHBand="0" w:firstRowFirstColumn="0" w:firstRowLastColumn="0" w:lastRowFirstColumn="0" w:lastRowLastColumn="0"/>
            <w:tcW w:w="2620" w:type="dxa"/>
            <w:vAlign w:val="center"/>
          </w:tcPr>
          <w:p w14:paraId="3FC42770" w14:textId="6AAB82A2" w:rsidR="00BA6731" w:rsidRPr="00BA6731" w:rsidRDefault="00BA6731" w:rsidP="00BA6731">
            <w:pPr>
              <w:rPr>
                <w:b/>
                <w:bCs/>
                <w:color w:val="3B3838"/>
                <w:lang w:val="en-GB"/>
              </w:rPr>
            </w:pPr>
            <w:r w:rsidRPr="00BA6731">
              <w:rPr>
                <w:rStyle w:val="Strong"/>
                <w:b w:val="0"/>
                <w:bCs w:val="0"/>
                <w:color w:val="3B3838"/>
              </w:rPr>
              <w:t>* sync task 2*</w:t>
            </w:r>
          </w:p>
        </w:tc>
        <w:tc>
          <w:tcPr>
            <w:tcW w:w="2620" w:type="dxa"/>
            <w:vAlign w:val="center"/>
          </w:tcPr>
          <w:p w14:paraId="6329C0B6" w14:textId="50BF67A7" w:rsidR="00BA6731" w:rsidRPr="00407D0E" w:rsidRDefault="00BA6731" w:rsidP="00BA6731">
            <w:pPr>
              <w:cnfStyle w:val="000000000000" w:firstRow="0" w:lastRow="0" w:firstColumn="0" w:lastColumn="0" w:oddVBand="0" w:evenVBand="0" w:oddHBand="0" w:evenHBand="0" w:firstRowFirstColumn="0" w:firstRowLastColumn="0" w:lastRowFirstColumn="0" w:lastRowLastColumn="0"/>
              <w:rPr>
                <w:lang w:val="en-GB"/>
              </w:rPr>
            </w:pPr>
            <w:r w:rsidRPr="00407D0E">
              <w:rPr>
                <w:rStyle w:val="Strong"/>
              </w:rPr>
              <w:t>[how often]</w:t>
            </w:r>
          </w:p>
        </w:tc>
        <w:tc>
          <w:tcPr>
            <w:tcW w:w="2620" w:type="dxa"/>
            <w:vAlign w:val="center"/>
          </w:tcPr>
          <w:p w14:paraId="53D2FBD4" w14:textId="59F85399" w:rsidR="00BA6731" w:rsidRPr="00407D0E" w:rsidRDefault="00BA6731" w:rsidP="00BA6731">
            <w:pPr>
              <w:cnfStyle w:val="000000000000" w:firstRow="0" w:lastRow="0" w:firstColumn="0" w:lastColumn="0" w:oddVBand="0" w:evenVBand="0" w:oddHBand="0" w:evenHBand="0" w:firstRowFirstColumn="0" w:firstRowLastColumn="0" w:lastRowFirstColumn="0" w:lastRowLastColumn="0"/>
              <w:rPr>
                <w:lang w:val="en-GB"/>
              </w:rPr>
            </w:pPr>
            <w:r w:rsidRPr="00407D0E">
              <w:rPr>
                <w:rStyle w:val="Strong"/>
              </w:rPr>
              <w:t>[date or event recurrence]</w:t>
            </w:r>
          </w:p>
        </w:tc>
        <w:tc>
          <w:tcPr>
            <w:tcW w:w="2620" w:type="dxa"/>
            <w:vAlign w:val="center"/>
          </w:tcPr>
          <w:p w14:paraId="6013DB91" w14:textId="741BA888" w:rsidR="00BA6731" w:rsidRPr="00407D0E" w:rsidRDefault="00BA6731" w:rsidP="00BA6731">
            <w:pPr>
              <w:cnfStyle w:val="000000000000" w:firstRow="0" w:lastRow="0" w:firstColumn="0" w:lastColumn="0" w:oddVBand="0" w:evenVBand="0" w:oddHBand="0" w:evenHBand="0" w:firstRowFirstColumn="0" w:firstRowLastColumn="0" w:lastRowFirstColumn="0" w:lastRowLastColumn="0"/>
              <w:rPr>
                <w:lang w:val="en-GB"/>
              </w:rPr>
            </w:pPr>
            <w:r w:rsidRPr="00407D0E">
              <w:rPr>
                <w:rStyle w:val="Strong"/>
              </w:rPr>
              <w:t>[Name/Company]</w:t>
            </w:r>
          </w:p>
        </w:tc>
      </w:tr>
    </w:tbl>
    <w:p w14:paraId="7F2BE852" w14:textId="527C7E22" w:rsidR="00EC7ADA" w:rsidRPr="00AC3DC7" w:rsidRDefault="00EC7ADA" w:rsidP="00EC7ADA">
      <w:pPr>
        <w:pStyle w:val="Caption"/>
        <w:rPr>
          <w:i w:val="0"/>
          <w:iCs w:val="0"/>
        </w:rPr>
      </w:pPr>
      <w:r w:rsidRPr="00AC3DC7">
        <w:rPr>
          <w:i w:val="0"/>
          <w:iCs w:val="0"/>
        </w:rPr>
        <w:t xml:space="preserve">Table </w:t>
      </w:r>
      <w:r w:rsidRPr="00AC3DC7">
        <w:rPr>
          <w:i w:val="0"/>
          <w:iCs w:val="0"/>
        </w:rPr>
        <w:fldChar w:fldCharType="begin"/>
      </w:r>
      <w:r w:rsidRPr="00AC3DC7">
        <w:rPr>
          <w:i w:val="0"/>
          <w:iCs w:val="0"/>
        </w:rPr>
        <w:instrText xml:space="preserve"> SEQ Table \* ARABIC </w:instrText>
      </w:r>
      <w:r w:rsidRPr="00AC3DC7">
        <w:rPr>
          <w:i w:val="0"/>
          <w:iCs w:val="0"/>
        </w:rPr>
        <w:fldChar w:fldCharType="separate"/>
      </w:r>
      <w:r w:rsidRPr="00AC3DC7">
        <w:rPr>
          <w:i w:val="0"/>
          <w:iCs w:val="0"/>
          <w:noProof/>
        </w:rPr>
        <w:t>26</w:t>
      </w:r>
      <w:r w:rsidRPr="00AC3DC7">
        <w:rPr>
          <w:i w:val="0"/>
          <w:iCs w:val="0"/>
        </w:rPr>
        <w:fldChar w:fldCharType="end"/>
      </w:r>
      <w:r w:rsidRPr="00AC3DC7">
        <w:rPr>
          <w:i w:val="0"/>
          <w:iCs w:val="0"/>
        </w:rPr>
        <w:t>: Model synchronisation schedule</w:t>
      </w:r>
    </w:p>
    <w:p w14:paraId="778A92DD" w14:textId="22A7170C" w:rsidR="003E1F9A" w:rsidRDefault="003E1F9A" w:rsidP="0058742D">
      <w:pPr>
        <w:pStyle w:val="Heading3"/>
      </w:pPr>
      <w:bookmarkStart w:id="546" w:name="_Toc232147680"/>
      <w:r>
        <w:t>B.3.4.2 Items synchronisation schedule</w:t>
      </w:r>
      <w:bookmarkEnd w:id="546"/>
    </w:p>
    <w:p w14:paraId="1A3129B0" w14:textId="77777777" w:rsidR="003E1F9A" w:rsidRPr="003E1F9A" w:rsidRDefault="003E1F9A" w:rsidP="003E1F9A">
      <w:pPr>
        <w:pStyle w:val="Instructions"/>
        <w:rPr>
          <w:b/>
          <w:bCs/>
          <w:color w:val="005EB8"/>
          <w:szCs w:val="21"/>
          <w:lang w:eastAsia="en-AU"/>
        </w:rPr>
      </w:pPr>
      <w:proofErr w:type="spellStart"/>
      <w:r w:rsidRPr="003E1F9A">
        <w:rPr>
          <w:b/>
          <w:bCs/>
          <w:color w:val="005EB8"/>
          <w:szCs w:val="21"/>
          <w:lang w:eastAsia="en-AU"/>
        </w:rPr>
        <w:t>dMP</w:t>
      </w:r>
      <w:proofErr w:type="spellEnd"/>
      <w:r w:rsidRPr="003E1F9A">
        <w:rPr>
          <w:b/>
          <w:bCs/>
          <w:color w:val="005EB8"/>
          <w:szCs w:val="21"/>
          <w:lang w:eastAsia="en-AU"/>
        </w:rPr>
        <w:t xml:space="preserve"> Section A.3.10.2</w:t>
      </w:r>
    </w:p>
    <w:p w14:paraId="6B191316" w14:textId="77777777" w:rsidR="003E1F9A" w:rsidRPr="003E1F9A" w:rsidRDefault="003E1F9A" w:rsidP="003E1F9A">
      <w:pPr>
        <w:pStyle w:val="Instructions"/>
        <w:rPr>
          <w:color w:val="005EB8"/>
          <w:szCs w:val="21"/>
          <w:lang w:eastAsia="en-AU"/>
        </w:rPr>
      </w:pPr>
      <w:r w:rsidRPr="003E1F9A">
        <w:rPr>
          <w:color w:val="005EB8"/>
          <w:szCs w:val="21"/>
          <w:lang w:eastAsia="en-AU"/>
        </w:rPr>
        <w:t>Detail in this section the project database links to Rooms in the BIM/s</w:t>
      </w:r>
    </w:p>
    <w:p w14:paraId="3BFE1E24" w14:textId="77777777" w:rsidR="003E1F9A" w:rsidRDefault="003E1F9A" w:rsidP="003E1F9A">
      <w:pPr>
        <w:pStyle w:val="BodyText"/>
        <w:rPr>
          <w:lang w:eastAsia="en-AU"/>
        </w:rPr>
      </w:pPr>
      <w:r>
        <w:rPr>
          <w:lang w:eastAsia="en-AU"/>
        </w:rPr>
        <w:t xml:space="preserve">From </w:t>
      </w:r>
      <w:r>
        <w:rPr>
          <w:b/>
          <w:bCs/>
          <w:lang w:eastAsia="en-AU"/>
        </w:rPr>
        <w:t>detailed design</w:t>
      </w:r>
      <w:r>
        <w:rPr>
          <w:lang w:eastAsia="en-AU"/>
        </w:rPr>
        <w:t xml:space="preserve"> onwards, all items and their data must be maintained in the BIM/s </w:t>
      </w:r>
      <w:r w:rsidRPr="00BA7CB6">
        <w:rPr>
          <w:u w:val="single"/>
          <w:lang w:eastAsia="en-AU"/>
        </w:rPr>
        <w:t>and</w:t>
      </w:r>
      <w:r>
        <w:rPr>
          <w:lang w:eastAsia="en-AU"/>
        </w:rPr>
        <w:t xml:space="preserve"> in the dRofus project database. The synchronisation process, responsibilities and frequency as per below.</w:t>
      </w:r>
    </w:p>
    <w:tbl>
      <w:tblPr>
        <w:tblStyle w:val="DfQtable"/>
        <w:tblW w:w="0" w:type="auto"/>
        <w:tblLook w:val="04A0" w:firstRow="1" w:lastRow="0" w:firstColumn="1" w:lastColumn="0" w:noHBand="0" w:noVBand="1"/>
      </w:tblPr>
      <w:tblGrid>
        <w:gridCol w:w="2252"/>
        <w:gridCol w:w="2339"/>
        <w:gridCol w:w="2408"/>
        <w:gridCol w:w="2488"/>
      </w:tblGrid>
      <w:tr w:rsidR="003E1F9A" w14:paraId="04D412D4" w14:textId="77777777" w:rsidTr="008F7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0" w:type="dxa"/>
            <w:vAlign w:val="center"/>
          </w:tcPr>
          <w:p w14:paraId="0941BE52" w14:textId="77777777" w:rsidR="003E1F9A" w:rsidRPr="00EF7341" w:rsidRDefault="003E1F9A" w:rsidP="00A2355F">
            <w:pPr>
              <w:rPr>
                <w:b/>
                <w:lang w:val="en-GB"/>
              </w:rPr>
            </w:pPr>
            <w:r w:rsidRPr="00EF7341">
              <w:rPr>
                <w:rStyle w:val="Strong"/>
                <w:b w:val="0"/>
                <w:bCs w:val="0"/>
                <w:color w:val="FFFFFF" w:themeColor="background1"/>
                <w:szCs w:val="22"/>
              </w:rPr>
              <w:t>Room data sync</w:t>
            </w:r>
          </w:p>
        </w:tc>
        <w:tc>
          <w:tcPr>
            <w:tcW w:w="2620" w:type="dxa"/>
            <w:vAlign w:val="center"/>
          </w:tcPr>
          <w:p w14:paraId="3A2F05D0" w14:textId="77777777" w:rsidR="003E1F9A" w:rsidRPr="00EF7341" w:rsidRDefault="003E1F9A" w:rsidP="00A2355F">
            <w:pPr>
              <w:cnfStyle w:val="100000000000" w:firstRow="1" w:lastRow="0" w:firstColumn="0" w:lastColumn="0" w:oddVBand="0" w:evenVBand="0" w:oddHBand="0" w:evenHBand="0" w:firstRowFirstColumn="0" w:firstRowLastColumn="0" w:lastRowFirstColumn="0" w:lastRowLastColumn="0"/>
              <w:rPr>
                <w:b/>
                <w:lang w:val="en-GB"/>
              </w:rPr>
            </w:pPr>
            <w:r w:rsidRPr="00EF7341">
              <w:rPr>
                <w:rStyle w:val="Strong"/>
                <w:b w:val="0"/>
                <w:bCs w:val="0"/>
                <w:color w:val="FFFFFF" w:themeColor="background1"/>
                <w:szCs w:val="22"/>
              </w:rPr>
              <w:t>Frequency</w:t>
            </w:r>
          </w:p>
        </w:tc>
        <w:tc>
          <w:tcPr>
            <w:tcW w:w="2620" w:type="dxa"/>
            <w:vAlign w:val="center"/>
          </w:tcPr>
          <w:p w14:paraId="38FED4FB" w14:textId="641D7020" w:rsidR="003E1F9A" w:rsidRPr="00EF7341" w:rsidRDefault="003E1F9A" w:rsidP="00A2355F">
            <w:pPr>
              <w:cnfStyle w:val="100000000000" w:firstRow="1" w:lastRow="0" w:firstColumn="0" w:lastColumn="0" w:oddVBand="0" w:evenVBand="0" w:oddHBand="0" w:evenHBand="0" w:firstRowFirstColumn="0" w:firstRowLastColumn="0" w:lastRowFirstColumn="0" w:lastRowLastColumn="0"/>
              <w:rPr>
                <w:b/>
                <w:lang w:val="en-GB"/>
              </w:rPr>
            </w:pPr>
            <w:r w:rsidRPr="00EF7341">
              <w:rPr>
                <w:rStyle w:val="Strong"/>
                <w:b w:val="0"/>
                <w:bCs w:val="0"/>
                <w:color w:val="FFFFFF" w:themeColor="background1"/>
                <w:szCs w:val="22"/>
              </w:rPr>
              <w:t>Date/recurring series</w:t>
            </w:r>
          </w:p>
        </w:tc>
        <w:tc>
          <w:tcPr>
            <w:tcW w:w="2620" w:type="dxa"/>
            <w:vAlign w:val="center"/>
          </w:tcPr>
          <w:p w14:paraId="233D618D" w14:textId="77777777" w:rsidR="003E1F9A" w:rsidRPr="00EF7341" w:rsidRDefault="003E1F9A" w:rsidP="00A2355F">
            <w:pPr>
              <w:cnfStyle w:val="100000000000" w:firstRow="1" w:lastRow="0" w:firstColumn="0" w:lastColumn="0" w:oddVBand="0" w:evenVBand="0" w:oddHBand="0" w:evenHBand="0" w:firstRowFirstColumn="0" w:firstRowLastColumn="0" w:lastRowFirstColumn="0" w:lastRowLastColumn="0"/>
              <w:rPr>
                <w:b/>
                <w:lang w:val="en-GB"/>
              </w:rPr>
            </w:pPr>
            <w:r w:rsidRPr="00EF7341">
              <w:rPr>
                <w:rStyle w:val="Strong"/>
                <w:b w:val="0"/>
                <w:bCs w:val="0"/>
                <w:color w:val="FFFFFF" w:themeColor="background1"/>
                <w:szCs w:val="22"/>
              </w:rPr>
              <w:t>Responsible</w:t>
            </w:r>
          </w:p>
        </w:tc>
      </w:tr>
      <w:tr w:rsidR="003E1F9A" w14:paraId="4B57B751" w14:textId="77777777">
        <w:tc>
          <w:tcPr>
            <w:cnfStyle w:val="001000000000" w:firstRow="0" w:lastRow="0" w:firstColumn="1" w:lastColumn="0" w:oddVBand="0" w:evenVBand="0" w:oddHBand="0" w:evenHBand="0" w:firstRowFirstColumn="0" w:firstRowLastColumn="0" w:lastRowFirstColumn="0" w:lastRowLastColumn="0"/>
            <w:tcW w:w="2620" w:type="dxa"/>
            <w:vAlign w:val="center"/>
          </w:tcPr>
          <w:p w14:paraId="56E2EFC2" w14:textId="77777777" w:rsidR="003E1F9A" w:rsidRPr="00BA6731" w:rsidRDefault="003E1F9A" w:rsidP="00A2355F">
            <w:pPr>
              <w:rPr>
                <w:b/>
                <w:bCs/>
                <w:color w:val="3B3838"/>
                <w:lang w:val="en-GB"/>
              </w:rPr>
            </w:pPr>
            <w:r w:rsidRPr="00BA6731">
              <w:rPr>
                <w:rStyle w:val="Strong"/>
                <w:b w:val="0"/>
                <w:bCs w:val="0"/>
                <w:color w:val="3B3838"/>
              </w:rPr>
              <w:t>*sync task 1*</w:t>
            </w:r>
          </w:p>
        </w:tc>
        <w:tc>
          <w:tcPr>
            <w:tcW w:w="2620" w:type="dxa"/>
            <w:vAlign w:val="center"/>
          </w:tcPr>
          <w:p w14:paraId="5B14CDC7" w14:textId="77777777" w:rsidR="003E1F9A" w:rsidRPr="00407D0E" w:rsidRDefault="003E1F9A" w:rsidP="00A2355F">
            <w:pPr>
              <w:cnfStyle w:val="000000000000" w:firstRow="0" w:lastRow="0" w:firstColumn="0" w:lastColumn="0" w:oddVBand="0" w:evenVBand="0" w:oddHBand="0" w:evenHBand="0" w:firstRowFirstColumn="0" w:firstRowLastColumn="0" w:lastRowFirstColumn="0" w:lastRowLastColumn="0"/>
              <w:rPr>
                <w:lang w:val="en-GB"/>
              </w:rPr>
            </w:pPr>
            <w:r w:rsidRPr="00407D0E">
              <w:rPr>
                <w:rStyle w:val="Strong"/>
              </w:rPr>
              <w:t>[how often]</w:t>
            </w:r>
          </w:p>
        </w:tc>
        <w:tc>
          <w:tcPr>
            <w:tcW w:w="2620" w:type="dxa"/>
            <w:vAlign w:val="center"/>
          </w:tcPr>
          <w:p w14:paraId="48271F23" w14:textId="77777777" w:rsidR="003E1F9A" w:rsidRPr="00407D0E" w:rsidRDefault="003E1F9A" w:rsidP="00A2355F">
            <w:pPr>
              <w:cnfStyle w:val="000000000000" w:firstRow="0" w:lastRow="0" w:firstColumn="0" w:lastColumn="0" w:oddVBand="0" w:evenVBand="0" w:oddHBand="0" w:evenHBand="0" w:firstRowFirstColumn="0" w:firstRowLastColumn="0" w:lastRowFirstColumn="0" w:lastRowLastColumn="0"/>
              <w:rPr>
                <w:lang w:val="en-GB"/>
              </w:rPr>
            </w:pPr>
            <w:r w:rsidRPr="00407D0E">
              <w:rPr>
                <w:rStyle w:val="Strong"/>
              </w:rPr>
              <w:t>[date or event recurrence]</w:t>
            </w:r>
          </w:p>
        </w:tc>
        <w:tc>
          <w:tcPr>
            <w:tcW w:w="2620" w:type="dxa"/>
            <w:vAlign w:val="center"/>
          </w:tcPr>
          <w:p w14:paraId="1FE2655F" w14:textId="58636C3E" w:rsidR="003E1F9A" w:rsidRPr="00407D0E" w:rsidRDefault="003E1F9A" w:rsidP="00A2355F">
            <w:pPr>
              <w:cnfStyle w:val="000000000000" w:firstRow="0" w:lastRow="0" w:firstColumn="0" w:lastColumn="0" w:oddVBand="0" w:evenVBand="0" w:oddHBand="0" w:evenHBand="0" w:firstRowFirstColumn="0" w:firstRowLastColumn="0" w:lastRowFirstColumn="0" w:lastRowLastColumn="0"/>
              <w:rPr>
                <w:lang w:val="en-GB"/>
              </w:rPr>
            </w:pPr>
            <w:r w:rsidRPr="00407D0E">
              <w:rPr>
                <w:rStyle w:val="Strong"/>
              </w:rPr>
              <w:t>[Name/Company]</w:t>
            </w:r>
          </w:p>
        </w:tc>
      </w:tr>
      <w:tr w:rsidR="003E1F9A" w14:paraId="55FC173C" w14:textId="77777777">
        <w:tc>
          <w:tcPr>
            <w:cnfStyle w:val="001000000000" w:firstRow="0" w:lastRow="0" w:firstColumn="1" w:lastColumn="0" w:oddVBand="0" w:evenVBand="0" w:oddHBand="0" w:evenHBand="0" w:firstRowFirstColumn="0" w:firstRowLastColumn="0" w:lastRowFirstColumn="0" w:lastRowLastColumn="0"/>
            <w:tcW w:w="2620" w:type="dxa"/>
            <w:vAlign w:val="center"/>
          </w:tcPr>
          <w:p w14:paraId="7F20750A" w14:textId="77777777" w:rsidR="003E1F9A" w:rsidRPr="00BA6731" w:rsidRDefault="003E1F9A" w:rsidP="00A2355F">
            <w:pPr>
              <w:rPr>
                <w:b/>
                <w:bCs/>
                <w:color w:val="3B3838"/>
                <w:lang w:val="en-GB"/>
              </w:rPr>
            </w:pPr>
            <w:r w:rsidRPr="00BA6731">
              <w:rPr>
                <w:rStyle w:val="Strong"/>
                <w:b w:val="0"/>
                <w:bCs w:val="0"/>
                <w:color w:val="3B3838"/>
              </w:rPr>
              <w:lastRenderedPageBreak/>
              <w:t>* sync task 2*</w:t>
            </w:r>
          </w:p>
        </w:tc>
        <w:tc>
          <w:tcPr>
            <w:tcW w:w="2620" w:type="dxa"/>
            <w:vAlign w:val="center"/>
          </w:tcPr>
          <w:p w14:paraId="1B36FFF0" w14:textId="77777777" w:rsidR="003E1F9A" w:rsidRPr="00407D0E" w:rsidRDefault="003E1F9A" w:rsidP="00A2355F">
            <w:pPr>
              <w:cnfStyle w:val="000000000000" w:firstRow="0" w:lastRow="0" w:firstColumn="0" w:lastColumn="0" w:oddVBand="0" w:evenVBand="0" w:oddHBand="0" w:evenHBand="0" w:firstRowFirstColumn="0" w:firstRowLastColumn="0" w:lastRowFirstColumn="0" w:lastRowLastColumn="0"/>
              <w:rPr>
                <w:lang w:val="en-GB"/>
              </w:rPr>
            </w:pPr>
            <w:r w:rsidRPr="00407D0E">
              <w:rPr>
                <w:rStyle w:val="Strong"/>
              </w:rPr>
              <w:t>[how often]</w:t>
            </w:r>
          </w:p>
        </w:tc>
        <w:tc>
          <w:tcPr>
            <w:tcW w:w="2620" w:type="dxa"/>
            <w:vAlign w:val="center"/>
          </w:tcPr>
          <w:p w14:paraId="2805650B" w14:textId="77777777" w:rsidR="003E1F9A" w:rsidRPr="00407D0E" w:rsidRDefault="003E1F9A" w:rsidP="00A2355F">
            <w:pPr>
              <w:cnfStyle w:val="000000000000" w:firstRow="0" w:lastRow="0" w:firstColumn="0" w:lastColumn="0" w:oddVBand="0" w:evenVBand="0" w:oddHBand="0" w:evenHBand="0" w:firstRowFirstColumn="0" w:firstRowLastColumn="0" w:lastRowFirstColumn="0" w:lastRowLastColumn="0"/>
              <w:rPr>
                <w:lang w:val="en-GB"/>
              </w:rPr>
            </w:pPr>
            <w:r w:rsidRPr="00407D0E">
              <w:rPr>
                <w:rStyle w:val="Strong"/>
              </w:rPr>
              <w:t>[date or event recurrence]</w:t>
            </w:r>
          </w:p>
        </w:tc>
        <w:tc>
          <w:tcPr>
            <w:tcW w:w="2620" w:type="dxa"/>
            <w:vAlign w:val="center"/>
          </w:tcPr>
          <w:p w14:paraId="72021C14" w14:textId="793C6096" w:rsidR="003E1F9A" w:rsidRPr="00407D0E" w:rsidRDefault="003E1F9A" w:rsidP="00A2355F">
            <w:pPr>
              <w:cnfStyle w:val="000000000000" w:firstRow="0" w:lastRow="0" w:firstColumn="0" w:lastColumn="0" w:oddVBand="0" w:evenVBand="0" w:oddHBand="0" w:evenHBand="0" w:firstRowFirstColumn="0" w:firstRowLastColumn="0" w:lastRowFirstColumn="0" w:lastRowLastColumn="0"/>
              <w:rPr>
                <w:lang w:val="en-GB"/>
              </w:rPr>
            </w:pPr>
            <w:r w:rsidRPr="00407D0E">
              <w:rPr>
                <w:rStyle w:val="Strong"/>
              </w:rPr>
              <w:t>[Name/Company]</w:t>
            </w:r>
          </w:p>
        </w:tc>
      </w:tr>
    </w:tbl>
    <w:p w14:paraId="1C9896A6" w14:textId="02E83677" w:rsidR="007D395F" w:rsidRDefault="00EC7ADA" w:rsidP="00AC3DC7">
      <w:pPr>
        <w:pStyle w:val="Caption"/>
      </w:pPr>
      <w:r w:rsidRPr="0085392F">
        <w:rPr>
          <w:i w:val="0"/>
          <w:iCs w:val="0"/>
        </w:rPr>
        <w:t xml:space="preserve">Table 27: Item </w:t>
      </w:r>
      <w:r w:rsidR="007D395F">
        <w:rPr>
          <w:i w:val="0"/>
          <w:iCs w:val="0"/>
        </w:rPr>
        <w:t>s</w:t>
      </w:r>
      <w:r w:rsidRPr="0085392F">
        <w:rPr>
          <w:i w:val="0"/>
          <w:iCs w:val="0"/>
        </w:rPr>
        <w:t xml:space="preserve">ynchronisation </w:t>
      </w:r>
      <w:r w:rsidR="007D395F">
        <w:rPr>
          <w:i w:val="0"/>
          <w:iCs w:val="0"/>
        </w:rPr>
        <w:t>s</w:t>
      </w:r>
      <w:r w:rsidRPr="0085392F">
        <w:rPr>
          <w:i w:val="0"/>
          <w:iCs w:val="0"/>
        </w:rPr>
        <w:t>chedule</w:t>
      </w:r>
    </w:p>
    <w:p w14:paraId="679E8113" w14:textId="6DBD920B" w:rsidR="00DC4B74" w:rsidRDefault="00DC4B74" w:rsidP="0058742D">
      <w:pPr>
        <w:pStyle w:val="Heading3"/>
      </w:pPr>
      <w:bookmarkStart w:id="547" w:name="_Toc232147681"/>
      <w:r>
        <w:t>B.3.4.3 Health Infrastructure Queensland attribute configurations</w:t>
      </w:r>
      <w:bookmarkEnd w:id="547"/>
    </w:p>
    <w:p w14:paraId="46CA9A4E" w14:textId="77777777" w:rsidR="00DC4B74" w:rsidRPr="00DC4B74" w:rsidRDefault="00DC4B74" w:rsidP="00DC4B74">
      <w:pPr>
        <w:pStyle w:val="Instructions"/>
        <w:rPr>
          <w:b/>
          <w:bCs/>
          <w:color w:val="005EB8"/>
          <w:szCs w:val="21"/>
        </w:rPr>
      </w:pPr>
      <w:r w:rsidRPr="00DC4B74">
        <w:rPr>
          <w:b/>
          <w:bCs/>
          <w:color w:val="005EB8"/>
          <w:szCs w:val="21"/>
        </w:rPr>
        <w:t>Appendix A</w:t>
      </w:r>
    </w:p>
    <w:p w14:paraId="658E8B75" w14:textId="19BBDB02" w:rsidR="00DC4B74" w:rsidRPr="00320C4A" w:rsidRDefault="00DC4B74" w:rsidP="00DC4B74">
      <w:pPr>
        <w:pStyle w:val="Instructions"/>
      </w:pPr>
      <w:r w:rsidRPr="00DC4B74">
        <w:rPr>
          <w:color w:val="005EB8"/>
          <w:szCs w:val="21"/>
        </w:rPr>
        <w:t xml:space="preserve">Delivery team to review </w:t>
      </w:r>
      <w:r w:rsidR="004E6D49">
        <w:rPr>
          <w:color w:val="005EB8"/>
          <w:szCs w:val="21"/>
        </w:rPr>
        <w:t>‘</w:t>
      </w:r>
      <w:r w:rsidRPr="00DC4B74">
        <w:rPr>
          <w:color w:val="005EB8"/>
          <w:szCs w:val="21"/>
        </w:rPr>
        <w:t>Q</w:t>
      </w:r>
      <w:r w:rsidR="004E6D49">
        <w:rPr>
          <w:color w:val="005EB8"/>
          <w:szCs w:val="21"/>
        </w:rPr>
        <w:t xml:space="preserve">ueensland </w:t>
      </w:r>
      <w:r w:rsidRPr="00DC4B74">
        <w:rPr>
          <w:color w:val="005EB8"/>
          <w:szCs w:val="21"/>
        </w:rPr>
        <w:t>H</w:t>
      </w:r>
      <w:r w:rsidR="004E6D49">
        <w:rPr>
          <w:color w:val="005EB8"/>
          <w:szCs w:val="21"/>
        </w:rPr>
        <w:t>ealth</w:t>
      </w:r>
      <w:r w:rsidRPr="00DC4B74">
        <w:rPr>
          <w:color w:val="005EB8"/>
          <w:szCs w:val="21"/>
        </w:rPr>
        <w:t xml:space="preserve"> BIM parameter mapping table</w:t>
      </w:r>
      <w:r w:rsidR="004E6D49">
        <w:rPr>
          <w:color w:val="005EB8"/>
          <w:szCs w:val="21"/>
        </w:rPr>
        <w:t>’</w:t>
      </w:r>
      <w:r w:rsidRPr="00DC4B74">
        <w:rPr>
          <w:color w:val="005EB8"/>
          <w:szCs w:val="21"/>
        </w:rPr>
        <w:t xml:space="preserve"> in </w:t>
      </w:r>
      <w:r w:rsidRPr="00DC4B74">
        <w:rPr>
          <w:color w:val="005EB8"/>
          <w:szCs w:val="21"/>
        </w:rPr>
        <w:fldChar w:fldCharType="begin"/>
      </w:r>
      <w:r w:rsidRPr="00DC4B74">
        <w:rPr>
          <w:color w:val="005EB8"/>
          <w:szCs w:val="21"/>
        </w:rPr>
        <w:instrText xml:space="preserve"> REF _Ref193707853 \h  \* MERGEFORMAT </w:instrText>
      </w:r>
      <w:r w:rsidRPr="00DC4B74">
        <w:rPr>
          <w:color w:val="005EB8"/>
          <w:szCs w:val="21"/>
        </w:rPr>
      </w:r>
      <w:r w:rsidRPr="00DC4B74">
        <w:rPr>
          <w:color w:val="005EB8"/>
          <w:szCs w:val="21"/>
        </w:rPr>
        <w:fldChar w:fldCharType="separate"/>
      </w:r>
      <w:r w:rsidRPr="00DC4B74">
        <w:rPr>
          <w:color w:val="005EB8"/>
          <w:szCs w:val="21"/>
          <w:lang w:eastAsia="en-AU"/>
        </w:rPr>
        <w:t>Appendix A</w:t>
      </w:r>
      <w:r w:rsidRPr="00DC4B74">
        <w:rPr>
          <w:color w:val="005EB8"/>
          <w:szCs w:val="21"/>
        </w:rPr>
        <w:fldChar w:fldCharType="end"/>
      </w:r>
      <w:r w:rsidRPr="00DC4B74">
        <w:rPr>
          <w:color w:val="005EB8"/>
          <w:szCs w:val="21"/>
        </w:rPr>
        <w:t xml:space="preserve"> and note any proposed changes in this section.</w:t>
      </w:r>
    </w:p>
    <w:p w14:paraId="288901A4" w14:textId="26239346" w:rsidR="00DC4B74" w:rsidRDefault="00DC4B74" w:rsidP="00DC4B74">
      <w:pPr>
        <w:pStyle w:val="BodyText"/>
        <w:rPr>
          <w:lang w:eastAsia="en-AU"/>
        </w:rPr>
      </w:pPr>
      <w:r>
        <w:rPr>
          <w:lang w:eastAsia="en-AU"/>
        </w:rPr>
        <w:t xml:space="preserve">Refer to </w:t>
      </w:r>
      <w:r>
        <w:rPr>
          <w:lang w:eastAsia="en-AU"/>
        </w:rPr>
        <w:fldChar w:fldCharType="begin"/>
      </w:r>
      <w:r>
        <w:rPr>
          <w:lang w:eastAsia="en-AU"/>
        </w:rPr>
        <w:instrText xml:space="preserve"> REF _Ref193707853 \h </w:instrText>
      </w:r>
      <w:r>
        <w:rPr>
          <w:lang w:eastAsia="en-AU"/>
        </w:rPr>
      </w:r>
      <w:r>
        <w:rPr>
          <w:lang w:eastAsia="en-AU"/>
        </w:rPr>
        <w:fldChar w:fldCharType="separate"/>
      </w:r>
      <w:r>
        <w:rPr>
          <w:lang w:eastAsia="en-AU"/>
        </w:rPr>
        <w:t>Appendix A</w:t>
      </w:r>
      <w:r>
        <w:rPr>
          <w:lang w:eastAsia="en-AU"/>
        </w:rPr>
        <w:fldChar w:fldCharType="end"/>
      </w:r>
      <w:r>
        <w:rPr>
          <w:lang w:eastAsia="en-AU"/>
        </w:rPr>
        <w:t xml:space="preserve"> for the mapping table between BIM parameters and dRofus database fields/properties. The dRofus lead must ensure that this mapping is used when configuring the synchronisation settings in the platform/the BIM plug-in. If there are any changes to the Q</w:t>
      </w:r>
      <w:r w:rsidR="004E6D49">
        <w:rPr>
          <w:lang w:eastAsia="en-AU"/>
        </w:rPr>
        <w:t xml:space="preserve">ueensland </w:t>
      </w:r>
      <w:r>
        <w:rPr>
          <w:lang w:eastAsia="en-AU"/>
        </w:rPr>
        <w:t>H</w:t>
      </w:r>
      <w:r w:rsidR="004E6D49">
        <w:rPr>
          <w:lang w:eastAsia="en-AU"/>
        </w:rPr>
        <w:t>ealth</w:t>
      </w:r>
      <w:r>
        <w:rPr>
          <w:lang w:eastAsia="en-AU"/>
        </w:rPr>
        <w:t xml:space="preserve"> BIM parameter mapping table, indicate below.</w:t>
      </w:r>
    </w:p>
    <w:tbl>
      <w:tblPr>
        <w:tblStyle w:val="DfQtable"/>
        <w:tblW w:w="0" w:type="auto"/>
        <w:tblLook w:val="04A0" w:firstRow="1" w:lastRow="0" w:firstColumn="1" w:lastColumn="0" w:noHBand="0" w:noVBand="1"/>
      </w:tblPr>
      <w:tblGrid>
        <w:gridCol w:w="2323"/>
        <w:gridCol w:w="2323"/>
        <w:gridCol w:w="2374"/>
        <w:gridCol w:w="2467"/>
      </w:tblGrid>
      <w:tr w:rsidR="00993A18" w14:paraId="075DA665" w14:textId="77777777" w:rsidTr="008F7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0" w:type="dxa"/>
            <w:vAlign w:val="center"/>
          </w:tcPr>
          <w:p w14:paraId="209BED80" w14:textId="6F6E776A" w:rsidR="00993A18" w:rsidRPr="00EF7341" w:rsidRDefault="00FD4D28" w:rsidP="00A2355F">
            <w:pPr>
              <w:rPr>
                <w:b/>
                <w:lang w:val="en-GB"/>
              </w:rPr>
            </w:pPr>
            <w:r w:rsidRPr="00EF7341">
              <w:rPr>
                <w:rStyle w:val="Strong"/>
                <w:b w:val="0"/>
                <w:bCs w:val="0"/>
                <w:color w:val="FFFFFF" w:themeColor="background1"/>
                <w:szCs w:val="22"/>
              </w:rPr>
              <w:t>Deviation</w:t>
            </w:r>
          </w:p>
        </w:tc>
        <w:tc>
          <w:tcPr>
            <w:tcW w:w="2620" w:type="dxa"/>
            <w:vAlign w:val="center"/>
          </w:tcPr>
          <w:p w14:paraId="18F30E29" w14:textId="717539EF" w:rsidR="00993A18" w:rsidRPr="00EF7341" w:rsidRDefault="00FD4D28" w:rsidP="00A2355F">
            <w:pPr>
              <w:cnfStyle w:val="100000000000" w:firstRow="1" w:lastRow="0" w:firstColumn="0" w:lastColumn="0" w:oddVBand="0" w:evenVBand="0" w:oddHBand="0" w:evenHBand="0" w:firstRowFirstColumn="0" w:firstRowLastColumn="0" w:lastRowFirstColumn="0" w:lastRowLastColumn="0"/>
              <w:rPr>
                <w:b/>
                <w:lang w:val="en-GB"/>
              </w:rPr>
            </w:pPr>
            <w:r w:rsidRPr="00EF7341">
              <w:rPr>
                <w:rStyle w:val="Strong"/>
                <w:b w:val="0"/>
                <w:bCs w:val="0"/>
                <w:color w:val="FFFFFF" w:themeColor="background1"/>
                <w:szCs w:val="22"/>
              </w:rPr>
              <w:t>BIM parameter</w:t>
            </w:r>
          </w:p>
        </w:tc>
        <w:tc>
          <w:tcPr>
            <w:tcW w:w="2620" w:type="dxa"/>
            <w:vAlign w:val="center"/>
          </w:tcPr>
          <w:p w14:paraId="3F72F963" w14:textId="78834F82" w:rsidR="00993A18" w:rsidRPr="00EF7341" w:rsidRDefault="003E3656" w:rsidP="00A2355F">
            <w:pPr>
              <w:cnfStyle w:val="100000000000" w:firstRow="1" w:lastRow="0" w:firstColumn="0" w:lastColumn="0" w:oddVBand="0" w:evenVBand="0" w:oddHBand="0" w:evenHBand="0" w:firstRowFirstColumn="0" w:firstRowLastColumn="0" w:lastRowFirstColumn="0" w:lastRowLastColumn="0"/>
              <w:rPr>
                <w:b/>
                <w:lang w:val="en-GB"/>
              </w:rPr>
            </w:pPr>
            <w:r w:rsidRPr="00EF7341">
              <w:rPr>
                <w:rStyle w:val="Strong"/>
                <w:b w:val="0"/>
                <w:bCs w:val="0"/>
                <w:color w:val="FFFFFF" w:themeColor="background1"/>
                <w:szCs w:val="22"/>
              </w:rPr>
              <w:t>dRofus</w:t>
            </w:r>
            <w:r w:rsidR="00FD4D28" w:rsidRPr="00EF7341">
              <w:rPr>
                <w:rStyle w:val="Strong"/>
                <w:b w:val="0"/>
                <w:bCs w:val="0"/>
                <w:color w:val="FFFFFF" w:themeColor="background1"/>
                <w:szCs w:val="22"/>
              </w:rPr>
              <w:t xml:space="preserve"> field (Q</w:t>
            </w:r>
            <w:r w:rsidR="00C77DA8" w:rsidRPr="00EF7341">
              <w:rPr>
                <w:rStyle w:val="Strong"/>
                <w:b w:val="0"/>
                <w:bCs w:val="0"/>
                <w:color w:val="FFFFFF" w:themeColor="background1"/>
                <w:szCs w:val="22"/>
              </w:rPr>
              <w:t xml:space="preserve">ueensland </w:t>
            </w:r>
            <w:r w:rsidR="00FD4D28" w:rsidRPr="00EF7341">
              <w:rPr>
                <w:rStyle w:val="Strong"/>
                <w:b w:val="0"/>
                <w:bCs w:val="0"/>
                <w:color w:val="FFFFFF" w:themeColor="background1"/>
                <w:szCs w:val="22"/>
              </w:rPr>
              <w:t>H</w:t>
            </w:r>
            <w:r w:rsidR="00C77DA8" w:rsidRPr="00EF7341">
              <w:rPr>
                <w:rStyle w:val="Strong"/>
                <w:b w:val="0"/>
                <w:bCs w:val="0"/>
                <w:color w:val="FFFFFF" w:themeColor="background1"/>
                <w:szCs w:val="22"/>
              </w:rPr>
              <w:t>ealth</w:t>
            </w:r>
            <w:r w:rsidR="00FD4D28" w:rsidRPr="00EF7341">
              <w:rPr>
                <w:rStyle w:val="Strong"/>
                <w:b w:val="0"/>
                <w:bCs w:val="0"/>
                <w:color w:val="FFFFFF" w:themeColor="background1"/>
                <w:szCs w:val="22"/>
              </w:rPr>
              <w:t xml:space="preserve"> </w:t>
            </w:r>
            <w:r w:rsidR="00C77DA8" w:rsidRPr="00EF7341">
              <w:rPr>
                <w:rStyle w:val="Strong"/>
                <w:b w:val="0"/>
                <w:bCs w:val="0"/>
                <w:color w:val="FFFFFF" w:themeColor="background1"/>
                <w:szCs w:val="22"/>
              </w:rPr>
              <w:t>s</w:t>
            </w:r>
            <w:r w:rsidR="00FD4D28" w:rsidRPr="00EF7341">
              <w:rPr>
                <w:rStyle w:val="Strong"/>
                <w:b w:val="0"/>
                <w:bCs w:val="0"/>
                <w:color w:val="FFFFFF" w:themeColor="background1"/>
                <w:szCs w:val="22"/>
              </w:rPr>
              <w:t>tandard)</w:t>
            </w:r>
          </w:p>
        </w:tc>
        <w:tc>
          <w:tcPr>
            <w:tcW w:w="2620" w:type="dxa"/>
            <w:vAlign w:val="center"/>
          </w:tcPr>
          <w:p w14:paraId="38D6112C" w14:textId="3B17A8E8" w:rsidR="00993A18" w:rsidRPr="00EF7341" w:rsidRDefault="003E3656" w:rsidP="00A2355F">
            <w:pPr>
              <w:cnfStyle w:val="100000000000" w:firstRow="1" w:lastRow="0" w:firstColumn="0" w:lastColumn="0" w:oddVBand="0" w:evenVBand="0" w:oddHBand="0" w:evenHBand="0" w:firstRowFirstColumn="0" w:firstRowLastColumn="0" w:lastRowFirstColumn="0" w:lastRowLastColumn="0"/>
              <w:rPr>
                <w:b/>
                <w:lang w:val="en-GB"/>
              </w:rPr>
            </w:pPr>
            <w:proofErr w:type="spellStart"/>
            <w:r w:rsidRPr="00EF7341">
              <w:rPr>
                <w:rStyle w:val="Strong"/>
                <w:b w:val="0"/>
                <w:bCs w:val="0"/>
                <w:color w:val="FFFFFF" w:themeColor="background1"/>
                <w:szCs w:val="22"/>
              </w:rPr>
              <w:t>dRofus</w:t>
            </w:r>
            <w:r w:rsidR="00682B8E" w:rsidRPr="00EF7341">
              <w:rPr>
                <w:rStyle w:val="Strong"/>
                <w:b w:val="0"/>
                <w:bCs w:val="0"/>
                <w:color w:val="FFFFFF" w:themeColor="background1"/>
                <w:szCs w:val="22"/>
              </w:rPr>
              <w:t>Parameter</w:t>
            </w:r>
            <w:proofErr w:type="spellEnd"/>
            <w:r w:rsidR="00FD4D28" w:rsidRPr="00EF7341">
              <w:rPr>
                <w:rStyle w:val="Strong"/>
                <w:b w:val="0"/>
                <w:bCs w:val="0"/>
                <w:color w:val="FFFFFF" w:themeColor="background1"/>
                <w:szCs w:val="22"/>
              </w:rPr>
              <w:t xml:space="preserve"> field (proposed)</w:t>
            </w:r>
          </w:p>
        </w:tc>
      </w:tr>
      <w:tr w:rsidR="00993A18" w14:paraId="066D57E6" w14:textId="77777777">
        <w:tc>
          <w:tcPr>
            <w:cnfStyle w:val="001000000000" w:firstRow="0" w:lastRow="0" w:firstColumn="1" w:lastColumn="0" w:oddVBand="0" w:evenVBand="0" w:oddHBand="0" w:evenHBand="0" w:firstRowFirstColumn="0" w:firstRowLastColumn="0" w:lastRowFirstColumn="0" w:lastRowLastColumn="0"/>
            <w:tcW w:w="2620" w:type="dxa"/>
            <w:vAlign w:val="center"/>
          </w:tcPr>
          <w:p w14:paraId="2EC52943" w14:textId="1435CFCC" w:rsidR="00993A18" w:rsidRPr="00BA6731" w:rsidRDefault="006A18A0" w:rsidP="00A2355F">
            <w:pPr>
              <w:rPr>
                <w:b/>
                <w:bCs/>
                <w:color w:val="3B3838"/>
                <w:lang w:val="en-GB"/>
              </w:rPr>
            </w:pPr>
            <w:r>
              <w:rPr>
                <w:rStyle w:val="Strong"/>
                <w:b w:val="0"/>
                <w:bCs w:val="0"/>
              </w:rPr>
              <w:t>*Deviation 1*</w:t>
            </w:r>
          </w:p>
        </w:tc>
        <w:tc>
          <w:tcPr>
            <w:tcW w:w="2620" w:type="dxa"/>
            <w:vAlign w:val="center"/>
          </w:tcPr>
          <w:p w14:paraId="5CCCCE7F" w14:textId="0095B410" w:rsidR="00993A18" w:rsidRPr="00407D0E" w:rsidRDefault="00993A18" w:rsidP="00A2355F">
            <w:pPr>
              <w:cnfStyle w:val="000000000000" w:firstRow="0" w:lastRow="0" w:firstColumn="0" w:lastColumn="0" w:oddVBand="0" w:evenVBand="0" w:oddHBand="0" w:evenHBand="0" w:firstRowFirstColumn="0" w:firstRowLastColumn="0" w:lastRowFirstColumn="0" w:lastRowLastColumn="0"/>
              <w:rPr>
                <w:b/>
                <w:bCs/>
                <w:lang w:val="en-GB"/>
              </w:rPr>
            </w:pPr>
          </w:p>
        </w:tc>
        <w:tc>
          <w:tcPr>
            <w:tcW w:w="2620" w:type="dxa"/>
            <w:vAlign w:val="center"/>
          </w:tcPr>
          <w:p w14:paraId="381AD234" w14:textId="0463B7FA" w:rsidR="00993A18" w:rsidRPr="00407D0E" w:rsidRDefault="00993A18" w:rsidP="00A2355F">
            <w:pPr>
              <w:cnfStyle w:val="000000000000" w:firstRow="0" w:lastRow="0" w:firstColumn="0" w:lastColumn="0" w:oddVBand="0" w:evenVBand="0" w:oddHBand="0" w:evenHBand="0" w:firstRowFirstColumn="0" w:firstRowLastColumn="0" w:lastRowFirstColumn="0" w:lastRowLastColumn="0"/>
              <w:rPr>
                <w:b/>
                <w:bCs/>
                <w:lang w:val="en-GB"/>
              </w:rPr>
            </w:pPr>
          </w:p>
        </w:tc>
        <w:tc>
          <w:tcPr>
            <w:tcW w:w="2620" w:type="dxa"/>
            <w:vAlign w:val="center"/>
          </w:tcPr>
          <w:p w14:paraId="77FED63A" w14:textId="17E9EE32" w:rsidR="00993A18" w:rsidRPr="00407D0E" w:rsidRDefault="00993A18" w:rsidP="00A2355F">
            <w:pPr>
              <w:cnfStyle w:val="000000000000" w:firstRow="0" w:lastRow="0" w:firstColumn="0" w:lastColumn="0" w:oddVBand="0" w:evenVBand="0" w:oddHBand="0" w:evenHBand="0" w:firstRowFirstColumn="0" w:firstRowLastColumn="0" w:lastRowFirstColumn="0" w:lastRowLastColumn="0"/>
              <w:rPr>
                <w:b/>
                <w:bCs/>
                <w:lang w:val="en-GB"/>
              </w:rPr>
            </w:pPr>
          </w:p>
        </w:tc>
      </w:tr>
      <w:tr w:rsidR="00993A18" w14:paraId="5FF6AD5E" w14:textId="77777777">
        <w:tc>
          <w:tcPr>
            <w:cnfStyle w:val="001000000000" w:firstRow="0" w:lastRow="0" w:firstColumn="1" w:lastColumn="0" w:oddVBand="0" w:evenVBand="0" w:oddHBand="0" w:evenHBand="0" w:firstRowFirstColumn="0" w:firstRowLastColumn="0" w:lastRowFirstColumn="0" w:lastRowLastColumn="0"/>
            <w:tcW w:w="2620" w:type="dxa"/>
            <w:vAlign w:val="center"/>
          </w:tcPr>
          <w:p w14:paraId="2BD1CA87" w14:textId="1C524112" w:rsidR="00993A18" w:rsidRPr="00BA6731" w:rsidRDefault="00993A18" w:rsidP="00A2355F">
            <w:pPr>
              <w:rPr>
                <w:b/>
                <w:bCs/>
                <w:color w:val="3B3838"/>
                <w:lang w:val="en-GB"/>
              </w:rPr>
            </w:pPr>
            <w:r w:rsidRPr="00BA6731">
              <w:rPr>
                <w:rStyle w:val="Strong"/>
                <w:b w:val="0"/>
                <w:bCs w:val="0"/>
                <w:color w:val="3B3838"/>
              </w:rPr>
              <w:t>*</w:t>
            </w:r>
            <w:r w:rsidR="006A18A0">
              <w:rPr>
                <w:rStyle w:val="Strong"/>
                <w:b w:val="0"/>
                <w:bCs w:val="0"/>
                <w:color w:val="3B3838"/>
              </w:rPr>
              <w:t>Deviation 2</w:t>
            </w:r>
            <w:r w:rsidRPr="00BA6731">
              <w:rPr>
                <w:rStyle w:val="Strong"/>
                <w:b w:val="0"/>
                <w:bCs w:val="0"/>
                <w:color w:val="3B3838"/>
              </w:rPr>
              <w:t>*</w:t>
            </w:r>
          </w:p>
        </w:tc>
        <w:tc>
          <w:tcPr>
            <w:tcW w:w="2620" w:type="dxa"/>
            <w:vAlign w:val="center"/>
          </w:tcPr>
          <w:p w14:paraId="2A536AD2" w14:textId="199A9989" w:rsidR="00993A18" w:rsidRPr="00407D0E" w:rsidRDefault="00993A18" w:rsidP="00A2355F">
            <w:pPr>
              <w:cnfStyle w:val="000000000000" w:firstRow="0" w:lastRow="0" w:firstColumn="0" w:lastColumn="0" w:oddVBand="0" w:evenVBand="0" w:oddHBand="0" w:evenHBand="0" w:firstRowFirstColumn="0" w:firstRowLastColumn="0" w:lastRowFirstColumn="0" w:lastRowLastColumn="0"/>
              <w:rPr>
                <w:b/>
                <w:bCs/>
                <w:lang w:val="en-GB"/>
              </w:rPr>
            </w:pPr>
          </w:p>
        </w:tc>
        <w:tc>
          <w:tcPr>
            <w:tcW w:w="2620" w:type="dxa"/>
            <w:vAlign w:val="center"/>
          </w:tcPr>
          <w:p w14:paraId="5D35C298" w14:textId="723FEE01" w:rsidR="00993A18" w:rsidRPr="00407D0E" w:rsidRDefault="00993A18" w:rsidP="00A2355F">
            <w:pPr>
              <w:cnfStyle w:val="000000000000" w:firstRow="0" w:lastRow="0" w:firstColumn="0" w:lastColumn="0" w:oddVBand="0" w:evenVBand="0" w:oddHBand="0" w:evenHBand="0" w:firstRowFirstColumn="0" w:firstRowLastColumn="0" w:lastRowFirstColumn="0" w:lastRowLastColumn="0"/>
              <w:rPr>
                <w:b/>
                <w:bCs/>
                <w:lang w:val="en-GB"/>
              </w:rPr>
            </w:pPr>
          </w:p>
        </w:tc>
        <w:tc>
          <w:tcPr>
            <w:tcW w:w="2620" w:type="dxa"/>
            <w:vAlign w:val="center"/>
          </w:tcPr>
          <w:p w14:paraId="727725EB" w14:textId="0A296CCF" w:rsidR="00993A18" w:rsidRPr="00407D0E" w:rsidRDefault="00993A18" w:rsidP="00A2355F">
            <w:pPr>
              <w:cnfStyle w:val="000000000000" w:firstRow="0" w:lastRow="0" w:firstColumn="0" w:lastColumn="0" w:oddVBand="0" w:evenVBand="0" w:oddHBand="0" w:evenHBand="0" w:firstRowFirstColumn="0" w:firstRowLastColumn="0" w:lastRowFirstColumn="0" w:lastRowLastColumn="0"/>
              <w:rPr>
                <w:b/>
                <w:bCs/>
                <w:lang w:val="en-GB"/>
              </w:rPr>
            </w:pPr>
          </w:p>
        </w:tc>
      </w:tr>
    </w:tbl>
    <w:p w14:paraId="6D331139" w14:textId="271C54EF" w:rsidR="00AE0D19" w:rsidRPr="00AC3DC7" w:rsidRDefault="000E5762" w:rsidP="000E5762">
      <w:pPr>
        <w:pStyle w:val="Caption"/>
        <w:rPr>
          <w:i w:val="0"/>
          <w:iCs w:val="0"/>
        </w:rPr>
      </w:pPr>
      <w:r w:rsidRPr="00AC3DC7">
        <w:rPr>
          <w:i w:val="0"/>
          <w:iCs w:val="0"/>
        </w:rPr>
        <w:t xml:space="preserve">Table </w:t>
      </w:r>
      <w:r w:rsidRPr="00AC3DC7">
        <w:rPr>
          <w:i w:val="0"/>
          <w:iCs w:val="0"/>
        </w:rPr>
        <w:fldChar w:fldCharType="begin"/>
      </w:r>
      <w:r w:rsidRPr="00AC3DC7">
        <w:rPr>
          <w:i w:val="0"/>
          <w:iCs w:val="0"/>
        </w:rPr>
        <w:instrText xml:space="preserve"> SEQ Table \* ARABIC </w:instrText>
      </w:r>
      <w:r w:rsidRPr="00AC3DC7">
        <w:rPr>
          <w:i w:val="0"/>
          <w:iCs w:val="0"/>
        </w:rPr>
        <w:fldChar w:fldCharType="separate"/>
      </w:r>
      <w:r w:rsidRPr="00AC3DC7">
        <w:rPr>
          <w:i w:val="0"/>
          <w:iCs w:val="0"/>
          <w:noProof/>
        </w:rPr>
        <w:t>28</w:t>
      </w:r>
      <w:r w:rsidRPr="00AC3DC7">
        <w:rPr>
          <w:i w:val="0"/>
          <w:iCs w:val="0"/>
        </w:rPr>
        <w:fldChar w:fldCharType="end"/>
      </w:r>
      <w:r w:rsidRPr="00AC3DC7">
        <w:rPr>
          <w:i w:val="0"/>
          <w:iCs w:val="0"/>
        </w:rPr>
        <w:t>: HIQ attribute configurations</w:t>
      </w:r>
    </w:p>
    <w:p w14:paraId="0DFC160B" w14:textId="41B5FBBA" w:rsidR="00856947" w:rsidRDefault="00BF600F" w:rsidP="00BF600F">
      <w:pPr>
        <w:pStyle w:val="Heading4"/>
      </w:pPr>
      <w:r>
        <w:t xml:space="preserve">B.3.4.3.1 </w:t>
      </w:r>
      <w:r w:rsidR="00856947">
        <w:t>Queensland Health and dRofus shared parameters</w:t>
      </w:r>
    </w:p>
    <w:p w14:paraId="1AE6688F" w14:textId="3184F927" w:rsidR="00856947" w:rsidRPr="00BF600F" w:rsidRDefault="00856947" w:rsidP="00856947">
      <w:pPr>
        <w:pStyle w:val="ClearParagraph"/>
        <w:rPr>
          <w:rFonts w:ascii="Arial" w:hAnsi="Arial" w:cs="Arial"/>
          <w:lang w:val="en-US" w:eastAsia="en-AU"/>
        </w:rPr>
      </w:pPr>
      <w:r w:rsidRPr="00BF600F">
        <w:rPr>
          <w:rFonts w:ascii="Arial" w:hAnsi="Arial" w:cs="Arial"/>
          <w:lang w:val="en-US" w:eastAsia="en-AU"/>
        </w:rPr>
        <w:t>HIQ provides two shared parameter files for import of Q</w:t>
      </w:r>
      <w:r w:rsidR="006D31C5">
        <w:rPr>
          <w:rFonts w:ascii="Arial" w:hAnsi="Arial" w:cs="Arial"/>
          <w:lang w:val="en-US" w:eastAsia="en-AU"/>
        </w:rPr>
        <w:t xml:space="preserve">ueensland </w:t>
      </w:r>
      <w:r w:rsidRPr="00BF600F">
        <w:rPr>
          <w:rFonts w:ascii="Arial" w:hAnsi="Arial" w:cs="Arial"/>
          <w:lang w:val="en-US" w:eastAsia="en-AU"/>
        </w:rPr>
        <w:t>H</w:t>
      </w:r>
      <w:r w:rsidR="006D31C5">
        <w:rPr>
          <w:rFonts w:ascii="Arial" w:hAnsi="Arial" w:cs="Arial"/>
          <w:lang w:val="en-US" w:eastAsia="en-AU"/>
        </w:rPr>
        <w:t>ealth</w:t>
      </w:r>
      <w:r w:rsidRPr="00BF600F">
        <w:rPr>
          <w:rFonts w:ascii="Arial" w:hAnsi="Arial" w:cs="Arial"/>
          <w:lang w:val="en-US" w:eastAsia="en-AU"/>
        </w:rPr>
        <w:t xml:space="preserve"> and dRofus parameters into Autodesk Revit. Any </w:t>
      </w:r>
      <w:r w:rsidR="006D31C5">
        <w:rPr>
          <w:rFonts w:ascii="Arial" w:hAnsi="Arial" w:cs="Arial"/>
          <w:lang w:val="en-US" w:eastAsia="en-AU"/>
        </w:rPr>
        <w:t>s</w:t>
      </w:r>
      <w:r w:rsidRPr="00BF600F">
        <w:rPr>
          <w:rFonts w:ascii="Arial" w:hAnsi="Arial" w:cs="Arial"/>
          <w:lang w:val="en-US" w:eastAsia="en-AU"/>
        </w:rPr>
        <w:t xml:space="preserve">hared </w:t>
      </w:r>
      <w:r w:rsidR="006D31C5">
        <w:rPr>
          <w:rFonts w:ascii="Arial" w:hAnsi="Arial" w:cs="Arial"/>
          <w:lang w:val="en-US" w:eastAsia="en-AU"/>
        </w:rPr>
        <w:t>p</w:t>
      </w:r>
      <w:r w:rsidRPr="00BF600F">
        <w:rPr>
          <w:rFonts w:ascii="Arial" w:hAnsi="Arial" w:cs="Arial"/>
          <w:lang w:val="en-US" w:eastAsia="en-AU"/>
        </w:rPr>
        <w:t>arameters used within dRofus attribute configurations shall be imported from those two files only.</w:t>
      </w:r>
    </w:p>
    <w:p w14:paraId="1445F125" w14:textId="3459CAD2" w:rsidR="00856947" w:rsidRPr="00BF600F" w:rsidRDefault="00856947" w:rsidP="00856947">
      <w:pPr>
        <w:pStyle w:val="ClearParagraph"/>
        <w:rPr>
          <w:rFonts w:ascii="Arial" w:hAnsi="Arial" w:cs="Arial"/>
          <w:b/>
          <w:lang w:val="en-US" w:eastAsia="en-AU"/>
        </w:rPr>
      </w:pPr>
      <w:r w:rsidRPr="00BF600F">
        <w:rPr>
          <w:rFonts w:ascii="Arial" w:hAnsi="Arial" w:cs="Arial"/>
          <w:b/>
          <w:lang w:val="en-US" w:eastAsia="en-AU"/>
        </w:rPr>
        <w:t xml:space="preserve">The dRofus lead must make sure that the </w:t>
      </w:r>
      <w:r w:rsidR="00AC0DD0">
        <w:rPr>
          <w:rFonts w:ascii="Arial" w:hAnsi="Arial" w:cs="Arial"/>
          <w:b/>
          <w:lang w:val="en-US" w:eastAsia="en-AU"/>
        </w:rPr>
        <w:t>Global Unique Identifier (</w:t>
      </w:r>
      <w:r w:rsidRPr="00BF600F">
        <w:rPr>
          <w:rFonts w:ascii="Arial" w:hAnsi="Arial" w:cs="Arial"/>
          <w:b/>
          <w:lang w:val="en-US" w:eastAsia="en-AU"/>
        </w:rPr>
        <w:t>GUID</w:t>
      </w:r>
      <w:r w:rsidR="00AC0DD0">
        <w:rPr>
          <w:rFonts w:ascii="Arial" w:hAnsi="Arial" w:cs="Arial"/>
          <w:b/>
          <w:lang w:val="en-US" w:eastAsia="en-AU"/>
        </w:rPr>
        <w:t>)</w:t>
      </w:r>
      <w:r w:rsidRPr="00BF600F">
        <w:rPr>
          <w:rFonts w:ascii="Arial" w:hAnsi="Arial" w:cs="Arial"/>
          <w:b/>
          <w:lang w:val="en-US" w:eastAsia="en-AU"/>
        </w:rPr>
        <w:t xml:space="preserve"> of shared parameters matches the GUID within the shared parameter .txt files.</w:t>
      </w:r>
    </w:p>
    <w:p w14:paraId="5A40DEF3" w14:textId="77777777" w:rsidR="00856947" w:rsidRPr="000B3542" w:rsidRDefault="00856947" w:rsidP="00856947">
      <w:pPr>
        <w:pStyle w:val="BodyText"/>
        <w:rPr>
          <w:lang w:eastAsia="en-AU"/>
        </w:rPr>
      </w:pPr>
      <w:r w:rsidRPr="000B3542">
        <w:rPr>
          <w:lang w:eastAsia="en-AU"/>
        </w:rPr>
        <w:t xml:space="preserve">It is recommended to load all required </w:t>
      </w:r>
      <w:r>
        <w:rPr>
          <w:lang w:eastAsia="en-AU"/>
        </w:rPr>
        <w:t>s</w:t>
      </w:r>
      <w:r w:rsidRPr="000B3542">
        <w:rPr>
          <w:lang w:eastAsia="en-AU"/>
        </w:rPr>
        <w:t xml:space="preserve">hared </w:t>
      </w:r>
      <w:r>
        <w:rPr>
          <w:lang w:eastAsia="en-AU"/>
        </w:rPr>
        <w:t>p</w:t>
      </w:r>
      <w:r w:rsidRPr="000B3542">
        <w:rPr>
          <w:lang w:eastAsia="en-AU"/>
        </w:rPr>
        <w:t xml:space="preserve">arameters into a project first before using any dRofus </w:t>
      </w:r>
      <w:r>
        <w:rPr>
          <w:lang w:eastAsia="en-AU"/>
        </w:rPr>
        <w:t>a</w:t>
      </w:r>
      <w:r w:rsidRPr="000B3542">
        <w:rPr>
          <w:lang w:eastAsia="en-AU"/>
        </w:rPr>
        <w:t xml:space="preserve">ttribute </w:t>
      </w:r>
      <w:r>
        <w:rPr>
          <w:lang w:eastAsia="en-AU"/>
        </w:rPr>
        <w:t>c</w:t>
      </w:r>
      <w:r w:rsidRPr="000B3542">
        <w:rPr>
          <w:lang w:eastAsia="en-AU"/>
        </w:rPr>
        <w:t xml:space="preserve">onfigurations, and to not let the dRofus BIM </w:t>
      </w:r>
      <w:proofErr w:type="spellStart"/>
      <w:r w:rsidRPr="000B3542">
        <w:rPr>
          <w:lang w:eastAsia="en-AU"/>
        </w:rPr>
        <w:t>PlugIn</w:t>
      </w:r>
      <w:proofErr w:type="spellEnd"/>
      <w:r w:rsidRPr="000B3542">
        <w:rPr>
          <w:lang w:eastAsia="en-AU"/>
        </w:rPr>
        <w:t xml:space="preserve"> automatically create </w:t>
      </w:r>
      <w:r>
        <w:rPr>
          <w:lang w:eastAsia="en-AU"/>
        </w:rPr>
        <w:t>s</w:t>
      </w:r>
      <w:r w:rsidRPr="000B3542">
        <w:rPr>
          <w:lang w:eastAsia="en-AU"/>
        </w:rPr>
        <w:t xml:space="preserve">hared </w:t>
      </w:r>
      <w:r>
        <w:rPr>
          <w:lang w:eastAsia="en-AU"/>
        </w:rPr>
        <w:t>p</w:t>
      </w:r>
      <w:r w:rsidRPr="000B3542">
        <w:rPr>
          <w:lang w:eastAsia="en-AU"/>
        </w:rPr>
        <w:t>arameters during synchronisation of elements.</w:t>
      </w:r>
    </w:p>
    <w:p w14:paraId="05B5E733" w14:textId="35230634" w:rsidR="00856947" w:rsidRDefault="00BF600F" w:rsidP="00BF600F">
      <w:pPr>
        <w:pStyle w:val="Heading4"/>
      </w:pPr>
      <w:r>
        <w:t xml:space="preserve">B.3.4.3.2 </w:t>
      </w:r>
      <w:r w:rsidR="00856947">
        <w:t>Attribute configuration</w:t>
      </w:r>
    </w:p>
    <w:p w14:paraId="2E73379E" w14:textId="77777777" w:rsidR="00856947" w:rsidRPr="00BF600F" w:rsidRDefault="00856947" w:rsidP="00856947">
      <w:pPr>
        <w:pStyle w:val="ClearParagraph"/>
        <w:rPr>
          <w:rFonts w:ascii="Arial" w:hAnsi="Arial" w:cs="Arial"/>
          <w:lang w:val="en-US" w:eastAsia="en-AU"/>
        </w:rPr>
      </w:pPr>
      <w:r w:rsidRPr="00BF600F">
        <w:rPr>
          <w:rFonts w:ascii="Arial" w:hAnsi="Arial" w:cs="Arial"/>
          <w:lang w:val="en-US" w:eastAsia="en-AU"/>
        </w:rPr>
        <w:t>The use of the project database requires bi-directional data exchange with the appointed party’ BIM/s appointed party shall enable automated updates of design information and validation of items between the project database and the BIM/s. The dRofus lead shall configure the project’s dRofus attribute settings using the dRofus Revit plug-in or ArchiCAD plug-in.</w:t>
      </w:r>
    </w:p>
    <w:p w14:paraId="152962B2" w14:textId="77777777" w:rsidR="00856947" w:rsidRDefault="00856947" w:rsidP="00856947">
      <w:pPr>
        <w:pStyle w:val="BodyText"/>
        <w:keepNext/>
        <w:jc w:val="center"/>
      </w:pPr>
      <w:r w:rsidRPr="0034599B">
        <w:rPr>
          <w:noProof/>
        </w:rPr>
        <w:lastRenderedPageBreak/>
        <w:drawing>
          <wp:inline distT="0" distB="0" distL="0" distR="0" wp14:anchorId="280F1F60" wp14:editId="67336EDB">
            <wp:extent cx="2558735" cy="2700000"/>
            <wp:effectExtent l="0" t="0" r="0" b="5715"/>
            <wp:docPr id="15108978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97826" name="Picture 1" descr="A screenshot of a computer&#10;&#10;AI-generated content may be incorrect."/>
                    <pic:cNvPicPr/>
                  </pic:nvPicPr>
                  <pic:blipFill>
                    <a:blip r:embed="rId26"/>
                    <a:stretch>
                      <a:fillRect/>
                    </a:stretch>
                  </pic:blipFill>
                  <pic:spPr>
                    <a:xfrm>
                      <a:off x="0" y="0"/>
                      <a:ext cx="2558735" cy="2700000"/>
                    </a:xfrm>
                    <a:prstGeom prst="rect">
                      <a:avLst/>
                    </a:prstGeom>
                  </pic:spPr>
                </pic:pic>
              </a:graphicData>
            </a:graphic>
          </wp:inline>
        </w:drawing>
      </w:r>
    </w:p>
    <w:p w14:paraId="6FBC0647" w14:textId="77777777" w:rsidR="00856947" w:rsidRPr="00AC3DC7" w:rsidRDefault="00856947" w:rsidP="00AC3DC7">
      <w:pPr>
        <w:pStyle w:val="Caption"/>
        <w:rPr>
          <w:i w:val="0"/>
          <w:iCs w:val="0"/>
          <w:lang w:val="en-US" w:eastAsia="en-AU"/>
        </w:rPr>
      </w:pPr>
      <w:r w:rsidRPr="00AC3DC7">
        <w:rPr>
          <w:i w:val="0"/>
          <w:iCs w:val="0"/>
        </w:rPr>
        <w:t xml:space="preserve">Figure </w:t>
      </w:r>
      <w:r w:rsidRPr="00AC3DC7">
        <w:rPr>
          <w:i w:val="0"/>
          <w:iCs w:val="0"/>
        </w:rPr>
        <w:fldChar w:fldCharType="begin"/>
      </w:r>
      <w:r w:rsidRPr="00AC3DC7">
        <w:rPr>
          <w:i w:val="0"/>
          <w:iCs w:val="0"/>
        </w:rPr>
        <w:instrText xml:space="preserve"> SEQ Figure \* ARABIC </w:instrText>
      </w:r>
      <w:r w:rsidRPr="00AC3DC7">
        <w:rPr>
          <w:i w:val="0"/>
          <w:iCs w:val="0"/>
        </w:rPr>
        <w:fldChar w:fldCharType="separate"/>
      </w:r>
      <w:r w:rsidRPr="00AC3DC7">
        <w:rPr>
          <w:i w:val="0"/>
          <w:iCs w:val="0"/>
          <w:noProof/>
        </w:rPr>
        <w:t>8</w:t>
      </w:r>
      <w:r w:rsidRPr="00AC3DC7">
        <w:rPr>
          <w:i w:val="0"/>
          <w:iCs w:val="0"/>
        </w:rPr>
        <w:fldChar w:fldCharType="end"/>
      </w:r>
      <w:r w:rsidRPr="00AC3DC7">
        <w:rPr>
          <w:i w:val="0"/>
          <w:iCs w:val="0"/>
        </w:rPr>
        <w:t>: Example dRofus attribute configuration settings</w:t>
      </w:r>
    </w:p>
    <w:p w14:paraId="1B49B3CD" w14:textId="77777777" w:rsidR="00856947" w:rsidRDefault="00856947" w:rsidP="00856947">
      <w:pPr>
        <w:pStyle w:val="BodyText"/>
        <w:rPr>
          <w:lang w:eastAsia="en-AU"/>
        </w:rPr>
      </w:pPr>
      <w:r>
        <w:rPr>
          <w:lang w:eastAsia="en-AU"/>
        </w:rPr>
        <w:t xml:space="preserve">[Replace figure above with project-specific BIM/s parameter configuration. Document the workflow here for appointed party] </w:t>
      </w:r>
    </w:p>
    <w:p w14:paraId="7583896D" w14:textId="4BA1FD0A" w:rsidR="00856947" w:rsidRDefault="00BF600F" w:rsidP="00BF600F">
      <w:pPr>
        <w:pStyle w:val="Heading4"/>
      </w:pPr>
      <w:r>
        <w:t xml:space="preserve">B.3.4.3.3 </w:t>
      </w:r>
      <w:r w:rsidR="00856947">
        <w:t>Room attribute configuration</w:t>
      </w:r>
    </w:p>
    <w:p w14:paraId="523BFF27" w14:textId="77777777" w:rsidR="00856947" w:rsidRDefault="00856947" w:rsidP="00856947">
      <w:pPr>
        <w:pStyle w:val="ClearParagraph"/>
        <w:keepNext/>
        <w:jc w:val="center"/>
      </w:pPr>
      <w:r w:rsidRPr="00450E13">
        <w:rPr>
          <w:noProof/>
          <w:lang w:eastAsia="en-AU"/>
        </w:rPr>
        <w:drawing>
          <wp:inline distT="0" distB="0" distL="0" distR="0" wp14:anchorId="3B30B541" wp14:editId="56A65574">
            <wp:extent cx="2917141" cy="3130550"/>
            <wp:effectExtent l="0" t="0" r="0" b="0"/>
            <wp:docPr id="15232269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26938" name="Picture 1" descr="A screenshot of a computer&#10;&#10;AI-generated content may be incorrect."/>
                    <pic:cNvPicPr/>
                  </pic:nvPicPr>
                  <pic:blipFill>
                    <a:blip r:embed="rId27"/>
                    <a:stretch>
                      <a:fillRect/>
                    </a:stretch>
                  </pic:blipFill>
                  <pic:spPr>
                    <a:xfrm>
                      <a:off x="0" y="0"/>
                      <a:ext cx="2927395" cy="3141554"/>
                    </a:xfrm>
                    <a:prstGeom prst="rect">
                      <a:avLst/>
                    </a:prstGeom>
                  </pic:spPr>
                </pic:pic>
              </a:graphicData>
            </a:graphic>
          </wp:inline>
        </w:drawing>
      </w:r>
    </w:p>
    <w:p w14:paraId="62B84C04" w14:textId="227BFB36" w:rsidR="00856947" w:rsidRPr="00AC3DC7" w:rsidRDefault="00856947" w:rsidP="00AC3DC7">
      <w:pPr>
        <w:pStyle w:val="Caption"/>
        <w:rPr>
          <w:i w:val="0"/>
          <w:iCs w:val="0"/>
        </w:rPr>
      </w:pPr>
      <w:r w:rsidRPr="00AC3DC7">
        <w:rPr>
          <w:i w:val="0"/>
          <w:iCs w:val="0"/>
        </w:rPr>
        <w:t xml:space="preserve">Figure </w:t>
      </w:r>
      <w:r w:rsidRPr="00AC3DC7">
        <w:rPr>
          <w:i w:val="0"/>
          <w:iCs w:val="0"/>
        </w:rPr>
        <w:fldChar w:fldCharType="begin"/>
      </w:r>
      <w:r w:rsidRPr="00AC3DC7">
        <w:rPr>
          <w:i w:val="0"/>
          <w:iCs w:val="0"/>
        </w:rPr>
        <w:instrText xml:space="preserve"> SEQ Figure \* ARABIC </w:instrText>
      </w:r>
      <w:r w:rsidRPr="00AC3DC7">
        <w:rPr>
          <w:i w:val="0"/>
          <w:iCs w:val="0"/>
        </w:rPr>
        <w:fldChar w:fldCharType="separate"/>
      </w:r>
      <w:r w:rsidRPr="00AC3DC7">
        <w:rPr>
          <w:i w:val="0"/>
          <w:iCs w:val="0"/>
          <w:noProof/>
        </w:rPr>
        <w:t>9</w:t>
      </w:r>
      <w:r w:rsidRPr="00AC3DC7">
        <w:rPr>
          <w:i w:val="0"/>
          <w:iCs w:val="0"/>
        </w:rPr>
        <w:fldChar w:fldCharType="end"/>
      </w:r>
      <w:r w:rsidRPr="00AC3DC7">
        <w:rPr>
          <w:i w:val="0"/>
          <w:iCs w:val="0"/>
        </w:rPr>
        <w:t xml:space="preserve">: Example </w:t>
      </w:r>
      <w:r w:rsidR="00A53E0A">
        <w:rPr>
          <w:i w:val="0"/>
          <w:iCs w:val="0"/>
        </w:rPr>
        <w:t>r</w:t>
      </w:r>
      <w:r w:rsidRPr="00AC3DC7">
        <w:rPr>
          <w:i w:val="0"/>
          <w:iCs w:val="0"/>
        </w:rPr>
        <w:t xml:space="preserve">oom </w:t>
      </w:r>
      <w:r w:rsidR="00A53E0A">
        <w:rPr>
          <w:i w:val="0"/>
          <w:iCs w:val="0"/>
        </w:rPr>
        <w:t>a</w:t>
      </w:r>
      <w:r w:rsidRPr="00AC3DC7">
        <w:rPr>
          <w:i w:val="0"/>
          <w:iCs w:val="0"/>
        </w:rPr>
        <w:t xml:space="preserve">ttribute </w:t>
      </w:r>
      <w:r w:rsidR="00A53E0A">
        <w:rPr>
          <w:i w:val="0"/>
          <w:iCs w:val="0"/>
        </w:rPr>
        <w:t>c</w:t>
      </w:r>
      <w:r w:rsidRPr="00AC3DC7">
        <w:rPr>
          <w:i w:val="0"/>
          <w:iCs w:val="0"/>
        </w:rPr>
        <w:t xml:space="preserve">onfiguration </w:t>
      </w:r>
      <w:r w:rsidR="00A53E0A">
        <w:rPr>
          <w:i w:val="0"/>
          <w:iCs w:val="0"/>
        </w:rPr>
        <w:t>s</w:t>
      </w:r>
      <w:r w:rsidRPr="00AC3DC7">
        <w:rPr>
          <w:i w:val="0"/>
          <w:iCs w:val="0"/>
        </w:rPr>
        <w:t>ettings</w:t>
      </w:r>
    </w:p>
    <w:p w14:paraId="53490EEB" w14:textId="77777777" w:rsidR="00856947" w:rsidRDefault="00856947" w:rsidP="00856947">
      <w:pPr>
        <w:pStyle w:val="BodyText"/>
        <w:rPr>
          <w:lang w:eastAsia="en-AU"/>
        </w:rPr>
      </w:pPr>
      <w:r>
        <w:rPr>
          <w:lang w:eastAsia="en-AU"/>
        </w:rPr>
        <w:t xml:space="preserve">[Replace figure above with project-specific BIM/s parameter configuration. </w:t>
      </w:r>
      <w:r w:rsidRPr="00F61540">
        <w:rPr>
          <w:lang w:eastAsia="en-AU"/>
        </w:rPr>
        <w:t>De</w:t>
      </w:r>
      <w:r>
        <w:rPr>
          <w:lang w:eastAsia="en-AU"/>
        </w:rPr>
        <w:t>fine the</w:t>
      </w:r>
      <w:r w:rsidRPr="00F61540">
        <w:rPr>
          <w:lang w:eastAsia="en-AU"/>
        </w:rPr>
        <w:t xml:space="preserve"> primary and secondary attributes to link </w:t>
      </w:r>
      <w:r>
        <w:rPr>
          <w:lang w:eastAsia="en-AU"/>
        </w:rPr>
        <w:t>r</w:t>
      </w:r>
      <w:r w:rsidRPr="00F61540">
        <w:rPr>
          <w:lang w:eastAsia="en-AU"/>
        </w:rPr>
        <w:t>ooms</w:t>
      </w:r>
      <w:r>
        <w:rPr>
          <w:lang w:eastAsia="en-AU"/>
        </w:rPr>
        <w:t xml:space="preserve"> and detail the project-specific room parameter configuration workflow here for appointed party] </w:t>
      </w:r>
    </w:p>
    <w:p w14:paraId="2C98BCCC" w14:textId="77777777" w:rsidR="00CC317E" w:rsidRDefault="00CC317E">
      <w:pPr>
        <w:spacing w:after="0"/>
        <w:rPr>
          <w:rFonts w:cs="Arial"/>
          <w:bCs/>
          <w:color w:val="00B0F0"/>
          <w:sz w:val="27"/>
          <w:szCs w:val="27"/>
        </w:rPr>
      </w:pPr>
      <w:r>
        <w:br w:type="page"/>
      </w:r>
    </w:p>
    <w:p w14:paraId="34CE2291" w14:textId="14F5966E" w:rsidR="00856947" w:rsidRDefault="000D4189" w:rsidP="000D4189">
      <w:pPr>
        <w:pStyle w:val="Heading4"/>
      </w:pPr>
      <w:r>
        <w:lastRenderedPageBreak/>
        <w:t xml:space="preserve">B.3.4.3.4 </w:t>
      </w:r>
      <w:r w:rsidR="00856947">
        <w:t>Room template configuration</w:t>
      </w:r>
    </w:p>
    <w:p w14:paraId="6310DC4E" w14:textId="77777777" w:rsidR="00856947" w:rsidRDefault="00856947" w:rsidP="00856947">
      <w:pPr>
        <w:pStyle w:val="BodyText"/>
        <w:keepNext/>
        <w:jc w:val="center"/>
      </w:pPr>
      <w:r w:rsidRPr="00EA51F3">
        <w:rPr>
          <w:noProof/>
        </w:rPr>
        <w:drawing>
          <wp:inline distT="0" distB="0" distL="0" distR="0" wp14:anchorId="462930FC" wp14:editId="35491854">
            <wp:extent cx="2886883" cy="2875049"/>
            <wp:effectExtent l="0" t="0" r="8890" b="1905"/>
            <wp:docPr id="2228652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65218" name="Picture 1" descr="A screenshot of a computer&#10;&#10;AI-generated content may be incorrect."/>
                    <pic:cNvPicPr/>
                  </pic:nvPicPr>
                  <pic:blipFill>
                    <a:blip r:embed="rId28"/>
                    <a:stretch>
                      <a:fillRect/>
                    </a:stretch>
                  </pic:blipFill>
                  <pic:spPr>
                    <a:xfrm>
                      <a:off x="0" y="0"/>
                      <a:ext cx="2893660" cy="2881798"/>
                    </a:xfrm>
                    <a:prstGeom prst="rect">
                      <a:avLst/>
                    </a:prstGeom>
                  </pic:spPr>
                </pic:pic>
              </a:graphicData>
            </a:graphic>
          </wp:inline>
        </w:drawing>
      </w:r>
    </w:p>
    <w:p w14:paraId="18E08F0E" w14:textId="77777777" w:rsidR="00856947" w:rsidRPr="00AC3DC7" w:rsidRDefault="00856947" w:rsidP="00AC3DC7">
      <w:pPr>
        <w:pStyle w:val="Caption"/>
        <w:rPr>
          <w:i w:val="0"/>
          <w:iCs w:val="0"/>
          <w:lang w:eastAsia="en-AU"/>
        </w:rPr>
      </w:pPr>
      <w:r w:rsidRPr="00AC3DC7">
        <w:rPr>
          <w:i w:val="0"/>
          <w:iCs w:val="0"/>
        </w:rPr>
        <w:t xml:space="preserve">Figure </w:t>
      </w:r>
      <w:r w:rsidRPr="00AC3DC7">
        <w:rPr>
          <w:i w:val="0"/>
          <w:iCs w:val="0"/>
        </w:rPr>
        <w:fldChar w:fldCharType="begin"/>
      </w:r>
      <w:r w:rsidRPr="00AC3DC7">
        <w:rPr>
          <w:i w:val="0"/>
          <w:iCs w:val="0"/>
        </w:rPr>
        <w:instrText xml:space="preserve"> SEQ Figure \* ARABIC </w:instrText>
      </w:r>
      <w:r w:rsidRPr="00AC3DC7">
        <w:rPr>
          <w:i w:val="0"/>
          <w:iCs w:val="0"/>
        </w:rPr>
        <w:fldChar w:fldCharType="separate"/>
      </w:r>
      <w:r w:rsidRPr="00AC3DC7">
        <w:rPr>
          <w:i w:val="0"/>
          <w:iCs w:val="0"/>
          <w:noProof/>
        </w:rPr>
        <w:t>10</w:t>
      </w:r>
      <w:r w:rsidRPr="00AC3DC7">
        <w:rPr>
          <w:i w:val="0"/>
          <w:iCs w:val="0"/>
        </w:rPr>
        <w:fldChar w:fldCharType="end"/>
      </w:r>
      <w:r w:rsidRPr="00AC3DC7">
        <w:rPr>
          <w:i w:val="0"/>
          <w:iCs w:val="0"/>
        </w:rPr>
        <w:t>: Example room template attribute configuration settings</w:t>
      </w:r>
    </w:p>
    <w:p w14:paraId="79DCC315" w14:textId="77777777" w:rsidR="00856947" w:rsidRDefault="00856947" w:rsidP="00856947">
      <w:pPr>
        <w:pStyle w:val="BodyText"/>
        <w:rPr>
          <w:lang w:eastAsia="en-AU"/>
        </w:rPr>
      </w:pPr>
      <w:r>
        <w:rPr>
          <w:lang w:eastAsia="en-AU"/>
        </w:rPr>
        <w:t xml:space="preserve">[Replace figure above with project-specific BIM/s parameter configuration. </w:t>
      </w:r>
      <w:r w:rsidRPr="00F61540">
        <w:rPr>
          <w:lang w:eastAsia="en-AU"/>
        </w:rPr>
        <w:t>De</w:t>
      </w:r>
      <w:r>
        <w:rPr>
          <w:lang w:eastAsia="en-AU"/>
        </w:rPr>
        <w:t>fine the</w:t>
      </w:r>
      <w:r w:rsidRPr="00F61540">
        <w:rPr>
          <w:lang w:eastAsia="en-AU"/>
        </w:rPr>
        <w:t xml:space="preserve"> primary and secondary attributes to link </w:t>
      </w:r>
      <w:r>
        <w:rPr>
          <w:lang w:eastAsia="en-AU"/>
        </w:rPr>
        <w:t>r</w:t>
      </w:r>
      <w:r w:rsidRPr="00F61540">
        <w:rPr>
          <w:lang w:eastAsia="en-AU"/>
        </w:rPr>
        <w:t>oom</w:t>
      </w:r>
      <w:r>
        <w:rPr>
          <w:lang w:eastAsia="en-AU"/>
        </w:rPr>
        <w:t xml:space="preserve"> templates and detail the project-specific room template parameter configuration workflow here for appointed party] </w:t>
      </w:r>
    </w:p>
    <w:p w14:paraId="2534E2E8" w14:textId="6DD0BE0E" w:rsidR="00856947" w:rsidRDefault="00157038" w:rsidP="00157038">
      <w:pPr>
        <w:pStyle w:val="Heading4"/>
      </w:pPr>
      <w:r>
        <w:t xml:space="preserve">B.3.4.3.5 </w:t>
      </w:r>
      <w:r w:rsidR="00883974">
        <w:t xml:space="preserve">Mechanical, </w:t>
      </w:r>
      <w:r w:rsidR="00185BAD">
        <w:t>e</w:t>
      </w:r>
      <w:r w:rsidR="00883974">
        <w:t xml:space="preserve">lectrical and </w:t>
      </w:r>
      <w:r w:rsidR="00185BAD">
        <w:t>p</w:t>
      </w:r>
      <w:r w:rsidR="00883974">
        <w:t xml:space="preserve">lumbing </w:t>
      </w:r>
      <w:r w:rsidR="00856947">
        <w:t>space attribute configuration</w:t>
      </w:r>
    </w:p>
    <w:p w14:paraId="78F1B5DF" w14:textId="77777777" w:rsidR="00856947" w:rsidRDefault="00856947" w:rsidP="00856947">
      <w:pPr>
        <w:pStyle w:val="BodyText"/>
        <w:keepNext/>
        <w:jc w:val="center"/>
      </w:pPr>
      <w:r w:rsidRPr="00C134C8">
        <w:rPr>
          <w:noProof/>
          <w:lang w:eastAsia="en-AU"/>
        </w:rPr>
        <w:drawing>
          <wp:inline distT="0" distB="0" distL="0" distR="0" wp14:anchorId="50370DC1" wp14:editId="6B178AA4">
            <wp:extent cx="3004935" cy="2985166"/>
            <wp:effectExtent l="0" t="0" r="5080" b="5715"/>
            <wp:docPr id="17071455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45594" name="Picture 1" descr="A screenshot of a computer&#10;&#10;AI-generated content may be incorrect."/>
                    <pic:cNvPicPr/>
                  </pic:nvPicPr>
                  <pic:blipFill>
                    <a:blip r:embed="rId29"/>
                    <a:stretch>
                      <a:fillRect/>
                    </a:stretch>
                  </pic:blipFill>
                  <pic:spPr>
                    <a:xfrm>
                      <a:off x="0" y="0"/>
                      <a:ext cx="3010543" cy="2990737"/>
                    </a:xfrm>
                    <a:prstGeom prst="rect">
                      <a:avLst/>
                    </a:prstGeom>
                  </pic:spPr>
                </pic:pic>
              </a:graphicData>
            </a:graphic>
          </wp:inline>
        </w:drawing>
      </w:r>
    </w:p>
    <w:p w14:paraId="6BDB12D0" w14:textId="16F05FE4" w:rsidR="00856947" w:rsidRPr="00AC3DC7" w:rsidRDefault="00856947" w:rsidP="00AC3DC7">
      <w:pPr>
        <w:pStyle w:val="Caption"/>
        <w:rPr>
          <w:i w:val="0"/>
          <w:iCs w:val="0"/>
          <w:lang w:eastAsia="en-AU"/>
        </w:rPr>
      </w:pPr>
      <w:r w:rsidRPr="00AC3DC7">
        <w:rPr>
          <w:i w:val="0"/>
          <w:iCs w:val="0"/>
        </w:rPr>
        <w:t xml:space="preserve">Figure </w:t>
      </w:r>
      <w:r w:rsidRPr="00AC3DC7">
        <w:rPr>
          <w:i w:val="0"/>
          <w:iCs w:val="0"/>
        </w:rPr>
        <w:fldChar w:fldCharType="begin"/>
      </w:r>
      <w:r w:rsidRPr="00AC3DC7">
        <w:rPr>
          <w:i w:val="0"/>
          <w:iCs w:val="0"/>
        </w:rPr>
        <w:instrText xml:space="preserve"> SEQ Figure \* ARABIC </w:instrText>
      </w:r>
      <w:r w:rsidRPr="00AC3DC7">
        <w:rPr>
          <w:i w:val="0"/>
          <w:iCs w:val="0"/>
        </w:rPr>
        <w:fldChar w:fldCharType="separate"/>
      </w:r>
      <w:r w:rsidRPr="00AC3DC7">
        <w:rPr>
          <w:i w:val="0"/>
          <w:iCs w:val="0"/>
          <w:noProof/>
        </w:rPr>
        <w:t>11</w:t>
      </w:r>
      <w:r w:rsidRPr="00AC3DC7">
        <w:rPr>
          <w:i w:val="0"/>
          <w:iCs w:val="0"/>
        </w:rPr>
        <w:fldChar w:fldCharType="end"/>
      </w:r>
      <w:r w:rsidRPr="00AC3DC7">
        <w:rPr>
          <w:i w:val="0"/>
          <w:iCs w:val="0"/>
        </w:rPr>
        <w:t xml:space="preserve">: Example MEP </w:t>
      </w:r>
      <w:r w:rsidR="00185BAD">
        <w:rPr>
          <w:i w:val="0"/>
          <w:iCs w:val="0"/>
        </w:rPr>
        <w:t>s</w:t>
      </w:r>
      <w:r w:rsidRPr="00AC3DC7">
        <w:rPr>
          <w:i w:val="0"/>
          <w:iCs w:val="0"/>
        </w:rPr>
        <w:t xml:space="preserve">pace </w:t>
      </w:r>
      <w:r w:rsidR="00185BAD">
        <w:rPr>
          <w:i w:val="0"/>
          <w:iCs w:val="0"/>
        </w:rPr>
        <w:t>a</w:t>
      </w:r>
      <w:r w:rsidRPr="00AC3DC7">
        <w:rPr>
          <w:i w:val="0"/>
          <w:iCs w:val="0"/>
        </w:rPr>
        <w:t xml:space="preserve">ttribute </w:t>
      </w:r>
      <w:r w:rsidR="00185BAD">
        <w:rPr>
          <w:i w:val="0"/>
          <w:iCs w:val="0"/>
        </w:rPr>
        <w:t>c</w:t>
      </w:r>
      <w:r w:rsidRPr="00AC3DC7">
        <w:rPr>
          <w:i w:val="0"/>
          <w:iCs w:val="0"/>
        </w:rPr>
        <w:t xml:space="preserve">onfiguration </w:t>
      </w:r>
      <w:r w:rsidR="00185BAD">
        <w:rPr>
          <w:i w:val="0"/>
          <w:iCs w:val="0"/>
        </w:rPr>
        <w:t>s</w:t>
      </w:r>
      <w:r w:rsidRPr="00AC3DC7">
        <w:rPr>
          <w:i w:val="0"/>
          <w:iCs w:val="0"/>
        </w:rPr>
        <w:t>ettings</w:t>
      </w:r>
    </w:p>
    <w:p w14:paraId="4E6D977E" w14:textId="17EA4147" w:rsidR="00856947" w:rsidRDefault="00856947" w:rsidP="00856947">
      <w:pPr>
        <w:pStyle w:val="BodyText"/>
        <w:rPr>
          <w:lang w:eastAsia="en-AU"/>
        </w:rPr>
      </w:pPr>
      <w:r>
        <w:rPr>
          <w:lang w:eastAsia="en-AU"/>
        </w:rPr>
        <w:t xml:space="preserve">[Replace figure above with project-specific BIM/s parameter configuration. </w:t>
      </w:r>
      <w:r w:rsidRPr="00F61540">
        <w:rPr>
          <w:lang w:eastAsia="en-AU"/>
        </w:rPr>
        <w:t>De</w:t>
      </w:r>
      <w:r>
        <w:rPr>
          <w:lang w:eastAsia="en-AU"/>
        </w:rPr>
        <w:t>fine the</w:t>
      </w:r>
      <w:r w:rsidRPr="00F61540">
        <w:rPr>
          <w:lang w:eastAsia="en-AU"/>
        </w:rPr>
        <w:t xml:space="preserve"> primary and secondary attributes to link</w:t>
      </w:r>
      <w:r w:rsidR="005F5A22">
        <w:rPr>
          <w:lang w:eastAsia="en-AU"/>
        </w:rPr>
        <w:t xml:space="preserve"> Mechanical, Electrical and Plumbing (</w:t>
      </w:r>
      <w:r>
        <w:rPr>
          <w:lang w:eastAsia="en-AU"/>
        </w:rPr>
        <w:t>MEP</w:t>
      </w:r>
      <w:r w:rsidR="005F5A22">
        <w:rPr>
          <w:lang w:eastAsia="en-AU"/>
        </w:rPr>
        <w:t>)</w:t>
      </w:r>
      <w:r>
        <w:rPr>
          <w:lang w:eastAsia="en-AU"/>
        </w:rPr>
        <w:t xml:space="preserve"> Spaces and detail the project-specific MEP Space parameter configuration workflow here for appointed party] </w:t>
      </w:r>
    </w:p>
    <w:p w14:paraId="5D59A632" w14:textId="7D636047" w:rsidR="00856947" w:rsidRDefault="00157038" w:rsidP="00937578">
      <w:pPr>
        <w:pStyle w:val="Heading4"/>
      </w:pPr>
      <w:r>
        <w:t>B</w:t>
      </w:r>
      <w:r w:rsidR="00937578">
        <w:t xml:space="preserve">.3.4.3.6 </w:t>
      </w:r>
      <w:r w:rsidR="00856947">
        <w:t>Item attribute configuration</w:t>
      </w:r>
    </w:p>
    <w:p w14:paraId="5349BBCE" w14:textId="77777777" w:rsidR="00856947" w:rsidRDefault="00856947" w:rsidP="00856947">
      <w:pPr>
        <w:pStyle w:val="ClearParagraph"/>
        <w:keepNext/>
        <w:jc w:val="center"/>
      </w:pPr>
      <w:r w:rsidRPr="007D5FA7">
        <w:rPr>
          <w:noProof/>
          <w:lang w:eastAsia="en-AU"/>
        </w:rPr>
        <w:lastRenderedPageBreak/>
        <w:drawing>
          <wp:inline distT="0" distB="0" distL="0" distR="0" wp14:anchorId="012E9424" wp14:editId="72F5E58B">
            <wp:extent cx="3220259" cy="3463489"/>
            <wp:effectExtent l="0" t="0" r="0" b="3810"/>
            <wp:docPr id="8089842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4284" name="Picture 1" descr="A screenshot of a computer&#10;&#10;AI-generated content may be incorrect."/>
                    <pic:cNvPicPr/>
                  </pic:nvPicPr>
                  <pic:blipFill>
                    <a:blip r:embed="rId30"/>
                    <a:stretch>
                      <a:fillRect/>
                    </a:stretch>
                  </pic:blipFill>
                  <pic:spPr>
                    <a:xfrm>
                      <a:off x="0" y="0"/>
                      <a:ext cx="3224429" cy="3467974"/>
                    </a:xfrm>
                    <a:prstGeom prst="rect">
                      <a:avLst/>
                    </a:prstGeom>
                  </pic:spPr>
                </pic:pic>
              </a:graphicData>
            </a:graphic>
          </wp:inline>
        </w:drawing>
      </w:r>
    </w:p>
    <w:p w14:paraId="4EB6C067" w14:textId="77777777" w:rsidR="00856947" w:rsidRPr="00AC3DC7" w:rsidRDefault="00856947" w:rsidP="00AC3DC7">
      <w:pPr>
        <w:pStyle w:val="Caption"/>
        <w:rPr>
          <w:i w:val="0"/>
          <w:iCs w:val="0"/>
          <w:highlight w:val="yellow"/>
          <w:lang w:eastAsia="en-AU"/>
        </w:rPr>
      </w:pPr>
      <w:r w:rsidRPr="00AC3DC7">
        <w:rPr>
          <w:i w:val="0"/>
          <w:iCs w:val="0"/>
        </w:rPr>
        <w:t xml:space="preserve">Figure </w:t>
      </w:r>
      <w:r w:rsidRPr="00AC3DC7">
        <w:rPr>
          <w:i w:val="0"/>
          <w:iCs w:val="0"/>
        </w:rPr>
        <w:fldChar w:fldCharType="begin"/>
      </w:r>
      <w:r w:rsidRPr="00AC3DC7">
        <w:rPr>
          <w:i w:val="0"/>
          <w:iCs w:val="0"/>
        </w:rPr>
        <w:instrText xml:space="preserve"> SEQ Figure \* ARABIC </w:instrText>
      </w:r>
      <w:r w:rsidRPr="00AC3DC7">
        <w:rPr>
          <w:i w:val="0"/>
          <w:iCs w:val="0"/>
        </w:rPr>
        <w:fldChar w:fldCharType="separate"/>
      </w:r>
      <w:r w:rsidRPr="00AC3DC7">
        <w:rPr>
          <w:i w:val="0"/>
          <w:iCs w:val="0"/>
          <w:noProof/>
        </w:rPr>
        <w:t>12</w:t>
      </w:r>
      <w:r w:rsidRPr="00AC3DC7">
        <w:rPr>
          <w:i w:val="0"/>
          <w:iCs w:val="0"/>
        </w:rPr>
        <w:fldChar w:fldCharType="end"/>
      </w:r>
      <w:r w:rsidRPr="00AC3DC7">
        <w:rPr>
          <w:i w:val="0"/>
          <w:iCs w:val="0"/>
        </w:rPr>
        <w:t>: Example item attribute configuration settings</w:t>
      </w:r>
    </w:p>
    <w:p w14:paraId="53FFFED7" w14:textId="77777777" w:rsidR="00856947" w:rsidRDefault="00856947" w:rsidP="00856947">
      <w:pPr>
        <w:pStyle w:val="BodyText"/>
        <w:rPr>
          <w:lang w:eastAsia="en-AU"/>
        </w:rPr>
      </w:pPr>
      <w:r>
        <w:rPr>
          <w:lang w:eastAsia="en-AU"/>
        </w:rPr>
        <w:t xml:space="preserve">[Replace figure above with project-specific BIM/s parameter configuration. </w:t>
      </w:r>
      <w:r w:rsidRPr="00F61540">
        <w:rPr>
          <w:lang w:eastAsia="en-AU"/>
        </w:rPr>
        <w:t>De</w:t>
      </w:r>
      <w:r>
        <w:rPr>
          <w:lang w:eastAsia="en-AU"/>
        </w:rPr>
        <w:t>fine the</w:t>
      </w:r>
      <w:r w:rsidRPr="00F61540">
        <w:rPr>
          <w:lang w:eastAsia="en-AU"/>
        </w:rPr>
        <w:t xml:space="preserve"> primary and secondary attributes to link </w:t>
      </w:r>
      <w:r>
        <w:rPr>
          <w:lang w:eastAsia="en-AU"/>
        </w:rPr>
        <w:t xml:space="preserve">Items and detail the project-specific Item parameter configuration workflow here for appointed party] </w:t>
      </w:r>
    </w:p>
    <w:p w14:paraId="1EE06CA1" w14:textId="1F5A561F" w:rsidR="00856947" w:rsidRDefault="00937578" w:rsidP="00937578">
      <w:pPr>
        <w:pStyle w:val="Heading4"/>
      </w:pPr>
      <w:r>
        <w:t xml:space="preserve">B.3.4.3.7 </w:t>
      </w:r>
      <w:r w:rsidR="00856947">
        <w:t>Occurrence attribute configuration</w:t>
      </w:r>
    </w:p>
    <w:p w14:paraId="22B40CE5" w14:textId="77777777" w:rsidR="00856947" w:rsidRDefault="00856947" w:rsidP="00856947">
      <w:pPr>
        <w:pStyle w:val="ClearParagraph"/>
        <w:keepNext/>
        <w:jc w:val="center"/>
      </w:pPr>
      <w:r w:rsidRPr="00667B8D">
        <w:rPr>
          <w:noProof/>
        </w:rPr>
        <w:drawing>
          <wp:inline distT="0" distB="0" distL="0" distR="0" wp14:anchorId="5E73F5BD" wp14:editId="21A73CC9">
            <wp:extent cx="3101340" cy="3483221"/>
            <wp:effectExtent l="0" t="0" r="3810" b="3175"/>
            <wp:docPr id="10836052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05261" name="Picture 1" descr="A screenshot of a computer&#10;&#10;AI-generated content may be incorrect."/>
                    <pic:cNvPicPr/>
                  </pic:nvPicPr>
                  <pic:blipFill>
                    <a:blip r:embed="rId31"/>
                    <a:stretch>
                      <a:fillRect/>
                    </a:stretch>
                  </pic:blipFill>
                  <pic:spPr>
                    <a:xfrm>
                      <a:off x="0" y="0"/>
                      <a:ext cx="3106489" cy="3489004"/>
                    </a:xfrm>
                    <a:prstGeom prst="rect">
                      <a:avLst/>
                    </a:prstGeom>
                  </pic:spPr>
                </pic:pic>
              </a:graphicData>
            </a:graphic>
          </wp:inline>
        </w:drawing>
      </w:r>
    </w:p>
    <w:p w14:paraId="705F6DB4" w14:textId="4750B29A" w:rsidR="00856947" w:rsidRPr="00AC3DC7" w:rsidRDefault="00856947" w:rsidP="00AC3DC7">
      <w:pPr>
        <w:pStyle w:val="Caption"/>
        <w:rPr>
          <w:i w:val="0"/>
          <w:iCs w:val="0"/>
          <w:highlight w:val="yellow"/>
          <w:lang w:eastAsia="en-AU"/>
        </w:rPr>
      </w:pPr>
      <w:r w:rsidRPr="00AC3DC7">
        <w:rPr>
          <w:i w:val="0"/>
          <w:iCs w:val="0"/>
        </w:rPr>
        <w:t xml:space="preserve">Figure </w:t>
      </w:r>
      <w:r w:rsidRPr="00AC3DC7">
        <w:rPr>
          <w:i w:val="0"/>
          <w:iCs w:val="0"/>
        </w:rPr>
        <w:fldChar w:fldCharType="begin"/>
      </w:r>
      <w:r w:rsidRPr="00AC3DC7">
        <w:rPr>
          <w:i w:val="0"/>
          <w:iCs w:val="0"/>
        </w:rPr>
        <w:instrText xml:space="preserve"> SEQ Figure \* ARABIC </w:instrText>
      </w:r>
      <w:r w:rsidRPr="00AC3DC7">
        <w:rPr>
          <w:i w:val="0"/>
          <w:iCs w:val="0"/>
        </w:rPr>
        <w:fldChar w:fldCharType="separate"/>
      </w:r>
      <w:r w:rsidRPr="00AC3DC7">
        <w:rPr>
          <w:i w:val="0"/>
          <w:iCs w:val="0"/>
          <w:noProof/>
        </w:rPr>
        <w:t>12</w:t>
      </w:r>
      <w:r w:rsidRPr="00AC3DC7">
        <w:rPr>
          <w:i w:val="0"/>
          <w:iCs w:val="0"/>
        </w:rPr>
        <w:fldChar w:fldCharType="end"/>
      </w:r>
      <w:r w:rsidRPr="00AC3DC7">
        <w:rPr>
          <w:i w:val="0"/>
          <w:iCs w:val="0"/>
        </w:rPr>
        <w:t xml:space="preserve">: Example </w:t>
      </w:r>
      <w:r w:rsidR="00DE6449">
        <w:rPr>
          <w:i w:val="0"/>
          <w:iCs w:val="0"/>
        </w:rPr>
        <w:t>o</w:t>
      </w:r>
      <w:r w:rsidRPr="00AC3DC7">
        <w:rPr>
          <w:i w:val="0"/>
          <w:iCs w:val="0"/>
        </w:rPr>
        <w:t xml:space="preserve">ccurrence </w:t>
      </w:r>
      <w:r w:rsidR="00DE6449">
        <w:rPr>
          <w:i w:val="0"/>
          <w:iCs w:val="0"/>
        </w:rPr>
        <w:t>a</w:t>
      </w:r>
      <w:r w:rsidRPr="00AC3DC7">
        <w:rPr>
          <w:i w:val="0"/>
          <w:iCs w:val="0"/>
        </w:rPr>
        <w:t xml:space="preserve">ttribute </w:t>
      </w:r>
      <w:r w:rsidR="00DE6449">
        <w:rPr>
          <w:i w:val="0"/>
          <w:iCs w:val="0"/>
        </w:rPr>
        <w:t>c</w:t>
      </w:r>
      <w:r w:rsidRPr="00AC3DC7">
        <w:rPr>
          <w:i w:val="0"/>
          <w:iCs w:val="0"/>
        </w:rPr>
        <w:t xml:space="preserve">onfiguration </w:t>
      </w:r>
      <w:r w:rsidR="00DE6449">
        <w:rPr>
          <w:i w:val="0"/>
          <w:iCs w:val="0"/>
        </w:rPr>
        <w:t>s</w:t>
      </w:r>
      <w:r w:rsidRPr="00AC3DC7">
        <w:rPr>
          <w:i w:val="0"/>
          <w:iCs w:val="0"/>
        </w:rPr>
        <w:t>ettings</w:t>
      </w:r>
    </w:p>
    <w:p w14:paraId="18007B4B" w14:textId="77777777" w:rsidR="00856947" w:rsidRPr="00E76936" w:rsidRDefault="00856947" w:rsidP="00856947">
      <w:pPr>
        <w:pStyle w:val="BodyText"/>
      </w:pPr>
      <w:r>
        <w:rPr>
          <w:lang w:eastAsia="en-AU"/>
        </w:rPr>
        <w:lastRenderedPageBreak/>
        <w:t xml:space="preserve">[Replace figure above with project-specific BIM/s parameter configuration. </w:t>
      </w:r>
      <w:r w:rsidRPr="00F61540">
        <w:rPr>
          <w:lang w:eastAsia="en-AU"/>
        </w:rPr>
        <w:t>De</w:t>
      </w:r>
      <w:r>
        <w:rPr>
          <w:lang w:eastAsia="en-AU"/>
        </w:rPr>
        <w:t>fine the</w:t>
      </w:r>
      <w:r w:rsidRPr="00F61540">
        <w:rPr>
          <w:lang w:eastAsia="en-AU"/>
        </w:rPr>
        <w:t xml:space="preserve"> primary and secondary attributes to link </w:t>
      </w:r>
      <w:r>
        <w:rPr>
          <w:lang w:eastAsia="en-AU"/>
        </w:rPr>
        <w:t xml:space="preserve">Occurrences and detail the project-specific Occurrence parameter configuration workflow here for appointed party] </w:t>
      </w:r>
    </w:p>
    <w:p w14:paraId="6586AB1C" w14:textId="3650CBAA" w:rsidR="00856947" w:rsidRDefault="00937578" w:rsidP="00030C12">
      <w:pPr>
        <w:pStyle w:val="Heading2"/>
      </w:pPr>
      <w:bookmarkStart w:id="548" w:name="_Toc209121677"/>
      <w:bookmarkStart w:id="549" w:name="_Toc209195025"/>
      <w:bookmarkStart w:id="550" w:name="_Toc209425492"/>
      <w:bookmarkStart w:id="551" w:name="_Toc209431147"/>
      <w:bookmarkStart w:id="552" w:name="_Toc209121678"/>
      <w:bookmarkStart w:id="553" w:name="_Toc209195026"/>
      <w:bookmarkStart w:id="554" w:name="_Toc209425493"/>
      <w:bookmarkStart w:id="555" w:name="_Toc209431148"/>
      <w:bookmarkStart w:id="556" w:name="_Toc209121679"/>
      <w:bookmarkStart w:id="557" w:name="_Toc209195027"/>
      <w:bookmarkStart w:id="558" w:name="_Toc209425494"/>
      <w:bookmarkStart w:id="559" w:name="_Toc209431149"/>
      <w:bookmarkStart w:id="560" w:name="_Toc209121680"/>
      <w:bookmarkStart w:id="561" w:name="_Toc209195028"/>
      <w:bookmarkStart w:id="562" w:name="_Toc209425495"/>
      <w:bookmarkStart w:id="563" w:name="_Toc209431150"/>
      <w:bookmarkStart w:id="564" w:name="_Toc209121696"/>
      <w:bookmarkStart w:id="565" w:name="_Toc209195044"/>
      <w:bookmarkStart w:id="566" w:name="_Toc209425511"/>
      <w:bookmarkStart w:id="567" w:name="_Toc209431166"/>
      <w:bookmarkStart w:id="568" w:name="_Toc209525672"/>
      <w:bookmarkStart w:id="569" w:name="_Toc209525800"/>
      <w:bookmarkStart w:id="570" w:name="_Toc209121697"/>
      <w:bookmarkStart w:id="571" w:name="_Toc209195045"/>
      <w:bookmarkStart w:id="572" w:name="_Toc209425512"/>
      <w:bookmarkStart w:id="573" w:name="_Toc209431167"/>
      <w:bookmarkStart w:id="574" w:name="_Toc209121698"/>
      <w:bookmarkStart w:id="575" w:name="_Toc209195046"/>
      <w:bookmarkStart w:id="576" w:name="_Toc209425513"/>
      <w:bookmarkStart w:id="577" w:name="_Toc209431168"/>
      <w:bookmarkStart w:id="578" w:name="_Toc209121699"/>
      <w:bookmarkStart w:id="579" w:name="_Toc209195047"/>
      <w:bookmarkStart w:id="580" w:name="_Toc209425514"/>
      <w:bookmarkStart w:id="581" w:name="_Toc209431169"/>
      <w:bookmarkStart w:id="582" w:name="_Toc209121700"/>
      <w:bookmarkStart w:id="583" w:name="_Toc209195048"/>
      <w:bookmarkStart w:id="584" w:name="_Toc209425515"/>
      <w:bookmarkStart w:id="585" w:name="_Toc209431170"/>
      <w:bookmarkStart w:id="586" w:name="_Toc209121701"/>
      <w:bookmarkStart w:id="587" w:name="_Toc209195049"/>
      <w:bookmarkStart w:id="588" w:name="_Toc209425516"/>
      <w:bookmarkStart w:id="589" w:name="_Toc209431171"/>
      <w:bookmarkStart w:id="590" w:name="_Toc209121702"/>
      <w:bookmarkStart w:id="591" w:name="_Toc209195050"/>
      <w:bookmarkStart w:id="592" w:name="_Toc209425517"/>
      <w:bookmarkStart w:id="593" w:name="_Toc209431172"/>
      <w:bookmarkStart w:id="594" w:name="_Toc209121703"/>
      <w:bookmarkStart w:id="595" w:name="_Toc209195051"/>
      <w:bookmarkStart w:id="596" w:name="_Toc209425518"/>
      <w:bookmarkStart w:id="597" w:name="_Toc209431173"/>
      <w:bookmarkStart w:id="598" w:name="_Toc209121704"/>
      <w:bookmarkStart w:id="599" w:name="_Toc209195052"/>
      <w:bookmarkStart w:id="600" w:name="_Toc209425519"/>
      <w:bookmarkStart w:id="601" w:name="_Toc209431174"/>
      <w:bookmarkStart w:id="602" w:name="_Toc209121705"/>
      <w:bookmarkStart w:id="603" w:name="_Toc209195053"/>
      <w:bookmarkStart w:id="604" w:name="_Toc209425520"/>
      <w:bookmarkStart w:id="605" w:name="_Toc209431175"/>
      <w:bookmarkStart w:id="606" w:name="_Toc209121706"/>
      <w:bookmarkStart w:id="607" w:name="_Toc209195054"/>
      <w:bookmarkStart w:id="608" w:name="_Toc209425521"/>
      <w:bookmarkStart w:id="609" w:name="_Toc209431176"/>
      <w:bookmarkStart w:id="610" w:name="_Toc214286374"/>
      <w:bookmarkStart w:id="611" w:name="_Toc232147682"/>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t xml:space="preserve">B.3.5 </w:t>
      </w:r>
      <w:r w:rsidR="00856947">
        <w:t>Project database documentation</w:t>
      </w:r>
      <w:bookmarkEnd w:id="610"/>
      <w:bookmarkEnd w:id="611"/>
    </w:p>
    <w:p w14:paraId="7A5F3A38" w14:textId="106952C4" w:rsidR="00856947" w:rsidRDefault="00937578" w:rsidP="0058742D">
      <w:pPr>
        <w:pStyle w:val="Heading3"/>
      </w:pPr>
      <w:bookmarkStart w:id="612" w:name="_Toc232147683"/>
      <w:r>
        <w:t>B</w:t>
      </w:r>
      <w:r w:rsidR="00610BCC">
        <w:t xml:space="preserve">.3.5.1 </w:t>
      </w:r>
      <w:r w:rsidR="00856947">
        <w:t>Schedule of accommodation exports</w:t>
      </w:r>
      <w:bookmarkEnd w:id="612"/>
    </w:p>
    <w:p w14:paraId="32496982" w14:textId="77777777" w:rsidR="00856947" w:rsidRPr="005D3B18" w:rsidRDefault="00856947" w:rsidP="00856947">
      <w:pPr>
        <w:pStyle w:val="Instructions"/>
        <w:rPr>
          <w:b/>
          <w:bCs/>
          <w:color w:val="005EB8"/>
          <w:szCs w:val="21"/>
          <w:lang w:eastAsia="en-AU"/>
        </w:rPr>
      </w:pPr>
      <w:proofErr w:type="spellStart"/>
      <w:r w:rsidRPr="005D3B18">
        <w:rPr>
          <w:b/>
          <w:bCs/>
          <w:color w:val="005EB8"/>
          <w:szCs w:val="21"/>
          <w:lang w:eastAsia="en-AU"/>
        </w:rPr>
        <w:t>dMP</w:t>
      </w:r>
      <w:proofErr w:type="spellEnd"/>
      <w:r w:rsidRPr="005D3B18">
        <w:rPr>
          <w:b/>
          <w:bCs/>
          <w:color w:val="005EB8"/>
          <w:szCs w:val="21"/>
          <w:lang w:eastAsia="en-AU"/>
        </w:rPr>
        <w:t xml:space="preserve"> Section A.3.11.1</w:t>
      </w:r>
    </w:p>
    <w:p w14:paraId="4561811C" w14:textId="77777777" w:rsidR="00856947" w:rsidRPr="005D3B18" w:rsidRDefault="00856947" w:rsidP="00856947">
      <w:pPr>
        <w:pStyle w:val="Instructions"/>
        <w:rPr>
          <w:color w:val="005EB8"/>
          <w:szCs w:val="21"/>
          <w:lang w:eastAsia="en-AU"/>
        </w:rPr>
      </w:pPr>
      <w:r w:rsidRPr="005D3B18">
        <w:rPr>
          <w:color w:val="005EB8"/>
          <w:szCs w:val="21"/>
          <w:lang w:eastAsia="en-AU"/>
        </w:rPr>
        <w:t>Detail the processes to be implemented for the delivery team to produce the SoA exports</w:t>
      </w:r>
    </w:p>
    <w:p w14:paraId="48A2E3B1" w14:textId="77777777" w:rsidR="00856947" w:rsidRDefault="00856947" w:rsidP="00856947">
      <w:pPr>
        <w:pStyle w:val="BodyText"/>
        <w:rPr>
          <w:lang w:eastAsia="en-AU"/>
        </w:rPr>
      </w:pPr>
      <w:r>
        <w:rPr>
          <w:lang w:eastAsia="en-AU"/>
        </w:rPr>
        <w:t>[Detail the approach to coordinating the SoA exports using the project database and appointed party BIM/s here]</w:t>
      </w:r>
    </w:p>
    <w:p w14:paraId="2C05D2F2" w14:textId="2EB56E77" w:rsidR="00856947" w:rsidRDefault="005D3B18" w:rsidP="0058742D">
      <w:pPr>
        <w:pStyle w:val="Heading3"/>
      </w:pPr>
      <w:bookmarkStart w:id="613" w:name="_Toc232147684"/>
      <w:r>
        <w:t xml:space="preserve">B.3.5.2 </w:t>
      </w:r>
      <w:r w:rsidR="00856947">
        <w:t xml:space="preserve">Room </w:t>
      </w:r>
      <w:r w:rsidR="00DD60C2">
        <w:t>d</w:t>
      </w:r>
      <w:r w:rsidR="00856947">
        <w:t xml:space="preserve">ata </w:t>
      </w:r>
      <w:r w:rsidR="00DD60C2">
        <w:t>s</w:t>
      </w:r>
      <w:r w:rsidR="00856947">
        <w:t>heet exports</w:t>
      </w:r>
      <w:bookmarkEnd w:id="613"/>
    </w:p>
    <w:p w14:paraId="767A58FD" w14:textId="77777777" w:rsidR="00856947" w:rsidRPr="005D3B18" w:rsidRDefault="00856947" w:rsidP="00856947">
      <w:pPr>
        <w:pStyle w:val="Instructions"/>
        <w:rPr>
          <w:b/>
          <w:bCs/>
          <w:color w:val="005EB8"/>
          <w:szCs w:val="21"/>
          <w:lang w:eastAsia="en-AU"/>
        </w:rPr>
      </w:pPr>
      <w:proofErr w:type="spellStart"/>
      <w:r w:rsidRPr="005D3B18">
        <w:rPr>
          <w:b/>
          <w:bCs/>
          <w:color w:val="005EB8"/>
          <w:szCs w:val="21"/>
          <w:lang w:eastAsia="en-AU"/>
        </w:rPr>
        <w:t>dMP</w:t>
      </w:r>
      <w:proofErr w:type="spellEnd"/>
      <w:r w:rsidRPr="005D3B18">
        <w:rPr>
          <w:b/>
          <w:bCs/>
          <w:color w:val="005EB8"/>
          <w:szCs w:val="21"/>
          <w:lang w:eastAsia="en-AU"/>
        </w:rPr>
        <w:t xml:space="preserve"> Section A.3.11.2</w:t>
      </w:r>
    </w:p>
    <w:p w14:paraId="4EB4E243" w14:textId="77777777" w:rsidR="00856947" w:rsidRPr="005D3B18" w:rsidRDefault="00856947" w:rsidP="00856947">
      <w:pPr>
        <w:pStyle w:val="Instructions"/>
        <w:rPr>
          <w:color w:val="005EB8"/>
          <w:szCs w:val="21"/>
        </w:rPr>
      </w:pPr>
      <w:r w:rsidRPr="005D3B18">
        <w:rPr>
          <w:color w:val="005EB8"/>
          <w:szCs w:val="21"/>
          <w:lang w:eastAsia="en-AU"/>
        </w:rPr>
        <w:t>Detail the processes to be implemented for the delivery team to produce the RDS exports</w:t>
      </w:r>
    </w:p>
    <w:p w14:paraId="0C590407" w14:textId="77777777" w:rsidR="00856947" w:rsidRDefault="00856947" w:rsidP="00856947">
      <w:pPr>
        <w:pStyle w:val="BodyText"/>
        <w:rPr>
          <w:lang w:eastAsia="en-AU"/>
        </w:rPr>
      </w:pPr>
      <w:r w:rsidRPr="001B46F7">
        <w:rPr>
          <w:lang w:eastAsia="en-AU"/>
        </w:rPr>
        <w:t xml:space="preserve">[Detail the approach to coordinating the </w:t>
      </w:r>
      <w:r>
        <w:rPr>
          <w:lang w:eastAsia="en-AU"/>
        </w:rPr>
        <w:t>RDS ex</w:t>
      </w:r>
      <w:r w:rsidRPr="001B46F7">
        <w:rPr>
          <w:lang w:eastAsia="en-AU"/>
        </w:rPr>
        <w:t xml:space="preserve">ports using the project database and </w:t>
      </w:r>
      <w:r>
        <w:rPr>
          <w:lang w:eastAsia="en-AU"/>
        </w:rPr>
        <w:t xml:space="preserve">appointed party </w:t>
      </w:r>
      <w:r w:rsidRPr="001B46F7">
        <w:rPr>
          <w:lang w:eastAsia="en-AU"/>
        </w:rPr>
        <w:t>BIM/s here]</w:t>
      </w:r>
    </w:p>
    <w:p w14:paraId="4DFC324B" w14:textId="3FCC31B4" w:rsidR="00856947" w:rsidRDefault="005D3B18" w:rsidP="00B75BA3">
      <w:pPr>
        <w:pStyle w:val="Heading3"/>
      </w:pPr>
      <w:bookmarkStart w:id="614" w:name="_Toc232147685"/>
      <w:r>
        <w:t xml:space="preserve">B.3.5.3 </w:t>
      </w:r>
      <w:r w:rsidR="00856947">
        <w:t xml:space="preserve">Room </w:t>
      </w:r>
      <w:r w:rsidR="00DD60C2">
        <w:t>l</w:t>
      </w:r>
      <w:r w:rsidR="00856947">
        <w:t xml:space="preserve">ayout </w:t>
      </w:r>
      <w:r w:rsidR="00DD60C2">
        <w:t>s</w:t>
      </w:r>
      <w:r w:rsidR="00856947">
        <w:t>heet documentation</w:t>
      </w:r>
      <w:bookmarkEnd w:id="614"/>
    </w:p>
    <w:p w14:paraId="5F225876" w14:textId="77777777" w:rsidR="00856947" w:rsidRPr="005D3B18" w:rsidRDefault="00856947" w:rsidP="00856947">
      <w:pPr>
        <w:pStyle w:val="Instructions"/>
        <w:rPr>
          <w:b/>
          <w:bCs/>
          <w:color w:val="005EB8"/>
          <w:szCs w:val="21"/>
          <w:lang w:eastAsia="en-AU"/>
        </w:rPr>
      </w:pPr>
      <w:proofErr w:type="spellStart"/>
      <w:r w:rsidRPr="005D3B18">
        <w:rPr>
          <w:b/>
          <w:bCs/>
          <w:color w:val="005EB8"/>
          <w:szCs w:val="21"/>
          <w:lang w:eastAsia="en-AU"/>
        </w:rPr>
        <w:t>dMP</w:t>
      </w:r>
      <w:proofErr w:type="spellEnd"/>
      <w:r w:rsidRPr="005D3B18">
        <w:rPr>
          <w:b/>
          <w:bCs/>
          <w:color w:val="005EB8"/>
          <w:szCs w:val="21"/>
          <w:lang w:eastAsia="en-AU"/>
        </w:rPr>
        <w:t xml:space="preserve"> Section A.3.11.3</w:t>
      </w:r>
    </w:p>
    <w:p w14:paraId="43A89251" w14:textId="77777777" w:rsidR="00856947" w:rsidRPr="005D3B18" w:rsidRDefault="00856947" w:rsidP="00856947">
      <w:pPr>
        <w:pStyle w:val="Instructions"/>
        <w:rPr>
          <w:color w:val="005EB8"/>
          <w:szCs w:val="21"/>
          <w:lang w:eastAsia="en-AU"/>
        </w:rPr>
      </w:pPr>
      <w:r w:rsidRPr="005D3B18">
        <w:rPr>
          <w:color w:val="005EB8"/>
          <w:szCs w:val="21"/>
          <w:lang w:eastAsia="en-AU"/>
        </w:rPr>
        <w:t>Detail the processes to be implemented for the delivery team to produce the RLS documentation</w:t>
      </w:r>
    </w:p>
    <w:p w14:paraId="3501F309" w14:textId="77777777" w:rsidR="00856947" w:rsidRPr="00DC3C1C" w:rsidRDefault="00856947" w:rsidP="00856947">
      <w:pPr>
        <w:pStyle w:val="BodyText"/>
        <w:rPr>
          <w:lang w:eastAsia="en-AU"/>
        </w:rPr>
      </w:pPr>
      <w:r w:rsidRPr="001B46F7">
        <w:rPr>
          <w:lang w:eastAsia="en-AU"/>
        </w:rPr>
        <w:t xml:space="preserve">[Detail the approach to coordinating the </w:t>
      </w:r>
      <w:r>
        <w:rPr>
          <w:lang w:eastAsia="en-AU"/>
        </w:rPr>
        <w:t>RLS documentation</w:t>
      </w:r>
      <w:r w:rsidRPr="001B46F7">
        <w:rPr>
          <w:lang w:eastAsia="en-AU"/>
        </w:rPr>
        <w:t xml:space="preserve"> using the project database and </w:t>
      </w:r>
      <w:r>
        <w:rPr>
          <w:lang w:eastAsia="en-AU"/>
        </w:rPr>
        <w:t xml:space="preserve">appointed party </w:t>
      </w:r>
      <w:r w:rsidRPr="001B46F7">
        <w:rPr>
          <w:lang w:eastAsia="en-AU"/>
        </w:rPr>
        <w:t>BIM/s here]</w:t>
      </w:r>
    </w:p>
    <w:p w14:paraId="26D5704B" w14:textId="7B20E679" w:rsidR="00856947" w:rsidRDefault="005D3B18" w:rsidP="00B75BA3">
      <w:pPr>
        <w:pStyle w:val="Heading3"/>
      </w:pPr>
      <w:bookmarkStart w:id="615" w:name="_Toc232147686"/>
      <w:r>
        <w:t>B</w:t>
      </w:r>
      <w:r w:rsidR="0058742D">
        <w:t xml:space="preserve">.3.5.4 </w:t>
      </w:r>
      <w:r w:rsidR="00856947">
        <w:t>Furniture, fixtures and equipment list exports</w:t>
      </w:r>
      <w:bookmarkEnd w:id="615"/>
    </w:p>
    <w:p w14:paraId="6541C6C9" w14:textId="77777777" w:rsidR="00856947" w:rsidRPr="005D3B18" w:rsidRDefault="00856947" w:rsidP="00856947">
      <w:pPr>
        <w:pStyle w:val="Instructions"/>
        <w:rPr>
          <w:b/>
          <w:bCs/>
          <w:color w:val="005EB8"/>
          <w:szCs w:val="21"/>
          <w:lang w:eastAsia="en-AU"/>
        </w:rPr>
      </w:pPr>
      <w:proofErr w:type="spellStart"/>
      <w:r w:rsidRPr="005D3B18">
        <w:rPr>
          <w:b/>
          <w:bCs/>
          <w:color w:val="005EB8"/>
          <w:szCs w:val="21"/>
          <w:lang w:eastAsia="en-AU"/>
        </w:rPr>
        <w:t>dMP</w:t>
      </w:r>
      <w:proofErr w:type="spellEnd"/>
      <w:r w:rsidRPr="005D3B18">
        <w:rPr>
          <w:b/>
          <w:bCs/>
          <w:color w:val="005EB8"/>
          <w:szCs w:val="21"/>
          <w:lang w:eastAsia="en-AU"/>
        </w:rPr>
        <w:t xml:space="preserve"> Section A.3.11.4</w:t>
      </w:r>
    </w:p>
    <w:p w14:paraId="2773E92F" w14:textId="53D5E1F7" w:rsidR="00856947" w:rsidRPr="005D3B18" w:rsidRDefault="00856947" w:rsidP="00856947">
      <w:pPr>
        <w:pStyle w:val="Instructions"/>
        <w:rPr>
          <w:color w:val="005EB8"/>
          <w:szCs w:val="21"/>
        </w:rPr>
      </w:pPr>
      <w:r w:rsidRPr="005D3B18">
        <w:rPr>
          <w:color w:val="005EB8"/>
          <w:szCs w:val="21"/>
          <w:lang w:eastAsia="en-AU"/>
        </w:rPr>
        <w:t xml:space="preserve">Detail the processes to be implemented for the </w:t>
      </w:r>
      <w:r w:rsidR="00CF3BA8">
        <w:rPr>
          <w:color w:val="005EB8"/>
          <w:szCs w:val="21"/>
          <w:lang w:eastAsia="en-AU"/>
        </w:rPr>
        <w:t>d</w:t>
      </w:r>
      <w:r w:rsidRPr="005D3B18">
        <w:rPr>
          <w:color w:val="005EB8"/>
          <w:szCs w:val="21"/>
          <w:lang w:eastAsia="en-AU"/>
        </w:rPr>
        <w:t xml:space="preserve">elivery team to produce the </w:t>
      </w:r>
      <w:r w:rsidR="003A4B6F">
        <w:rPr>
          <w:color w:val="005EB8"/>
          <w:szCs w:val="21"/>
          <w:lang w:eastAsia="en-AU"/>
        </w:rPr>
        <w:t>FFE</w:t>
      </w:r>
      <w:r w:rsidRPr="005D3B18">
        <w:rPr>
          <w:color w:val="005EB8"/>
          <w:szCs w:val="21"/>
          <w:lang w:eastAsia="en-AU"/>
        </w:rPr>
        <w:t xml:space="preserve"> </w:t>
      </w:r>
      <w:r w:rsidR="0011469C">
        <w:rPr>
          <w:color w:val="005EB8"/>
          <w:szCs w:val="21"/>
          <w:lang w:eastAsia="en-AU"/>
        </w:rPr>
        <w:t>l</w:t>
      </w:r>
      <w:r w:rsidRPr="005D3B18">
        <w:rPr>
          <w:color w:val="005EB8"/>
          <w:szCs w:val="21"/>
          <w:lang w:eastAsia="en-AU"/>
        </w:rPr>
        <w:t>ist exports</w:t>
      </w:r>
    </w:p>
    <w:p w14:paraId="24C57396" w14:textId="7E408BE0" w:rsidR="00856947" w:rsidRPr="00DC3C1C" w:rsidRDefault="00856947" w:rsidP="00856947">
      <w:pPr>
        <w:pStyle w:val="BodyText"/>
        <w:rPr>
          <w:lang w:eastAsia="en-AU"/>
        </w:rPr>
      </w:pPr>
      <w:r w:rsidRPr="001B46F7">
        <w:rPr>
          <w:lang w:eastAsia="en-AU"/>
        </w:rPr>
        <w:t xml:space="preserve">[Detail the approach to coordinating the </w:t>
      </w:r>
      <w:r w:rsidR="003A4B6F">
        <w:rPr>
          <w:lang w:eastAsia="en-AU"/>
        </w:rPr>
        <w:t>FFE</w:t>
      </w:r>
      <w:r>
        <w:rPr>
          <w:lang w:eastAsia="en-AU"/>
        </w:rPr>
        <w:t xml:space="preserve"> List exports</w:t>
      </w:r>
      <w:r w:rsidRPr="001B46F7">
        <w:rPr>
          <w:lang w:eastAsia="en-AU"/>
        </w:rPr>
        <w:t xml:space="preserve"> using the project database and </w:t>
      </w:r>
      <w:r>
        <w:rPr>
          <w:lang w:eastAsia="en-AU"/>
        </w:rPr>
        <w:t xml:space="preserve">appointed party </w:t>
      </w:r>
      <w:r w:rsidRPr="001B46F7">
        <w:rPr>
          <w:lang w:eastAsia="en-AU"/>
        </w:rPr>
        <w:t>BIM/s here]</w:t>
      </w:r>
    </w:p>
    <w:p w14:paraId="45F00E38" w14:textId="3E412111" w:rsidR="00856947" w:rsidRDefault="00B75BA3" w:rsidP="00030C12">
      <w:pPr>
        <w:pStyle w:val="Heading2"/>
      </w:pPr>
      <w:bookmarkStart w:id="616" w:name="_Toc214286375"/>
      <w:bookmarkStart w:id="617" w:name="_Toc232147687"/>
      <w:r>
        <w:t xml:space="preserve">B.3.6 </w:t>
      </w:r>
      <w:r w:rsidR="00856947">
        <w:t>Quality assurance</w:t>
      </w:r>
      <w:bookmarkEnd w:id="616"/>
      <w:bookmarkEnd w:id="617"/>
    </w:p>
    <w:p w14:paraId="255E542F" w14:textId="77777777" w:rsidR="00856947" w:rsidRPr="00B75BA3" w:rsidRDefault="00856947" w:rsidP="00856947">
      <w:pPr>
        <w:pStyle w:val="Instructions"/>
        <w:rPr>
          <w:b/>
          <w:bCs/>
          <w:color w:val="005EB8"/>
          <w:szCs w:val="21"/>
          <w:lang w:eastAsia="en-AU"/>
        </w:rPr>
      </w:pPr>
      <w:proofErr w:type="spellStart"/>
      <w:r w:rsidRPr="00B75BA3">
        <w:rPr>
          <w:b/>
          <w:bCs/>
          <w:color w:val="005EB8"/>
          <w:szCs w:val="21"/>
          <w:lang w:eastAsia="en-AU"/>
        </w:rPr>
        <w:t>dMP</w:t>
      </w:r>
      <w:proofErr w:type="spellEnd"/>
      <w:r w:rsidRPr="00B75BA3">
        <w:rPr>
          <w:b/>
          <w:bCs/>
          <w:color w:val="005EB8"/>
          <w:szCs w:val="21"/>
          <w:lang w:eastAsia="en-AU"/>
        </w:rPr>
        <w:t xml:space="preserve"> Section A.2.5</w:t>
      </w:r>
    </w:p>
    <w:p w14:paraId="2ED060BF" w14:textId="77777777" w:rsidR="00856947" w:rsidRPr="00B75BA3" w:rsidRDefault="00856947" w:rsidP="00856947">
      <w:pPr>
        <w:pStyle w:val="Instructions"/>
        <w:rPr>
          <w:color w:val="005EB8"/>
          <w:szCs w:val="21"/>
          <w:lang w:eastAsia="en-AU"/>
        </w:rPr>
      </w:pPr>
      <w:r w:rsidRPr="00B75BA3">
        <w:rPr>
          <w:color w:val="005EB8"/>
          <w:szCs w:val="21"/>
          <w:lang w:eastAsia="en-AU"/>
        </w:rPr>
        <w:t>Detail the quality assurance processes implemented for each project stage.</w:t>
      </w:r>
    </w:p>
    <w:p w14:paraId="0B1C58C8" w14:textId="77777777" w:rsidR="00856947" w:rsidRDefault="00856947" w:rsidP="00856947">
      <w:pPr>
        <w:pStyle w:val="BodyText"/>
        <w:rPr>
          <w:lang w:eastAsia="en-AU"/>
        </w:rPr>
      </w:pPr>
      <w:r w:rsidRPr="001B46F7">
        <w:rPr>
          <w:lang w:eastAsia="en-AU"/>
        </w:rPr>
        <w:t>[</w:t>
      </w:r>
      <w:r>
        <w:rPr>
          <w:lang w:eastAsia="en-AU"/>
        </w:rPr>
        <w:t>D</w:t>
      </w:r>
      <w:r w:rsidRPr="006A3632">
        <w:rPr>
          <w:lang w:eastAsia="en-AU"/>
        </w:rPr>
        <w:t>e</w:t>
      </w:r>
      <w:r>
        <w:rPr>
          <w:lang w:eastAsia="en-AU"/>
        </w:rPr>
        <w:t>tail</w:t>
      </w:r>
      <w:r w:rsidRPr="006A3632">
        <w:rPr>
          <w:lang w:eastAsia="en-AU"/>
        </w:rPr>
        <w:t xml:space="preserve"> the intended audit process for each discipline, and </w:t>
      </w:r>
      <w:r>
        <w:rPr>
          <w:lang w:eastAsia="en-AU"/>
        </w:rPr>
        <w:t>how the dRofus lead will coordinate this through each project stage</w:t>
      </w:r>
      <w:r w:rsidRPr="001B46F7">
        <w:rPr>
          <w:lang w:eastAsia="en-AU"/>
        </w:rPr>
        <w:t>]</w:t>
      </w:r>
    </w:p>
    <w:p w14:paraId="59869884" w14:textId="3E3DEE6D" w:rsidR="00856947" w:rsidRDefault="00B75BA3" w:rsidP="00B75BA3">
      <w:pPr>
        <w:pStyle w:val="Heading3"/>
      </w:pPr>
      <w:bookmarkStart w:id="618" w:name="_Toc232147688"/>
      <w:r>
        <w:t xml:space="preserve">B.3.6.1 </w:t>
      </w:r>
      <w:r w:rsidR="00856947">
        <w:t>Quality assurance list exports</w:t>
      </w:r>
      <w:bookmarkEnd w:id="618"/>
    </w:p>
    <w:p w14:paraId="1B95F212" w14:textId="77777777" w:rsidR="00856947" w:rsidRPr="00B75BA3" w:rsidRDefault="00856947" w:rsidP="00856947">
      <w:pPr>
        <w:pStyle w:val="Instructions"/>
        <w:rPr>
          <w:b/>
          <w:bCs/>
          <w:color w:val="005EB8"/>
          <w:szCs w:val="21"/>
          <w:lang w:eastAsia="en-AU"/>
        </w:rPr>
      </w:pPr>
      <w:proofErr w:type="spellStart"/>
      <w:r w:rsidRPr="00B75BA3">
        <w:rPr>
          <w:b/>
          <w:bCs/>
          <w:color w:val="005EB8"/>
          <w:szCs w:val="21"/>
          <w:lang w:eastAsia="en-AU"/>
        </w:rPr>
        <w:t>dMP</w:t>
      </w:r>
      <w:proofErr w:type="spellEnd"/>
      <w:r w:rsidRPr="00B75BA3">
        <w:rPr>
          <w:b/>
          <w:bCs/>
          <w:color w:val="005EB8"/>
          <w:szCs w:val="21"/>
          <w:lang w:eastAsia="en-AU"/>
        </w:rPr>
        <w:t xml:space="preserve"> Section A.3.11.6</w:t>
      </w:r>
    </w:p>
    <w:p w14:paraId="62746884" w14:textId="77777777" w:rsidR="00856947" w:rsidRPr="00B75BA3" w:rsidRDefault="00856947" w:rsidP="00856947">
      <w:pPr>
        <w:pStyle w:val="Instructions"/>
        <w:rPr>
          <w:color w:val="005EB8"/>
          <w:szCs w:val="21"/>
          <w:lang w:eastAsia="en-AU"/>
        </w:rPr>
      </w:pPr>
      <w:r w:rsidRPr="00B75BA3">
        <w:rPr>
          <w:color w:val="005EB8"/>
          <w:szCs w:val="21"/>
          <w:lang w:eastAsia="en-AU"/>
        </w:rPr>
        <w:t>Detail the processes to be implemented for the Delivery team to produce the quality assurance lists.</w:t>
      </w:r>
    </w:p>
    <w:p w14:paraId="26DA70D6" w14:textId="77777777" w:rsidR="00856947" w:rsidRDefault="00856947" w:rsidP="00856947">
      <w:pPr>
        <w:pStyle w:val="BodyText"/>
        <w:rPr>
          <w:lang w:eastAsia="en-AU"/>
        </w:rPr>
      </w:pPr>
      <w:r w:rsidRPr="001B46F7">
        <w:rPr>
          <w:lang w:eastAsia="en-AU"/>
        </w:rPr>
        <w:t xml:space="preserve">[Detail the approach to coordinating the </w:t>
      </w:r>
      <w:r>
        <w:rPr>
          <w:lang w:eastAsia="en-AU"/>
        </w:rPr>
        <w:t>quality assurance List exports</w:t>
      </w:r>
      <w:r w:rsidRPr="001B46F7">
        <w:rPr>
          <w:lang w:eastAsia="en-AU"/>
        </w:rPr>
        <w:t xml:space="preserve"> using the project database and </w:t>
      </w:r>
      <w:r>
        <w:rPr>
          <w:lang w:eastAsia="en-AU"/>
        </w:rPr>
        <w:t xml:space="preserve">appointed party </w:t>
      </w:r>
      <w:r w:rsidRPr="001B46F7">
        <w:rPr>
          <w:lang w:eastAsia="en-AU"/>
        </w:rPr>
        <w:t>BIM/s here]</w:t>
      </w:r>
    </w:p>
    <w:p w14:paraId="25279643" w14:textId="5C462C82" w:rsidR="00856947" w:rsidRDefault="00030C12" w:rsidP="00030C12">
      <w:pPr>
        <w:pStyle w:val="Heading2"/>
      </w:pPr>
      <w:bookmarkStart w:id="619" w:name="_Toc214286376"/>
      <w:bookmarkStart w:id="620" w:name="_Toc232147689"/>
      <w:r>
        <w:lastRenderedPageBreak/>
        <w:t xml:space="preserve">B.3.7 </w:t>
      </w:r>
      <w:r w:rsidR="00856947">
        <w:t>Handover and commissioning</w:t>
      </w:r>
      <w:bookmarkEnd w:id="619"/>
      <w:bookmarkEnd w:id="620"/>
    </w:p>
    <w:p w14:paraId="7ABC5DFB" w14:textId="339A7B0C" w:rsidR="00856947" w:rsidRDefault="000326DF" w:rsidP="000326DF">
      <w:pPr>
        <w:pStyle w:val="Heading3"/>
      </w:pPr>
      <w:bookmarkStart w:id="621" w:name="_Toc232147690"/>
      <w:r>
        <w:t xml:space="preserve">B.3.7.1 </w:t>
      </w:r>
      <w:r w:rsidR="00856947">
        <w:t>Handover and commissioning list exports</w:t>
      </w:r>
      <w:bookmarkEnd w:id="621"/>
    </w:p>
    <w:p w14:paraId="276E57A0" w14:textId="77777777" w:rsidR="00856947" w:rsidRPr="00B75BA3" w:rsidRDefault="00856947" w:rsidP="00856947">
      <w:pPr>
        <w:pStyle w:val="Instructions"/>
        <w:rPr>
          <w:b/>
          <w:bCs/>
          <w:color w:val="005EB8"/>
          <w:szCs w:val="21"/>
          <w:lang w:eastAsia="en-AU"/>
        </w:rPr>
      </w:pPr>
      <w:proofErr w:type="spellStart"/>
      <w:r w:rsidRPr="00B75BA3">
        <w:rPr>
          <w:b/>
          <w:bCs/>
          <w:color w:val="005EB8"/>
          <w:szCs w:val="21"/>
          <w:lang w:eastAsia="en-AU"/>
        </w:rPr>
        <w:t>dMP</w:t>
      </w:r>
      <w:proofErr w:type="spellEnd"/>
      <w:r w:rsidRPr="00B75BA3">
        <w:rPr>
          <w:b/>
          <w:bCs/>
          <w:color w:val="005EB8"/>
          <w:szCs w:val="21"/>
          <w:lang w:eastAsia="en-AU"/>
        </w:rPr>
        <w:t xml:space="preserve"> Section A.3.11.5</w:t>
      </w:r>
    </w:p>
    <w:p w14:paraId="4F246F43" w14:textId="77777777" w:rsidR="00856947" w:rsidRPr="00B75BA3" w:rsidRDefault="00856947" w:rsidP="00856947">
      <w:pPr>
        <w:pStyle w:val="Instructions"/>
        <w:rPr>
          <w:color w:val="005EB8"/>
          <w:szCs w:val="21"/>
          <w:lang w:eastAsia="en-AU"/>
        </w:rPr>
      </w:pPr>
      <w:r w:rsidRPr="00B75BA3">
        <w:rPr>
          <w:color w:val="005EB8"/>
          <w:szCs w:val="21"/>
          <w:lang w:eastAsia="en-AU"/>
        </w:rPr>
        <w:t>Detail the processes to be implemented for the Delivery team to produce the handover and commissioning export lists.</w:t>
      </w:r>
    </w:p>
    <w:p w14:paraId="43CD4AE3" w14:textId="77777777" w:rsidR="00856947" w:rsidRPr="00DC3C1C" w:rsidRDefault="00856947" w:rsidP="00856947">
      <w:pPr>
        <w:pStyle w:val="BodyText"/>
        <w:rPr>
          <w:lang w:eastAsia="en-AU"/>
        </w:rPr>
      </w:pPr>
      <w:r w:rsidRPr="001B46F7">
        <w:rPr>
          <w:lang w:eastAsia="en-AU"/>
        </w:rPr>
        <w:t xml:space="preserve">[Detail the approach to coordinating the </w:t>
      </w:r>
      <w:r>
        <w:rPr>
          <w:lang w:eastAsia="en-AU"/>
        </w:rPr>
        <w:t>handover and commissioning list exports</w:t>
      </w:r>
      <w:r w:rsidRPr="001B46F7">
        <w:rPr>
          <w:lang w:eastAsia="en-AU"/>
        </w:rPr>
        <w:t xml:space="preserve"> using the project database and </w:t>
      </w:r>
      <w:r>
        <w:rPr>
          <w:lang w:eastAsia="en-AU"/>
        </w:rPr>
        <w:t xml:space="preserve">appointed party </w:t>
      </w:r>
      <w:r w:rsidRPr="001B46F7">
        <w:rPr>
          <w:lang w:eastAsia="en-AU"/>
        </w:rPr>
        <w:t>BIM/s here]</w:t>
      </w:r>
    </w:p>
    <w:p w14:paraId="35BEAF5F" w14:textId="77777777" w:rsidR="00856947" w:rsidRPr="00DC3C1C" w:rsidRDefault="00856947" w:rsidP="00856947">
      <w:pPr>
        <w:pStyle w:val="BodyText"/>
        <w:rPr>
          <w:lang w:eastAsia="en-AU"/>
        </w:rPr>
      </w:pPr>
    </w:p>
    <w:p w14:paraId="6F5A9F3C" w14:textId="77777777" w:rsidR="00856947" w:rsidRPr="00DC3C1C" w:rsidRDefault="00856947" w:rsidP="00856947">
      <w:pPr>
        <w:pStyle w:val="BodyText"/>
        <w:rPr>
          <w:lang w:eastAsia="en-AU"/>
        </w:rPr>
      </w:pPr>
    </w:p>
    <w:p w14:paraId="029BA4D5" w14:textId="77777777" w:rsidR="00856947" w:rsidRDefault="00856947" w:rsidP="00856947">
      <w:pPr>
        <w:rPr>
          <w:rFonts w:ascii="Fira Sans SemiBold" w:eastAsiaTheme="majorEastAsia" w:hAnsi="Fira Sans SemiBold" w:cstheme="majorBidi"/>
          <w:color w:val="05325F" w:themeColor="text2"/>
          <w:kern w:val="21"/>
          <w:sz w:val="48"/>
          <w:szCs w:val="50"/>
          <w14:numSpacing w14:val="proportional"/>
        </w:rPr>
      </w:pPr>
      <w:r>
        <w:br w:type="page"/>
      </w:r>
    </w:p>
    <w:p w14:paraId="5BA71847" w14:textId="77777777" w:rsidR="00983B51" w:rsidRDefault="00983B51" w:rsidP="0095061A">
      <w:pPr>
        <w:pStyle w:val="Heading1"/>
      </w:pPr>
      <w:bookmarkStart w:id="622" w:name="_Ref207197292"/>
      <w:bookmarkStart w:id="623" w:name="_Ref209000749"/>
      <w:bookmarkStart w:id="624" w:name="_Ref209000766"/>
      <w:bookmarkStart w:id="625" w:name="_Toc214286377"/>
      <w:bookmarkStart w:id="626" w:name="_Toc232147691"/>
      <w:r>
        <w:lastRenderedPageBreak/>
        <w:t>Appendix A</w:t>
      </w:r>
      <w:bookmarkEnd w:id="622"/>
      <w:bookmarkEnd w:id="623"/>
      <w:bookmarkEnd w:id="624"/>
      <w:bookmarkEnd w:id="625"/>
      <w:bookmarkEnd w:id="626"/>
    </w:p>
    <w:p w14:paraId="345B3569" w14:textId="77777777" w:rsidR="00983B51" w:rsidRPr="002B168F" w:rsidRDefault="00983B51" w:rsidP="00BD417B">
      <w:pPr>
        <w:pStyle w:val="IntroParagraph"/>
      </w:pPr>
      <w:r w:rsidRPr="002B168F">
        <w:t>Parameter mapping between BIM elements and the dRofus project database</w:t>
      </w:r>
    </w:p>
    <w:tbl>
      <w:tblPr>
        <w:tblStyle w:val="DfQtable"/>
        <w:tblW w:w="9776" w:type="dxa"/>
        <w:tblLayout w:type="fixed"/>
        <w:tblLook w:val="04A0" w:firstRow="1" w:lastRow="0" w:firstColumn="1" w:lastColumn="0" w:noHBand="0" w:noVBand="1"/>
      </w:tblPr>
      <w:tblGrid>
        <w:gridCol w:w="3256"/>
        <w:gridCol w:w="1417"/>
        <w:gridCol w:w="2410"/>
        <w:gridCol w:w="1559"/>
        <w:gridCol w:w="1134"/>
      </w:tblGrid>
      <w:tr w:rsidR="005C41AB" w:rsidRPr="00CD12A6" w14:paraId="683AA49A" w14:textId="77777777" w:rsidTr="002E5781">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A1CB9EA" w14:textId="77777777" w:rsidR="00983B51" w:rsidRPr="00EF7341" w:rsidRDefault="00983B51" w:rsidP="00DB49DB">
            <w:pPr>
              <w:rPr>
                <w:rFonts w:cs="Arial"/>
                <w:color w:val="FFFFFF" w:themeColor="background1"/>
                <w:szCs w:val="21"/>
              </w:rPr>
            </w:pPr>
            <w:r w:rsidRPr="00EF7341">
              <w:rPr>
                <w:rFonts w:cs="Arial"/>
                <w:color w:val="FFFFFF" w:themeColor="background1"/>
                <w:szCs w:val="21"/>
              </w:rPr>
              <w:t>QH BIM Parameter</w:t>
            </w:r>
          </w:p>
        </w:tc>
        <w:tc>
          <w:tcPr>
            <w:tcW w:w="1417" w:type="dxa"/>
            <w:noWrap/>
            <w:vAlign w:val="center"/>
            <w:hideMark/>
          </w:tcPr>
          <w:p w14:paraId="2B150566" w14:textId="26AB3A59" w:rsidR="00983B51" w:rsidRPr="00EF7341" w:rsidRDefault="00983B51" w:rsidP="00DB49DB">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rPr>
            </w:pPr>
            <w:r w:rsidRPr="00EF7341">
              <w:rPr>
                <w:rFonts w:cs="Arial"/>
                <w:color w:val="FFFFFF" w:themeColor="background1"/>
                <w:szCs w:val="21"/>
              </w:rPr>
              <w:t xml:space="preserve">BIM </w:t>
            </w:r>
            <w:r w:rsidR="0011469C" w:rsidRPr="00EF7341">
              <w:rPr>
                <w:rFonts w:cs="Arial"/>
                <w:color w:val="FFFFFF" w:themeColor="background1"/>
                <w:szCs w:val="21"/>
              </w:rPr>
              <w:t>h</w:t>
            </w:r>
            <w:r w:rsidRPr="00EF7341">
              <w:rPr>
                <w:rFonts w:cs="Arial"/>
                <w:color w:val="FFFFFF" w:themeColor="background1"/>
                <w:szCs w:val="21"/>
              </w:rPr>
              <w:t>ost</w:t>
            </w:r>
          </w:p>
        </w:tc>
        <w:tc>
          <w:tcPr>
            <w:tcW w:w="2410" w:type="dxa"/>
            <w:noWrap/>
            <w:vAlign w:val="center"/>
            <w:hideMark/>
          </w:tcPr>
          <w:p w14:paraId="607CE727" w14:textId="11EA3776" w:rsidR="00983B51" w:rsidRPr="00EF7341" w:rsidRDefault="00983B51" w:rsidP="00DB49DB">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rPr>
            </w:pPr>
            <w:r w:rsidRPr="00EF7341">
              <w:rPr>
                <w:rFonts w:cs="Arial"/>
                <w:color w:val="FFFFFF" w:themeColor="background1"/>
                <w:szCs w:val="21"/>
              </w:rPr>
              <w:t xml:space="preserve">dRofus </w:t>
            </w:r>
            <w:r w:rsidR="0011469C" w:rsidRPr="00EF7341">
              <w:rPr>
                <w:rFonts w:cs="Arial"/>
                <w:color w:val="FFFFFF" w:themeColor="background1"/>
                <w:szCs w:val="21"/>
              </w:rPr>
              <w:t>f</w:t>
            </w:r>
            <w:r w:rsidRPr="00EF7341">
              <w:rPr>
                <w:rFonts w:cs="Arial"/>
                <w:color w:val="FFFFFF" w:themeColor="background1"/>
                <w:szCs w:val="21"/>
              </w:rPr>
              <w:t>ield</w:t>
            </w:r>
          </w:p>
        </w:tc>
        <w:tc>
          <w:tcPr>
            <w:tcW w:w="1559" w:type="dxa"/>
            <w:noWrap/>
            <w:vAlign w:val="center"/>
            <w:hideMark/>
          </w:tcPr>
          <w:p w14:paraId="32BCBFDA" w14:textId="615E5626" w:rsidR="00983B51" w:rsidRPr="00EF7341" w:rsidRDefault="00983B51" w:rsidP="00DB49DB">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rPr>
            </w:pPr>
            <w:r w:rsidRPr="00EF7341">
              <w:rPr>
                <w:rFonts w:cs="Arial"/>
                <w:color w:val="FFFFFF" w:themeColor="background1"/>
                <w:szCs w:val="21"/>
              </w:rPr>
              <w:t xml:space="preserve">dRofus </w:t>
            </w:r>
            <w:r w:rsidR="0011469C" w:rsidRPr="00EF7341">
              <w:rPr>
                <w:rFonts w:cs="Arial"/>
                <w:color w:val="FFFFFF" w:themeColor="background1"/>
                <w:szCs w:val="21"/>
              </w:rPr>
              <w:t>h</w:t>
            </w:r>
            <w:r w:rsidRPr="00EF7341">
              <w:rPr>
                <w:rFonts w:cs="Arial"/>
                <w:color w:val="FFFFFF" w:themeColor="background1"/>
                <w:szCs w:val="21"/>
              </w:rPr>
              <w:t>ost</w:t>
            </w:r>
          </w:p>
        </w:tc>
        <w:tc>
          <w:tcPr>
            <w:tcW w:w="1134" w:type="dxa"/>
            <w:vAlign w:val="center"/>
            <w:hideMark/>
          </w:tcPr>
          <w:p w14:paraId="0E18CB44" w14:textId="7B1BD70D" w:rsidR="00983B51" w:rsidRPr="00EF7341" w:rsidRDefault="00983B51" w:rsidP="00DB49DB">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rPr>
            </w:pPr>
            <w:r w:rsidRPr="00EF7341">
              <w:rPr>
                <w:rFonts w:cs="Arial"/>
                <w:color w:val="FFFFFF" w:themeColor="background1"/>
                <w:szCs w:val="21"/>
              </w:rPr>
              <w:t xml:space="preserve">Data </w:t>
            </w:r>
            <w:r w:rsidR="0011469C" w:rsidRPr="00EF7341">
              <w:rPr>
                <w:rFonts w:cs="Arial"/>
                <w:color w:val="FFFFFF" w:themeColor="background1"/>
                <w:szCs w:val="21"/>
              </w:rPr>
              <w:t>c</w:t>
            </w:r>
            <w:r w:rsidRPr="00EF7341">
              <w:rPr>
                <w:rFonts w:cs="Arial"/>
                <w:color w:val="FFFFFF" w:themeColor="background1"/>
                <w:szCs w:val="21"/>
              </w:rPr>
              <w:t>reation</w:t>
            </w:r>
          </w:p>
        </w:tc>
      </w:tr>
      <w:tr w:rsidR="00256BC7" w:rsidRPr="00CD12A6" w14:paraId="11EED869" w14:textId="77777777" w:rsidTr="002E5781">
        <w:trPr>
          <w:trHeight w:val="300"/>
        </w:trPr>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005EB8" w:themeFill="text1"/>
            <w:noWrap/>
            <w:vAlign w:val="center"/>
          </w:tcPr>
          <w:p w14:paraId="496DBCBF" w14:textId="59AD559F" w:rsidR="00256BC7" w:rsidRPr="00EF7341" w:rsidRDefault="00AC0058" w:rsidP="00DB49DB">
            <w:pPr>
              <w:rPr>
                <w:rFonts w:cs="Arial"/>
                <w:color w:val="FFFFFF" w:themeColor="background1"/>
                <w:szCs w:val="21"/>
              </w:rPr>
            </w:pPr>
            <w:r w:rsidRPr="00EF7341">
              <w:rPr>
                <w:rFonts w:cs="Arial"/>
                <w:color w:val="FFFFFF" w:themeColor="background1"/>
                <w:szCs w:val="21"/>
              </w:rPr>
              <w:t>Site/</w:t>
            </w:r>
            <w:r w:rsidR="0011469C" w:rsidRPr="00EF7341">
              <w:rPr>
                <w:rFonts w:cs="Arial"/>
                <w:color w:val="FFFFFF" w:themeColor="background1"/>
                <w:szCs w:val="21"/>
              </w:rPr>
              <w:t>b</w:t>
            </w:r>
            <w:r w:rsidR="00256BC7" w:rsidRPr="00EF7341">
              <w:rPr>
                <w:rFonts w:cs="Arial"/>
                <w:color w:val="FFFFFF" w:themeColor="background1"/>
                <w:szCs w:val="21"/>
              </w:rPr>
              <w:t>uilding</w:t>
            </w:r>
            <w:r w:rsidR="00F32BB1" w:rsidRPr="00EF7341">
              <w:rPr>
                <w:rFonts w:cs="Arial"/>
                <w:color w:val="FFFFFF" w:themeColor="background1"/>
                <w:szCs w:val="21"/>
              </w:rPr>
              <w:t>s</w:t>
            </w:r>
          </w:p>
        </w:tc>
      </w:tr>
      <w:tr w:rsidR="005C41AB" w:rsidRPr="00CD12A6" w14:paraId="0F929AAD"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CC98AED" w14:textId="77777777" w:rsidR="00983B51" w:rsidRPr="00256BC7" w:rsidRDefault="00983B51" w:rsidP="00DB49DB">
            <w:pPr>
              <w:rPr>
                <w:rFonts w:cs="Arial"/>
                <w:b/>
                <w:bCs/>
                <w:color w:val="000000"/>
                <w:szCs w:val="21"/>
              </w:rPr>
            </w:pPr>
            <w:proofErr w:type="spellStart"/>
            <w:r w:rsidRPr="00256BC7">
              <w:rPr>
                <w:rFonts w:cs="Arial"/>
                <w:color w:val="000000"/>
                <w:szCs w:val="21"/>
              </w:rPr>
              <w:t>QH_BuildingClass</w:t>
            </w:r>
            <w:proofErr w:type="spellEnd"/>
          </w:p>
        </w:tc>
        <w:tc>
          <w:tcPr>
            <w:tcW w:w="1417" w:type="dxa"/>
            <w:noWrap/>
            <w:vAlign w:val="center"/>
            <w:hideMark/>
          </w:tcPr>
          <w:p w14:paraId="4AE37DEA"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Project</w:t>
            </w:r>
          </w:p>
        </w:tc>
        <w:tc>
          <w:tcPr>
            <w:tcW w:w="2410" w:type="dxa"/>
            <w:noWrap/>
            <w:vAlign w:val="center"/>
            <w:hideMark/>
          </w:tcPr>
          <w:p w14:paraId="14624F5B" w14:textId="48DBBAEE"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Building </w:t>
            </w:r>
            <w:r w:rsidR="0011469C">
              <w:rPr>
                <w:rFonts w:cs="Arial"/>
                <w:color w:val="000000"/>
                <w:szCs w:val="21"/>
              </w:rPr>
              <w:t>c</w:t>
            </w:r>
            <w:r w:rsidRPr="00256BC7">
              <w:rPr>
                <w:rFonts w:cs="Arial"/>
                <w:color w:val="000000"/>
                <w:szCs w:val="21"/>
              </w:rPr>
              <w:t>lass</w:t>
            </w:r>
          </w:p>
        </w:tc>
        <w:tc>
          <w:tcPr>
            <w:tcW w:w="1559" w:type="dxa"/>
            <w:noWrap/>
            <w:vAlign w:val="center"/>
            <w:hideMark/>
          </w:tcPr>
          <w:p w14:paraId="1A8B0544"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Function</w:t>
            </w:r>
          </w:p>
        </w:tc>
        <w:tc>
          <w:tcPr>
            <w:tcW w:w="1134" w:type="dxa"/>
            <w:noWrap/>
            <w:vAlign w:val="center"/>
            <w:hideMark/>
          </w:tcPr>
          <w:p w14:paraId="6255C5D0"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Model</w:t>
            </w:r>
          </w:p>
        </w:tc>
      </w:tr>
      <w:tr w:rsidR="005C41AB" w:rsidRPr="00CD12A6" w14:paraId="6A79312E"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64497B9" w14:textId="77777777" w:rsidR="00983B51" w:rsidRPr="00256BC7" w:rsidRDefault="00983B51" w:rsidP="00DB49DB">
            <w:pPr>
              <w:rPr>
                <w:rFonts w:cs="Arial"/>
                <w:b/>
                <w:bCs/>
                <w:color w:val="000000"/>
                <w:szCs w:val="21"/>
              </w:rPr>
            </w:pPr>
            <w:proofErr w:type="spellStart"/>
            <w:r w:rsidRPr="00256BC7">
              <w:rPr>
                <w:rFonts w:cs="Arial"/>
                <w:color w:val="000000"/>
                <w:szCs w:val="21"/>
              </w:rPr>
              <w:t>QH_BuildingLife</w:t>
            </w:r>
            <w:proofErr w:type="spellEnd"/>
          </w:p>
        </w:tc>
        <w:tc>
          <w:tcPr>
            <w:tcW w:w="1417" w:type="dxa"/>
            <w:noWrap/>
            <w:vAlign w:val="center"/>
            <w:hideMark/>
          </w:tcPr>
          <w:p w14:paraId="107D4284"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Project</w:t>
            </w:r>
          </w:p>
        </w:tc>
        <w:tc>
          <w:tcPr>
            <w:tcW w:w="2410" w:type="dxa"/>
            <w:noWrap/>
            <w:vAlign w:val="center"/>
            <w:hideMark/>
          </w:tcPr>
          <w:p w14:paraId="306D7F2C" w14:textId="4264511B"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Building </w:t>
            </w:r>
            <w:r w:rsidR="0011469C">
              <w:rPr>
                <w:rFonts w:cs="Arial"/>
                <w:color w:val="000000"/>
                <w:szCs w:val="21"/>
              </w:rPr>
              <w:t>e</w:t>
            </w:r>
            <w:r w:rsidRPr="00256BC7">
              <w:rPr>
                <w:rFonts w:cs="Arial"/>
                <w:color w:val="000000"/>
                <w:szCs w:val="21"/>
              </w:rPr>
              <w:t xml:space="preserve">xpected </w:t>
            </w:r>
            <w:r w:rsidR="0011469C">
              <w:rPr>
                <w:rFonts w:cs="Arial"/>
                <w:color w:val="000000"/>
                <w:szCs w:val="21"/>
              </w:rPr>
              <w:t>u</w:t>
            </w:r>
            <w:r w:rsidRPr="00256BC7">
              <w:rPr>
                <w:rFonts w:cs="Arial"/>
                <w:color w:val="000000"/>
                <w:szCs w:val="21"/>
              </w:rPr>
              <w:t xml:space="preserve">seful </w:t>
            </w:r>
            <w:r w:rsidR="0011469C">
              <w:rPr>
                <w:rFonts w:cs="Arial"/>
                <w:color w:val="000000"/>
                <w:szCs w:val="21"/>
              </w:rPr>
              <w:t>l</w:t>
            </w:r>
            <w:r w:rsidRPr="00256BC7">
              <w:rPr>
                <w:rFonts w:cs="Arial"/>
                <w:color w:val="000000"/>
                <w:szCs w:val="21"/>
              </w:rPr>
              <w:t>ife</w:t>
            </w:r>
          </w:p>
        </w:tc>
        <w:tc>
          <w:tcPr>
            <w:tcW w:w="1559" w:type="dxa"/>
            <w:noWrap/>
            <w:vAlign w:val="center"/>
            <w:hideMark/>
          </w:tcPr>
          <w:p w14:paraId="73B47DD1"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Function</w:t>
            </w:r>
          </w:p>
        </w:tc>
        <w:tc>
          <w:tcPr>
            <w:tcW w:w="1134" w:type="dxa"/>
            <w:noWrap/>
            <w:vAlign w:val="center"/>
            <w:hideMark/>
          </w:tcPr>
          <w:p w14:paraId="6E4BBC06"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Model</w:t>
            </w:r>
          </w:p>
        </w:tc>
      </w:tr>
      <w:tr w:rsidR="005C41AB" w:rsidRPr="00CD12A6" w14:paraId="669CD440"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660AD6B" w14:textId="77777777" w:rsidR="00983B51" w:rsidRPr="00256BC7" w:rsidRDefault="00983B51" w:rsidP="00DB49DB">
            <w:pPr>
              <w:rPr>
                <w:rFonts w:cs="Arial"/>
                <w:b/>
                <w:bCs/>
                <w:color w:val="000000"/>
                <w:szCs w:val="21"/>
              </w:rPr>
            </w:pPr>
            <w:proofErr w:type="spellStart"/>
            <w:r w:rsidRPr="00256BC7">
              <w:rPr>
                <w:rFonts w:cs="Arial"/>
                <w:color w:val="000000"/>
                <w:szCs w:val="21"/>
              </w:rPr>
              <w:t>QH_BuildingFLOC</w:t>
            </w:r>
            <w:proofErr w:type="spellEnd"/>
          </w:p>
        </w:tc>
        <w:tc>
          <w:tcPr>
            <w:tcW w:w="1417" w:type="dxa"/>
            <w:noWrap/>
            <w:vAlign w:val="center"/>
            <w:hideMark/>
          </w:tcPr>
          <w:p w14:paraId="05E9B771"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Project</w:t>
            </w:r>
          </w:p>
        </w:tc>
        <w:tc>
          <w:tcPr>
            <w:tcW w:w="2410" w:type="dxa"/>
            <w:noWrap/>
            <w:vAlign w:val="center"/>
            <w:hideMark/>
          </w:tcPr>
          <w:p w14:paraId="722F2E28"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Building FLOC</w:t>
            </w:r>
          </w:p>
        </w:tc>
        <w:tc>
          <w:tcPr>
            <w:tcW w:w="1559" w:type="dxa"/>
            <w:noWrap/>
            <w:vAlign w:val="center"/>
            <w:hideMark/>
          </w:tcPr>
          <w:p w14:paraId="170AB902"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Function</w:t>
            </w:r>
          </w:p>
        </w:tc>
        <w:tc>
          <w:tcPr>
            <w:tcW w:w="1134" w:type="dxa"/>
            <w:noWrap/>
            <w:vAlign w:val="center"/>
            <w:hideMark/>
          </w:tcPr>
          <w:p w14:paraId="11683A9A" w14:textId="1A4C4C55" w:rsidR="00983B51" w:rsidRPr="006C7875" w:rsidRDefault="005A055A" w:rsidP="00DB49DB">
            <w:pPr>
              <w:cnfStyle w:val="000000000000" w:firstRow="0" w:lastRow="0" w:firstColumn="0" w:lastColumn="0" w:oddVBand="0" w:evenVBand="0" w:oddHBand="0" w:evenHBand="0" w:firstRowFirstColumn="0" w:firstRowLastColumn="0" w:lastRowFirstColumn="0" w:lastRowLastColumn="0"/>
              <w:rPr>
                <w:rFonts w:cs="Arial"/>
                <w:i/>
                <w:iCs/>
                <w:color w:val="auto"/>
                <w:szCs w:val="21"/>
              </w:rPr>
            </w:pPr>
            <w:r w:rsidRPr="006C7875">
              <w:rPr>
                <w:rFonts w:cs="Arial"/>
                <w:i/>
                <w:iCs/>
                <w:color w:val="808080" w:themeColor="background1" w:themeShade="80"/>
                <w:szCs w:val="21"/>
              </w:rPr>
              <w:t>not synced</w:t>
            </w:r>
          </w:p>
        </w:tc>
      </w:tr>
      <w:tr w:rsidR="005C41AB" w:rsidRPr="00CD12A6" w14:paraId="7A503922"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9877ED5" w14:textId="77777777" w:rsidR="00983B51" w:rsidRPr="00256BC7" w:rsidRDefault="00983B51" w:rsidP="00DB49DB">
            <w:pPr>
              <w:rPr>
                <w:rFonts w:cs="Arial"/>
                <w:b/>
                <w:bCs/>
                <w:color w:val="000000"/>
                <w:szCs w:val="21"/>
              </w:rPr>
            </w:pPr>
            <w:proofErr w:type="spellStart"/>
            <w:r w:rsidRPr="00256BC7">
              <w:rPr>
                <w:rFonts w:cs="Arial"/>
                <w:color w:val="000000"/>
                <w:szCs w:val="21"/>
              </w:rPr>
              <w:t>QH_BuildingName</w:t>
            </w:r>
            <w:proofErr w:type="spellEnd"/>
          </w:p>
        </w:tc>
        <w:tc>
          <w:tcPr>
            <w:tcW w:w="1417" w:type="dxa"/>
            <w:noWrap/>
            <w:vAlign w:val="center"/>
            <w:hideMark/>
          </w:tcPr>
          <w:p w14:paraId="4E197437"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Project</w:t>
            </w:r>
          </w:p>
        </w:tc>
        <w:tc>
          <w:tcPr>
            <w:tcW w:w="2410" w:type="dxa"/>
            <w:noWrap/>
            <w:vAlign w:val="center"/>
            <w:hideMark/>
          </w:tcPr>
          <w:p w14:paraId="418C3CB8" w14:textId="1D884C95"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Building </w:t>
            </w:r>
            <w:r w:rsidR="0011469C">
              <w:rPr>
                <w:rFonts w:cs="Arial"/>
                <w:color w:val="000000"/>
                <w:szCs w:val="21"/>
              </w:rPr>
              <w:t>n</w:t>
            </w:r>
            <w:r w:rsidRPr="00256BC7">
              <w:rPr>
                <w:rFonts w:cs="Arial"/>
                <w:color w:val="000000"/>
                <w:szCs w:val="21"/>
              </w:rPr>
              <w:t>ame</w:t>
            </w:r>
          </w:p>
        </w:tc>
        <w:tc>
          <w:tcPr>
            <w:tcW w:w="1559" w:type="dxa"/>
            <w:noWrap/>
            <w:vAlign w:val="center"/>
            <w:hideMark/>
          </w:tcPr>
          <w:p w14:paraId="3C023769"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Function</w:t>
            </w:r>
          </w:p>
        </w:tc>
        <w:tc>
          <w:tcPr>
            <w:tcW w:w="1134" w:type="dxa"/>
            <w:noWrap/>
            <w:vAlign w:val="center"/>
            <w:hideMark/>
          </w:tcPr>
          <w:p w14:paraId="3C148572"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Model</w:t>
            </w:r>
          </w:p>
        </w:tc>
      </w:tr>
      <w:tr w:rsidR="005C41AB" w:rsidRPr="00CD12A6" w14:paraId="5CDCF791"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2ACBB91" w14:textId="641EE9A9" w:rsidR="00983B51" w:rsidRPr="00256BC7" w:rsidRDefault="00983B51" w:rsidP="00DB49DB">
            <w:pPr>
              <w:rPr>
                <w:rFonts w:cs="Arial"/>
                <w:b/>
                <w:bCs/>
                <w:color w:val="000000"/>
                <w:szCs w:val="21"/>
              </w:rPr>
            </w:pPr>
            <w:proofErr w:type="spellStart"/>
            <w:r w:rsidRPr="00256BC7">
              <w:rPr>
                <w:rFonts w:cs="Arial"/>
                <w:color w:val="000000"/>
                <w:szCs w:val="21"/>
              </w:rPr>
              <w:t>QH_</w:t>
            </w:r>
            <w:r w:rsidR="005E1141" w:rsidRPr="00256BC7">
              <w:rPr>
                <w:rFonts w:cs="Arial"/>
                <w:color w:val="000000"/>
                <w:szCs w:val="21"/>
              </w:rPr>
              <w:t>D</w:t>
            </w:r>
            <w:r w:rsidRPr="00256BC7">
              <w:rPr>
                <w:rFonts w:cs="Arial"/>
                <w:color w:val="000000"/>
                <w:szCs w:val="21"/>
              </w:rPr>
              <w:t>iscipline</w:t>
            </w:r>
            <w:proofErr w:type="spellEnd"/>
          </w:p>
        </w:tc>
        <w:tc>
          <w:tcPr>
            <w:tcW w:w="1417" w:type="dxa"/>
            <w:noWrap/>
            <w:vAlign w:val="center"/>
            <w:hideMark/>
          </w:tcPr>
          <w:p w14:paraId="67A4B15E"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Project</w:t>
            </w:r>
          </w:p>
        </w:tc>
        <w:tc>
          <w:tcPr>
            <w:tcW w:w="2410" w:type="dxa"/>
            <w:noWrap/>
            <w:vAlign w:val="center"/>
            <w:hideMark/>
          </w:tcPr>
          <w:p w14:paraId="3435618E" w14:textId="10EEA675" w:rsidR="00983B51" w:rsidRPr="00256BC7" w:rsidRDefault="0011469C"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Pr>
                <w:rFonts w:cs="Arial"/>
                <w:color w:val="000000"/>
                <w:szCs w:val="21"/>
              </w:rPr>
              <w:t>–</w:t>
            </w:r>
          </w:p>
        </w:tc>
        <w:tc>
          <w:tcPr>
            <w:tcW w:w="1559" w:type="dxa"/>
            <w:noWrap/>
            <w:vAlign w:val="center"/>
            <w:hideMark/>
          </w:tcPr>
          <w:p w14:paraId="7EEC4878"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Function</w:t>
            </w:r>
          </w:p>
        </w:tc>
        <w:tc>
          <w:tcPr>
            <w:tcW w:w="1134" w:type="dxa"/>
            <w:noWrap/>
            <w:vAlign w:val="center"/>
            <w:hideMark/>
          </w:tcPr>
          <w:p w14:paraId="49A51329"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Model</w:t>
            </w:r>
          </w:p>
        </w:tc>
      </w:tr>
      <w:tr w:rsidR="005C41AB" w:rsidRPr="00CD12A6" w14:paraId="2C949005"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4125031" w14:textId="77777777" w:rsidR="00983B51" w:rsidRPr="00256BC7" w:rsidRDefault="00983B51" w:rsidP="00DB49DB">
            <w:pPr>
              <w:rPr>
                <w:rFonts w:cs="Arial"/>
                <w:b/>
                <w:bCs/>
                <w:color w:val="000000"/>
                <w:szCs w:val="21"/>
              </w:rPr>
            </w:pPr>
            <w:proofErr w:type="spellStart"/>
            <w:r w:rsidRPr="00256BC7">
              <w:rPr>
                <w:rFonts w:cs="Arial"/>
                <w:color w:val="000000"/>
                <w:szCs w:val="21"/>
              </w:rPr>
              <w:t>QH_FloorArea</w:t>
            </w:r>
            <w:proofErr w:type="spellEnd"/>
          </w:p>
        </w:tc>
        <w:tc>
          <w:tcPr>
            <w:tcW w:w="1417" w:type="dxa"/>
            <w:noWrap/>
            <w:vAlign w:val="center"/>
            <w:hideMark/>
          </w:tcPr>
          <w:p w14:paraId="6D9B2B75"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Project</w:t>
            </w:r>
          </w:p>
        </w:tc>
        <w:tc>
          <w:tcPr>
            <w:tcW w:w="2410" w:type="dxa"/>
            <w:noWrap/>
            <w:vAlign w:val="center"/>
            <w:hideMark/>
          </w:tcPr>
          <w:p w14:paraId="74DF2887" w14:textId="2E747E11"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Floor </w:t>
            </w:r>
            <w:r w:rsidR="0011469C">
              <w:rPr>
                <w:rFonts w:cs="Arial"/>
                <w:color w:val="000000"/>
                <w:szCs w:val="21"/>
              </w:rPr>
              <w:t>a</w:t>
            </w:r>
            <w:r w:rsidRPr="00256BC7">
              <w:rPr>
                <w:rFonts w:cs="Arial"/>
                <w:color w:val="000000"/>
                <w:szCs w:val="21"/>
              </w:rPr>
              <w:t>rea</w:t>
            </w:r>
          </w:p>
        </w:tc>
        <w:tc>
          <w:tcPr>
            <w:tcW w:w="1559" w:type="dxa"/>
            <w:noWrap/>
            <w:vAlign w:val="center"/>
            <w:hideMark/>
          </w:tcPr>
          <w:p w14:paraId="3022BB28"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Function</w:t>
            </w:r>
          </w:p>
        </w:tc>
        <w:tc>
          <w:tcPr>
            <w:tcW w:w="1134" w:type="dxa"/>
            <w:noWrap/>
            <w:vAlign w:val="center"/>
            <w:hideMark/>
          </w:tcPr>
          <w:p w14:paraId="3F72A79A"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Model</w:t>
            </w:r>
          </w:p>
        </w:tc>
      </w:tr>
      <w:tr w:rsidR="005C41AB" w:rsidRPr="00CD12A6" w14:paraId="0E6A71CE"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5A65D7D2" w14:textId="77777777" w:rsidR="00983B51" w:rsidRPr="00256BC7" w:rsidRDefault="00983B51" w:rsidP="00DB49DB">
            <w:pPr>
              <w:rPr>
                <w:rFonts w:cs="Arial"/>
                <w:b/>
                <w:bCs/>
                <w:color w:val="000000"/>
                <w:szCs w:val="21"/>
              </w:rPr>
            </w:pPr>
            <w:proofErr w:type="spellStart"/>
            <w:r w:rsidRPr="00256BC7">
              <w:rPr>
                <w:rFonts w:cs="Arial"/>
                <w:color w:val="000000"/>
                <w:szCs w:val="21"/>
              </w:rPr>
              <w:t>QH_No.ofLevels</w:t>
            </w:r>
            <w:proofErr w:type="spellEnd"/>
          </w:p>
        </w:tc>
        <w:tc>
          <w:tcPr>
            <w:tcW w:w="1417" w:type="dxa"/>
            <w:noWrap/>
            <w:vAlign w:val="center"/>
            <w:hideMark/>
          </w:tcPr>
          <w:p w14:paraId="1015827C"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Project</w:t>
            </w:r>
          </w:p>
        </w:tc>
        <w:tc>
          <w:tcPr>
            <w:tcW w:w="2410" w:type="dxa"/>
            <w:noWrap/>
            <w:vAlign w:val="center"/>
            <w:hideMark/>
          </w:tcPr>
          <w:p w14:paraId="243B97CE" w14:textId="4615286B"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No. of </w:t>
            </w:r>
            <w:r w:rsidR="0011469C">
              <w:rPr>
                <w:rFonts w:cs="Arial"/>
                <w:color w:val="000000"/>
                <w:szCs w:val="21"/>
              </w:rPr>
              <w:t>l</w:t>
            </w:r>
            <w:r w:rsidRPr="00256BC7">
              <w:rPr>
                <w:rFonts w:cs="Arial"/>
                <w:color w:val="000000"/>
                <w:szCs w:val="21"/>
              </w:rPr>
              <w:t>evels</w:t>
            </w:r>
          </w:p>
        </w:tc>
        <w:tc>
          <w:tcPr>
            <w:tcW w:w="1559" w:type="dxa"/>
            <w:noWrap/>
            <w:vAlign w:val="center"/>
            <w:hideMark/>
          </w:tcPr>
          <w:p w14:paraId="1D3B7BA0"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Function</w:t>
            </w:r>
          </w:p>
        </w:tc>
        <w:tc>
          <w:tcPr>
            <w:tcW w:w="1134" w:type="dxa"/>
            <w:noWrap/>
            <w:vAlign w:val="center"/>
            <w:hideMark/>
          </w:tcPr>
          <w:p w14:paraId="0E026F09"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Model</w:t>
            </w:r>
          </w:p>
        </w:tc>
      </w:tr>
      <w:tr w:rsidR="005C41AB" w:rsidRPr="00CD12A6" w14:paraId="52C5771F"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49CB4E5" w14:textId="77777777" w:rsidR="00983B51" w:rsidRPr="00256BC7" w:rsidRDefault="00983B51" w:rsidP="00DB49DB">
            <w:pPr>
              <w:rPr>
                <w:rFonts w:cs="Arial"/>
                <w:b/>
                <w:bCs/>
                <w:color w:val="000000"/>
                <w:szCs w:val="21"/>
              </w:rPr>
            </w:pPr>
            <w:proofErr w:type="spellStart"/>
            <w:r w:rsidRPr="00256BC7">
              <w:rPr>
                <w:rFonts w:cs="Arial"/>
                <w:color w:val="000000"/>
                <w:szCs w:val="21"/>
              </w:rPr>
              <w:t>QH_SitePrecinctFLOC</w:t>
            </w:r>
            <w:proofErr w:type="spellEnd"/>
          </w:p>
        </w:tc>
        <w:tc>
          <w:tcPr>
            <w:tcW w:w="1417" w:type="dxa"/>
            <w:noWrap/>
            <w:vAlign w:val="center"/>
            <w:hideMark/>
          </w:tcPr>
          <w:p w14:paraId="2AD46C7D"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Project</w:t>
            </w:r>
          </w:p>
        </w:tc>
        <w:tc>
          <w:tcPr>
            <w:tcW w:w="2410" w:type="dxa"/>
            <w:noWrap/>
            <w:vAlign w:val="center"/>
            <w:hideMark/>
          </w:tcPr>
          <w:p w14:paraId="3252D333" w14:textId="34BC6D55"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Precinct </w:t>
            </w:r>
            <w:r w:rsidR="0011469C">
              <w:rPr>
                <w:rFonts w:cs="Arial"/>
                <w:color w:val="000000"/>
                <w:szCs w:val="21"/>
              </w:rPr>
              <w:t>c</w:t>
            </w:r>
            <w:r w:rsidRPr="00256BC7">
              <w:rPr>
                <w:rFonts w:cs="Arial"/>
                <w:color w:val="000000"/>
                <w:szCs w:val="21"/>
              </w:rPr>
              <w:t>ode</w:t>
            </w:r>
          </w:p>
        </w:tc>
        <w:tc>
          <w:tcPr>
            <w:tcW w:w="1559" w:type="dxa"/>
            <w:noWrap/>
            <w:vAlign w:val="center"/>
            <w:hideMark/>
          </w:tcPr>
          <w:p w14:paraId="2E7D1290"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Function</w:t>
            </w:r>
          </w:p>
        </w:tc>
        <w:tc>
          <w:tcPr>
            <w:tcW w:w="1134" w:type="dxa"/>
            <w:noWrap/>
            <w:vAlign w:val="center"/>
            <w:hideMark/>
          </w:tcPr>
          <w:p w14:paraId="0F3DD949" w14:textId="685D8C55" w:rsidR="00983B51" w:rsidRPr="00256BC7" w:rsidRDefault="005A055A"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6C7875">
              <w:rPr>
                <w:rFonts w:cs="Arial"/>
                <w:i/>
                <w:iCs/>
                <w:color w:val="808080" w:themeColor="background1" w:themeShade="80"/>
                <w:szCs w:val="21"/>
              </w:rPr>
              <w:t>not synced</w:t>
            </w:r>
          </w:p>
        </w:tc>
      </w:tr>
      <w:tr w:rsidR="005C41AB" w:rsidRPr="00CD12A6" w14:paraId="3EDF4549"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C77C38A" w14:textId="77777777" w:rsidR="00983B51" w:rsidRPr="00256BC7" w:rsidRDefault="00983B51" w:rsidP="00DB49DB">
            <w:pPr>
              <w:rPr>
                <w:rFonts w:cs="Arial"/>
                <w:b/>
                <w:bCs/>
                <w:color w:val="000000"/>
                <w:szCs w:val="21"/>
              </w:rPr>
            </w:pPr>
            <w:proofErr w:type="spellStart"/>
            <w:r w:rsidRPr="00256BC7">
              <w:rPr>
                <w:rFonts w:cs="Arial"/>
                <w:color w:val="000000"/>
                <w:szCs w:val="21"/>
              </w:rPr>
              <w:t>QH_SeismicZoneCoefficient</w:t>
            </w:r>
            <w:proofErr w:type="spellEnd"/>
          </w:p>
        </w:tc>
        <w:tc>
          <w:tcPr>
            <w:tcW w:w="1417" w:type="dxa"/>
            <w:noWrap/>
            <w:vAlign w:val="center"/>
            <w:hideMark/>
          </w:tcPr>
          <w:p w14:paraId="199578D3"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Project</w:t>
            </w:r>
          </w:p>
        </w:tc>
        <w:tc>
          <w:tcPr>
            <w:tcW w:w="2410" w:type="dxa"/>
            <w:noWrap/>
            <w:vAlign w:val="center"/>
            <w:hideMark/>
          </w:tcPr>
          <w:p w14:paraId="1648FB84" w14:textId="17F72DF3"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Seismic </w:t>
            </w:r>
            <w:r w:rsidR="0011469C">
              <w:rPr>
                <w:rFonts w:cs="Arial"/>
                <w:color w:val="000000"/>
                <w:szCs w:val="21"/>
              </w:rPr>
              <w:t>z</w:t>
            </w:r>
            <w:r w:rsidRPr="00256BC7">
              <w:rPr>
                <w:rFonts w:cs="Arial"/>
                <w:color w:val="000000"/>
                <w:szCs w:val="21"/>
              </w:rPr>
              <w:t xml:space="preserve">one </w:t>
            </w:r>
            <w:r w:rsidR="0011469C">
              <w:rPr>
                <w:rFonts w:cs="Arial"/>
                <w:color w:val="000000"/>
                <w:szCs w:val="21"/>
              </w:rPr>
              <w:t>c</w:t>
            </w:r>
            <w:r w:rsidRPr="00256BC7">
              <w:rPr>
                <w:rFonts w:cs="Arial"/>
                <w:color w:val="000000"/>
                <w:szCs w:val="21"/>
              </w:rPr>
              <w:t>oefficient</w:t>
            </w:r>
          </w:p>
        </w:tc>
        <w:tc>
          <w:tcPr>
            <w:tcW w:w="1559" w:type="dxa"/>
            <w:noWrap/>
            <w:vAlign w:val="center"/>
            <w:hideMark/>
          </w:tcPr>
          <w:p w14:paraId="08E5A7A9"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Function</w:t>
            </w:r>
          </w:p>
        </w:tc>
        <w:tc>
          <w:tcPr>
            <w:tcW w:w="1134" w:type="dxa"/>
            <w:noWrap/>
            <w:vAlign w:val="center"/>
            <w:hideMark/>
          </w:tcPr>
          <w:p w14:paraId="6D5DB46A"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Model</w:t>
            </w:r>
          </w:p>
        </w:tc>
      </w:tr>
      <w:tr w:rsidR="005C41AB" w:rsidRPr="00CD12A6" w14:paraId="5B188D15"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671E840" w14:textId="77777777" w:rsidR="00983B51" w:rsidRPr="00256BC7" w:rsidRDefault="00983B51" w:rsidP="00DB49DB">
            <w:pPr>
              <w:rPr>
                <w:rFonts w:cs="Arial"/>
                <w:b/>
                <w:bCs/>
                <w:color w:val="000000"/>
                <w:szCs w:val="21"/>
              </w:rPr>
            </w:pPr>
            <w:proofErr w:type="spellStart"/>
            <w:r w:rsidRPr="00256BC7">
              <w:rPr>
                <w:rFonts w:cs="Arial"/>
                <w:color w:val="000000"/>
                <w:szCs w:val="21"/>
              </w:rPr>
              <w:t>QH_WindZone</w:t>
            </w:r>
            <w:proofErr w:type="spellEnd"/>
          </w:p>
        </w:tc>
        <w:tc>
          <w:tcPr>
            <w:tcW w:w="1417" w:type="dxa"/>
            <w:noWrap/>
            <w:vAlign w:val="center"/>
            <w:hideMark/>
          </w:tcPr>
          <w:p w14:paraId="2AE793DA"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Project</w:t>
            </w:r>
          </w:p>
        </w:tc>
        <w:tc>
          <w:tcPr>
            <w:tcW w:w="2410" w:type="dxa"/>
            <w:noWrap/>
            <w:vAlign w:val="center"/>
            <w:hideMark/>
          </w:tcPr>
          <w:p w14:paraId="111FD94E" w14:textId="00AA7841"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Wind </w:t>
            </w:r>
            <w:r w:rsidR="0011469C">
              <w:rPr>
                <w:rFonts w:cs="Arial"/>
                <w:color w:val="000000"/>
                <w:szCs w:val="21"/>
              </w:rPr>
              <w:t>z</w:t>
            </w:r>
            <w:r w:rsidRPr="00256BC7">
              <w:rPr>
                <w:rFonts w:cs="Arial"/>
                <w:color w:val="000000"/>
                <w:szCs w:val="21"/>
              </w:rPr>
              <w:t>one</w:t>
            </w:r>
          </w:p>
        </w:tc>
        <w:tc>
          <w:tcPr>
            <w:tcW w:w="1559" w:type="dxa"/>
            <w:noWrap/>
            <w:vAlign w:val="center"/>
            <w:hideMark/>
          </w:tcPr>
          <w:p w14:paraId="0DE04747"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Function</w:t>
            </w:r>
          </w:p>
        </w:tc>
        <w:tc>
          <w:tcPr>
            <w:tcW w:w="1134" w:type="dxa"/>
            <w:noWrap/>
            <w:vAlign w:val="center"/>
            <w:hideMark/>
          </w:tcPr>
          <w:p w14:paraId="701B1C46"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Model</w:t>
            </w:r>
          </w:p>
        </w:tc>
      </w:tr>
      <w:tr w:rsidR="00B52416" w:rsidRPr="00CD12A6" w14:paraId="2D539558"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shd w:val="clear" w:color="auto" w:fill="005EB8" w:themeFill="text1"/>
            <w:noWrap/>
            <w:vAlign w:val="center"/>
          </w:tcPr>
          <w:p w14:paraId="1D097CB7" w14:textId="69BA9006" w:rsidR="00B52416" w:rsidRPr="00EF7341" w:rsidRDefault="00B52416" w:rsidP="00DB49DB">
            <w:pPr>
              <w:rPr>
                <w:rFonts w:cs="Arial"/>
                <w:color w:val="000000"/>
                <w:szCs w:val="21"/>
              </w:rPr>
            </w:pPr>
            <w:r w:rsidRPr="00EF7341">
              <w:rPr>
                <w:rFonts w:cs="Arial"/>
                <w:color w:val="FFFFFF" w:themeColor="background1"/>
                <w:szCs w:val="21"/>
              </w:rPr>
              <w:t>Rooms/Spaces</w:t>
            </w:r>
          </w:p>
        </w:tc>
        <w:tc>
          <w:tcPr>
            <w:tcW w:w="1417" w:type="dxa"/>
            <w:shd w:val="clear" w:color="auto" w:fill="005EB8" w:themeFill="text1"/>
            <w:noWrap/>
            <w:vAlign w:val="center"/>
          </w:tcPr>
          <w:p w14:paraId="1002467C" w14:textId="26D41933" w:rsidR="00B52416" w:rsidRPr="00EF7341" w:rsidRDefault="00B52416"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EF7341">
              <w:rPr>
                <w:rFonts w:cs="Arial"/>
                <w:color w:val="FFFFFF" w:themeColor="background1"/>
                <w:szCs w:val="21"/>
              </w:rPr>
              <w:t xml:space="preserve">BIM </w:t>
            </w:r>
            <w:r w:rsidR="0011469C" w:rsidRPr="00EF7341">
              <w:rPr>
                <w:rFonts w:cs="Arial"/>
                <w:color w:val="FFFFFF" w:themeColor="background1"/>
                <w:szCs w:val="21"/>
              </w:rPr>
              <w:t>h</w:t>
            </w:r>
            <w:r w:rsidRPr="00EF7341">
              <w:rPr>
                <w:rFonts w:cs="Arial"/>
                <w:color w:val="FFFFFF" w:themeColor="background1"/>
                <w:szCs w:val="21"/>
              </w:rPr>
              <w:t>ost</w:t>
            </w:r>
          </w:p>
        </w:tc>
        <w:tc>
          <w:tcPr>
            <w:tcW w:w="2410" w:type="dxa"/>
            <w:shd w:val="clear" w:color="auto" w:fill="005EB8" w:themeFill="text1"/>
            <w:noWrap/>
            <w:vAlign w:val="center"/>
          </w:tcPr>
          <w:p w14:paraId="4256B9E5" w14:textId="31D78D39" w:rsidR="00B52416" w:rsidRPr="00EF7341" w:rsidRDefault="00B52416"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EF7341">
              <w:rPr>
                <w:rFonts w:cs="Arial"/>
                <w:color w:val="FFFFFF" w:themeColor="background1"/>
                <w:szCs w:val="21"/>
              </w:rPr>
              <w:t xml:space="preserve">dRofus </w:t>
            </w:r>
            <w:r w:rsidR="0011469C" w:rsidRPr="00EF7341">
              <w:rPr>
                <w:rFonts w:cs="Arial"/>
                <w:color w:val="FFFFFF" w:themeColor="background1"/>
                <w:szCs w:val="21"/>
              </w:rPr>
              <w:t>f</w:t>
            </w:r>
            <w:r w:rsidRPr="00EF7341">
              <w:rPr>
                <w:rFonts w:cs="Arial"/>
                <w:color w:val="FFFFFF" w:themeColor="background1"/>
                <w:szCs w:val="21"/>
              </w:rPr>
              <w:t>ield</w:t>
            </w:r>
          </w:p>
        </w:tc>
        <w:tc>
          <w:tcPr>
            <w:tcW w:w="1559" w:type="dxa"/>
            <w:shd w:val="clear" w:color="auto" w:fill="005EB8" w:themeFill="text1"/>
            <w:noWrap/>
            <w:vAlign w:val="center"/>
          </w:tcPr>
          <w:p w14:paraId="14265E89" w14:textId="3551A4ED" w:rsidR="00B52416" w:rsidRPr="00EF7341" w:rsidRDefault="00B52416"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EF7341">
              <w:rPr>
                <w:rFonts w:cs="Arial"/>
                <w:color w:val="FFFFFF" w:themeColor="background1"/>
                <w:szCs w:val="21"/>
              </w:rPr>
              <w:t xml:space="preserve">dRofus </w:t>
            </w:r>
            <w:r w:rsidR="0011469C" w:rsidRPr="00EF7341">
              <w:rPr>
                <w:rFonts w:cs="Arial"/>
                <w:color w:val="FFFFFF" w:themeColor="background1"/>
                <w:szCs w:val="21"/>
              </w:rPr>
              <w:t>h</w:t>
            </w:r>
            <w:r w:rsidRPr="00EF7341">
              <w:rPr>
                <w:rFonts w:cs="Arial"/>
                <w:color w:val="FFFFFF" w:themeColor="background1"/>
                <w:szCs w:val="21"/>
              </w:rPr>
              <w:t>ost</w:t>
            </w:r>
          </w:p>
        </w:tc>
        <w:tc>
          <w:tcPr>
            <w:tcW w:w="1134" w:type="dxa"/>
            <w:shd w:val="clear" w:color="auto" w:fill="005EB8" w:themeFill="text1"/>
            <w:noWrap/>
            <w:vAlign w:val="center"/>
          </w:tcPr>
          <w:p w14:paraId="1F05672B" w14:textId="1830F8CC" w:rsidR="00B52416" w:rsidRPr="00EF7341" w:rsidRDefault="00B52416"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EF7341">
              <w:rPr>
                <w:rFonts w:cs="Arial"/>
                <w:color w:val="FFFFFF" w:themeColor="background1"/>
                <w:szCs w:val="21"/>
              </w:rPr>
              <w:t xml:space="preserve">Data </w:t>
            </w:r>
            <w:r w:rsidR="0011469C" w:rsidRPr="00EF7341">
              <w:rPr>
                <w:rFonts w:cs="Arial"/>
                <w:color w:val="FFFFFF" w:themeColor="background1"/>
                <w:szCs w:val="21"/>
              </w:rPr>
              <w:t>c</w:t>
            </w:r>
            <w:r w:rsidRPr="00EF7341">
              <w:rPr>
                <w:rFonts w:cs="Arial"/>
                <w:color w:val="FFFFFF" w:themeColor="background1"/>
                <w:szCs w:val="21"/>
              </w:rPr>
              <w:t>reation</w:t>
            </w:r>
          </w:p>
        </w:tc>
      </w:tr>
      <w:tr w:rsidR="005C41AB" w:rsidRPr="00CD12A6" w14:paraId="3723C408"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57E94EF2" w14:textId="77777777" w:rsidR="00983B51" w:rsidRPr="00256BC7" w:rsidRDefault="00983B51" w:rsidP="00DB49DB">
            <w:pPr>
              <w:rPr>
                <w:rFonts w:cs="Arial"/>
                <w:b/>
                <w:bCs/>
                <w:color w:val="000000"/>
                <w:szCs w:val="21"/>
              </w:rPr>
            </w:pPr>
            <w:proofErr w:type="spellStart"/>
            <w:r w:rsidRPr="00256BC7">
              <w:rPr>
                <w:rFonts w:cs="Arial"/>
                <w:color w:val="000000"/>
                <w:szCs w:val="21"/>
              </w:rPr>
              <w:t>QH_LevelFLOC</w:t>
            </w:r>
            <w:proofErr w:type="spellEnd"/>
          </w:p>
        </w:tc>
        <w:tc>
          <w:tcPr>
            <w:tcW w:w="1417" w:type="dxa"/>
            <w:noWrap/>
            <w:vAlign w:val="center"/>
            <w:hideMark/>
          </w:tcPr>
          <w:p w14:paraId="2C867E78" w14:textId="35341929" w:rsidR="00983B51" w:rsidRPr="0011469C"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Room</w:t>
            </w:r>
            <w:r w:rsidR="00DD1D48" w:rsidRPr="00AC3DC7">
              <w:rPr>
                <w:rFonts w:cs="Arial"/>
                <w:color w:val="000000"/>
                <w:szCs w:val="21"/>
              </w:rPr>
              <w:t>/</w:t>
            </w:r>
            <w:r w:rsidR="0011469C" w:rsidRPr="00AC3DC7">
              <w:rPr>
                <w:rFonts w:cs="Arial"/>
                <w:color w:val="000000"/>
                <w:szCs w:val="21"/>
              </w:rPr>
              <w:t>s</w:t>
            </w:r>
            <w:r w:rsidR="00DD1D48" w:rsidRPr="00AC3DC7">
              <w:rPr>
                <w:rFonts w:cs="Arial"/>
                <w:color w:val="000000"/>
                <w:szCs w:val="21"/>
              </w:rPr>
              <w:t>pace</w:t>
            </w:r>
          </w:p>
        </w:tc>
        <w:tc>
          <w:tcPr>
            <w:tcW w:w="2410" w:type="dxa"/>
            <w:noWrap/>
            <w:vAlign w:val="center"/>
            <w:hideMark/>
          </w:tcPr>
          <w:p w14:paraId="3EAE924B"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Level FLOC</w:t>
            </w:r>
          </w:p>
        </w:tc>
        <w:tc>
          <w:tcPr>
            <w:tcW w:w="1559" w:type="dxa"/>
            <w:noWrap/>
            <w:vAlign w:val="center"/>
            <w:hideMark/>
          </w:tcPr>
          <w:p w14:paraId="4A2F12C6"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Room</w:t>
            </w:r>
          </w:p>
        </w:tc>
        <w:tc>
          <w:tcPr>
            <w:tcW w:w="1134" w:type="dxa"/>
            <w:noWrap/>
            <w:vAlign w:val="center"/>
            <w:hideMark/>
          </w:tcPr>
          <w:p w14:paraId="0AF0135E" w14:textId="629C80FF" w:rsidR="00983B51" w:rsidRPr="00256BC7" w:rsidRDefault="00832626"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Pr>
                <w:rFonts w:cs="Arial"/>
                <w:color w:val="auto"/>
                <w:szCs w:val="21"/>
              </w:rPr>
              <w:t>dRofus</w:t>
            </w:r>
          </w:p>
        </w:tc>
      </w:tr>
      <w:tr w:rsidR="00DD1D48" w:rsidRPr="00CD12A6" w14:paraId="453619C4"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2243A4C" w14:textId="77777777" w:rsidR="00DD1D48" w:rsidRPr="00256BC7" w:rsidRDefault="00DD1D48" w:rsidP="00DB49DB">
            <w:pPr>
              <w:rPr>
                <w:rFonts w:cs="Arial"/>
                <w:b/>
                <w:bCs/>
                <w:color w:val="000000"/>
                <w:szCs w:val="21"/>
              </w:rPr>
            </w:pPr>
            <w:proofErr w:type="spellStart"/>
            <w:r w:rsidRPr="00256BC7">
              <w:rPr>
                <w:rFonts w:cs="Arial"/>
                <w:color w:val="000000"/>
                <w:szCs w:val="21"/>
              </w:rPr>
              <w:t>QH_RoomFLOC</w:t>
            </w:r>
            <w:proofErr w:type="spellEnd"/>
          </w:p>
        </w:tc>
        <w:tc>
          <w:tcPr>
            <w:tcW w:w="1417" w:type="dxa"/>
            <w:noWrap/>
            <w:vAlign w:val="center"/>
            <w:hideMark/>
          </w:tcPr>
          <w:p w14:paraId="72DD7C2E" w14:textId="2AB611B6" w:rsidR="00DD1D48" w:rsidRPr="00AC3D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Room/</w:t>
            </w:r>
            <w:r w:rsidR="0011469C" w:rsidRPr="00AC3DC7">
              <w:rPr>
                <w:rFonts w:cs="Arial"/>
                <w:color w:val="000000"/>
                <w:szCs w:val="21"/>
              </w:rPr>
              <w:t>s</w:t>
            </w:r>
            <w:r w:rsidRPr="00AC3DC7">
              <w:rPr>
                <w:rFonts w:cs="Arial"/>
                <w:color w:val="000000"/>
                <w:szCs w:val="21"/>
              </w:rPr>
              <w:t>pace</w:t>
            </w:r>
          </w:p>
        </w:tc>
        <w:tc>
          <w:tcPr>
            <w:tcW w:w="2410" w:type="dxa"/>
            <w:noWrap/>
            <w:vAlign w:val="center"/>
            <w:hideMark/>
          </w:tcPr>
          <w:p w14:paraId="35F1D33E"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Room FLOC</w:t>
            </w:r>
          </w:p>
        </w:tc>
        <w:tc>
          <w:tcPr>
            <w:tcW w:w="1559" w:type="dxa"/>
            <w:noWrap/>
            <w:vAlign w:val="center"/>
            <w:hideMark/>
          </w:tcPr>
          <w:p w14:paraId="1941C5F8"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Room</w:t>
            </w:r>
          </w:p>
        </w:tc>
        <w:tc>
          <w:tcPr>
            <w:tcW w:w="1134" w:type="dxa"/>
            <w:noWrap/>
            <w:vAlign w:val="center"/>
            <w:hideMark/>
          </w:tcPr>
          <w:p w14:paraId="0B5489C6" w14:textId="70EADCC6"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Pr>
                <w:rFonts w:cs="Arial"/>
                <w:color w:val="auto"/>
                <w:szCs w:val="21"/>
              </w:rPr>
              <w:t>dRofus</w:t>
            </w:r>
          </w:p>
        </w:tc>
      </w:tr>
      <w:tr w:rsidR="00DD1D48" w:rsidRPr="00CD12A6" w14:paraId="70368077"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7874DD1" w14:textId="77777777" w:rsidR="00DD1D48" w:rsidRPr="00256BC7" w:rsidRDefault="00DD1D48" w:rsidP="00DB49DB">
            <w:pPr>
              <w:rPr>
                <w:rFonts w:cs="Arial"/>
                <w:b/>
                <w:bCs/>
                <w:color w:val="000000"/>
                <w:szCs w:val="21"/>
              </w:rPr>
            </w:pPr>
            <w:r w:rsidRPr="00256BC7">
              <w:rPr>
                <w:rFonts w:cs="Arial"/>
                <w:color w:val="000000"/>
                <w:szCs w:val="21"/>
              </w:rPr>
              <w:t>QH_FLOC</w:t>
            </w:r>
          </w:p>
        </w:tc>
        <w:tc>
          <w:tcPr>
            <w:tcW w:w="1417" w:type="dxa"/>
            <w:noWrap/>
            <w:vAlign w:val="center"/>
            <w:hideMark/>
          </w:tcPr>
          <w:p w14:paraId="2CC12E0F" w14:textId="25D24876" w:rsidR="00DD1D48" w:rsidRPr="00AC3D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Room/</w:t>
            </w:r>
            <w:r w:rsidR="0011469C" w:rsidRPr="00AC3DC7">
              <w:rPr>
                <w:rFonts w:cs="Arial"/>
                <w:color w:val="000000"/>
                <w:szCs w:val="21"/>
              </w:rPr>
              <w:t>s</w:t>
            </w:r>
            <w:r w:rsidRPr="00AC3DC7">
              <w:rPr>
                <w:rFonts w:cs="Arial"/>
                <w:color w:val="000000"/>
                <w:szCs w:val="21"/>
              </w:rPr>
              <w:t>pace</w:t>
            </w:r>
          </w:p>
        </w:tc>
        <w:tc>
          <w:tcPr>
            <w:tcW w:w="2410" w:type="dxa"/>
            <w:noWrap/>
            <w:vAlign w:val="center"/>
            <w:hideMark/>
          </w:tcPr>
          <w:p w14:paraId="0A10B4D8"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FLOC</w:t>
            </w:r>
          </w:p>
        </w:tc>
        <w:tc>
          <w:tcPr>
            <w:tcW w:w="1559" w:type="dxa"/>
            <w:noWrap/>
            <w:vAlign w:val="center"/>
            <w:hideMark/>
          </w:tcPr>
          <w:p w14:paraId="3DF66935"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Room</w:t>
            </w:r>
          </w:p>
        </w:tc>
        <w:tc>
          <w:tcPr>
            <w:tcW w:w="1134" w:type="dxa"/>
            <w:noWrap/>
            <w:vAlign w:val="center"/>
            <w:hideMark/>
          </w:tcPr>
          <w:p w14:paraId="312EEC93" w14:textId="2302B8E0"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Pr>
                <w:rFonts w:cs="Arial"/>
                <w:color w:val="auto"/>
                <w:szCs w:val="21"/>
              </w:rPr>
              <w:t>dRofus</w:t>
            </w:r>
          </w:p>
        </w:tc>
      </w:tr>
      <w:tr w:rsidR="00DD1D48" w:rsidRPr="00CD12A6" w14:paraId="0B8E86EF"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5EB56DA" w14:textId="77777777" w:rsidR="00DD1D48" w:rsidRPr="00256BC7" w:rsidRDefault="00DD1D48" w:rsidP="00DB49DB">
            <w:pPr>
              <w:rPr>
                <w:rFonts w:cs="Arial"/>
                <w:b/>
                <w:bCs/>
                <w:color w:val="000000"/>
                <w:szCs w:val="21"/>
              </w:rPr>
            </w:pPr>
            <w:proofErr w:type="spellStart"/>
            <w:r w:rsidRPr="00256BC7">
              <w:rPr>
                <w:rFonts w:cs="Arial"/>
                <w:color w:val="000000"/>
                <w:szCs w:val="21"/>
              </w:rPr>
              <w:t>QH_BriefRoomCode</w:t>
            </w:r>
            <w:proofErr w:type="spellEnd"/>
          </w:p>
        </w:tc>
        <w:tc>
          <w:tcPr>
            <w:tcW w:w="1417" w:type="dxa"/>
            <w:noWrap/>
            <w:vAlign w:val="center"/>
            <w:hideMark/>
          </w:tcPr>
          <w:p w14:paraId="606FF2B0" w14:textId="260E08CD" w:rsidR="00DD1D48" w:rsidRPr="00AC3D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Room/</w:t>
            </w:r>
            <w:r w:rsidR="00B97546">
              <w:rPr>
                <w:rFonts w:cs="Arial"/>
                <w:color w:val="000000"/>
                <w:szCs w:val="21"/>
              </w:rPr>
              <w:t>s</w:t>
            </w:r>
            <w:r w:rsidRPr="00AC3DC7">
              <w:rPr>
                <w:rFonts w:cs="Arial"/>
                <w:color w:val="000000"/>
                <w:szCs w:val="21"/>
              </w:rPr>
              <w:t>pace</w:t>
            </w:r>
          </w:p>
        </w:tc>
        <w:tc>
          <w:tcPr>
            <w:tcW w:w="2410" w:type="dxa"/>
            <w:noWrap/>
            <w:vAlign w:val="center"/>
            <w:hideMark/>
          </w:tcPr>
          <w:p w14:paraId="41BE2FC4" w14:textId="3CC856D1"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SoA </w:t>
            </w:r>
            <w:r w:rsidR="009B0327">
              <w:rPr>
                <w:rFonts w:cs="Arial"/>
                <w:color w:val="000000"/>
                <w:szCs w:val="21"/>
              </w:rPr>
              <w:t>r</w:t>
            </w:r>
            <w:r w:rsidRPr="00256BC7">
              <w:rPr>
                <w:rFonts w:cs="Arial"/>
                <w:color w:val="000000"/>
                <w:szCs w:val="21"/>
              </w:rPr>
              <w:t xml:space="preserve">ef </w:t>
            </w:r>
            <w:r w:rsidR="009B0327">
              <w:rPr>
                <w:rFonts w:cs="Arial"/>
                <w:color w:val="000000"/>
                <w:szCs w:val="21"/>
              </w:rPr>
              <w:t>n</w:t>
            </w:r>
            <w:r w:rsidRPr="00256BC7">
              <w:rPr>
                <w:rFonts w:cs="Arial"/>
                <w:color w:val="000000"/>
                <w:szCs w:val="21"/>
              </w:rPr>
              <w:t>umber</w:t>
            </w:r>
          </w:p>
        </w:tc>
        <w:tc>
          <w:tcPr>
            <w:tcW w:w="1559" w:type="dxa"/>
            <w:noWrap/>
            <w:vAlign w:val="center"/>
            <w:hideMark/>
          </w:tcPr>
          <w:p w14:paraId="383B4646"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Room</w:t>
            </w:r>
          </w:p>
        </w:tc>
        <w:tc>
          <w:tcPr>
            <w:tcW w:w="1134" w:type="dxa"/>
            <w:noWrap/>
            <w:vAlign w:val="center"/>
            <w:hideMark/>
          </w:tcPr>
          <w:p w14:paraId="5503BDA0"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dRofus</w:t>
            </w:r>
          </w:p>
        </w:tc>
      </w:tr>
      <w:tr w:rsidR="00DD1D48" w:rsidRPr="00CD12A6" w14:paraId="393FCB35"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5DB3033" w14:textId="77777777" w:rsidR="00DD1D48" w:rsidRPr="00256BC7" w:rsidRDefault="00DD1D48" w:rsidP="00DB49DB">
            <w:pPr>
              <w:rPr>
                <w:rFonts w:cs="Arial"/>
                <w:b/>
                <w:bCs/>
                <w:color w:val="000000"/>
                <w:szCs w:val="21"/>
              </w:rPr>
            </w:pPr>
            <w:proofErr w:type="spellStart"/>
            <w:r w:rsidRPr="00256BC7">
              <w:rPr>
                <w:rFonts w:cs="Arial"/>
                <w:color w:val="000000"/>
                <w:szCs w:val="21"/>
              </w:rPr>
              <w:t>QH_StandardRoomCode</w:t>
            </w:r>
            <w:proofErr w:type="spellEnd"/>
          </w:p>
        </w:tc>
        <w:tc>
          <w:tcPr>
            <w:tcW w:w="1417" w:type="dxa"/>
            <w:noWrap/>
            <w:vAlign w:val="center"/>
            <w:hideMark/>
          </w:tcPr>
          <w:p w14:paraId="74D50943" w14:textId="03745839" w:rsidR="00DD1D48" w:rsidRPr="00AC3D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Room/</w:t>
            </w:r>
            <w:r w:rsidR="0011469C" w:rsidRPr="00AC3DC7">
              <w:rPr>
                <w:rFonts w:cs="Arial"/>
                <w:color w:val="000000"/>
                <w:szCs w:val="21"/>
              </w:rPr>
              <w:t>s</w:t>
            </w:r>
            <w:r w:rsidRPr="00AC3DC7">
              <w:rPr>
                <w:rFonts w:cs="Arial"/>
                <w:color w:val="000000"/>
                <w:szCs w:val="21"/>
              </w:rPr>
              <w:t>pace</w:t>
            </w:r>
          </w:p>
        </w:tc>
        <w:tc>
          <w:tcPr>
            <w:tcW w:w="2410" w:type="dxa"/>
            <w:noWrap/>
            <w:vAlign w:val="center"/>
            <w:hideMark/>
          </w:tcPr>
          <w:p w14:paraId="2BD14F8B" w14:textId="0D742B5A"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AusHFG </w:t>
            </w:r>
            <w:r w:rsidR="009B0327">
              <w:rPr>
                <w:rFonts w:cs="Arial"/>
                <w:color w:val="000000"/>
                <w:szCs w:val="21"/>
              </w:rPr>
              <w:t>t</w:t>
            </w:r>
            <w:r w:rsidRPr="00256BC7">
              <w:rPr>
                <w:rFonts w:cs="Arial"/>
                <w:color w:val="000000"/>
                <w:szCs w:val="21"/>
              </w:rPr>
              <w:t xml:space="preserve">emplate </w:t>
            </w:r>
            <w:r w:rsidR="009B0327">
              <w:rPr>
                <w:rFonts w:cs="Arial"/>
                <w:color w:val="000000"/>
                <w:szCs w:val="21"/>
              </w:rPr>
              <w:t>c</w:t>
            </w:r>
            <w:r w:rsidRPr="00256BC7">
              <w:rPr>
                <w:rFonts w:cs="Arial"/>
                <w:color w:val="000000"/>
                <w:szCs w:val="21"/>
              </w:rPr>
              <w:t>ode</w:t>
            </w:r>
          </w:p>
        </w:tc>
        <w:tc>
          <w:tcPr>
            <w:tcW w:w="1559" w:type="dxa"/>
            <w:noWrap/>
            <w:vAlign w:val="center"/>
            <w:hideMark/>
          </w:tcPr>
          <w:p w14:paraId="17E5593F"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Room</w:t>
            </w:r>
          </w:p>
        </w:tc>
        <w:tc>
          <w:tcPr>
            <w:tcW w:w="1134" w:type="dxa"/>
            <w:noWrap/>
            <w:vAlign w:val="center"/>
            <w:hideMark/>
          </w:tcPr>
          <w:p w14:paraId="549D7FE1"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dRofus</w:t>
            </w:r>
          </w:p>
        </w:tc>
      </w:tr>
      <w:tr w:rsidR="00DD1D48" w:rsidRPr="00CD12A6" w14:paraId="79229957"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5F637C61" w14:textId="77777777" w:rsidR="00DD1D48" w:rsidRPr="00256BC7" w:rsidRDefault="00DD1D48" w:rsidP="00DB49DB">
            <w:pPr>
              <w:rPr>
                <w:rFonts w:cs="Arial"/>
                <w:b/>
                <w:bCs/>
                <w:i/>
                <w:iCs/>
                <w:color w:val="000000"/>
                <w:szCs w:val="21"/>
              </w:rPr>
            </w:pPr>
            <w:r w:rsidRPr="00256BC7">
              <w:rPr>
                <w:rFonts w:cs="Arial"/>
                <w:i/>
                <w:iCs/>
                <w:color w:val="000000"/>
                <w:szCs w:val="21"/>
              </w:rPr>
              <w:t>(default) Room Number</w:t>
            </w:r>
          </w:p>
        </w:tc>
        <w:tc>
          <w:tcPr>
            <w:tcW w:w="1417" w:type="dxa"/>
            <w:noWrap/>
            <w:vAlign w:val="center"/>
            <w:hideMark/>
          </w:tcPr>
          <w:p w14:paraId="06A78410" w14:textId="21693B94" w:rsidR="00DD1D48" w:rsidRPr="00AC3D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Room/</w:t>
            </w:r>
            <w:r w:rsidR="009B0327">
              <w:rPr>
                <w:rFonts w:cs="Arial"/>
                <w:color w:val="000000"/>
                <w:szCs w:val="21"/>
              </w:rPr>
              <w:t>s</w:t>
            </w:r>
            <w:r w:rsidRPr="00AC3DC7">
              <w:rPr>
                <w:rFonts w:cs="Arial"/>
                <w:color w:val="000000"/>
                <w:szCs w:val="21"/>
              </w:rPr>
              <w:t>pace</w:t>
            </w:r>
          </w:p>
        </w:tc>
        <w:tc>
          <w:tcPr>
            <w:tcW w:w="2410" w:type="dxa"/>
            <w:noWrap/>
            <w:vAlign w:val="center"/>
            <w:hideMark/>
          </w:tcPr>
          <w:p w14:paraId="6381FFB9" w14:textId="41F3226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 xml:space="preserve">Room </w:t>
            </w:r>
            <w:r w:rsidR="009B0327">
              <w:rPr>
                <w:rFonts w:cs="Arial"/>
                <w:color w:val="auto"/>
                <w:szCs w:val="21"/>
              </w:rPr>
              <w:t>n</w:t>
            </w:r>
            <w:r w:rsidRPr="00256BC7">
              <w:rPr>
                <w:rFonts w:cs="Arial"/>
                <w:color w:val="auto"/>
                <w:szCs w:val="21"/>
              </w:rPr>
              <w:t>umber</w:t>
            </w:r>
          </w:p>
        </w:tc>
        <w:tc>
          <w:tcPr>
            <w:tcW w:w="1559" w:type="dxa"/>
            <w:noWrap/>
            <w:vAlign w:val="center"/>
            <w:hideMark/>
          </w:tcPr>
          <w:p w14:paraId="0D3C58F7"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Room</w:t>
            </w:r>
          </w:p>
        </w:tc>
        <w:tc>
          <w:tcPr>
            <w:tcW w:w="1134" w:type="dxa"/>
            <w:noWrap/>
            <w:vAlign w:val="center"/>
            <w:hideMark/>
          </w:tcPr>
          <w:p w14:paraId="5F2DBFC4"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Model</w:t>
            </w:r>
          </w:p>
        </w:tc>
      </w:tr>
      <w:tr w:rsidR="00DD1D48" w:rsidRPr="00CD12A6" w14:paraId="330ADE80"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F61A853" w14:textId="77777777" w:rsidR="00DD1D48" w:rsidRPr="00256BC7" w:rsidRDefault="00DD1D48" w:rsidP="00DB49DB">
            <w:pPr>
              <w:rPr>
                <w:rFonts w:cs="Arial"/>
                <w:b/>
                <w:bCs/>
                <w:color w:val="000000"/>
                <w:szCs w:val="21"/>
              </w:rPr>
            </w:pPr>
            <w:proofErr w:type="spellStart"/>
            <w:r w:rsidRPr="00256BC7">
              <w:rPr>
                <w:rFonts w:cs="Arial"/>
                <w:color w:val="000000"/>
                <w:szCs w:val="21"/>
              </w:rPr>
              <w:t>QH_RoomName</w:t>
            </w:r>
            <w:proofErr w:type="spellEnd"/>
          </w:p>
        </w:tc>
        <w:tc>
          <w:tcPr>
            <w:tcW w:w="1417" w:type="dxa"/>
            <w:noWrap/>
            <w:vAlign w:val="center"/>
            <w:hideMark/>
          </w:tcPr>
          <w:p w14:paraId="20834C99" w14:textId="5D1F716F" w:rsidR="00DD1D48" w:rsidRPr="00AC3D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Room/</w:t>
            </w:r>
            <w:r w:rsidR="009B0327">
              <w:rPr>
                <w:rFonts w:cs="Arial"/>
                <w:color w:val="000000"/>
                <w:szCs w:val="21"/>
              </w:rPr>
              <w:t>s</w:t>
            </w:r>
            <w:r w:rsidRPr="00AC3DC7">
              <w:rPr>
                <w:rFonts w:cs="Arial"/>
                <w:color w:val="000000"/>
                <w:szCs w:val="21"/>
              </w:rPr>
              <w:t>pace</w:t>
            </w:r>
          </w:p>
        </w:tc>
        <w:tc>
          <w:tcPr>
            <w:tcW w:w="2410" w:type="dxa"/>
            <w:noWrap/>
            <w:vAlign w:val="center"/>
            <w:hideMark/>
          </w:tcPr>
          <w:p w14:paraId="681E5841" w14:textId="4E3E409F"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Room </w:t>
            </w:r>
            <w:r w:rsidR="009B0327">
              <w:rPr>
                <w:rFonts w:cs="Arial"/>
                <w:color w:val="000000"/>
                <w:szCs w:val="21"/>
              </w:rPr>
              <w:t>n</w:t>
            </w:r>
            <w:r w:rsidRPr="00256BC7">
              <w:rPr>
                <w:rFonts w:cs="Arial"/>
                <w:color w:val="000000"/>
                <w:szCs w:val="21"/>
              </w:rPr>
              <w:t>ame</w:t>
            </w:r>
          </w:p>
        </w:tc>
        <w:tc>
          <w:tcPr>
            <w:tcW w:w="1559" w:type="dxa"/>
            <w:noWrap/>
            <w:vAlign w:val="center"/>
            <w:hideMark/>
          </w:tcPr>
          <w:p w14:paraId="6F2CAB2C"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Room</w:t>
            </w:r>
          </w:p>
        </w:tc>
        <w:tc>
          <w:tcPr>
            <w:tcW w:w="1134" w:type="dxa"/>
            <w:noWrap/>
            <w:vAlign w:val="center"/>
            <w:hideMark/>
          </w:tcPr>
          <w:p w14:paraId="1FAFB6F7"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dRofus</w:t>
            </w:r>
          </w:p>
        </w:tc>
      </w:tr>
      <w:tr w:rsidR="00DD1D48" w:rsidRPr="00CD12A6" w14:paraId="13B2FD94"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30693E4" w14:textId="77777777" w:rsidR="00DD1D48" w:rsidRPr="00256BC7" w:rsidRDefault="00DD1D48" w:rsidP="00DB49DB">
            <w:pPr>
              <w:rPr>
                <w:rFonts w:cs="Arial"/>
                <w:b/>
                <w:bCs/>
                <w:color w:val="000000"/>
                <w:szCs w:val="21"/>
              </w:rPr>
            </w:pPr>
            <w:proofErr w:type="spellStart"/>
            <w:r w:rsidRPr="00256BC7">
              <w:rPr>
                <w:rFonts w:cs="Arial"/>
                <w:color w:val="000000"/>
                <w:szCs w:val="21"/>
              </w:rPr>
              <w:t>QH_RoomDescription</w:t>
            </w:r>
            <w:proofErr w:type="spellEnd"/>
          </w:p>
        </w:tc>
        <w:tc>
          <w:tcPr>
            <w:tcW w:w="1417" w:type="dxa"/>
            <w:noWrap/>
            <w:vAlign w:val="center"/>
            <w:hideMark/>
          </w:tcPr>
          <w:p w14:paraId="6E645EED" w14:textId="1A4F92E8" w:rsidR="00DD1D48" w:rsidRPr="00AC3D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Room/</w:t>
            </w:r>
            <w:r w:rsidR="009B0327">
              <w:rPr>
                <w:rFonts w:cs="Arial"/>
                <w:color w:val="000000"/>
                <w:szCs w:val="21"/>
              </w:rPr>
              <w:t>s</w:t>
            </w:r>
            <w:r w:rsidRPr="00AC3DC7">
              <w:rPr>
                <w:rFonts w:cs="Arial"/>
                <w:color w:val="000000"/>
                <w:szCs w:val="21"/>
              </w:rPr>
              <w:t>pace</w:t>
            </w:r>
          </w:p>
        </w:tc>
        <w:tc>
          <w:tcPr>
            <w:tcW w:w="2410" w:type="dxa"/>
            <w:noWrap/>
            <w:vAlign w:val="center"/>
            <w:hideMark/>
          </w:tcPr>
          <w:p w14:paraId="1B9AA6C8"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Description</w:t>
            </w:r>
          </w:p>
        </w:tc>
        <w:tc>
          <w:tcPr>
            <w:tcW w:w="1559" w:type="dxa"/>
            <w:noWrap/>
            <w:vAlign w:val="center"/>
            <w:hideMark/>
          </w:tcPr>
          <w:p w14:paraId="16FD03BA"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Room</w:t>
            </w:r>
          </w:p>
        </w:tc>
        <w:tc>
          <w:tcPr>
            <w:tcW w:w="1134" w:type="dxa"/>
            <w:noWrap/>
            <w:vAlign w:val="center"/>
            <w:hideMark/>
          </w:tcPr>
          <w:p w14:paraId="0384AB79" w14:textId="1DF10195"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6C7875">
              <w:rPr>
                <w:rFonts w:cs="Arial"/>
                <w:i/>
                <w:iCs/>
                <w:color w:val="808080" w:themeColor="background1" w:themeShade="80"/>
                <w:szCs w:val="21"/>
              </w:rPr>
              <w:t>not synced</w:t>
            </w:r>
          </w:p>
        </w:tc>
      </w:tr>
      <w:tr w:rsidR="00DD1D48" w:rsidRPr="00CD12A6" w14:paraId="1BE8223B"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54B6C838" w14:textId="77777777" w:rsidR="00DD1D48" w:rsidRPr="00256BC7" w:rsidRDefault="00DD1D48" w:rsidP="00DB49DB">
            <w:pPr>
              <w:rPr>
                <w:rFonts w:cs="Arial"/>
                <w:b/>
                <w:bCs/>
                <w:i/>
                <w:iCs/>
                <w:color w:val="808080"/>
                <w:szCs w:val="21"/>
              </w:rPr>
            </w:pPr>
            <w:proofErr w:type="spellStart"/>
            <w:r w:rsidRPr="00F86C94">
              <w:rPr>
                <w:rFonts w:cs="Arial"/>
                <w:color w:val="000000"/>
                <w:szCs w:val="21"/>
              </w:rPr>
              <w:t>QH_RoomDepartment</w:t>
            </w:r>
            <w:proofErr w:type="spellEnd"/>
          </w:p>
        </w:tc>
        <w:tc>
          <w:tcPr>
            <w:tcW w:w="1417" w:type="dxa"/>
            <w:noWrap/>
            <w:vAlign w:val="center"/>
            <w:hideMark/>
          </w:tcPr>
          <w:p w14:paraId="032BE1B1" w14:textId="79C3911D" w:rsidR="00DD1D48" w:rsidRPr="00AC3D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Room/</w:t>
            </w:r>
            <w:r w:rsidR="009B0327">
              <w:rPr>
                <w:rFonts w:cs="Arial"/>
                <w:color w:val="000000"/>
                <w:szCs w:val="21"/>
              </w:rPr>
              <w:t>s</w:t>
            </w:r>
            <w:r w:rsidRPr="00AC3DC7">
              <w:rPr>
                <w:rFonts w:cs="Arial"/>
                <w:color w:val="000000"/>
                <w:szCs w:val="21"/>
              </w:rPr>
              <w:t>pace</w:t>
            </w:r>
          </w:p>
        </w:tc>
        <w:tc>
          <w:tcPr>
            <w:tcW w:w="2410" w:type="dxa"/>
            <w:noWrap/>
            <w:vAlign w:val="center"/>
            <w:hideMark/>
          </w:tcPr>
          <w:p w14:paraId="457DF281"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i/>
                <w:iCs/>
                <w:color w:val="808080"/>
                <w:szCs w:val="21"/>
              </w:rPr>
            </w:pPr>
            <w:r w:rsidRPr="00256BC7">
              <w:rPr>
                <w:rFonts w:cs="Arial"/>
                <w:i/>
                <w:iCs/>
                <w:color w:val="808080"/>
                <w:szCs w:val="21"/>
              </w:rPr>
              <w:t>Department</w:t>
            </w:r>
          </w:p>
        </w:tc>
        <w:tc>
          <w:tcPr>
            <w:tcW w:w="1559" w:type="dxa"/>
            <w:noWrap/>
            <w:vAlign w:val="center"/>
            <w:hideMark/>
          </w:tcPr>
          <w:p w14:paraId="0BCD2958"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Room</w:t>
            </w:r>
          </w:p>
        </w:tc>
        <w:tc>
          <w:tcPr>
            <w:tcW w:w="1134" w:type="dxa"/>
            <w:noWrap/>
            <w:vAlign w:val="center"/>
            <w:hideMark/>
          </w:tcPr>
          <w:p w14:paraId="58B7BD5B" w14:textId="240CAED0"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i/>
                <w:iCs/>
                <w:color w:val="808080"/>
                <w:szCs w:val="21"/>
              </w:rPr>
            </w:pPr>
            <w:r w:rsidRPr="00256BC7">
              <w:rPr>
                <w:rFonts w:cs="Arial"/>
                <w:color w:val="auto"/>
                <w:szCs w:val="21"/>
              </w:rPr>
              <w:t>dRofus</w:t>
            </w:r>
          </w:p>
        </w:tc>
      </w:tr>
      <w:tr w:rsidR="00DD1D48" w:rsidRPr="00CD12A6" w14:paraId="6DCED423"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375E091" w14:textId="77777777" w:rsidR="00DD1D48" w:rsidRPr="00256BC7" w:rsidRDefault="00DD1D48" w:rsidP="00DB49DB">
            <w:pPr>
              <w:rPr>
                <w:rFonts w:cs="Arial"/>
                <w:b/>
                <w:bCs/>
                <w:color w:val="000000"/>
                <w:szCs w:val="21"/>
              </w:rPr>
            </w:pPr>
            <w:proofErr w:type="spellStart"/>
            <w:r w:rsidRPr="00256BC7">
              <w:rPr>
                <w:rFonts w:cs="Arial"/>
                <w:color w:val="000000"/>
                <w:szCs w:val="21"/>
              </w:rPr>
              <w:t>QH_ProgrammedArea</w:t>
            </w:r>
            <w:proofErr w:type="spellEnd"/>
          </w:p>
        </w:tc>
        <w:tc>
          <w:tcPr>
            <w:tcW w:w="1417" w:type="dxa"/>
            <w:noWrap/>
            <w:vAlign w:val="center"/>
            <w:hideMark/>
          </w:tcPr>
          <w:p w14:paraId="4C34D7D1" w14:textId="5EA306A3" w:rsidR="00DD1D48" w:rsidRPr="00AC3D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Room/</w:t>
            </w:r>
            <w:r w:rsidR="009B0327">
              <w:rPr>
                <w:rFonts w:cs="Arial"/>
                <w:color w:val="000000"/>
                <w:szCs w:val="21"/>
              </w:rPr>
              <w:t>s</w:t>
            </w:r>
            <w:r w:rsidRPr="00AC3DC7">
              <w:rPr>
                <w:rFonts w:cs="Arial"/>
                <w:color w:val="000000"/>
                <w:szCs w:val="21"/>
              </w:rPr>
              <w:t>pace</w:t>
            </w:r>
          </w:p>
        </w:tc>
        <w:tc>
          <w:tcPr>
            <w:tcW w:w="2410" w:type="dxa"/>
            <w:noWrap/>
            <w:vAlign w:val="center"/>
            <w:hideMark/>
          </w:tcPr>
          <w:p w14:paraId="22484F29" w14:textId="3CB8DF68"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Programmed </w:t>
            </w:r>
            <w:r w:rsidR="009B0327">
              <w:rPr>
                <w:rFonts w:cs="Arial"/>
                <w:color w:val="000000"/>
                <w:szCs w:val="21"/>
              </w:rPr>
              <w:t>a</w:t>
            </w:r>
            <w:r w:rsidRPr="00256BC7">
              <w:rPr>
                <w:rFonts w:cs="Arial"/>
                <w:color w:val="000000"/>
                <w:szCs w:val="21"/>
              </w:rPr>
              <w:t>rea</w:t>
            </w:r>
          </w:p>
        </w:tc>
        <w:tc>
          <w:tcPr>
            <w:tcW w:w="1559" w:type="dxa"/>
            <w:noWrap/>
            <w:vAlign w:val="center"/>
            <w:hideMark/>
          </w:tcPr>
          <w:p w14:paraId="4B119064"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Room</w:t>
            </w:r>
          </w:p>
        </w:tc>
        <w:tc>
          <w:tcPr>
            <w:tcW w:w="1134" w:type="dxa"/>
            <w:noWrap/>
            <w:vAlign w:val="center"/>
            <w:hideMark/>
          </w:tcPr>
          <w:p w14:paraId="7BDD2484"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dRofus</w:t>
            </w:r>
          </w:p>
        </w:tc>
      </w:tr>
      <w:tr w:rsidR="00DD1D48" w:rsidRPr="00CD12A6" w14:paraId="4DA38EFF"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2AD2A0B" w14:textId="77777777" w:rsidR="00DD1D48" w:rsidRPr="00256BC7" w:rsidRDefault="00DD1D48" w:rsidP="00DB49DB">
            <w:pPr>
              <w:rPr>
                <w:rFonts w:cs="Arial"/>
                <w:b/>
                <w:bCs/>
                <w:color w:val="000000"/>
                <w:szCs w:val="21"/>
              </w:rPr>
            </w:pPr>
            <w:proofErr w:type="spellStart"/>
            <w:r w:rsidRPr="00256BC7">
              <w:rPr>
                <w:rFonts w:cs="Arial"/>
                <w:color w:val="000000"/>
                <w:szCs w:val="21"/>
              </w:rPr>
              <w:lastRenderedPageBreak/>
              <w:t>QH_RoomFloorArea</w:t>
            </w:r>
            <w:proofErr w:type="spellEnd"/>
          </w:p>
        </w:tc>
        <w:tc>
          <w:tcPr>
            <w:tcW w:w="1417" w:type="dxa"/>
            <w:noWrap/>
            <w:vAlign w:val="center"/>
            <w:hideMark/>
          </w:tcPr>
          <w:p w14:paraId="3832AE0E" w14:textId="2F4273DB" w:rsidR="00DD1D48" w:rsidRPr="00AC3D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Room/</w:t>
            </w:r>
            <w:r w:rsidR="009B0327">
              <w:rPr>
                <w:rFonts w:cs="Arial"/>
                <w:color w:val="000000"/>
                <w:szCs w:val="21"/>
              </w:rPr>
              <w:t>s</w:t>
            </w:r>
            <w:r w:rsidRPr="00AC3DC7">
              <w:rPr>
                <w:rFonts w:cs="Arial"/>
                <w:color w:val="000000"/>
                <w:szCs w:val="21"/>
              </w:rPr>
              <w:t>pace</w:t>
            </w:r>
          </w:p>
        </w:tc>
        <w:tc>
          <w:tcPr>
            <w:tcW w:w="2410" w:type="dxa"/>
            <w:noWrap/>
            <w:vAlign w:val="center"/>
            <w:hideMark/>
          </w:tcPr>
          <w:p w14:paraId="0B4C228F" w14:textId="3627C1AB"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Designed </w:t>
            </w:r>
            <w:r w:rsidR="009B0327">
              <w:rPr>
                <w:rFonts w:cs="Arial"/>
                <w:color w:val="000000"/>
                <w:szCs w:val="21"/>
              </w:rPr>
              <w:t>a</w:t>
            </w:r>
            <w:r w:rsidRPr="00256BC7">
              <w:rPr>
                <w:rFonts w:cs="Arial"/>
                <w:color w:val="000000"/>
                <w:szCs w:val="21"/>
              </w:rPr>
              <w:t>rea</w:t>
            </w:r>
          </w:p>
        </w:tc>
        <w:tc>
          <w:tcPr>
            <w:tcW w:w="1559" w:type="dxa"/>
            <w:noWrap/>
            <w:vAlign w:val="center"/>
            <w:hideMark/>
          </w:tcPr>
          <w:p w14:paraId="02D688C4"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Room</w:t>
            </w:r>
          </w:p>
        </w:tc>
        <w:tc>
          <w:tcPr>
            <w:tcW w:w="1134" w:type="dxa"/>
            <w:noWrap/>
            <w:vAlign w:val="center"/>
            <w:hideMark/>
          </w:tcPr>
          <w:p w14:paraId="7B497F3F"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Model</w:t>
            </w:r>
          </w:p>
        </w:tc>
      </w:tr>
      <w:tr w:rsidR="00DD1D48" w:rsidRPr="00CD12A6" w14:paraId="0E316045"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6B1A7D4" w14:textId="77777777" w:rsidR="00DD1D48" w:rsidRPr="00256BC7" w:rsidRDefault="00DD1D48" w:rsidP="00DB49DB">
            <w:pPr>
              <w:rPr>
                <w:rFonts w:cs="Arial"/>
                <w:b/>
                <w:bCs/>
                <w:color w:val="000000"/>
                <w:szCs w:val="21"/>
              </w:rPr>
            </w:pPr>
            <w:proofErr w:type="spellStart"/>
            <w:r w:rsidRPr="00256BC7">
              <w:rPr>
                <w:rFonts w:cs="Arial"/>
                <w:color w:val="000000"/>
                <w:szCs w:val="21"/>
              </w:rPr>
              <w:t>QH_AreaType</w:t>
            </w:r>
            <w:proofErr w:type="spellEnd"/>
          </w:p>
        </w:tc>
        <w:tc>
          <w:tcPr>
            <w:tcW w:w="1417" w:type="dxa"/>
            <w:noWrap/>
            <w:vAlign w:val="center"/>
            <w:hideMark/>
          </w:tcPr>
          <w:p w14:paraId="388025AA" w14:textId="23636DD4" w:rsidR="00DD1D48" w:rsidRPr="00AC3D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Room/</w:t>
            </w:r>
            <w:r w:rsidR="009B0327">
              <w:rPr>
                <w:rFonts w:cs="Arial"/>
                <w:color w:val="000000"/>
                <w:szCs w:val="21"/>
              </w:rPr>
              <w:t>s</w:t>
            </w:r>
            <w:r w:rsidRPr="00AC3DC7">
              <w:rPr>
                <w:rFonts w:cs="Arial"/>
                <w:color w:val="000000"/>
                <w:szCs w:val="21"/>
              </w:rPr>
              <w:t>pace</w:t>
            </w:r>
          </w:p>
        </w:tc>
        <w:tc>
          <w:tcPr>
            <w:tcW w:w="2410" w:type="dxa"/>
            <w:noWrap/>
            <w:vAlign w:val="center"/>
            <w:hideMark/>
          </w:tcPr>
          <w:p w14:paraId="2731C6B2" w14:textId="0C9B841E"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Room </w:t>
            </w:r>
            <w:proofErr w:type="spellStart"/>
            <w:r w:rsidR="009B0327">
              <w:rPr>
                <w:rFonts w:cs="Arial"/>
                <w:color w:val="000000"/>
                <w:szCs w:val="21"/>
              </w:rPr>
              <w:t>f</w:t>
            </w:r>
            <w:r w:rsidRPr="00256BC7">
              <w:rPr>
                <w:rFonts w:cs="Arial"/>
                <w:color w:val="000000"/>
                <w:szCs w:val="21"/>
              </w:rPr>
              <w:t>roup</w:t>
            </w:r>
            <w:proofErr w:type="spellEnd"/>
          </w:p>
        </w:tc>
        <w:tc>
          <w:tcPr>
            <w:tcW w:w="1559" w:type="dxa"/>
            <w:noWrap/>
            <w:vAlign w:val="center"/>
            <w:hideMark/>
          </w:tcPr>
          <w:p w14:paraId="3BA06FA2"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Room</w:t>
            </w:r>
          </w:p>
        </w:tc>
        <w:tc>
          <w:tcPr>
            <w:tcW w:w="1134" w:type="dxa"/>
            <w:noWrap/>
            <w:vAlign w:val="center"/>
            <w:hideMark/>
          </w:tcPr>
          <w:p w14:paraId="14E772F2" w14:textId="74CE835C"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6C7875">
              <w:rPr>
                <w:rFonts w:cs="Arial"/>
                <w:i/>
                <w:iCs/>
                <w:color w:val="808080" w:themeColor="background1" w:themeShade="80"/>
                <w:szCs w:val="21"/>
              </w:rPr>
              <w:t>not synced</w:t>
            </w:r>
          </w:p>
        </w:tc>
      </w:tr>
      <w:tr w:rsidR="00DD1D48" w:rsidRPr="00CD12A6" w14:paraId="408388C5"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746ECF1" w14:textId="77777777" w:rsidR="00DD1D48" w:rsidRPr="00256BC7" w:rsidRDefault="00DD1D48" w:rsidP="00DB49DB">
            <w:pPr>
              <w:rPr>
                <w:rFonts w:cs="Arial"/>
                <w:b/>
                <w:bCs/>
                <w:color w:val="000000"/>
                <w:szCs w:val="21"/>
              </w:rPr>
            </w:pPr>
            <w:proofErr w:type="spellStart"/>
            <w:r w:rsidRPr="00256BC7">
              <w:rPr>
                <w:rFonts w:cs="Arial"/>
                <w:color w:val="000000"/>
                <w:szCs w:val="21"/>
              </w:rPr>
              <w:t>QH_RoomVolume</w:t>
            </w:r>
            <w:proofErr w:type="spellEnd"/>
          </w:p>
        </w:tc>
        <w:tc>
          <w:tcPr>
            <w:tcW w:w="1417" w:type="dxa"/>
            <w:noWrap/>
            <w:vAlign w:val="center"/>
            <w:hideMark/>
          </w:tcPr>
          <w:p w14:paraId="16FCA408" w14:textId="38792C9E" w:rsidR="00DD1D48" w:rsidRPr="00AC3D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Room/</w:t>
            </w:r>
            <w:r w:rsidR="009B0327">
              <w:rPr>
                <w:rFonts w:cs="Arial"/>
                <w:color w:val="000000"/>
                <w:szCs w:val="21"/>
              </w:rPr>
              <w:t>s</w:t>
            </w:r>
            <w:r w:rsidRPr="00AC3DC7">
              <w:rPr>
                <w:rFonts w:cs="Arial"/>
                <w:color w:val="000000"/>
                <w:szCs w:val="21"/>
              </w:rPr>
              <w:t>pace</w:t>
            </w:r>
          </w:p>
        </w:tc>
        <w:tc>
          <w:tcPr>
            <w:tcW w:w="2410" w:type="dxa"/>
            <w:noWrap/>
            <w:vAlign w:val="center"/>
            <w:hideMark/>
          </w:tcPr>
          <w:p w14:paraId="752D8F82"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Volume</w:t>
            </w:r>
          </w:p>
        </w:tc>
        <w:tc>
          <w:tcPr>
            <w:tcW w:w="1559" w:type="dxa"/>
            <w:noWrap/>
            <w:vAlign w:val="center"/>
            <w:hideMark/>
          </w:tcPr>
          <w:p w14:paraId="6FE76ECD"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Room</w:t>
            </w:r>
          </w:p>
        </w:tc>
        <w:tc>
          <w:tcPr>
            <w:tcW w:w="1134" w:type="dxa"/>
            <w:noWrap/>
            <w:vAlign w:val="center"/>
            <w:hideMark/>
          </w:tcPr>
          <w:p w14:paraId="1C92A2FD"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Model</w:t>
            </w:r>
          </w:p>
        </w:tc>
      </w:tr>
      <w:tr w:rsidR="00DD1D48" w:rsidRPr="00CD12A6" w14:paraId="3EE744BF"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122C4A3" w14:textId="77777777" w:rsidR="00DD1D48" w:rsidRPr="00256BC7" w:rsidRDefault="00DD1D48" w:rsidP="00DB49DB">
            <w:pPr>
              <w:rPr>
                <w:rFonts w:cs="Arial"/>
                <w:b/>
                <w:bCs/>
                <w:color w:val="000000"/>
                <w:szCs w:val="21"/>
              </w:rPr>
            </w:pPr>
            <w:proofErr w:type="spellStart"/>
            <w:r w:rsidRPr="00256BC7">
              <w:rPr>
                <w:rFonts w:cs="Arial"/>
                <w:color w:val="000000"/>
                <w:szCs w:val="21"/>
              </w:rPr>
              <w:t>QH_LevelName</w:t>
            </w:r>
            <w:proofErr w:type="spellEnd"/>
          </w:p>
        </w:tc>
        <w:tc>
          <w:tcPr>
            <w:tcW w:w="1417" w:type="dxa"/>
            <w:noWrap/>
            <w:vAlign w:val="center"/>
            <w:hideMark/>
          </w:tcPr>
          <w:p w14:paraId="7DDE573C" w14:textId="1BB171A2" w:rsidR="00DD1D48" w:rsidRPr="00AC3D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Room/</w:t>
            </w:r>
            <w:r w:rsidR="009B0327">
              <w:rPr>
                <w:rFonts w:cs="Arial"/>
                <w:color w:val="000000"/>
                <w:szCs w:val="21"/>
              </w:rPr>
              <w:t>s</w:t>
            </w:r>
            <w:r w:rsidRPr="00AC3DC7">
              <w:rPr>
                <w:rFonts w:cs="Arial"/>
                <w:color w:val="000000"/>
                <w:szCs w:val="21"/>
              </w:rPr>
              <w:t>pace</w:t>
            </w:r>
          </w:p>
        </w:tc>
        <w:tc>
          <w:tcPr>
            <w:tcW w:w="2410" w:type="dxa"/>
            <w:noWrap/>
            <w:vAlign w:val="center"/>
            <w:hideMark/>
          </w:tcPr>
          <w:p w14:paraId="55C59793"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Level</w:t>
            </w:r>
          </w:p>
        </w:tc>
        <w:tc>
          <w:tcPr>
            <w:tcW w:w="1559" w:type="dxa"/>
            <w:noWrap/>
            <w:vAlign w:val="center"/>
            <w:hideMark/>
          </w:tcPr>
          <w:p w14:paraId="1854C922"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Room</w:t>
            </w:r>
          </w:p>
        </w:tc>
        <w:tc>
          <w:tcPr>
            <w:tcW w:w="1134" w:type="dxa"/>
            <w:noWrap/>
            <w:vAlign w:val="center"/>
            <w:hideMark/>
          </w:tcPr>
          <w:p w14:paraId="07B4D1F4"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Model</w:t>
            </w:r>
          </w:p>
        </w:tc>
      </w:tr>
      <w:tr w:rsidR="00DD1D48" w:rsidRPr="00CD12A6" w14:paraId="0E2FE4FB"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9453BB0" w14:textId="77777777" w:rsidR="00DD1D48" w:rsidRPr="00256BC7" w:rsidRDefault="00DD1D48" w:rsidP="00DB49DB">
            <w:pPr>
              <w:rPr>
                <w:rFonts w:cs="Arial"/>
                <w:b/>
                <w:bCs/>
                <w:color w:val="000000"/>
                <w:szCs w:val="21"/>
              </w:rPr>
            </w:pPr>
            <w:proofErr w:type="spellStart"/>
            <w:r w:rsidRPr="00256BC7">
              <w:rPr>
                <w:rFonts w:cs="Arial"/>
                <w:color w:val="000000"/>
                <w:szCs w:val="21"/>
              </w:rPr>
              <w:t>QH_CeilingHeight</w:t>
            </w:r>
            <w:proofErr w:type="spellEnd"/>
          </w:p>
        </w:tc>
        <w:tc>
          <w:tcPr>
            <w:tcW w:w="1417" w:type="dxa"/>
            <w:noWrap/>
            <w:vAlign w:val="center"/>
            <w:hideMark/>
          </w:tcPr>
          <w:p w14:paraId="000FA2C9" w14:textId="01610B3A" w:rsidR="00DD1D48" w:rsidRPr="00AC3D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Room/</w:t>
            </w:r>
            <w:r w:rsidR="009B0327">
              <w:rPr>
                <w:rFonts w:cs="Arial"/>
                <w:color w:val="000000"/>
                <w:szCs w:val="21"/>
              </w:rPr>
              <w:t>s</w:t>
            </w:r>
            <w:r w:rsidRPr="00AC3DC7">
              <w:rPr>
                <w:rFonts w:cs="Arial"/>
                <w:color w:val="000000"/>
                <w:szCs w:val="21"/>
              </w:rPr>
              <w:t>pace</w:t>
            </w:r>
          </w:p>
        </w:tc>
        <w:tc>
          <w:tcPr>
            <w:tcW w:w="2410" w:type="dxa"/>
            <w:noWrap/>
            <w:vAlign w:val="center"/>
            <w:hideMark/>
          </w:tcPr>
          <w:p w14:paraId="72E4B64F" w14:textId="7C01674A"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Ceiling </w:t>
            </w:r>
            <w:r w:rsidR="009B0327">
              <w:rPr>
                <w:rFonts w:cs="Arial"/>
                <w:color w:val="000000"/>
                <w:szCs w:val="21"/>
              </w:rPr>
              <w:t>h</w:t>
            </w:r>
            <w:r w:rsidRPr="00256BC7">
              <w:rPr>
                <w:rFonts w:cs="Arial"/>
                <w:color w:val="000000"/>
                <w:szCs w:val="21"/>
              </w:rPr>
              <w:t>eight</w:t>
            </w:r>
          </w:p>
        </w:tc>
        <w:tc>
          <w:tcPr>
            <w:tcW w:w="1559" w:type="dxa"/>
            <w:noWrap/>
            <w:vAlign w:val="center"/>
            <w:hideMark/>
          </w:tcPr>
          <w:p w14:paraId="4B32E4DE"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Room</w:t>
            </w:r>
          </w:p>
        </w:tc>
        <w:tc>
          <w:tcPr>
            <w:tcW w:w="1134" w:type="dxa"/>
            <w:noWrap/>
            <w:vAlign w:val="center"/>
            <w:hideMark/>
          </w:tcPr>
          <w:p w14:paraId="7A82FCF9"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Model</w:t>
            </w:r>
          </w:p>
        </w:tc>
      </w:tr>
      <w:tr w:rsidR="00DD1D48" w:rsidRPr="00CD12A6" w14:paraId="3061BBB5"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5E7022DC" w14:textId="77777777" w:rsidR="00DD1D48" w:rsidRPr="00256BC7" w:rsidRDefault="00DD1D48" w:rsidP="00DB49DB">
            <w:pPr>
              <w:rPr>
                <w:rFonts w:cs="Arial"/>
                <w:b/>
                <w:bCs/>
                <w:color w:val="000000"/>
                <w:szCs w:val="21"/>
              </w:rPr>
            </w:pPr>
            <w:proofErr w:type="spellStart"/>
            <w:r w:rsidRPr="00256BC7">
              <w:rPr>
                <w:rFonts w:cs="Arial"/>
                <w:color w:val="000000"/>
                <w:szCs w:val="21"/>
              </w:rPr>
              <w:t>QH_PlenumHeight</w:t>
            </w:r>
            <w:proofErr w:type="spellEnd"/>
          </w:p>
        </w:tc>
        <w:tc>
          <w:tcPr>
            <w:tcW w:w="1417" w:type="dxa"/>
            <w:noWrap/>
            <w:vAlign w:val="center"/>
            <w:hideMark/>
          </w:tcPr>
          <w:p w14:paraId="0EF63C2C" w14:textId="02F86C77" w:rsidR="00DD1D48" w:rsidRPr="00AC3D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Room/</w:t>
            </w:r>
            <w:r w:rsidR="009B0327">
              <w:rPr>
                <w:rFonts w:cs="Arial"/>
                <w:color w:val="000000"/>
                <w:szCs w:val="21"/>
              </w:rPr>
              <w:t>s</w:t>
            </w:r>
            <w:r w:rsidRPr="00AC3DC7">
              <w:rPr>
                <w:rFonts w:cs="Arial"/>
                <w:color w:val="000000"/>
                <w:szCs w:val="21"/>
              </w:rPr>
              <w:t>pace</w:t>
            </w:r>
          </w:p>
        </w:tc>
        <w:tc>
          <w:tcPr>
            <w:tcW w:w="2410" w:type="dxa"/>
            <w:noWrap/>
            <w:vAlign w:val="center"/>
            <w:hideMark/>
          </w:tcPr>
          <w:p w14:paraId="176F2D31" w14:textId="42CD156E"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Plenum </w:t>
            </w:r>
            <w:r w:rsidR="009B0327">
              <w:rPr>
                <w:rFonts w:cs="Arial"/>
                <w:color w:val="000000"/>
                <w:szCs w:val="21"/>
              </w:rPr>
              <w:t>h</w:t>
            </w:r>
            <w:r w:rsidRPr="00256BC7">
              <w:rPr>
                <w:rFonts w:cs="Arial"/>
                <w:color w:val="000000"/>
                <w:szCs w:val="21"/>
              </w:rPr>
              <w:t>eight</w:t>
            </w:r>
          </w:p>
        </w:tc>
        <w:tc>
          <w:tcPr>
            <w:tcW w:w="1559" w:type="dxa"/>
            <w:noWrap/>
            <w:vAlign w:val="center"/>
            <w:hideMark/>
          </w:tcPr>
          <w:p w14:paraId="1F257609"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Room</w:t>
            </w:r>
          </w:p>
        </w:tc>
        <w:tc>
          <w:tcPr>
            <w:tcW w:w="1134" w:type="dxa"/>
            <w:noWrap/>
            <w:vAlign w:val="center"/>
            <w:hideMark/>
          </w:tcPr>
          <w:p w14:paraId="7B2E0AD0"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Model</w:t>
            </w:r>
          </w:p>
        </w:tc>
      </w:tr>
      <w:tr w:rsidR="00DD1D48" w:rsidRPr="00CD12A6" w14:paraId="25A700FA"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06AE932" w14:textId="77777777" w:rsidR="00DD1D48" w:rsidRPr="00256BC7" w:rsidRDefault="00DD1D48" w:rsidP="00DB49DB">
            <w:pPr>
              <w:rPr>
                <w:rFonts w:cs="Arial"/>
                <w:b/>
                <w:bCs/>
                <w:color w:val="000000"/>
                <w:szCs w:val="21"/>
              </w:rPr>
            </w:pPr>
            <w:proofErr w:type="spellStart"/>
            <w:r w:rsidRPr="00256BC7">
              <w:rPr>
                <w:rFonts w:cs="Arial"/>
                <w:color w:val="000000"/>
                <w:szCs w:val="21"/>
              </w:rPr>
              <w:t>QH_FloorMaterial</w:t>
            </w:r>
            <w:proofErr w:type="spellEnd"/>
          </w:p>
        </w:tc>
        <w:tc>
          <w:tcPr>
            <w:tcW w:w="1417" w:type="dxa"/>
            <w:noWrap/>
            <w:vAlign w:val="center"/>
            <w:hideMark/>
          </w:tcPr>
          <w:p w14:paraId="1080DFDC" w14:textId="0F65D425" w:rsidR="00DD1D48" w:rsidRPr="00AC3D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Room/</w:t>
            </w:r>
            <w:r w:rsidR="009B0327">
              <w:rPr>
                <w:rFonts w:cs="Arial"/>
                <w:color w:val="000000"/>
                <w:szCs w:val="21"/>
              </w:rPr>
              <w:t>s</w:t>
            </w:r>
            <w:r w:rsidRPr="00AC3DC7">
              <w:rPr>
                <w:rFonts w:cs="Arial"/>
                <w:color w:val="000000"/>
                <w:szCs w:val="21"/>
              </w:rPr>
              <w:t>pace</w:t>
            </w:r>
          </w:p>
        </w:tc>
        <w:tc>
          <w:tcPr>
            <w:tcW w:w="2410" w:type="dxa"/>
            <w:noWrap/>
            <w:vAlign w:val="center"/>
            <w:hideMark/>
          </w:tcPr>
          <w:p w14:paraId="3B18B358" w14:textId="55B00B60"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Floor </w:t>
            </w:r>
            <w:r w:rsidR="009B0327">
              <w:rPr>
                <w:rFonts w:cs="Arial"/>
                <w:color w:val="000000"/>
                <w:szCs w:val="21"/>
              </w:rPr>
              <w:t>f</w:t>
            </w:r>
            <w:r w:rsidRPr="00256BC7">
              <w:rPr>
                <w:rFonts w:cs="Arial"/>
                <w:color w:val="000000"/>
                <w:szCs w:val="21"/>
              </w:rPr>
              <w:t>inish</w:t>
            </w:r>
          </w:p>
        </w:tc>
        <w:tc>
          <w:tcPr>
            <w:tcW w:w="1559" w:type="dxa"/>
            <w:noWrap/>
            <w:vAlign w:val="center"/>
            <w:hideMark/>
          </w:tcPr>
          <w:p w14:paraId="3DA50831"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Room</w:t>
            </w:r>
          </w:p>
        </w:tc>
        <w:tc>
          <w:tcPr>
            <w:tcW w:w="1134" w:type="dxa"/>
            <w:noWrap/>
            <w:vAlign w:val="center"/>
            <w:hideMark/>
          </w:tcPr>
          <w:p w14:paraId="7F3815BD"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dRofus</w:t>
            </w:r>
          </w:p>
        </w:tc>
      </w:tr>
      <w:tr w:rsidR="00DD1D48" w:rsidRPr="00CD12A6" w14:paraId="011149AD"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2DD407A" w14:textId="77777777" w:rsidR="00DD1D48" w:rsidRPr="00256BC7" w:rsidRDefault="00DD1D48" w:rsidP="00DB49DB">
            <w:pPr>
              <w:rPr>
                <w:rFonts w:cs="Arial"/>
                <w:b/>
                <w:bCs/>
                <w:color w:val="000000"/>
                <w:szCs w:val="21"/>
              </w:rPr>
            </w:pPr>
            <w:proofErr w:type="spellStart"/>
            <w:r w:rsidRPr="00256BC7">
              <w:rPr>
                <w:rFonts w:cs="Arial"/>
                <w:color w:val="000000"/>
                <w:szCs w:val="21"/>
              </w:rPr>
              <w:t>QH_PlantSection</w:t>
            </w:r>
            <w:proofErr w:type="spellEnd"/>
          </w:p>
        </w:tc>
        <w:tc>
          <w:tcPr>
            <w:tcW w:w="1417" w:type="dxa"/>
            <w:noWrap/>
            <w:vAlign w:val="center"/>
            <w:hideMark/>
          </w:tcPr>
          <w:p w14:paraId="4CFF5100" w14:textId="50885648" w:rsidR="00DD1D48" w:rsidRPr="00AC3D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Room/</w:t>
            </w:r>
            <w:r w:rsidR="009B0327">
              <w:rPr>
                <w:rFonts w:cs="Arial"/>
                <w:color w:val="000000"/>
                <w:szCs w:val="21"/>
              </w:rPr>
              <w:t>s</w:t>
            </w:r>
            <w:r w:rsidRPr="00AC3DC7">
              <w:rPr>
                <w:rFonts w:cs="Arial"/>
                <w:color w:val="000000"/>
                <w:szCs w:val="21"/>
              </w:rPr>
              <w:t>pace</w:t>
            </w:r>
          </w:p>
        </w:tc>
        <w:tc>
          <w:tcPr>
            <w:tcW w:w="2410" w:type="dxa"/>
            <w:noWrap/>
            <w:vAlign w:val="center"/>
            <w:hideMark/>
          </w:tcPr>
          <w:p w14:paraId="79D34E2E" w14:textId="772C6088"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Plant </w:t>
            </w:r>
            <w:r w:rsidR="009B0327">
              <w:rPr>
                <w:rFonts w:cs="Arial"/>
                <w:color w:val="000000"/>
                <w:szCs w:val="21"/>
              </w:rPr>
              <w:t>s</w:t>
            </w:r>
            <w:r w:rsidRPr="00256BC7">
              <w:rPr>
                <w:rFonts w:cs="Arial"/>
                <w:color w:val="000000"/>
                <w:szCs w:val="21"/>
              </w:rPr>
              <w:t>ection</w:t>
            </w:r>
          </w:p>
        </w:tc>
        <w:tc>
          <w:tcPr>
            <w:tcW w:w="1559" w:type="dxa"/>
            <w:noWrap/>
            <w:vAlign w:val="center"/>
            <w:hideMark/>
          </w:tcPr>
          <w:p w14:paraId="3A6B2B1B"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Room</w:t>
            </w:r>
          </w:p>
        </w:tc>
        <w:tc>
          <w:tcPr>
            <w:tcW w:w="1134" w:type="dxa"/>
            <w:noWrap/>
            <w:vAlign w:val="center"/>
            <w:hideMark/>
          </w:tcPr>
          <w:p w14:paraId="3C616FF8" w14:textId="77777777" w:rsidR="00DD1D48" w:rsidRPr="00256BC7" w:rsidRDefault="00DD1D48"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r w:rsidR="00B52416" w:rsidRPr="00CD12A6" w14:paraId="19C90E9A"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shd w:val="clear" w:color="auto" w:fill="005EB8" w:themeFill="text1"/>
            <w:noWrap/>
            <w:vAlign w:val="center"/>
          </w:tcPr>
          <w:p w14:paraId="6353AA5B" w14:textId="0E25CF19" w:rsidR="00B52416" w:rsidRPr="00EF7341" w:rsidRDefault="00B52416" w:rsidP="00DB49DB">
            <w:pPr>
              <w:rPr>
                <w:rFonts w:cs="Arial"/>
                <w:color w:val="000000"/>
                <w:szCs w:val="21"/>
              </w:rPr>
            </w:pPr>
            <w:r w:rsidRPr="00EF7341">
              <w:rPr>
                <w:rFonts w:cs="Arial"/>
                <w:color w:val="FFFFFF" w:themeColor="background1"/>
                <w:szCs w:val="21"/>
              </w:rPr>
              <w:t>All model elements</w:t>
            </w:r>
          </w:p>
        </w:tc>
        <w:tc>
          <w:tcPr>
            <w:tcW w:w="1417" w:type="dxa"/>
            <w:shd w:val="clear" w:color="auto" w:fill="005EB8" w:themeFill="text1"/>
            <w:noWrap/>
            <w:vAlign w:val="center"/>
          </w:tcPr>
          <w:p w14:paraId="1BBB450B" w14:textId="7C803ED5" w:rsidR="00B52416" w:rsidRPr="00EF7341" w:rsidRDefault="00B52416"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EF7341">
              <w:rPr>
                <w:rFonts w:cs="Arial"/>
                <w:color w:val="FFFFFF" w:themeColor="background1"/>
                <w:szCs w:val="21"/>
              </w:rPr>
              <w:t xml:space="preserve">BIM </w:t>
            </w:r>
            <w:r w:rsidR="009B0327" w:rsidRPr="00EF7341">
              <w:rPr>
                <w:rFonts w:cs="Arial"/>
                <w:color w:val="FFFFFF" w:themeColor="background1"/>
                <w:szCs w:val="21"/>
              </w:rPr>
              <w:t>h</w:t>
            </w:r>
            <w:r w:rsidRPr="00EF7341">
              <w:rPr>
                <w:rFonts w:cs="Arial"/>
                <w:color w:val="FFFFFF" w:themeColor="background1"/>
                <w:szCs w:val="21"/>
              </w:rPr>
              <w:t>ost</w:t>
            </w:r>
          </w:p>
        </w:tc>
        <w:tc>
          <w:tcPr>
            <w:tcW w:w="2410" w:type="dxa"/>
            <w:shd w:val="clear" w:color="auto" w:fill="005EB8" w:themeFill="text1"/>
            <w:noWrap/>
            <w:vAlign w:val="center"/>
          </w:tcPr>
          <w:p w14:paraId="7A54849E" w14:textId="5EF77447" w:rsidR="00B52416" w:rsidRPr="00EF7341" w:rsidRDefault="00B52416"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EF7341">
              <w:rPr>
                <w:rFonts w:cs="Arial"/>
                <w:color w:val="FFFFFF" w:themeColor="background1"/>
                <w:szCs w:val="21"/>
              </w:rPr>
              <w:t xml:space="preserve">dRofus </w:t>
            </w:r>
            <w:r w:rsidR="009B0327" w:rsidRPr="00EF7341">
              <w:rPr>
                <w:rFonts w:cs="Arial"/>
                <w:color w:val="FFFFFF" w:themeColor="background1"/>
                <w:szCs w:val="21"/>
              </w:rPr>
              <w:t>f</w:t>
            </w:r>
            <w:r w:rsidRPr="00EF7341">
              <w:rPr>
                <w:rFonts w:cs="Arial"/>
                <w:color w:val="FFFFFF" w:themeColor="background1"/>
                <w:szCs w:val="21"/>
              </w:rPr>
              <w:t>ield</w:t>
            </w:r>
          </w:p>
        </w:tc>
        <w:tc>
          <w:tcPr>
            <w:tcW w:w="1559" w:type="dxa"/>
            <w:shd w:val="clear" w:color="auto" w:fill="005EB8" w:themeFill="text1"/>
            <w:noWrap/>
            <w:vAlign w:val="center"/>
          </w:tcPr>
          <w:p w14:paraId="1770A87F" w14:textId="5634AE38" w:rsidR="00B52416" w:rsidRPr="00EF7341" w:rsidRDefault="00B52416"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EF7341">
              <w:rPr>
                <w:rFonts w:cs="Arial"/>
                <w:color w:val="FFFFFF" w:themeColor="background1"/>
                <w:szCs w:val="21"/>
              </w:rPr>
              <w:t xml:space="preserve">dRofus </w:t>
            </w:r>
            <w:r w:rsidR="009B0327" w:rsidRPr="00EF7341">
              <w:rPr>
                <w:rFonts w:cs="Arial"/>
                <w:color w:val="FFFFFF" w:themeColor="background1"/>
                <w:szCs w:val="21"/>
              </w:rPr>
              <w:t>h</w:t>
            </w:r>
            <w:r w:rsidRPr="00EF7341">
              <w:rPr>
                <w:rFonts w:cs="Arial"/>
                <w:color w:val="FFFFFF" w:themeColor="background1"/>
                <w:szCs w:val="21"/>
              </w:rPr>
              <w:t>ost</w:t>
            </w:r>
          </w:p>
        </w:tc>
        <w:tc>
          <w:tcPr>
            <w:tcW w:w="1134" w:type="dxa"/>
            <w:shd w:val="clear" w:color="auto" w:fill="005EB8" w:themeFill="text1"/>
            <w:noWrap/>
            <w:vAlign w:val="center"/>
          </w:tcPr>
          <w:p w14:paraId="57FCD6CB" w14:textId="3E0C7FCC" w:rsidR="00B52416" w:rsidRPr="00EF7341" w:rsidRDefault="00B52416"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EF7341">
              <w:rPr>
                <w:rFonts w:cs="Arial"/>
                <w:color w:val="FFFFFF" w:themeColor="background1"/>
                <w:szCs w:val="21"/>
              </w:rPr>
              <w:t xml:space="preserve">Data </w:t>
            </w:r>
            <w:r w:rsidR="009B0327" w:rsidRPr="00EF7341">
              <w:rPr>
                <w:rFonts w:cs="Arial"/>
                <w:color w:val="FFFFFF" w:themeColor="background1"/>
                <w:szCs w:val="21"/>
              </w:rPr>
              <w:t>c</w:t>
            </w:r>
            <w:r w:rsidRPr="00EF7341">
              <w:rPr>
                <w:rFonts w:cs="Arial"/>
                <w:color w:val="FFFFFF" w:themeColor="background1"/>
                <w:szCs w:val="21"/>
              </w:rPr>
              <w:t>reation</w:t>
            </w:r>
          </w:p>
        </w:tc>
      </w:tr>
      <w:tr w:rsidR="005C41AB" w:rsidRPr="00CD12A6" w14:paraId="5363E60F"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F441764" w14:textId="008F8CB4" w:rsidR="00983B51" w:rsidRPr="00AC3DC7" w:rsidRDefault="00983B51" w:rsidP="00DB49DB">
            <w:pPr>
              <w:rPr>
                <w:rFonts w:cs="Arial"/>
                <w:b/>
                <w:bCs/>
                <w:color w:val="000000"/>
                <w:szCs w:val="21"/>
              </w:rPr>
            </w:pPr>
            <w:r w:rsidRPr="00AC3DC7">
              <w:rPr>
                <w:rFonts w:cs="Arial"/>
                <w:color w:val="000000"/>
                <w:szCs w:val="21"/>
              </w:rPr>
              <w:t xml:space="preserve">(default) Type </w:t>
            </w:r>
            <w:r w:rsidR="009B0327" w:rsidRPr="00AC3DC7">
              <w:rPr>
                <w:rFonts w:cs="Arial"/>
                <w:color w:val="000000"/>
                <w:szCs w:val="21"/>
              </w:rPr>
              <w:t>n</w:t>
            </w:r>
            <w:r w:rsidRPr="00AC3DC7">
              <w:rPr>
                <w:rFonts w:cs="Arial"/>
                <w:color w:val="000000"/>
                <w:szCs w:val="21"/>
              </w:rPr>
              <w:t>ame</w:t>
            </w:r>
          </w:p>
        </w:tc>
        <w:tc>
          <w:tcPr>
            <w:tcW w:w="1417" w:type="dxa"/>
            <w:noWrap/>
            <w:vAlign w:val="center"/>
            <w:hideMark/>
          </w:tcPr>
          <w:p w14:paraId="42420AE1"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Item</w:t>
            </w:r>
          </w:p>
        </w:tc>
        <w:tc>
          <w:tcPr>
            <w:tcW w:w="2410" w:type="dxa"/>
            <w:noWrap/>
            <w:vAlign w:val="center"/>
            <w:hideMark/>
          </w:tcPr>
          <w:p w14:paraId="7AA83DE0" w14:textId="1E1595D5"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 xml:space="preserve">Item </w:t>
            </w:r>
            <w:r w:rsidR="009B0327" w:rsidRPr="00AC3DC7">
              <w:rPr>
                <w:rFonts w:cs="Arial"/>
                <w:color w:val="000000"/>
                <w:szCs w:val="21"/>
              </w:rPr>
              <w:t>n</w:t>
            </w:r>
            <w:r w:rsidRPr="00AC3DC7">
              <w:rPr>
                <w:rFonts w:cs="Arial"/>
                <w:color w:val="000000"/>
                <w:szCs w:val="21"/>
              </w:rPr>
              <w:t>ame</w:t>
            </w:r>
          </w:p>
        </w:tc>
        <w:tc>
          <w:tcPr>
            <w:tcW w:w="1559" w:type="dxa"/>
            <w:noWrap/>
            <w:vAlign w:val="center"/>
            <w:hideMark/>
          </w:tcPr>
          <w:p w14:paraId="235AC4B2"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Item</w:t>
            </w:r>
          </w:p>
        </w:tc>
        <w:tc>
          <w:tcPr>
            <w:tcW w:w="1134" w:type="dxa"/>
            <w:noWrap/>
            <w:vAlign w:val="center"/>
            <w:hideMark/>
          </w:tcPr>
          <w:p w14:paraId="6C38A020" w14:textId="2E32BC74" w:rsidR="00983B51" w:rsidRPr="00256BC7" w:rsidRDefault="00DD099D"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6C7875">
              <w:rPr>
                <w:rFonts w:cs="Arial"/>
                <w:i/>
                <w:iCs/>
                <w:color w:val="808080" w:themeColor="background1" w:themeShade="80"/>
                <w:szCs w:val="21"/>
              </w:rPr>
              <w:t>not synced</w:t>
            </w:r>
          </w:p>
        </w:tc>
      </w:tr>
      <w:tr w:rsidR="005C41AB" w:rsidRPr="00CD12A6" w14:paraId="030BF10B"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A7D9FCC" w14:textId="3D21C7F3" w:rsidR="00983B51" w:rsidRPr="00AC3DC7" w:rsidRDefault="00983B51" w:rsidP="00DB49DB">
            <w:pPr>
              <w:rPr>
                <w:rFonts w:cs="Arial"/>
                <w:b/>
                <w:bCs/>
                <w:color w:val="000000"/>
                <w:szCs w:val="21"/>
              </w:rPr>
            </w:pPr>
            <w:r w:rsidRPr="00AC3DC7">
              <w:rPr>
                <w:rFonts w:cs="Arial"/>
                <w:color w:val="000000"/>
                <w:szCs w:val="21"/>
              </w:rPr>
              <w:t xml:space="preserve">(default) Type </w:t>
            </w:r>
            <w:r w:rsidR="009B0327" w:rsidRPr="00AC3DC7">
              <w:rPr>
                <w:rFonts w:cs="Arial"/>
                <w:color w:val="000000"/>
                <w:szCs w:val="21"/>
              </w:rPr>
              <w:t>d</w:t>
            </w:r>
            <w:r w:rsidRPr="00AC3DC7">
              <w:rPr>
                <w:rFonts w:cs="Arial"/>
                <w:color w:val="000000"/>
                <w:szCs w:val="21"/>
              </w:rPr>
              <w:t>escription</w:t>
            </w:r>
          </w:p>
        </w:tc>
        <w:tc>
          <w:tcPr>
            <w:tcW w:w="1417" w:type="dxa"/>
            <w:noWrap/>
            <w:vAlign w:val="center"/>
            <w:hideMark/>
          </w:tcPr>
          <w:p w14:paraId="0068207E"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Item</w:t>
            </w:r>
          </w:p>
        </w:tc>
        <w:tc>
          <w:tcPr>
            <w:tcW w:w="2410" w:type="dxa"/>
            <w:noWrap/>
            <w:vAlign w:val="center"/>
            <w:hideMark/>
          </w:tcPr>
          <w:p w14:paraId="35B32AE9" w14:textId="540083C4"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 xml:space="preserve">Item </w:t>
            </w:r>
            <w:r w:rsidR="009B0327" w:rsidRPr="00AC3DC7">
              <w:rPr>
                <w:rFonts w:cs="Arial"/>
                <w:color w:val="000000"/>
                <w:szCs w:val="21"/>
              </w:rPr>
              <w:t>d</w:t>
            </w:r>
            <w:r w:rsidRPr="00AC3DC7">
              <w:rPr>
                <w:rFonts w:cs="Arial"/>
                <w:color w:val="000000"/>
                <w:szCs w:val="21"/>
              </w:rPr>
              <w:t>escription</w:t>
            </w:r>
          </w:p>
        </w:tc>
        <w:tc>
          <w:tcPr>
            <w:tcW w:w="1559" w:type="dxa"/>
            <w:noWrap/>
            <w:vAlign w:val="center"/>
            <w:hideMark/>
          </w:tcPr>
          <w:p w14:paraId="3581FBC5"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Item</w:t>
            </w:r>
          </w:p>
        </w:tc>
        <w:tc>
          <w:tcPr>
            <w:tcW w:w="1134" w:type="dxa"/>
            <w:noWrap/>
            <w:vAlign w:val="center"/>
            <w:hideMark/>
          </w:tcPr>
          <w:p w14:paraId="56A49599" w14:textId="6BE2CFC8" w:rsidR="00983B51" w:rsidRPr="00256BC7" w:rsidRDefault="00DD099D"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6C7875">
              <w:rPr>
                <w:rFonts w:cs="Arial"/>
                <w:i/>
                <w:iCs/>
                <w:color w:val="808080" w:themeColor="background1" w:themeShade="80"/>
                <w:szCs w:val="21"/>
              </w:rPr>
              <w:t>not synced</w:t>
            </w:r>
          </w:p>
        </w:tc>
      </w:tr>
      <w:tr w:rsidR="005C41AB" w:rsidRPr="00CD12A6" w14:paraId="37134B02"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C2ADA08" w14:textId="32CBC720" w:rsidR="00983B51" w:rsidRPr="00AC3DC7" w:rsidRDefault="00983B51" w:rsidP="00DB49DB">
            <w:pPr>
              <w:rPr>
                <w:rFonts w:cs="Arial"/>
                <w:b/>
                <w:bCs/>
                <w:color w:val="000000"/>
                <w:szCs w:val="21"/>
              </w:rPr>
            </w:pPr>
            <w:r w:rsidRPr="00AC3DC7">
              <w:rPr>
                <w:rFonts w:cs="Arial"/>
                <w:color w:val="000000"/>
                <w:szCs w:val="21"/>
              </w:rPr>
              <w:t xml:space="preserve">(default) Phase </w:t>
            </w:r>
            <w:r w:rsidR="009B0327" w:rsidRPr="00AC3DC7">
              <w:rPr>
                <w:rFonts w:cs="Arial"/>
                <w:color w:val="000000"/>
                <w:szCs w:val="21"/>
              </w:rPr>
              <w:t>c</w:t>
            </w:r>
            <w:r w:rsidRPr="00AC3DC7">
              <w:rPr>
                <w:rFonts w:cs="Arial"/>
                <w:color w:val="000000"/>
                <w:szCs w:val="21"/>
              </w:rPr>
              <w:t>reated</w:t>
            </w:r>
          </w:p>
        </w:tc>
        <w:tc>
          <w:tcPr>
            <w:tcW w:w="1417" w:type="dxa"/>
            <w:noWrap/>
            <w:vAlign w:val="center"/>
            <w:hideMark/>
          </w:tcPr>
          <w:p w14:paraId="12FB571A"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Occurrence</w:t>
            </w:r>
          </w:p>
        </w:tc>
        <w:tc>
          <w:tcPr>
            <w:tcW w:w="2410" w:type="dxa"/>
            <w:noWrap/>
            <w:vAlign w:val="center"/>
            <w:hideMark/>
          </w:tcPr>
          <w:p w14:paraId="4F49441B" w14:textId="5CECCB85"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 xml:space="preserve">Item </w:t>
            </w:r>
            <w:r w:rsidR="009B0327" w:rsidRPr="00AC3DC7">
              <w:rPr>
                <w:rFonts w:cs="Arial"/>
                <w:color w:val="000000"/>
                <w:szCs w:val="21"/>
              </w:rPr>
              <w:t>p</w:t>
            </w:r>
            <w:r w:rsidRPr="00AC3DC7">
              <w:rPr>
                <w:rFonts w:cs="Arial"/>
                <w:color w:val="000000"/>
                <w:szCs w:val="21"/>
              </w:rPr>
              <w:t xml:space="preserve">hase </w:t>
            </w:r>
            <w:r w:rsidR="009B0327" w:rsidRPr="00AC3DC7">
              <w:rPr>
                <w:rFonts w:cs="Arial"/>
                <w:color w:val="000000"/>
                <w:szCs w:val="21"/>
              </w:rPr>
              <w:t>c</w:t>
            </w:r>
            <w:r w:rsidRPr="00AC3DC7">
              <w:rPr>
                <w:rFonts w:cs="Arial"/>
                <w:color w:val="000000"/>
                <w:szCs w:val="21"/>
              </w:rPr>
              <w:t>reated</w:t>
            </w:r>
          </w:p>
        </w:tc>
        <w:tc>
          <w:tcPr>
            <w:tcW w:w="1559" w:type="dxa"/>
            <w:noWrap/>
            <w:vAlign w:val="center"/>
            <w:hideMark/>
          </w:tcPr>
          <w:p w14:paraId="48C69A79"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Occurrence</w:t>
            </w:r>
          </w:p>
        </w:tc>
        <w:tc>
          <w:tcPr>
            <w:tcW w:w="1134" w:type="dxa"/>
            <w:noWrap/>
            <w:vAlign w:val="center"/>
            <w:hideMark/>
          </w:tcPr>
          <w:p w14:paraId="0620E58F"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Model</w:t>
            </w:r>
          </w:p>
        </w:tc>
      </w:tr>
      <w:tr w:rsidR="005C41AB" w:rsidRPr="00CD12A6" w14:paraId="5BE1F601"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A315E12" w14:textId="77777777" w:rsidR="00983B51" w:rsidRPr="00AC3DC7" w:rsidRDefault="00983B51" w:rsidP="00DB49DB">
            <w:pPr>
              <w:rPr>
                <w:rFonts w:cs="Arial"/>
                <w:b/>
                <w:bCs/>
                <w:color w:val="000000"/>
                <w:szCs w:val="21"/>
              </w:rPr>
            </w:pPr>
            <w:r w:rsidRPr="00AC3DC7">
              <w:rPr>
                <w:rFonts w:cs="Arial"/>
                <w:color w:val="000000"/>
                <w:szCs w:val="21"/>
              </w:rPr>
              <w:t xml:space="preserve">(default) </w:t>
            </w:r>
            <w:proofErr w:type="spellStart"/>
            <w:r w:rsidRPr="00AC3DC7">
              <w:rPr>
                <w:rFonts w:cs="Arial"/>
                <w:color w:val="000000"/>
                <w:szCs w:val="21"/>
              </w:rPr>
              <w:t>Ifc</w:t>
            </w:r>
            <w:proofErr w:type="spellEnd"/>
            <w:r w:rsidRPr="00AC3DC7">
              <w:rPr>
                <w:rFonts w:cs="Arial"/>
                <w:color w:val="000000"/>
                <w:szCs w:val="21"/>
              </w:rPr>
              <w:t xml:space="preserve"> GUID</w:t>
            </w:r>
          </w:p>
        </w:tc>
        <w:tc>
          <w:tcPr>
            <w:tcW w:w="1417" w:type="dxa"/>
            <w:noWrap/>
            <w:vAlign w:val="center"/>
            <w:hideMark/>
          </w:tcPr>
          <w:p w14:paraId="52F2CA48"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Occurrence</w:t>
            </w:r>
          </w:p>
        </w:tc>
        <w:tc>
          <w:tcPr>
            <w:tcW w:w="2410" w:type="dxa"/>
            <w:noWrap/>
            <w:vAlign w:val="center"/>
            <w:hideMark/>
          </w:tcPr>
          <w:p w14:paraId="4746FBCE"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proofErr w:type="spellStart"/>
            <w:r w:rsidRPr="00AC3DC7">
              <w:rPr>
                <w:rFonts w:cs="Arial"/>
                <w:color w:val="000000"/>
                <w:szCs w:val="21"/>
              </w:rPr>
              <w:t>Ifc</w:t>
            </w:r>
            <w:proofErr w:type="spellEnd"/>
            <w:r w:rsidRPr="00AC3DC7">
              <w:rPr>
                <w:rFonts w:cs="Arial"/>
                <w:color w:val="000000"/>
                <w:szCs w:val="21"/>
              </w:rPr>
              <w:t xml:space="preserve"> GUID</w:t>
            </w:r>
          </w:p>
        </w:tc>
        <w:tc>
          <w:tcPr>
            <w:tcW w:w="1559" w:type="dxa"/>
            <w:noWrap/>
            <w:vAlign w:val="center"/>
            <w:hideMark/>
          </w:tcPr>
          <w:p w14:paraId="0936EAE7"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Occurrence</w:t>
            </w:r>
          </w:p>
        </w:tc>
        <w:tc>
          <w:tcPr>
            <w:tcW w:w="1134" w:type="dxa"/>
            <w:noWrap/>
            <w:vAlign w:val="center"/>
            <w:hideMark/>
          </w:tcPr>
          <w:p w14:paraId="1ADE43F6"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Model</w:t>
            </w:r>
          </w:p>
        </w:tc>
      </w:tr>
      <w:tr w:rsidR="005C41AB" w:rsidRPr="00CD12A6" w14:paraId="22CC0989"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6A762B4" w14:textId="77777777" w:rsidR="00983B51" w:rsidRPr="00AC3DC7" w:rsidRDefault="00983B51" w:rsidP="00DB49DB">
            <w:pPr>
              <w:rPr>
                <w:rFonts w:cs="Arial"/>
                <w:b/>
                <w:bCs/>
                <w:color w:val="auto"/>
                <w:szCs w:val="21"/>
              </w:rPr>
            </w:pPr>
            <w:r w:rsidRPr="00AC3DC7">
              <w:rPr>
                <w:rFonts w:cs="Arial"/>
                <w:color w:val="auto"/>
                <w:szCs w:val="21"/>
              </w:rPr>
              <w:t xml:space="preserve">(default) </w:t>
            </w:r>
            <w:proofErr w:type="spellStart"/>
            <w:r w:rsidRPr="00AC3DC7">
              <w:rPr>
                <w:rFonts w:cs="Arial"/>
                <w:color w:val="auto"/>
                <w:szCs w:val="21"/>
              </w:rPr>
              <w:t>Classification.Uniclass.Pr.Number</w:t>
            </w:r>
            <w:proofErr w:type="spellEnd"/>
          </w:p>
        </w:tc>
        <w:tc>
          <w:tcPr>
            <w:tcW w:w="1417" w:type="dxa"/>
            <w:noWrap/>
            <w:vAlign w:val="center"/>
            <w:hideMark/>
          </w:tcPr>
          <w:p w14:paraId="5E823ACD"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Item</w:t>
            </w:r>
          </w:p>
        </w:tc>
        <w:tc>
          <w:tcPr>
            <w:tcW w:w="2410" w:type="dxa"/>
            <w:noWrap/>
            <w:vAlign w:val="center"/>
            <w:hideMark/>
          </w:tcPr>
          <w:p w14:paraId="4516B924"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proofErr w:type="spellStart"/>
            <w:r w:rsidRPr="00AC3DC7">
              <w:rPr>
                <w:rFonts w:cs="Arial"/>
                <w:color w:val="000000"/>
                <w:szCs w:val="21"/>
              </w:rPr>
              <w:t>UniclassPrCode</w:t>
            </w:r>
            <w:proofErr w:type="spellEnd"/>
          </w:p>
        </w:tc>
        <w:tc>
          <w:tcPr>
            <w:tcW w:w="1559" w:type="dxa"/>
            <w:noWrap/>
            <w:vAlign w:val="center"/>
            <w:hideMark/>
          </w:tcPr>
          <w:p w14:paraId="13C97EC9"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Item</w:t>
            </w:r>
          </w:p>
        </w:tc>
        <w:tc>
          <w:tcPr>
            <w:tcW w:w="1134" w:type="dxa"/>
            <w:noWrap/>
            <w:vAlign w:val="center"/>
            <w:hideMark/>
          </w:tcPr>
          <w:p w14:paraId="34119D4B"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Either</w:t>
            </w:r>
          </w:p>
        </w:tc>
      </w:tr>
      <w:tr w:rsidR="005C41AB" w:rsidRPr="00CD12A6" w14:paraId="67DC1BFA"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8968498" w14:textId="77777777" w:rsidR="00983B51" w:rsidRPr="00AC3DC7" w:rsidRDefault="00983B51" w:rsidP="00DB49DB">
            <w:pPr>
              <w:rPr>
                <w:rFonts w:cs="Arial"/>
                <w:b/>
                <w:bCs/>
                <w:color w:val="auto"/>
                <w:szCs w:val="21"/>
              </w:rPr>
            </w:pPr>
            <w:r w:rsidRPr="00AC3DC7">
              <w:rPr>
                <w:rFonts w:cs="Arial"/>
                <w:color w:val="auto"/>
                <w:szCs w:val="21"/>
              </w:rPr>
              <w:t xml:space="preserve">(default) </w:t>
            </w:r>
            <w:proofErr w:type="spellStart"/>
            <w:r w:rsidRPr="00AC3DC7">
              <w:rPr>
                <w:rFonts w:cs="Arial"/>
                <w:color w:val="auto"/>
                <w:szCs w:val="21"/>
              </w:rPr>
              <w:t>Classification.Uniclass.Pr.Description</w:t>
            </w:r>
            <w:proofErr w:type="spellEnd"/>
          </w:p>
        </w:tc>
        <w:tc>
          <w:tcPr>
            <w:tcW w:w="1417" w:type="dxa"/>
            <w:noWrap/>
            <w:vAlign w:val="center"/>
            <w:hideMark/>
          </w:tcPr>
          <w:p w14:paraId="11697B10"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Item</w:t>
            </w:r>
          </w:p>
        </w:tc>
        <w:tc>
          <w:tcPr>
            <w:tcW w:w="2410" w:type="dxa"/>
            <w:noWrap/>
            <w:vAlign w:val="center"/>
            <w:hideMark/>
          </w:tcPr>
          <w:p w14:paraId="16A2BF00"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proofErr w:type="spellStart"/>
            <w:r w:rsidRPr="00AC3DC7">
              <w:rPr>
                <w:rFonts w:cs="Arial"/>
                <w:color w:val="000000"/>
                <w:szCs w:val="21"/>
              </w:rPr>
              <w:t>UniclassPrtitle</w:t>
            </w:r>
            <w:proofErr w:type="spellEnd"/>
          </w:p>
        </w:tc>
        <w:tc>
          <w:tcPr>
            <w:tcW w:w="1559" w:type="dxa"/>
            <w:noWrap/>
            <w:vAlign w:val="center"/>
            <w:hideMark/>
          </w:tcPr>
          <w:p w14:paraId="7C862096"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Item</w:t>
            </w:r>
          </w:p>
        </w:tc>
        <w:tc>
          <w:tcPr>
            <w:tcW w:w="1134" w:type="dxa"/>
            <w:noWrap/>
            <w:vAlign w:val="center"/>
            <w:hideMark/>
          </w:tcPr>
          <w:p w14:paraId="409D2689"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Either</w:t>
            </w:r>
          </w:p>
        </w:tc>
      </w:tr>
      <w:tr w:rsidR="0065290D" w:rsidRPr="00CD12A6" w14:paraId="0A42C273"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22A273B" w14:textId="77777777" w:rsidR="0065290D" w:rsidRPr="00256BC7" w:rsidRDefault="0065290D" w:rsidP="00DB49DB">
            <w:pPr>
              <w:rPr>
                <w:rFonts w:cs="Arial"/>
                <w:b/>
                <w:bCs/>
                <w:color w:val="000000"/>
                <w:szCs w:val="21"/>
              </w:rPr>
            </w:pPr>
            <w:proofErr w:type="spellStart"/>
            <w:r w:rsidRPr="00256BC7">
              <w:rPr>
                <w:rFonts w:cs="Arial"/>
                <w:color w:val="000000"/>
                <w:szCs w:val="21"/>
              </w:rPr>
              <w:t>QH_EmissionFactorMaterialCategory</w:t>
            </w:r>
            <w:proofErr w:type="spellEnd"/>
          </w:p>
        </w:tc>
        <w:tc>
          <w:tcPr>
            <w:tcW w:w="1417" w:type="dxa"/>
            <w:noWrap/>
            <w:vAlign w:val="center"/>
            <w:hideMark/>
          </w:tcPr>
          <w:p w14:paraId="262FBB02" w14:textId="77777777" w:rsidR="0065290D" w:rsidRPr="00256BC7" w:rsidRDefault="0065290D"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Item</w:t>
            </w:r>
          </w:p>
        </w:tc>
        <w:tc>
          <w:tcPr>
            <w:tcW w:w="2410" w:type="dxa"/>
            <w:noWrap/>
            <w:vAlign w:val="center"/>
            <w:hideMark/>
          </w:tcPr>
          <w:p w14:paraId="1025F487" w14:textId="1BC48954" w:rsidR="0065290D" w:rsidRPr="00256BC7" w:rsidRDefault="0065290D"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Emission </w:t>
            </w:r>
            <w:r w:rsidR="009B0327">
              <w:rPr>
                <w:rFonts w:cs="Arial"/>
                <w:color w:val="000000"/>
                <w:szCs w:val="21"/>
              </w:rPr>
              <w:t>f</w:t>
            </w:r>
            <w:r w:rsidRPr="00256BC7">
              <w:rPr>
                <w:rFonts w:cs="Arial"/>
                <w:color w:val="000000"/>
                <w:szCs w:val="21"/>
              </w:rPr>
              <w:t xml:space="preserve">actor </w:t>
            </w:r>
            <w:r w:rsidR="009B0327">
              <w:rPr>
                <w:rFonts w:cs="Arial"/>
                <w:color w:val="000000"/>
                <w:szCs w:val="21"/>
              </w:rPr>
              <w:t>m</w:t>
            </w:r>
            <w:r w:rsidRPr="00256BC7">
              <w:rPr>
                <w:rFonts w:cs="Arial"/>
                <w:color w:val="000000"/>
                <w:szCs w:val="21"/>
              </w:rPr>
              <w:t xml:space="preserve">aterial </w:t>
            </w:r>
            <w:r w:rsidR="009B0327">
              <w:rPr>
                <w:rFonts w:cs="Arial"/>
                <w:color w:val="000000"/>
                <w:szCs w:val="21"/>
              </w:rPr>
              <w:t>c</w:t>
            </w:r>
            <w:r w:rsidRPr="00256BC7">
              <w:rPr>
                <w:rFonts w:cs="Arial"/>
                <w:color w:val="000000"/>
                <w:szCs w:val="21"/>
              </w:rPr>
              <w:t>ategory</w:t>
            </w:r>
          </w:p>
        </w:tc>
        <w:tc>
          <w:tcPr>
            <w:tcW w:w="1559" w:type="dxa"/>
            <w:noWrap/>
            <w:vAlign w:val="center"/>
            <w:hideMark/>
          </w:tcPr>
          <w:p w14:paraId="1B229D63" w14:textId="77777777" w:rsidR="0065290D" w:rsidRPr="00256BC7" w:rsidRDefault="0065290D"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1134" w:type="dxa"/>
            <w:noWrap/>
            <w:vAlign w:val="center"/>
            <w:hideMark/>
          </w:tcPr>
          <w:p w14:paraId="19FC973D" w14:textId="66A80166" w:rsidR="0065290D" w:rsidRPr="00256BC7" w:rsidRDefault="0065290D"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A2742">
              <w:rPr>
                <w:rFonts w:cs="Arial"/>
                <w:color w:val="auto"/>
                <w:szCs w:val="21"/>
              </w:rPr>
              <w:t>Either</w:t>
            </w:r>
          </w:p>
        </w:tc>
      </w:tr>
      <w:tr w:rsidR="0065290D" w:rsidRPr="00CD12A6" w14:paraId="708AB4A4"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E2A6D99" w14:textId="77777777" w:rsidR="0065290D" w:rsidRPr="00256BC7" w:rsidRDefault="0065290D" w:rsidP="00DB49DB">
            <w:pPr>
              <w:rPr>
                <w:rFonts w:cs="Arial"/>
                <w:b/>
                <w:bCs/>
                <w:color w:val="000000"/>
                <w:szCs w:val="21"/>
              </w:rPr>
            </w:pPr>
            <w:proofErr w:type="spellStart"/>
            <w:r w:rsidRPr="00256BC7">
              <w:rPr>
                <w:rFonts w:cs="Arial"/>
                <w:color w:val="000000"/>
                <w:szCs w:val="21"/>
              </w:rPr>
              <w:t>QH_EPDRegistrationNumber</w:t>
            </w:r>
            <w:proofErr w:type="spellEnd"/>
          </w:p>
        </w:tc>
        <w:tc>
          <w:tcPr>
            <w:tcW w:w="1417" w:type="dxa"/>
            <w:noWrap/>
            <w:vAlign w:val="center"/>
            <w:hideMark/>
          </w:tcPr>
          <w:p w14:paraId="7CBB6CC8" w14:textId="77777777" w:rsidR="0065290D" w:rsidRPr="00256BC7" w:rsidRDefault="0065290D"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Item</w:t>
            </w:r>
          </w:p>
        </w:tc>
        <w:tc>
          <w:tcPr>
            <w:tcW w:w="2410" w:type="dxa"/>
            <w:noWrap/>
            <w:vAlign w:val="center"/>
            <w:hideMark/>
          </w:tcPr>
          <w:p w14:paraId="3D492B91" w14:textId="5184B9C1" w:rsidR="0065290D" w:rsidRPr="00256BC7" w:rsidRDefault="0065290D"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EPD </w:t>
            </w:r>
            <w:r w:rsidR="00E649D3">
              <w:rPr>
                <w:rFonts w:cs="Arial"/>
                <w:color w:val="000000"/>
                <w:szCs w:val="21"/>
              </w:rPr>
              <w:t>r</w:t>
            </w:r>
            <w:r w:rsidRPr="00256BC7">
              <w:rPr>
                <w:rFonts w:cs="Arial"/>
                <w:color w:val="000000"/>
                <w:szCs w:val="21"/>
              </w:rPr>
              <w:t xml:space="preserve">egistration </w:t>
            </w:r>
            <w:r w:rsidR="00E649D3">
              <w:rPr>
                <w:rFonts w:cs="Arial"/>
                <w:color w:val="000000"/>
                <w:szCs w:val="21"/>
              </w:rPr>
              <w:t>n</w:t>
            </w:r>
            <w:r w:rsidRPr="00256BC7">
              <w:rPr>
                <w:rFonts w:cs="Arial"/>
                <w:color w:val="000000"/>
                <w:szCs w:val="21"/>
              </w:rPr>
              <w:t>umber</w:t>
            </w:r>
          </w:p>
        </w:tc>
        <w:tc>
          <w:tcPr>
            <w:tcW w:w="1559" w:type="dxa"/>
            <w:noWrap/>
            <w:vAlign w:val="center"/>
            <w:hideMark/>
          </w:tcPr>
          <w:p w14:paraId="3B193DB5" w14:textId="77777777" w:rsidR="0065290D" w:rsidRPr="00256BC7" w:rsidRDefault="0065290D"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1134" w:type="dxa"/>
            <w:noWrap/>
            <w:vAlign w:val="center"/>
            <w:hideMark/>
          </w:tcPr>
          <w:p w14:paraId="52610F09" w14:textId="03BFFE5E" w:rsidR="0065290D" w:rsidRPr="00256BC7" w:rsidRDefault="0065290D"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A2742">
              <w:rPr>
                <w:rFonts w:cs="Arial"/>
                <w:color w:val="auto"/>
                <w:szCs w:val="21"/>
              </w:rPr>
              <w:t>Either</w:t>
            </w:r>
          </w:p>
        </w:tc>
      </w:tr>
      <w:tr w:rsidR="005C41AB" w:rsidRPr="00CD12A6" w14:paraId="32999EF2"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440F8C2" w14:textId="77777777" w:rsidR="00983B51" w:rsidRPr="00256BC7" w:rsidRDefault="00983B51" w:rsidP="00DB49DB">
            <w:pPr>
              <w:rPr>
                <w:rFonts w:cs="Arial"/>
                <w:b/>
                <w:bCs/>
                <w:color w:val="000000"/>
                <w:szCs w:val="21"/>
              </w:rPr>
            </w:pPr>
            <w:proofErr w:type="spellStart"/>
            <w:r w:rsidRPr="00256BC7">
              <w:rPr>
                <w:rFonts w:cs="Arial"/>
                <w:color w:val="000000"/>
                <w:szCs w:val="21"/>
              </w:rPr>
              <w:t>QH_GlazingUvalue</w:t>
            </w:r>
            <w:proofErr w:type="spellEnd"/>
          </w:p>
        </w:tc>
        <w:tc>
          <w:tcPr>
            <w:tcW w:w="1417" w:type="dxa"/>
            <w:noWrap/>
            <w:vAlign w:val="center"/>
            <w:hideMark/>
          </w:tcPr>
          <w:p w14:paraId="1B93E3A6"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Item</w:t>
            </w:r>
          </w:p>
        </w:tc>
        <w:tc>
          <w:tcPr>
            <w:tcW w:w="2410" w:type="dxa"/>
            <w:noWrap/>
            <w:vAlign w:val="center"/>
            <w:hideMark/>
          </w:tcPr>
          <w:p w14:paraId="1391217D"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Glazing U value</w:t>
            </w:r>
          </w:p>
        </w:tc>
        <w:tc>
          <w:tcPr>
            <w:tcW w:w="1559" w:type="dxa"/>
            <w:noWrap/>
            <w:vAlign w:val="center"/>
            <w:hideMark/>
          </w:tcPr>
          <w:p w14:paraId="41BE6524"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1134" w:type="dxa"/>
            <w:noWrap/>
            <w:vAlign w:val="center"/>
            <w:hideMark/>
          </w:tcPr>
          <w:p w14:paraId="403B00C7"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Model</w:t>
            </w:r>
          </w:p>
        </w:tc>
      </w:tr>
      <w:tr w:rsidR="005C41AB" w:rsidRPr="00CD12A6" w14:paraId="60165C88"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A737CC9" w14:textId="77777777" w:rsidR="00983B51" w:rsidRPr="00256BC7" w:rsidRDefault="00983B51" w:rsidP="00DB49DB">
            <w:pPr>
              <w:rPr>
                <w:rFonts w:cs="Arial"/>
                <w:b/>
                <w:bCs/>
                <w:color w:val="000000"/>
                <w:szCs w:val="21"/>
              </w:rPr>
            </w:pPr>
            <w:proofErr w:type="spellStart"/>
            <w:r w:rsidRPr="00256BC7">
              <w:rPr>
                <w:rFonts w:cs="Arial"/>
                <w:color w:val="000000"/>
                <w:szCs w:val="21"/>
              </w:rPr>
              <w:t>QH_InsulationRvalue</w:t>
            </w:r>
            <w:proofErr w:type="spellEnd"/>
          </w:p>
        </w:tc>
        <w:tc>
          <w:tcPr>
            <w:tcW w:w="1417" w:type="dxa"/>
            <w:noWrap/>
            <w:vAlign w:val="center"/>
            <w:hideMark/>
          </w:tcPr>
          <w:p w14:paraId="4B8700D0"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Item</w:t>
            </w:r>
          </w:p>
        </w:tc>
        <w:tc>
          <w:tcPr>
            <w:tcW w:w="2410" w:type="dxa"/>
            <w:noWrap/>
            <w:vAlign w:val="center"/>
            <w:hideMark/>
          </w:tcPr>
          <w:p w14:paraId="15370495"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Insulation R value</w:t>
            </w:r>
          </w:p>
        </w:tc>
        <w:tc>
          <w:tcPr>
            <w:tcW w:w="1559" w:type="dxa"/>
            <w:noWrap/>
            <w:vAlign w:val="center"/>
            <w:hideMark/>
          </w:tcPr>
          <w:p w14:paraId="7AB77382"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1134" w:type="dxa"/>
            <w:noWrap/>
            <w:vAlign w:val="center"/>
            <w:hideMark/>
          </w:tcPr>
          <w:p w14:paraId="6AD748F2"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Model</w:t>
            </w:r>
          </w:p>
        </w:tc>
      </w:tr>
      <w:tr w:rsidR="005C41AB" w:rsidRPr="00CD12A6" w14:paraId="0F42917C"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54E8A78B" w14:textId="77777777" w:rsidR="00983B51" w:rsidRPr="00256BC7" w:rsidRDefault="00983B51" w:rsidP="00DB49DB">
            <w:pPr>
              <w:rPr>
                <w:rFonts w:cs="Arial"/>
                <w:b/>
                <w:bCs/>
                <w:color w:val="000000"/>
                <w:szCs w:val="21"/>
              </w:rPr>
            </w:pPr>
            <w:proofErr w:type="spellStart"/>
            <w:r w:rsidRPr="00256BC7">
              <w:rPr>
                <w:rFonts w:cs="Arial"/>
                <w:color w:val="000000"/>
                <w:szCs w:val="21"/>
              </w:rPr>
              <w:t>QH_FloorLoad</w:t>
            </w:r>
            <w:proofErr w:type="spellEnd"/>
          </w:p>
        </w:tc>
        <w:tc>
          <w:tcPr>
            <w:tcW w:w="1417" w:type="dxa"/>
            <w:noWrap/>
            <w:vAlign w:val="center"/>
            <w:hideMark/>
          </w:tcPr>
          <w:p w14:paraId="7C706D0A"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Occurrence</w:t>
            </w:r>
          </w:p>
        </w:tc>
        <w:tc>
          <w:tcPr>
            <w:tcW w:w="2410" w:type="dxa"/>
            <w:noWrap/>
            <w:vAlign w:val="center"/>
            <w:hideMark/>
          </w:tcPr>
          <w:p w14:paraId="001407E8" w14:textId="6BD70DD5"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Floor </w:t>
            </w:r>
            <w:r w:rsidR="003425A2">
              <w:rPr>
                <w:rFonts w:cs="Arial"/>
                <w:color w:val="000000"/>
                <w:szCs w:val="21"/>
              </w:rPr>
              <w:t>l</w:t>
            </w:r>
            <w:r w:rsidRPr="00256BC7">
              <w:rPr>
                <w:rFonts w:cs="Arial"/>
                <w:color w:val="000000"/>
                <w:szCs w:val="21"/>
              </w:rPr>
              <w:t>oad</w:t>
            </w:r>
          </w:p>
        </w:tc>
        <w:tc>
          <w:tcPr>
            <w:tcW w:w="1559" w:type="dxa"/>
            <w:noWrap/>
            <w:vAlign w:val="center"/>
            <w:hideMark/>
          </w:tcPr>
          <w:p w14:paraId="1B7FF8B8"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Occurrence</w:t>
            </w:r>
          </w:p>
        </w:tc>
        <w:tc>
          <w:tcPr>
            <w:tcW w:w="1134" w:type="dxa"/>
            <w:noWrap/>
            <w:vAlign w:val="center"/>
            <w:hideMark/>
          </w:tcPr>
          <w:p w14:paraId="17756F7B"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Model</w:t>
            </w:r>
          </w:p>
        </w:tc>
      </w:tr>
      <w:tr w:rsidR="005C41AB" w:rsidRPr="00CD12A6" w14:paraId="4BFF576A"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7D406AF" w14:textId="77777777" w:rsidR="00983B51" w:rsidRPr="00256BC7" w:rsidRDefault="00983B51" w:rsidP="00DB49DB">
            <w:pPr>
              <w:rPr>
                <w:rFonts w:cs="Arial"/>
                <w:b/>
                <w:bCs/>
                <w:color w:val="000000"/>
                <w:szCs w:val="21"/>
              </w:rPr>
            </w:pPr>
            <w:proofErr w:type="spellStart"/>
            <w:r w:rsidRPr="00256BC7">
              <w:rPr>
                <w:rFonts w:cs="Arial"/>
                <w:color w:val="000000"/>
                <w:szCs w:val="21"/>
              </w:rPr>
              <w:t>QH_LightingEfficiency</w:t>
            </w:r>
            <w:proofErr w:type="spellEnd"/>
          </w:p>
        </w:tc>
        <w:tc>
          <w:tcPr>
            <w:tcW w:w="1417" w:type="dxa"/>
            <w:noWrap/>
            <w:vAlign w:val="center"/>
            <w:hideMark/>
          </w:tcPr>
          <w:p w14:paraId="6C1129BC"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Item</w:t>
            </w:r>
          </w:p>
        </w:tc>
        <w:tc>
          <w:tcPr>
            <w:tcW w:w="2410" w:type="dxa"/>
            <w:noWrap/>
            <w:vAlign w:val="center"/>
            <w:hideMark/>
          </w:tcPr>
          <w:p w14:paraId="697AFA0B" w14:textId="343A93B9"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Lighting </w:t>
            </w:r>
            <w:r w:rsidR="003425A2">
              <w:rPr>
                <w:rFonts w:cs="Arial"/>
                <w:color w:val="000000"/>
                <w:szCs w:val="21"/>
              </w:rPr>
              <w:t>e</w:t>
            </w:r>
            <w:r w:rsidRPr="00256BC7">
              <w:rPr>
                <w:rFonts w:cs="Arial"/>
                <w:color w:val="000000"/>
                <w:szCs w:val="21"/>
              </w:rPr>
              <w:t>fficiency</w:t>
            </w:r>
          </w:p>
        </w:tc>
        <w:tc>
          <w:tcPr>
            <w:tcW w:w="1559" w:type="dxa"/>
            <w:noWrap/>
            <w:vAlign w:val="center"/>
            <w:hideMark/>
          </w:tcPr>
          <w:p w14:paraId="2DD775CD"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1134" w:type="dxa"/>
            <w:noWrap/>
            <w:vAlign w:val="center"/>
            <w:hideMark/>
          </w:tcPr>
          <w:p w14:paraId="3DCF1257"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Model</w:t>
            </w:r>
          </w:p>
        </w:tc>
      </w:tr>
      <w:tr w:rsidR="005C41AB" w:rsidRPr="00CD12A6" w14:paraId="7B16AAF7"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DC9661C" w14:textId="77777777" w:rsidR="00983B51" w:rsidRPr="00256BC7" w:rsidRDefault="00983B51" w:rsidP="00DB49DB">
            <w:pPr>
              <w:rPr>
                <w:rFonts w:cs="Arial"/>
                <w:b/>
                <w:bCs/>
                <w:color w:val="000000"/>
                <w:szCs w:val="21"/>
              </w:rPr>
            </w:pPr>
            <w:proofErr w:type="spellStart"/>
            <w:r w:rsidRPr="00256BC7">
              <w:rPr>
                <w:rFonts w:cs="Arial"/>
                <w:color w:val="000000"/>
                <w:szCs w:val="21"/>
              </w:rPr>
              <w:t>QH_UseableWidth</w:t>
            </w:r>
            <w:proofErr w:type="spellEnd"/>
          </w:p>
        </w:tc>
        <w:tc>
          <w:tcPr>
            <w:tcW w:w="1417" w:type="dxa"/>
            <w:noWrap/>
            <w:vAlign w:val="center"/>
            <w:hideMark/>
          </w:tcPr>
          <w:p w14:paraId="525F0987"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Item</w:t>
            </w:r>
          </w:p>
        </w:tc>
        <w:tc>
          <w:tcPr>
            <w:tcW w:w="2410" w:type="dxa"/>
            <w:noWrap/>
            <w:vAlign w:val="center"/>
            <w:hideMark/>
          </w:tcPr>
          <w:p w14:paraId="22FD5337" w14:textId="6BAF7534"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Useable </w:t>
            </w:r>
            <w:r w:rsidR="003425A2">
              <w:rPr>
                <w:rFonts w:cs="Arial"/>
                <w:color w:val="000000"/>
                <w:szCs w:val="21"/>
              </w:rPr>
              <w:t>d</w:t>
            </w:r>
            <w:r w:rsidRPr="00256BC7">
              <w:rPr>
                <w:rFonts w:cs="Arial"/>
                <w:color w:val="000000"/>
                <w:szCs w:val="21"/>
              </w:rPr>
              <w:t xml:space="preserve">oor </w:t>
            </w:r>
            <w:r w:rsidR="003425A2">
              <w:rPr>
                <w:rFonts w:cs="Arial"/>
                <w:color w:val="000000"/>
                <w:szCs w:val="21"/>
              </w:rPr>
              <w:t>w</w:t>
            </w:r>
            <w:r w:rsidRPr="00256BC7">
              <w:rPr>
                <w:rFonts w:cs="Arial"/>
                <w:color w:val="000000"/>
                <w:szCs w:val="21"/>
              </w:rPr>
              <w:t>idth</w:t>
            </w:r>
          </w:p>
        </w:tc>
        <w:tc>
          <w:tcPr>
            <w:tcW w:w="1559" w:type="dxa"/>
            <w:noWrap/>
            <w:vAlign w:val="center"/>
            <w:hideMark/>
          </w:tcPr>
          <w:p w14:paraId="6B6E3048"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1134" w:type="dxa"/>
            <w:noWrap/>
            <w:vAlign w:val="center"/>
            <w:hideMark/>
          </w:tcPr>
          <w:p w14:paraId="7D3F290C"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Model</w:t>
            </w:r>
          </w:p>
        </w:tc>
      </w:tr>
      <w:tr w:rsidR="005C41AB" w:rsidRPr="00CD12A6" w14:paraId="21046BFE"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FA9BE71" w14:textId="77777777" w:rsidR="00983B51" w:rsidRPr="00256BC7" w:rsidRDefault="00983B51" w:rsidP="00DB49DB">
            <w:pPr>
              <w:rPr>
                <w:rFonts w:cs="Arial"/>
                <w:b/>
                <w:bCs/>
                <w:color w:val="000000"/>
                <w:szCs w:val="21"/>
              </w:rPr>
            </w:pPr>
            <w:proofErr w:type="spellStart"/>
            <w:r w:rsidRPr="00256BC7">
              <w:rPr>
                <w:rFonts w:cs="Arial"/>
                <w:color w:val="000000"/>
                <w:szCs w:val="21"/>
              </w:rPr>
              <w:t>QH_FireRating</w:t>
            </w:r>
            <w:proofErr w:type="spellEnd"/>
          </w:p>
        </w:tc>
        <w:tc>
          <w:tcPr>
            <w:tcW w:w="1417" w:type="dxa"/>
            <w:noWrap/>
            <w:vAlign w:val="center"/>
            <w:hideMark/>
          </w:tcPr>
          <w:p w14:paraId="1DFBC082"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Item</w:t>
            </w:r>
          </w:p>
        </w:tc>
        <w:tc>
          <w:tcPr>
            <w:tcW w:w="2410" w:type="dxa"/>
            <w:noWrap/>
            <w:vAlign w:val="center"/>
            <w:hideMark/>
          </w:tcPr>
          <w:p w14:paraId="5E14EB54" w14:textId="453030AB"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Fire </w:t>
            </w:r>
            <w:r w:rsidR="003425A2">
              <w:rPr>
                <w:rFonts w:cs="Arial"/>
                <w:color w:val="000000"/>
                <w:szCs w:val="21"/>
              </w:rPr>
              <w:t>r</w:t>
            </w:r>
            <w:r w:rsidRPr="00256BC7">
              <w:rPr>
                <w:rFonts w:cs="Arial"/>
                <w:color w:val="000000"/>
                <w:szCs w:val="21"/>
              </w:rPr>
              <w:t>ating</w:t>
            </w:r>
          </w:p>
        </w:tc>
        <w:tc>
          <w:tcPr>
            <w:tcW w:w="1559" w:type="dxa"/>
            <w:noWrap/>
            <w:vAlign w:val="center"/>
            <w:hideMark/>
          </w:tcPr>
          <w:p w14:paraId="6394E6E1"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1134" w:type="dxa"/>
            <w:noWrap/>
            <w:vAlign w:val="center"/>
            <w:hideMark/>
          </w:tcPr>
          <w:p w14:paraId="626A3F1F"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Model</w:t>
            </w:r>
          </w:p>
        </w:tc>
      </w:tr>
      <w:tr w:rsidR="005C41AB" w:rsidRPr="00CD12A6" w14:paraId="1B2AD12D"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1AFC00C" w14:textId="77777777" w:rsidR="00983B51" w:rsidRPr="00256BC7" w:rsidRDefault="00983B51" w:rsidP="00DB49DB">
            <w:pPr>
              <w:rPr>
                <w:rFonts w:cs="Arial"/>
                <w:b/>
                <w:bCs/>
                <w:color w:val="000000"/>
                <w:szCs w:val="21"/>
              </w:rPr>
            </w:pPr>
            <w:proofErr w:type="spellStart"/>
            <w:r w:rsidRPr="00256BC7">
              <w:rPr>
                <w:rFonts w:cs="Arial"/>
                <w:color w:val="000000"/>
                <w:szCs w:val="21"/>
              </w:rPr>
              <w:t>QH_SmokeResistant</w:t>
            </w:r>
            <w:proofErr w:type="spellEnd"/>
          </w:p>
        </w:tc>
        <w:tc>
          <w:tcPr>
            <w:tcW w:w="1417" w:type="dxa"/>
            <w:noWrap/>
            <w:vAlign w:val="center"/>
            <w:hideMark/>
          </w:tcPr>
          <w:p w14:paraId="0E675EDC"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Item</w:t>
            </w:r>
          </w:p>
        </w:tc>
        <w:tc>
          <w:tcPr>
            <w:tcW w:w="2410" w:type="dxa"/>
            <w:noWrap/>
            <w:vAlign w:val="center"/>
            <w:hideMark/>
          </w:tcPr>
          <w:p w14:paraId="2EAED0E0" w14:textId="64C7F5CC"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Smoke </w:t>
            </w:r>
            <w:r w:rsidR="003425A2">
              <w:rPr>
                <w:rFonts w:cs="Arial"/>
                <w:color w:val="000000"/>
                <w:szCs w:val="21"/>
              </w:rPr>
              <w:t>r</w:t>
            </w:r>
            <w:r w:rsidRPr="00256BC7">
              <w:rPr>
                <w:rFonts w:cs="Arial"/>
                <w:color w:val="000000"/>
                <w:szCs w:val="21"/>
              </w:rPr>
              <w:t>esistant</w:t>
            </w:r>
          </w:p>
        </w:tc>
        <w:tc>
          <w:tcPr>
            <w:tcW w:w="1559" w:type="dxa"/>
            <w:noWrap/>
            <w:vAlign w:val="center"/>
            <w:hideMark/>
          </w:tcPr>
          <w:p w14:paraId="038FE8A3"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1134" w:type="dxa"/>
            <w:noWrap/>
            <w:vAlign w:val="center"/>
            <w:hideMark/>
          </w:tcPr>
          <w:p w14:paraId="42DC5EBA"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Model</w:t>
            </w:r>
          </w:p>
        </w:tc>
      </w:tr>
      <w:tr w:rsidR="00DD2106" w:rsidRPr="00CD12A6" w14:paraId="5979EFE8"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shd w:val="clear" w:color="auto" w:fill="005EB8" w:themeFill="text1"/>
            <w:noWrap/>
            <w:vAlign w:val="center"/>
          </w:tcPr>
          <w:p w14:paraId="6F4A3951" w14:textId="62F67775" w:rsidR="00DD2106" w:rsidRPr="00EF7341" w:rsidRDefault="003A4B6F" w:rsidP="00DB49DB">
            <w:pPr>
              <w:rPr>
                <w:rFonts w:cs="Arial"/>
                <w:color w:val="000000"/>
                <w:szCs w:val="21"/>
              </w:rPr>
            </w:pPr>
            <w:r>
              <w:rPr>
                <w:rFonts w:cs="Arial"/>
                <w:color w:val="FFFFFF" w:themeColor="background1"/>
                <w:szCs w:val="21"/>
              </w:rPr>
              <w:t>FFE</w:t>
            </w:r>
            <w:r w:rsidR="00DD2106" w:rsidRPr="00EF7341">
              <w:rPr>
                <w:rFonts w:cs="Arial"/>
                <w:color w:val="FFFFFF" w:themeColor="background1"/>
                <w:szCs w:val="21"/>
              </w:rPr>
              <w:t>/ICT elements</w:t>
            </w:r>
          </w:p>
        </w:tc>
        <w:tc>
          <w:tcPr>
            <w:tcW w:w="1417" w:type="dxa"/>
            <w:shd w:val="clear" w:color="auto" w:fill="005EB8" w:themeFill="text1"/>
            <w:noWrap/>
            <w:vAlign w:val="center"/>
          </w:tcPr>
          <w:p w14:paraId="0D85C107" w14:textId="662D7F9B" w:rsidR="00DD2106" w:rsidRPr="00EF7341" w:rsidRDefault="00DD2106"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EF7341">
              <w:rPr>
                <w:rFonts w:cs="Arial"/>
                <w:color w:val="FFFFFF" w:themeColor="background1"/>
                <w:szCs w:val="21"/>
              </w:rPr>
              <w:t xml:space="preserve">BIM </w:t>
            </w:r>
            <w:r w:rsidR="003425A2" w:rsidRPr="00EF7341">
              <w:rPr>
                <w:rFonts w:cs="Arial"/>
                <w:color w:val="FFFFFF" w:themeColor="background1"/>
                <w:szCs w:val="21"/>
              </w:rPr>
              <w:t>h</w:t>
            </w:r>
            <w:r w:rsidRPr="00EF7341">
              <w:rPr>
                <w:rFonts w:cs="Arial"/>
                <w:color w:val="FFFFFF" w:themeColor="background1"/>
                <w:szCs w:val="21"/>
              </w:rPr>
              <w:t>ost</w:t>
            </w:r>
          </w:p>
        </w:tc>
        <w:tc>
          <w:tcPr>
            <w:tcW w:w="2410" w:type="dxa"/>
            <w:shd w:val="clear" w:color="auto" w:fill="005EB8" w:themeFill="text1"/>
            <w:noWrap/>
            <w:vAlign w:val="center"/>
          </w:tcPr>
          <w:p w14:paraId="5F4AF2E5" w14:textId="7A8537BE" w:rsidR="00DD2106" w:rsidRPr="00EF7341" w:rsidRDefault="00DD2106"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EF7341">
              <w:rPr>
                <w:rFonts w:cs="Arial"/>
                <w:color w:val="FFFFFF" w:themeColor="background1"/>
                <w:szCs w:val="21"/>
              </w:rPr>
              <w:t xml:space="preserve">dRofus </w:t>
            </w:r>
            <w:r w:rsidR="003425A2" w:rsidRPr="00EF7341">
              <w:rPr>
                <w:rFonts w:cs="Arial"/>
                <w:color w:val="FFFFFF" w:themeColor="background1"/>
                <w:szCs w:val="21"/>
              </w:rPr>
              <w:t>f</w:t>
            </w:r>
            <w:r w:rsidRPr="00EF7341">
              <w:rPr>
                <w:rFonts w:cs="Arial"/>
                <w:color w:val="FFFFFF" w:themeColor="background1"/>
                <w:szCs w:val="21"/>
              </w:rPr>
              <w:t>ield</w:t>
            </w:r>
          </w:p>
        </w:tc>
        <w:tc>
          <w:tcPr>
            <w:tcW w:w="1559" w:type="dxa"/>
            <w:shd w:val="clear" w:color="auto" w:fill="005EB8" w:themeFill="text1"/>
            <w:noWrap/>
            <w:vAlign w:val="center"/>
          </w:tcPr>
          <w:p w14:paraId="595534B9" w14:textId="63B87D71" w:rsidR="00DD2106" w:rsidRPr="00EF7341" w:rsidRDefault="00DD2106"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EF7341">
              <w:rPr>
                <w:rFonts w:cs="Arial"/>
                <w:color w:val="FFFFFF" w:themeColor="background1"/>
                <w:szCs w:val="21"/>
              </w:rPr>
              <w:t xml:space="preserve">dRofus </w:t>
            </w:r>
            <w:r w:rsidR="003425A2" w:rsidRPr="00EF7341">
              <w:rPr>
                <w:rFonts w:cs="Arial"/>
                <w:color w:val="FFFFFF" w:themeColor="background1"/>
                <w:szCs w:val="21"/>
              </w:rPr>
              <w:t>h</w:t>
            </w:r>
            <w:r w:rsidRPr="00EF7341">
              <w:rPr>
                <w:rFonts w:cs="Arial"/>
                <w:color w:val="FFFFFF" w:themeColor="background1"/>
                <w:szCs w:val="21"/>
              </w:rPr>
              <w:t>ost</w:t>
            </w:r>
          </w:p>
        </w:tc>
        <w:tc>
          <w:tcPr>
            <w:tcW w:w="1134" w:type="dxa"/>
            <w:shd w:val="clear" w:color="auto" w:fill="005EB8" w:themeFill="text1"/>
            <w:noWrap/>
            <w:vAlign w:val="center"/>
          </w:tcPr>
          <w:p w14:paraId="34D48EE0" w14:textId="37B136FC" w:rsidR="00DD2106" w:rsidRPr="00EF7341" w:rsidRDefault="00DD2106"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EF7341">
              <w:rPr>
                <w:rFonts w:cs="Arial"/>
                <w:color w:val="FFFFFF" w:themeColor="background1"/>
                <w:szCs w:val="21"/>
              </w:rPr>
              <w:t xml:space="preserve">Data </w:t>
            </w:r>
            <w:r w:rsidR="003425A2" w:rsidRPr="00EF7341">
              <w:rPr>
                <w:rFonts w:cs="Arial"/>
                <w:color w:val="FFFFFF" w:themeColor="background1"/>
                <w:szCs w:val="21"/>
              </w:rPr>
              <w:t>c</w:t>
            </w:r>
            <w:r w:rsidRPr="00EF7341">
              <w:rPr>
                <w:rFonts w:cs="Arial"/>
                <w:color w:val="FFFFFF" w:themeColor="background1"/>
                <w:szCs w:val="21"/>
              </w:rPr>
              <w:t>reation</w:t>
            </w:r>
          </w:p>
        </w:tc>
      </w:tr>
      <w:tr w:rsidR="005C41AB" w:rsidRPr="00CD12A6" w14:paraId="0CB16C07"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54A76963" w14:textId="77777777" w:rsidR="00983B51" w:rsidRPr="00256BC7" w:rsidRDefault="00983B51" w:rsidP="00DB49DB">
            <w:pPr>
              <w:rPr>
                <w:rFonts w:cs="Arial"/>
                <w:b/>
                <w:bCs/>
                <w:color w:val="000000"/>
                <w:szCs w:val="21"/>
              </w:rPr>
            </w:pPr>
            <w:proofErr w:type="spellStart"/>
            <w:r w:rsidRPr="00256BC7">
              <w:rPr>
                <w:rFonts w:cs="Arial"/>
                <w:color w:val="000000"/>
                <w:szCs w:val="21"/>
              </w:rPr>
              <w:lastRenderedPageBreak/>
              <w:t>QH_BudgetGroup</w:t>
            </w:r>
            <w:proofErr w:type="spellEnd"/>
          </w:p>
        </w:tc>
        <w:tc>
          <w:tcPr>
            <w:tcW w:w="1417" w:type="dxa"/>
            <w:noWrap/>
            <w:vAlign w:val="center"/>
            <w:hideMark/>
          </w:tcPr>
          <w:p w14:paraId="3582E417"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Item</w:t>
            </w:r>
          </w:p>
        </w:tc>
        <w:tc>
          <w:tcPr>
            <w:tcW w:w="2410" w:type="dxa"/>
            <w:noWrap/>
            <w:vAlign w:val="center"/>
            <w:hideMark/>
          </w:tcPr>
          <w:p w14:paraId="79751A1F"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Budget</w:t>
            </w:r>
          </w:p>
        </w:tc>
        <w:tc>
          <w:tcPr>
            <w:tcW w:w="1559" w:type="dxa"/>
            <w:noWrap/>
            <w:vAlign w:val="center"/>
            <w:hideMark/>
          </w:tcPr>
          <w:p w14:paraId="1C781A50"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1134" w:type="dxa"/>
            <w:noWrap/>
            <w:vAlign w:val="center"/>
            <w:hideMark/>
          </w:tcPr>
          <w:p w14:paraId="46963D10"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dRofus</w:t>
            </w:r>
          </w:p>
        </w:tc>
      </w:tr>
      <w:tr w:rsidR="005C41AB" w:rsidRPr="00CD12A6" w14:paraId="254E83B8"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D89FA86" w14:textId="77777777" w:rsidR="00983B51" w:rsidRPr="00256BC7" w:rsidRDefault="00983B51" w:rsidP="00DB49DB">
            <w:pPr>
              <w:rPr>
                <w:rFonts w:cs="Arial"/>
                <w:b/>
                <w:bCs/>
                <w:color w:val="000000"/>
                <w:szCs w:val="21"/>
              </w:rPr>
            </w:pPr>
            <w:proofErr w:type="spellStart"/>
            <w:r w:rsidRPr="00256BC7">
              <w:rPr>
                <w:rFonts w:cs="Arial"/>
                <w:color w:val="000000"/>
                <w:szCs w:val="21"/>
              </w:rPr>
              <w:t>QH_FFECode</w:t>
            </w:r>
            <w:proofErr w:type="spellEnd"/>
          </w:p>
        </w:tc>
        <w:tc>
          <w:tcPr>
            <w:tcW w:w="1417" w:type="dxa"/>
            <w:noWrap/>
            <w:vAlign w:val="center"/>
            <w:hideMark/>
          </w:tcPr>
          <w:p w14:paraId="015CA014"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Item</w:t>
            </w:r>
          </w:p>
        </w:tc>
        <w:tc>
          <w:tcPr>
            <w:tcW w:w="2410" w:type="dxa"/>
            <w:noWrap/>
            <w:vAlign w:val="center"/>
            <w:hideMark/>
          </w:tcPr>
          <w:p w14:paraId="5975D7FC" w14:textId="249740B5"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Item </w:t>
            </w:r>
            <w:r w:rsidR="003425A2">
              <w:rPr>
                <w:rFonts w:cs="Arial"/>
                <w:color w:val="000000"/>
                <w:szCs w:val="21"/>
              </w:rPr>
              <w:t>n</w:t>
            </w:r>
            <w:r w:rsidRPr="00256BC7">
              <w:rPr>
                <w:rFonts w:cs="Arial"/>
                <w:color w:val="000000"/>
                <w:szCs w:val="21"/>
              </w:rPr>
              <w:t>umber</w:t>
            </w:r>
          </w:p>
        </w:tc>
        <w:tc>
          <w:tcPr>
            <w:tcW w:w="1559" w:type="dxa"/>
            <w:noWrap/>
            <w:vAlign w:val="center"/>
            <w:hideMark/>
          </w:tcPr>
          <w:p w14:paraId="18EBCBA5"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1134" w:type="dxa"/>
            <w:noWrap/>
            <w:vAlign w:val="center"/>
            <w:hideMark/>
          </w:tcPr>
          <w:p w14:paraId="28F049DE"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dRofus</w:t>
            </w:r>
          </w:p>
        </w:tc>
      </w:tr>
      <w:tr w:rsidR="005C41AB" w:rsidRPr="00CD12A6" w14:paraId="66E94DF6"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501FFAEA" w14:textId="77777777" w:rsidR="00983B51" w:rsidRPr="00256BC7" w:rsidRDefault="00983B51" w:rsidP="00DB49DB">
            <w:pPr>
              <w:rPr>
                <w:rFonts w:cs="Arial"/>
                <w:b/>
                <w:bCs/>
                <w:color w:val="000000"/>
                <w:szCs w:val="21"/>
              </w:rPr>
            </w:pPr>
            <w:proofErr w:type="spellStart"/>
            <w:r w:rsidRPr="00256BC7">
              <w:rPr>
                <w:rFonts w:cs="Arial"/>
                <w:color w:val="000000"/>
                <w:szCs w:val="21"/>
              </w:rPr>
              <w:t>QH_FFEUniqueID</w:t>
            </w:r>
            <w:proofErr w:type="spellEnd"/>
          </w:p>
        </w:tc>
        <w:tc>
          <w:tcPr>
            <w:tcW w:w="1417" w:type="dxa"/>
            <w:noWrap/>
            <w:vAlign w:val="center"/>
            <w:hideMark/>
          </w:tcPr>
          <w:p w14:paraId="75E9D160"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Item</w:t>
            </w:r>
          </w:p>
        </w:tc>
        <w:tc>
          <w:tcPr>
            <w:tcW w:w="2410" w:type="dxa"/>
            <w:noWrap/>
            <w:vAlign w:val="center"/>
            <w:hideMark/>
          </w:tcPr>
          <w:p w14:paraId="26123F12" w14:textId="599A2D74"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QH FFE </w:t>
            </w:r>
            <w:r w:rsidR="003425A2">
              <w:rPr>
                <w:rFonts w:cs="Arial"/>
                <w:color w:val="000000"/>
                <w:szCs w:val="21"/>
              </w:rPr>
              <w:t>u</w:t>
            </w:r>
            <w:r w:rsidRPr="00256BC7">
              <w:rPr>
                <w:rFonts w:cs="Arial"/>
                <w:color w:val="000000"/>
                <w:szCs w:val="21"/>
              </w:rPr>
              <w:t>nique ID</w:t>
            </w:r>
          </w:p>
        </w:tc>
        <w:tc>
          <w:tcPr>
            <w:tcW w:w="1559" w:type="dxa"/>
            <w:noWrap/>
            <w:vAlign w:val="center"/>
            <w:hideMark/>
          </w:tcPr>
          <w:p w14:paraId="250A5E4C"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1134" w:type="dxa"/>
            <w:noWrap/>
            <w:vAlign w:val="center"/>
            <w:hideMark/>
          </w:tcPr>
          <w:p w14:paraId="19D04B66"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dRofus</w:t>
            </w:r>
          </w:p>
        </w:tc>
      </w:tr>
      <w:tr w:rsidR="005C41AB" w:rsidRPr="00CD12A6" w14:paraId="4C90FE86"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F60C244" w14:textId="77777777" w:rsidR="00983B51" w:rsidRPr="00256BC7" w:rsidRDefault="00983B51" w:rsidP="00DB49DB">
            <w:pPr>
              <w:rPr>
                <w:rFonts w:cs="Arial"/>
                <w:b/>
                <w:bCs/>
                <w:color w:val="000000"/>
                <w:szCs w:val="21"/>
              </w:rPr>
            </w:pPr>
            <w:proofErr w:type="spellStart"/>
            <w:r w:rsidRPr="00256BC7">
              <w:rPr>
                <w:rFonts w:cs="Arial"/>
                <w:color w:val="000000"/>
                <w:szCs w:val="21"/>
              </w:rPr>
              <w:t>QH_ItemCodeStatus</w:t>
            </w:r>
            <w:proofErr w:type="spellEnd"/>
          </w:p>
        </w:tc>
        <w:tc>
          <w:tcPr>
            <w:tcW w:w="1417" w:type="dxa"/>
            <w:noWrap/>
            <w:vAlign w:val="center"/>
            <w:hideMark/>
          </w:tcPr>
          <w:p w14:paraId="5E0973C2"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Item</w:t>
            </w:r>
          </w:p>
        </w:tc>
        <w:tc>
          <w:tcPr>
            <w:tcW w:w="2410" w:type="dxa"/>
            <w:noWrap/>
            <w:vAlign w:val="center"/>
            <w:hideMark/>
          </w:tcPr>
          <w:p w14:paraId="2BAAB723" w14:textId="3449FAEE"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Item </w:t>
            </w:r>
            <w:r w:rsidR="003425A2">
              <w:rPr>
                <w:rFonts w:cs="Arial"/>
                <w:color w:val="000000"/>
                <w:szCs w:val="21"/>
              </w:rPr>
              <w:t>c</w:t>
            </w:r>
            <w:r w:rsidRPr="00256BC7">
              <w:rPr>
                <w:rFonts w:cs="Arial"/>
                <w:color w:val="000000"/>
                <w:szCs w:val="21"/>
              </w:rPr>
              <w:t xml:space="preserve">ode </w:t>
            </w:r>
            <w:r w:rsidR="003425A2">
              <w:rPr>
                <w:rFonts w:cs="Arial"/>
                <w:color w:val="000000"/>
                <w:szCs w:val="21"/>
              </w:rPr>
              <w:t>s</w:t>
            </w:r>
            <w:r w:rsidRPr="00256BC7">
              <w:rPr>
                <w:rFonts w:cs="Arial"/>
                <w:color w:val="000000"/>
                <w:szCs w:val="21"/>
              </w:rPr>
              <w:t>tatus</w:t>
            </w:r>
          </w:p>
        </w:tc>
        <w:tc>
          <w:tcPr>
            <w:tcW w:w="1559" w:type="dxa"/>
            <w:noWrap/>
            <w:vAlign w:val="center"/>
            <w:hideMark/>
          </w:tcPr>
          <w:p w14:paraId="4F409580"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1134" w:type="dxa"/>
            <w:noWrap/>
            <w:vAlign w:val="center"/>
            <w:hideMark/>
          </w:tcPr>
          <w:p w14:paraId="7BB43CE4"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dRofus</w:t>
            </w:r>
          </w:p>
        </w:tc>
      </w:tr>
      <w:tr w:rsidR="005C41AB" w:rsidRPr="00CD12A6" w14:paraId="08F39ACA"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18132B8" w14:textId="77777777" w:rsidR="00983B51" w:rsidRPr="00256BC7" w:rsidRDefault="00983B51" w:rsidP="00DB49DB">
            <w:pPr>
              <w:rPr>
                <w:rFonts w:cs="Arial"/>
                <w:b/>
                <w:bCs/>
                <w:color w:val="000000"/>
                <w:szCs w:val="21"/>
              </w:rPr>
            </w:pPr>
            <w:proofErr w:type="spellStart"/>
            <w:r w:rsidRPr="00256BC7">
              <w:rPr>
                <w:rFonts w:cs="Arial"/>
                <w:color w:val="000000"/>
                <w:szCs w:val="21"/>
              </w:rPr>
              <w:t>QH_IsFFE</w:t>
            </w:r>
            <w:proofErr w:type="spellEnd"/>
          </w:p>
        </w:tc>
        <w:tc>
          <w:tcPr>
            <w:tcW w:w="1417" w:type="dxa"/>
            <w:noWrap/>
            <w:vAlign w:val="center"/>
            <w:hideMark/>
          </w:tcPr>
          <w:p w14:paraId="0483A719"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Item</w:t>
            </w:r>
          </w:p>
        </w:tc>
        <w:tc>
          <w:tcPr>
            <w:tcW w:w="2410" w:type="dxa"/>
            <w:noWrap/>
            <w:vAlign w:val="center"/>
            <w:hideMark/>
          </w:tcPr>
          <w:p w14:paraId="49AE0D13"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Is FFE</w:t>
            </w:r>
          </w:p>
        </w:tc>
        <w:tc>
          <w:tcPr>
            <w:tcW w:w="1559" w:type="dxa"/>
            <w:noWrap/>
            <w:vAlign w:val="center"/>
            <w:hideMark/>
          </w:tcPr>
          <w:p w14:paraId="35386513"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1134" w:type="dxa"/>
            <w:noWrap/>
            <w:vAlign w:val="center"/>
            <w:hideMark/>
          </w:tcPr>
          <w:p w14:paraId="4F8A5534"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dRofus</w:t>
            </w:r>
          </w:p>
        </w:tc>
      </w:tr>
      <w:tr w:rsidR="00FF4244" w:rsidRPr="00CD12A6" w14:paraId="5D619335"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shd w:val="clear" w:color="auto" w:fill="005EB8" w:themeFill="text1"/>
            <w:noWrap/>
            <w:vAlign w:val="center"/>
          </w:tcPr>
          <w:p w14:paraId="7A545653" w14:textId="5226C87D" w:rsidR="00FF4244" w:rsidRPr="00EF7341" w:rsidRDefault="00877443" w:rsidP="00DB49DB">
            <w:pPr>
              <w:rPr>
                <w:rFonts w:cs="Arial"/>
                <w:color w:val="000000"/>
                <w:szCs w:val="21"/>
              </w:rPr>
            </w:pPr>
            <w:r w:rsidRPr="00EF7341">
              <w:rPr>
                <w:rFonts w:cs="Arial"/>
                <w:color w:val="FFFFFF" w:themeColor="background1"/>
                <w:szCs w:val="21"/>
              </w:rPr>
              <w:t>Assets</w:t>
            </w:r>
          </w:p>
        </w:tc>
        <w:tc>
          <w:tcPr>
            <w:tcW w:w="1417" w:type="dxa"/>
            <w:shd w:val="clear" w:color="auto" w:fill="005EB8" w:themeFill="text1"/>
            <w:noWrap/>
            <w:vAlign w:val="center"/>
          </w:tcPr>
          <w:p w14:paraId="10809B7A" w14:textId="152C5AB9" w:rsidR="00FF4244" w:rsidRPr="00EF7341" w:rsidRDefault="00FF4244"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EF7341">
              <w:rPr>
                <w:rFonts w:cs="Arial"/>
                <w:color w:val="FFFFFF" w:themeColor="background1"/>
                <w:szCs w:val="21"/>
              </w:rPr>
              <w:t xml:space="preserve">BIM </w:t>
            </w:r>
            <w:r w:rsidR="003425A2" w:rsidRPr="00EF7341">
              <w:rPr>
                <w:rFonts w:cs="Arial"/>
                <w:color w:val="FFFFFF" w:themeColor="background1"/>
                <w:szCs w:val="21"/>
              </w:rPr>
              <w:t>h</w:t>
            </w:r>
            <w:r w:rsidRPr="00EF7341">
              <w:rPr>
                <w:rFonts w:cs="Arial"/>
                <w:color w:val="FFFFFF" w:themeColor="background1"/>
                <w:szCs w:val="21"/>
              </w:rPr>
              <w:t>ost</w:t>
            </w:r>
          </w:p>
        </w:tc>
        <w:tc>
          <w:tcPr>
            <w:tcW w:w="2410" w:type="dxa"/>
            <w:shd w:val="clear" w:color="auto" w:fill="005EB8" w:themeFill="text1"/>
            <w:noWrap/>
            <w:vAlign w:val="center"/>
          </w:tcPr>
          <w:p w14:paraId="30D94B66" w14:textId="61A13203" w:rsidR="00FF4244" w:rsidRPr="00EF7341" w:rsidRDefault="00FF4244"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EF7341">
              <w:rPr>
                <w:rFonts w:cs="Arial"/>
                <w:color w:val="FFFFFF" w:themeColor="background1"/>
                <w:szCs w:val="21"/>
              </w:rPr>
              <w:t xml:space="preserve">dRofus </w:t>
            </w:r>
            <w:r w:rsidR="003425A2" w:rsidRPr="00EF7341">
              <w:rPr>
                <w:rFonts w:cs="Arial"/>
                <w:color w:val="FFFFFF" w:themeColor="background1"/>
                <w:szCs w:val="21"/>
              </w:rPr>
              <w:t>f</w:t>
            </w:r>
            <w:r w:rsidRPr="00EF7341">
              <w:rPr>
                <w:rFonts w:cs="Arial"/>
                <w:color w:val="FFFFFF" w:themeColor="background1"/>
                <w:szCs w:val="21"/>
              </w:rPr>
              <w:t>ield</w:t>
            </w:r>
          </w:p>
        </w:tc>
        <w:tc>
          <w:tcPr>
            <w:tcW w:w="1559" w:type="dxa"/>
            <w:shd w:val="clear" w:color="auto" w:fill="005EB8" w:themeFill="text1"/>
            <w:noWrap/>
            <w:vAlign w:val="center"/>
          </w:tcPr>
          <w:p w14:paraId="1B2E44C0" w14:textId="00088FE2" w:rsidR="00FF4244" w:rsidRPr="00EF7341" w:rsidRDefault="00FF4244"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EF7341">
              <w:rPr>
                <w:rFonts w:cs="Arial"/>
                <w:color w:val="FFFFFF" w:themeColor="background1"/>
                <w:szCs w:val="21"/>
              </w:rPr>
              <w:t xml:space="preserve">dRofus </w:t>
            </w:r>
            <w:r w:rsidR="003425A2" w:rsidRPr="00EF7341">
              <w:rPr>
                <w:rFonts w:cs="Arial"/>
                <w:color w:val="FFFFFF" w:themeColor="background1"/>
                <w:szCs w:val="21"/>
              </w:rPr>
              <w:t>h</w:t>
            </w:r>
            <w:r w:rsidRPr="00EF7341">
              <w:rPr>
                <w:rFonts w:cs="Arial"/>
                <w:color w:val="FFFFFF" w:themeColor="background1"/>
                <w:szCs w:val="21"/>
              </w:rPr>
              <w:t>ost</w:t>
            </w:r>
          </w:p>
        </w:tc>
        <w:tc>
          <w:tcPr>
            <w:tcW w:w="1134" w:type="dxa"/>
            <w:shd w:val="clear" w:color="auto" w:fill="005EB8" w:themeFill="text1"/>
            <w:noWrap/>
            <w:vAlign w:val="center"/>
          </w:tcPr>
          <w:p w14:paraId="5910322B" w14:textId="63848F11" w:rsidR="00FF4244" w:rsidRPr="00EF7341" w:rsidRDefault="00FF4244"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EF7341">
              <w:rPr>
                <w:rFonts w:cs="Arial"/>
                <w:color w:val="FFFFFF" w:themeColor="background1"/>
                <w:szCs w:val="21"/>
              </w:rPr>
              <w:t xml:space="preserve">Data </w:t>
            </w:r>
            <w:r w:rsidR="003425A2" w:rsidRPr="00EF7341">
              <w:rPr>
                <w:rFonts w:cs="Arial"/>
                <w:color w:val="FFFFFF" w:themeColor="background1"/>
                <w:szCs w:val="21"/>
              </w:rPr>
              <w:t>c</w:t>
            </w:r>
            <w:r w:rsidRPr="00EF7341">
              <w:rPr>
                <w:rFonts w:cs="Arial"/>
                <w:color w:val="FFFFFF" w:themeColor="background1"/>
                <w:szCs w:val="21"/>
              </w:rPr>
              <w:t>reation</w:t>
            </w:r>
          </w:p>
        </w:tc>
      </w:tr>
      <w:tr w:rsidR="00F97FBA" w:rsidRPr="00CD12A6" w14:paraId="0030F2EA"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485E445" w14:textId="77777777" w:rsidR="00F97FBA" w:rsidRPr="00AC3DC7" w:rsidRDefault="00F97FBA" w:rsidP="00DB49DB">
            <w:pPr>
              <w:rPr>
                <w:rFonts w:cs="Arial"/>
                <w:b/>
                <w:bCs/>
                <w:color w:val="000000"/>
                <w:szCs w:val="21"/>
              </w:rPr>
            </w:pPr>
            <w:r w:rsidRPr="00AC3DC7">
              <w:rPr>
                <w:rFonts w:cs="Arial"/>
                <w:color w:val="000000"/>
                <w:szCs w:val="21"/>
              </w:rPr>
              <w:t>(default) System Name</w:t>
            </w:r>
          </w:p>
        </w:tc>
        <w:tc>
          <w:tcPr>
            <w:tcW w:w="1417" w:type="dxa"/>
            <w:noWrap/>
            <w:vAlign w:val="center"/>
            <w:hideMark/>
          </w:tcPr>
          <w:p w14:paraId="1F92D6FA" w14:textId="77777777" w:rsidR="00F97FBA" w:rsidRPr="00AC3DC7" w:rsidRDefault="00F97FBA"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System</w:t>
            </w:r>
          </w:p>
        </w:tc>
        <w:tc>
          <w:tcPr>
            <w:tcW w:w="2410" w:type="dxa"/>
            <w:noWrap/>
            <w:vAlign w:val="center"/>
            <w:hideMark/>
          </w:tcPr>
          <w:p w14:paraId="5F4DF93A" w14:textId="77777777" w:rsidR="00F97FBA" w:rsidRPr="00AC3DC7" w:rsidRDefault="00F97FBA"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System Name</w:t>
            </w:r>
          </w:p>
        </w:tc>
        <w:tc>
          <w:tcPr>
            <w:tcW w:w="1559" w:type="dxa"/>
            <w:noWrap/>
            <w:vAlign w:val="center"/>
            <w:hideMark/>
          </w:tcPr>
          <w:p w14:paraId="4D5F200E" w14:textId="77777777" w:rsidR="00F97FBA" w:rsidRPr="00AC3DC7" w:rsidRDefault="00F97FBA"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System</w:t>
            </w:r>
          </w:p>
        </w:tc>
        <w:tc>
          <w:tcPr>
            <w:tcW w:w="1134" w:type="dxa"/>
            <w:noWrap/>
            <w:vAlign w:val="center"/>
            <w:hideMark/>
          </w:tcPr>
          <w:p w14:paraId="555D87D6" w14:textId="4E56CC95" w:rsidR="00F97FBA" w:rsidRPr="00877443" w:rsidRDefault="00F97FBA" w:rsidP="00DB49DB">
            <w:pPr>
              <w:cnfStyle w:val="000000000000" w:firstRow="0" w:lastRow="0" w:firstColumn="0" w:lastColumn="0" w:oddVBand="0" w:evenVBand="0" w:oddHBand="0" w:evenHBand="0" w:firstRowFirstColumn="0" w:firstRowLastColumn="0" w:lastRowFirstColumn="0" w:lastRowLastColumn="0"/>
              <w:rPr>
                <w:rFonts w:cs="Arial"/>
                <w:i/>
                <w:iCs/>
                <w:color w:val="000000"/>
                <w:szCs w:val="21"/>
              </w:rPr>
            </w:pPr>
            <w:r w:rsidRPr="00B83B42">
              <w:rPr>
                <w:rFonts w:cs="Arial"/>
                <w:i/>
                <w:iCs/>
                <w:color w:val="808080" w:themeColor="background1" w:themeShade="80"/>
                <w:szCs w:val="21"/>
              </w:rPr>
              <w:t>not synced</w:t>
            </w:r>
          </w:p>
        </w:tc>
      </w:tr>
      <w:tr w:rsidR="00F97FBA" w:rsidRPr="00CD12A6" w14:paraId="3AA08C29"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0E3AA23" w14:textId="77777777" w:rsidR="00F97FBA" w:rsidRPr="00AC3DC7" w:rsidRDefault="00F97FBA" w:rsidP="00DB49DB">
            <w:pPr>
              <w:rPr>
                <w:rFonts w:cs="Arial"/>
                <w:b/>
                <w:bCs/>
                <w:color w:val="000000"/>
                <w:szCs w:val="21"/>
              </w:rPr>
            </w:pPr>
            <w:r w:rsidRPr="00AC3DC7">
              <w:rPr>
                <w:rFonts w:cs="Arial"/>
                <w:color w:val="000000"/>
                <w:szCs w:val="21"/>
              </w:rPr>
              <w:t>(default) System Description</w:t>
            </w:r>
          </w:p>
        </w:tc>
        <w:tc>
          <w:tcPr>
            <w:tcW w:w="1417" w:type="dxa"/>
            <w:noWrap/>
            <w:vAlign w:val="center"/>
            <w:hideMark/>
          </w:tcPr>
          <w:p w14:paraId="6902E438" w14:textId="77777777" w:rsidR="00F97FBA" w:rsidRPr="00AC3DC7" w:rsidRDefault="00F97FBA"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System</w:t>
            </w:r>
          </w:p>
        </w:tc>
        <w:tc>
          <w:tcPr>
            <w:tcW w:w="2410" w:type="dxa"/>
            <w:noWrap/>
            <w:vAlign w:val="center"/>
            <w:hideMark/>
          </w:tcPr>
          <w:p w14:paraId="2EFA28F6" w14:textId="77777777" w:rsidR="00F97FBA" w:rsidRPr="00AC3DC7" w:rsidRDefault="00F97FBA"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System Description</w:t>
            </w:r>
          </w:p>
        </w:tc>
        <w:tc>
          <w:tcPr>
            <w:tcW w:w="1559" w:type="dxa"/>
            <w:noWrap/>
            <w:vAlign w:val="center"/>
            <w:hideMark/>
          </w:tcPr>
          <w:p w14:paraId="4E023F6E" w14:textId="77777777" w:rsidR="00F97FBA" w:rsidRPr="00AC3DC7" w:rsidRDefault="00F97FBA"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System</w:t>
            </w:r>
          </w:p>
        </w:tc>
        <w:tc>
          <w:tcPr>
            <w:tcW w:w="1134" w:type="dxa"/>
            <w:noWrap/>
            <w:vAlign w:val="center"/>
            <w:hideMark/>
          </w:tcPr>
          <w:p w14:paraId="4748458A" w14:textId="7DCD99B5" w:rsidR="00F97FBA" w:rsidRPr="00877443" w:rsidRDefault="00F97FBA" w:rsidP="00DB49DB">
            <w:pPr>
              <w:cnfStyle w:val="000000000000" w:firstRow="0" w:lastRow="0" w:firstColumn="0" w:lastColumn="0" w:oddVBand="0" w:evenVBand="0" w:oddHBand="0" w:evenHBand="0" w:firstRowFirstColumn="0" w:firstRowLastColumn="0" w:lastRowFirstColumn="0" w:lastRowLastColumn="0"/>
              <w:rPr>
                <w:rFonts w:cs="Arial"/>
                <w:i/>
                <w:iCs/>
                <w:color w:val="000000"/>
                <w:szCs w:val="21"/>
              </w:rPr>
            </w:pPr>
            <w:r w:rsidRPr="00B83B42">
              <w:rPr>
                <w:rFonts w:cs="Arial"/>
                <w:i/>
                <w:iCs/>
                <w:color w:val="808080" w:themeColor="background1" w:themeShade="80"/>
                <w:szCs w:val="21"/>
              </w:rPr>
              <w:t>not synced</w:t>
            </w:r>
          </w:p>
        </w:tc>
      </w:tr>
      <w:tr w:rsidR="005C41AB" w:rsidRPr="00CD12A6" w14:paraId="104CFBCA"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C2DD03F" w14:textId="77777777" w:rsidR="00983B51" w:rsidRPr="00AC3DC7" w:rsidRDefault="00983B51" w:rsidP="00DB49DB">
            <w:pPr>
              <w:rPr>
                <w:rFonts w:cs="Arial"/>
                <w:b/>
                <w:bCs/>
                <w:color w:val="auto"/>
                <w:szCs w:val="21"/>
              </w:rPr>
            </w:pPr>
            <w:r w:rsidRPr="00AC3DC7">
              <w:rPr>
                <w:rFonts w:cs="Arial"/>
                <w:color w:val="auto"/>
                <w:szCs w:val="21"/>
              </w:rPr>
              <w:t xml:space="preserve">(default) </w:t>
            </w:r>
            <w:proofErr w:type="spellStart"/>
            <w:r w:rsidRPr="00AC3DC7">
              <w:rPr>
                <w:rFonts w:cs="Arial"/>
                <w:color w:val="auto"/>
                <w:szCs w:val="21"/>
              </w:rPr>
              <w:t>Classification.Uniclass.Ss.Number</w:t>
            </w:r>
            <w:proofErr w:type="spellEnd"/>
          </w:p>
        </w:tc>
        <w:tc>
          <w:tcPr>
            <w:tcW w:w="1417" w:type="dxa"/>
            <w:noWrap/>
            <w:vAlign w:val="center"/>
            <w:hideMark/>
          </w:tcPr>
          <w:p w14:paraId="449AC213"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System</w:t>
            </w:r>
          </w:p>
        </w:tc>
        <w:tc>
          <w:tcPr>
            <w:tcW w:w="2410" w:type="dxa"/>
            <w:noWrap/>
            <w:vAlign w:val="center"/>
            <w:hideMark/>
          </w:tcPr>
          <w:p w14:paraId="00142DCB"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proofErr w:type="spellStart"/>
            <w:r w:rsidRPr="00AC3DC7">
              <w:rPr>
                <w:rFonts w:cs="Arial"/>
                <w:color w:val="000000"/>
                <w:szCs w:val="21"/>
              </w:rPr>
              <w:t>UniclassSsCode</w:t>
            </w:r>
            <w:proofErr w:type="spellEnd"/>
          </w:p>
        </w:tc>
        <w:tc>
          <w:tcPr>
            <w:tcW w:w="1559" w:type="dxa"/>
            <w:noWrap/>
            <w:vAlign w:val="center"/>
            <w:hideMark/>
          </w:tcPr>
          <w:p w14:paraId="212D84E3"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System</w:t>
            </w:r>
          </w:p>
        </w:tc>
        <w:tc>
          <w:tcPr>
            <w:tcW w:w="1134" w:type="dxa"/>
            <w:noWrap/>
            <w:vAlign w:val="center"/>
            <w:hideMark/>
          </w:tcPr>
          <w:p w14:paraId="6A4FBE86"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Either</w:t>
            </w:r>
          </w:p>
        </w:tc>
      </w:tr>
      <w:tr w:rsidR="005C41AB" w:rsidRPr="00CD12A6" w14:paraId="7891689E"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4643771" w14:textId="77777777" w:rsidR="00983B51" w:rsidRPr="00AC3DC7" w:rsidRDefault="00983B51" w:rsidP="00DB49DB">
            <w:pPr>
              <w:rPr>
                <w:rFonts w:cs="Arial"/>
                <w:b/>
                <w:bCs/>
                <w:color w:val="auto"/>
                <w:szCs w:val="21"/>
              </w:rPr>
            </w:pPr>
            <w:r w:rsidRPr="00AC3DC7">
              <w:rPr>
                <w:rFonts w:cs="Arial"/>
                <w:color w:val="auto"/>
                <w:szCs w:val="21"/>
              </w:rPr>
              <w:t xml:space="preserve">(default) </w:t>
            </w:r>
            <w:proofErr w:type="spellStart"/>
            <w:r w:rsidRPr="00AC3DC7">
              <w:rPr>
                <w:rFonts w:cs="Arial"/>
                <w:color w:val="auto"/>
                <w:szCs w:val="21"/>
              </w:rPr>
              <w:t>Classification.Uniclass.Ss.Description</w:t>
            </w:r>
            <w:proofErr w:type="spellEnd"/>
          </w:p>
        </w:tc>
        <w:tc>
          <w:tcPr>
            <w:tcW w:w="1417" w:type="dxa"/>
            <w:noWrap/>
            <w:vAlign w:val="center"/>
            <w:hideMark/>
          </w:tcPr>
          <w:p w14:paraId="43AFD9B2"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System</w:t>
            </w:r>
          </w:p>
        </w:tc>
        <w:tc>
          <w:tcPr>
            <w:tcW w:w="2410" w:type="dxa"/>
            <w:noWrap/>
            <w:vAlign w:val="center"/>
            <w:hideMark/>
          </w:tcPr>
          <w:p w14:paraId="4C3F4E04"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proofErr w:type="spellStart"/>
            <w:r w:rsidRPr="00AC3DC7">
              <w:rPr>
                <w:rFonts w:cs="Arial"/>
                <w:color w:val="000000"/>
                <w:szCs w:val="21"/>
              </w:rPr>
              <w:t>UniclassSsTitle</w:t>
            </w:r>
            <w:proofErr w:type="spellEnd"/>
          </w:p>
        </w:tc>
        <w:tc>
          <w:tcPr>
            <w:tcW w:w="1559" w:type="dxa"/>
            <w:noWrap/>
            <w:vAlign w:val="center"/>
            <w:hideMark/>
          </w:tcPr>
          <w:p w14:paraId="33A0CCD1"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System</w:t>
            </w:r>
          </w:p>
        </w:tc>
        <w:tc>
          <w:tcPr>
            <w:tcW w:w="1134" w:type="dxa"/>
            <w:noWrap/>
            <w:vAlign w:val="center"/>
            <w:hideMark/>
          </w:tcPr>
          <w:p w14:paraId="3ADE2DD7"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Either</w:t>
            </w:r>
          </w:p>
        </w:tc>
      </w:tr>
      <w:tr w:rsidR="005C41AB" w:rsidRPr="00CD12A6" w14:paraId="230EFCAA"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D677B97" w14:textId="77777777" w:rsidR="00983B51" w:rsidRPr="00256BC7" w:rsidRDefault="00983B51" w:rsidP="00DB49DB">
            <w:pPr>
              <w:rPr>
                <w:rFonts w:cs="Arial"/>
                <w:b/>
                <w:bCs/>
                <w:i/>
                <w:iCs/>
                <w:color w:val="808080"/>
                <w:szCs w:val="21"/>
              </w:rPr>
            </w:pPr>
            <w:proofErr w:type="spellStart"/>
            <w:r w:rsidRPr="00256BC7">
              <w:rPr>
                <w:rFonts w:cs="Arial"/>
                <w:i/>
                <w:iCs/>
                <w:color w:val="808080"/>
                <w:szCs w:val="21"/>
              </w:rPr>
              <w:t>QH_IsSystem</w:t>
            </w:r>
            <w:proofErr w:type="spellEnd"/>
          </w:p>
        </w:tc>
        <w:tc>
          <w:tcPr>
            <w:tcW w:w="1417" w:type="dxa"/>
            <w:noWrap/>
            <w:vAlign w:val="center"/>
            <w:hideMark/>
          </w:tcPr>
          <w:p w14:paraId="05FD5C5A" w14:textId="77777777" w:rsidR="00983B51" w:rsidRPr="00AC3D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AC3DC7">
              <w:rPr>
                <w:rFonts w:cs="Arial"/>
                <w:color w:val="000000"/>
                <w:szCs w:val="21"/>
              </w:rPr>
              <w:t>System</w:t>
            </w:r>
          </w:p>
        </w:tc>
        <w:tc>
          <w:tcPr>
            <w:tcW w:w="2410" w:type="dxa"/>
            <w:noWrap/>
            <w:vAlign w:val="center"/>
            <w:hideMark/>
          </w:tcPr>
          <w:p w14:paraId="63CC8BFC" w14:textId="6BAFDF68"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i/>
                <w:iCs/>
                <w:color w:val="808080"/>
                <w:szCs w:val="21"/>
              </w:rPr>
            </w:pPr>
            <w:r w:rsidRPr="00256BC7">
              <w:rPr>
                <w:rFonts w:cs="Arial"/>
                <w:i/>
                <w:iCs/>
                <w:color w:val="808080"/>
                <w:szCs w:val="21"/>
              </w:rPr>
              <w:t xml:space="preserve">Is </w:t>
            </w:r>
            <w:r w:rsidR="00C461E3">
              <w:rPr>
                <w:rFonts w:cs="Arial"/>
                <w:i/>
                <w:iCs/>
                <w:color w:val="808080"/>
                <w:szCs w:val="21"/>
              </w:rPr>
              <w:t>s</w:t>
            </w:r>
            <w:r w:rsidRPr="00256BC7">
              <w:rPr>
                <w:rFonts w:cs="Arial"/>
                <w:i/>
                <w:iCs/>
                <w:color w:val="808080"/>
                <w:szCs w:val="21"/>
              </w:rPr>
              <w:t xml:space="preserve">ystem </w:t>
            </w:r>
            <w:r w:rsidR="00C461E3">
              <w:rPr>
                <w:rFonts w:cs="Arial"/>
                <w:i/>
                <w:iCs/>
                <w:color w:val="808080"/>
                <w:szCs w:val="21"/>
              </w:rPr>
              <w:t>a</w:t>
            </w:r>
            <w:r w:rsidRPr="00256BC7">
              <w:rPr>
                <w:rFonts w:cs="Arial"/>
                <w:i/>
                <w:iCs/>
                <w:color w:val="808080"/>
                <w:szCs w:val="21"/>
              </w:rPr>
              <w:t>sset</w:t>
            </w:r>
          </w:p>
        </w:tc>
        <w:tc>
          <w:tcPr>
            <w:tcW w:w="1559" w:type="dxa"/>
            <w:noWrap/>
            <w:vAlign w:val="center"/>
            <w:hideMark/>
          </w:tcPr>
          <w:p w14:paraId="39233197" w14:textId="77777777" w:rsidR="00983B51" w:rsidRPr="003425A2"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AC3DC7">
              <w:rPr>
                <w:rFonts w:cs="Arial"/>
                <w:color w:val="000000"/>
                <w:szCs w:val="21"/>
              </w:rPr>
              <w:t>System</w:t>
            </w:r>
          </w:p>
        </w:tc>
        <w:tc>
          <w:tcPr>
            <w:tcW w:w="1134" w:type="dxa"/>
            <w:noWrap/>
            <w:vAlign w:val="center"/>
            <w:hideMark/>
          </w:tcPr>
          <w:p w14:paraId="16324F0A"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i/>
                <w:iCs/>
                <w:color w:val="808080"/>
                <w:szCs w:val="21"/>
              </w:rPr>
            </w:pPr>
            <w:proofErr w:type="spellStart"/>
            <w:r w:rsidRPr="00256BC7">
              <w:rPr>
                <w:rFonts w:cs="Arial"/>
                <w:i/>
                <w:iCs/>
                <w:color w:val="808080"/>
                <w:szCs w:val="21"/>
              </w:rPr>
              <w:t>Autopopulated</w:t>
            </w:r>
            <w:proofErr w:type="spellEnd"/>
          </w:p>
        </w:tc>
      </w:tr>
      <w:tr w:rsidR="005C41AB" w:rsidRPr="00CD12A6" w14:paraId="47304679"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0FFCAEB" w14:textId="77777777" w:rsidR="00983B51" w:rsidRPr="00256BC7" w:rsidRDefault="00983B51" w:rsidP="00DB49DB">
            <w:pPr>
              <w:rPr>
                <w:rFonts w:cs="Arial"/>
                <w:b/>
                <w:bCs/>
                <w:color w:val="auto"/>
                <w:szCs w:val="21"/>
              </w:rPr>
            </w:pPr>
            <w:proofErr w:type="spellStart"/>
            <w:r w:rsidRPr="00256BC7">
              <w:rPr>
                <w:rFonts w:cs="Arial"/>
                <w:color w:val="auto"/>
                <w:szCs w:val="21"/>
              </w:rPr>
              <w:t>QH_AssetName</w:t>
            </w:r>
            <w:proofErr w:type="spellEnd"/>
          </w:p>
        </w:tc>
        <w:tc>
          <w:tcPr>
            <w:tcW w:w="1417" w:type="dxa"/>
            <w:noWrap/>
            <w:vAlign w:val="center"/>
            <w:hideMark/>
          </w:tcPr>
          <w:p w14:paraId="401865F3"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2410" w:type="dxa"/>
            <w:noWrap/>
            <w:vAlign w:val="center"/>
            <w:hideMark/>
          </w:tcPr>
          <w:p w14:paraId="030BE72F" w14:textId="551A776A"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Asset </w:t>
            </w:r>
            <w:r w:rsidR="00C461E3">
              <w:rPr>
                <w:rFonts w:cs="Arial"/>
                <w:color w:val="000000"/>
                <w:szCs w:val="21"/>
              </w:rPr>
              <w:t>n</w:t>
            </w:r>
            <w:r w:rsidRPr="00256BC7">
              <w:rPr>
                <w:rFonts w:cs="Arial"/>
                <w:color w:val="000000"/>
                <w:szCs w:val="21"/>
              </w:rPr>
              <w:t>ame</w:t>
            </w:r>
          </w:p>
        </w:tc>
        <w:tc>
          <w:tcPr>
            <w:tcW w:w="1559" w:type="dxa"/>
            <w:noWrap/>
            <w:vAlign w:val="center"/>
            <w:hideMark/>
          </w:tcPr>
          <w:p w14:paraId="7AB0A99F"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1134" w:type="dxa"/>
            <w:noWrap/>
            <w:vAlign w:val="center"/>
            <w:hideMark/>
          </w:tcPr>
          <w:p w14:paraId="666837C4"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r w:rsidR="005C41AB" w:rsidRPr="00CD12A6" w14:paraId="5D7B932F"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20C7BDB" w14:textId="77777777" w:rsidR="00983B51" w:rsidRPr="00256BC7" w:rsidRDefault="00983B51" w:rsidP="00DB49DB">
            <w:pPr>
              <w:rPr>
                <w:rFonts w:cs="Arial"/>
                <w:b/>
                <w:bCs/>
                <w:color w:val="auto"/>
                <w:szCs w:val="21"/>
              </w:rPr>
            </w:pPr>
            <w:proofErr w:type="spellStart"/>
            <w:r w:rsidRPr="00256BC7">
              <w:rPr>
                <w:rFonts w:cs="Arial"/>
                <w:color w:val="auto"/>
                <w:szCs w:val="21"/>
              </w:rPr>
              <w:t>QH_dRofusItemName</w:t>
            </w:r>
            <w:proofErr w:type="spellEnd"/>
          </w:p>
        </w:tc>
        <w:tc>
          <w:tcPr>
            <w:tcW w:w="1417" w:type="dxa"/>
            <w:noWrap/>
            <w:vAlign w:val="center"/>
            <w:hideMark/>
          </w:tcPr>
          <w:p w14:paraId="53F8499D"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2410" w:type="dxa"/>
            <w:noWrap/>
            <w:vAlign w:val="center"/>
            <w:hideMark/>
          </w:tcPr>
          <w:p w14:paraId="772CE9B1"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Item Name</w:t>
            </w:r>
          </w:p>
        </w:tc>
        <w:tc>
          <w:tcPr>
            <w:tcW w:w="1559" w:type="dxa"/>
            <w:noWrap/>
            <w:vAlign w:val="center"/>
            <w:hideMark/>
          </w:tcPr>
          <w:p w14:paraId="110E2D74"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1134" w:type="dxa"/>
            <w:noWrap/>
            <w:vAlign w:val="center"/>
            <w:hideMark/>
          </w:tcPr>
          <w:p w14:paraId="67F2823F"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dRofus</w:t>
            </w:r>
          </w:p>
        </w:tc>
      </w:tr>
      <w:tr w:rsidR="005C41AB" w:rsidRPr="00CD12A6" w14:paraId="2000FC39"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68CA6C48" w14:textId="77777777" w:rsidR="00983B51" w:rsidRPr="00256BC7" w:rsidRDefault="00983B51" w:rsidP="00DB49DB">
            <w:pPr>
              <w:rPr>
                <w:rFonts w:cs="Arial"/>
                <w:b/>
                <w:bCs/>
                <w:i/>
                <w:iCs/>
                <w:color w:val="808080"/>
                <w:szCs w:val="21"/>
              </w:rPr>
            </w:pPr>
            <w:proofErr w:type="spellStart"/>
            <w:r w:rsidRPr="00256BC7">
              <w:rPr>
                <w:rFonts w:cs="Arial"/>
                <w:i/>
                <w:iCs/>
                <w:color w:val="808080"/>
                <w:szCs w:val="21"/>
              </w:rPr>
              <w:t>QH_AssetClass</w:t>
            </w:r>
            <w:proofErr w:type="spellEnd"/>
          </w:p>
        </w:tc>
        <w:tc>
          <w:tcPr>
            <w:tcW w:w="1417" w:type="dxa"/>
            <w:noWrap/>
            <w:vAlign w:val="center"/>
            <w:hideMark/>
          </w:tcPr>
          <w:p w14:paraId="38A8E9D0"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2410" w:type="dxa"/>
            <w:noWrap/>
            <w:vAlign w:val="center"/>
            <w:hideMark/>
          </w:tcPr>
          <w:p w14:paraId="431E9A5E" w14:textId="5F764796"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i/>
                <w:iCs/>
                <w:color w:val="808080"/>
                <w:szCs w:val="21"/>
              </w:rPr>
            </w:pPr>
            <w:r w:rsidRPr="00256BC7">
              <w:rPr>
                <w:rFonts w:cs="Arial"/>
                <w:i/>
                <w:iCs/>
                <w:color w:val="808080"/>
                <w:szCs w:val="21"/>
              </w:rPr>
              <w:t xml:space="preserve">Asset </w:t>
            </w:r>
            <w:r w:rsidR="00C461E3">
              <w:rPr>
                <w:rFonts w:cs="Arial"/>
                <w:i/>
                <w:iCs/>
                <w:color w:val="808080"/>
                <w:szCs w:val="21"/>
              </w:rPr>
              <w:t>c</w:t>
            </w:r>
            <w:r w:rsidRPr="00256BC7">
              <w:rPr>
                <w:rFonts w:cs="Arial"/>
                <w:i/>
                <w:iCs/>
                <w:color w:val="808080"/>
                <w:szCs w:val="21"/>
              </w:rPr>
              <w:t>lass (</w:t>
            </w:r>
            <w:r w:rsidR="00C461E3">
              <w:rPr>
                <w:rFonts w:cs="Arial"/>
                <w:i/>
                <w:iCs/>
                <w:color w:val="808080"/>
                <w:szCs w:val="21"/>
              </w:rPr>
              <w:t>c</w:t>
            </w:r>
            <w:r w:rsidRPr="00256BC7">
              <w:rPr>
                <w:rFonts w:cs="Arial"/>
                <w:i/>
                <w:iCs/>
                <w:color w:val="808080"/>
                <w:szCs w:val="21"/>
              </w:rPr>
              <w:t>ode)</w:t>
            </w:r>
          </w:p>
        </w:tc>
        <w:tc>
          <w:tcPr>
            <w:tcW w:w="1559" w:type="dxa"/>
            <w:noWrap/>
            <w:vAlign w:val="center"/>
            <w:hideMark/>
          </w:tcPr>
          <w:p w14:paraId="0814DEC5"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1134" w:type="dxa"/>
            <w:noWrap/>
            <w:vAlign w:val="center"/>
            <w:hideMark/>
          </w:tcPr>
          <w:p w14:paraId="23B2DE25"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i/>
                <w:iCs/>
                <w:color w:val="808080"/>
                <w:szCs w:val="21"/>
              </w:rPr>
            </w:pPr>
            <w:proofErr w:type="spellStart"/>
            <w:r w:rsidRPr="00256BC7">
              <w:rPr>
                <w:rFonts w:cs="Arial"/>
                <w:i/>
                <w:iCs/>
                <w:color w:val="808080"/>
                <w:szCs w:val="21"/>
              </w:rPr>
              <w:t>Autopopulated</w:t>
            </w:r>
            <w:proofErr w:type="spellEnd"/>
          </w:p>
        </w:tc>
      </w:tr>
      <w:tr w:rsidR="005C41AB" w:rsidRPr="00CD12A6" w14:paraId="2C7B2D20"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60D8D4D2" w14:textId="77777777" w:rsidR="00983B51" w:rsidRPr="00256BC7" w:rsidRDefault="00983B51" w:rsidP="00DB49DB">
            <w:pPr>
              <w:rPr>
                <w:rFonts w:cs="Arial"/>
                <w:b/>
                <w:bCs/>
                <w:i/>
                <w:iCs/>
                <w:color w:val="808080"/>
                <w:szCs w:val="21"/>
              </w:rPr>
            </w:pPr>
            <w:proofErr w:type="spellStart"/>
            <w:r w:rsidRPr="00256BC7">
              <w:rPr>
                <w:rFonts w:cs="Arial"/>
                <w:i/>
                <w:iCs/>
                <w:color w:val="808080"/>
                <w:szCs w:val="21"/>
              </w:rPr>
              <w:t>QH_ObjectType</w:t>
            </w:r>
            <w:proofErr w:type="spellEnd"/>
          </w:p>
        </w:tc>
        <w:tc>
          <w:tcPr>
            <w:tcW w:w="1417" w:type="dxa"/>
            <w:noWrap/>
            <w:vAlign w:val="center"/>
            <w:hideMark/>
          </w:tcPr>
          <w:p w14:paraId="79696C61"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2410" w:type="dxa"/>
            <w:noWrap/>
            <w:vAlign w:val="center"/>
            <w:hideMark/>
          </w:tcPr>
          <w:p w14:paraId="5C6FBB40" w14:textId="75F1C310"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i/>
                <w:iCs/>
                <w:color w:val="808080"/>
                <w:szCs w:val="21"/>
              </w:rPr>
            </w:pPr>
            <w:r w:rsidRPr="00256BC7">
              <w:rPr>
                <w:rFonts w:cs="Arial"/>
                <w:i/>
                <w:iCs/>
                <w:color w:val="808080"/>
                <w:szCs w:val="21"/>
              </w:rPr>
              <w:t xml:space="preserve">S/4 Object </w:t>
            </w:r>
            <w:r w:rsidR="00C461E3">
              <w:rPr>
                <w:rFonts w:cs="Arial"/>
                <w:i/>
                <w:iCs/>
                <w:color w:val="808080"/>
                <w:szCs w:val="21"/>
              </w:rPr>
              <w:t>t</w:t>
            </w:r>
            <w:r w:rsidRPr="00256BC7">
              <w:rPr>
                <w:rFonts w:cs="Arial"/>
                <w:i/>
                <w:iCs/>
                <w:color w:val="808080"/>
                <w:szCs w:val="21"/>
              </w:rPr>
              <w:t>ype (</w:t>
            </w:r>
            <w:r w:rsidR="00C461E3">
              <w:rPr>
                <w:rFonts w:cs="Arial"/>
                <w:i/>
                <w:iCs/>
                <w:color w:val="808080"/>
                <w:szCs w:val="21"/>
              </w:rPr>
              <w:t>c</w:t>
            </w:r>
            <w:r w:rsidRPr="00256BC7">
              <w:rPr>
                <w:rFonts w:cs="Arial"/>
                <w:i/>
                <w:iCs/>
                <w:color w:val="808080"/>
                <w:szCs w:val="21"/>
              </w:rPr>
              <w:t>ode)</w:t>
            </w:r>
          </w:p>
        </w:tc>
        <w:tc>
          <w:tcPr>
            <w:tcW w:w="1559" w:type="dxa"/>
            <w:noWrap/>
            <w:vAlign w:val="center"/>
            <w:hideMark/>
          </w:tcPr>
          <w:p w14:paraId="456F6363"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1134" w:type="dxa"/>
            <w:noWrap/>
            <w:vAlign w:val="center"/>
            <w:hideMark/>
          </w:tcPr>
          <w:p w14:paraId="5D449E56"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i/>
                <w:iCs/>
                <w:color w:val="808080"/>
                <w:szCs w:val="21"/>
              </w:rPr>
            </w:pPr>
            <w:proofErr w:type="spellStart"/>
            <w:r w:rsidRPr="00256BC7">
              <w:rPr>
                <w:rFonts w:cs="Arial"/>
                <w:i/>
                <w:iCs/>
                <w:color w:val="808080"/>
                <w:szCs w:val="21"/>
              </w:rPr>
              <w:t>Autopopulated</w:t>
            </w:r>
            <w:proofErr w:type="spellEnd"/>
          </w:p>
        </w:tc>
      </w:tr>
      <w:tr w:rsidR="005C41AB" w:rsidRPr="00CD12A6" w14:paraId="4FACEDC6"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C7EDCF9" w14:textId="77777777" w:rsidR="00983B51" w:rsidRPr="00256BC7" w:rsidRDefault="00983B51" w:rsidP="00DB49DB">
            <w:pPr>
              <w:rPr>
                <w:rFonts w:cs="Arial"/>
                <w:b/>
                <w:bCs/>
                <w:i/>
                <w:iCs/>
                <w:color w:val="808080"/>
                <w:szCs w:val="21"/>
              </w:rPr>
            </w:pPr>
            <w:proofErr w:type="spellStart"/>
            <w:r w:rsidRPr="00256BC7">
              <w:rPr>
                <w:rFonts w:cs="Arial"/>
                <w:i/>
                <w:iCs/>
                <w:color w:val="808080"/>
                <w:szCs w:val="21"/>
              </w:rPr>
              <w:t>QH_AssetAttributes</w:t>
            </w:r>
            <w:proofErr w:type="spellEnd"/>
          </w:p>
        </w:tc>
        <w:tc>
          <w:tcPr>
            <w:tcW w:w="1417" w:type="dxa"/>
            <w:noWrap/>
            <w:vAlign w:val="center"/>
            <w:hideMark/>
          </w:tcPr>
          <w:p w14:paraId="79F006B5"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2410" w:type="dxa"/>
            <w:noWrap/>
            <w:vAlign w:val="center"/>
            <w:hideMark/>
          </w:tcPr>
          <w:p w14:paraId="083E4E2F" w14:textId="5EEBB23C"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i/>
                <w:iCs/>
                <w:color w:val="808080"/>
                <w:szCs w:val="21"/>
              </w:rPr>
            </w:pPr>
            <w:r w:rsidRPr="00256BC7">
              <w:rPr>
                <w:rFonts w:cs="Arial"/>
                <w:i/>
                <w:iCs/>
                <w:color w:val="808080"/>
                <w:szCs w:val="21"/>
              </w:rPr>
              <w:t xml:space="preserve">Asset </w:t>
            </w:r>
            <w:r w:rsidR="00C461E3">
              <w:rPr>
                <w:rFonts w:cs="Arial"/>
                <w:i/>
                <w:iCs/>
                <w:color w:val="808080"/>
                <w:szCs w:val="21"/>
              </w:rPr>
              <w:t>c</w:t>
            </w:r>
            <w:r w:rsidRPr="00256BC7">
              <w:rPr>
                <w:rFonts w:cs="Arial"/>
                <w:i/>
                <w:iCs/>
                <w:color w:val="808080"/>
                <w:szCs w:val="21"/>
              </w:rPr>
              <w:t>haracteristics/</w:t>
            </w:r>
            <w:r w:rsidR="00C461E3">
              <w:rPr>
                <w:rFonts w:cs="Arial"/>
                <w:i/>
                <w:iCs/>
                <w:color w:val="808080"/>
                <w:szCs w:val="21"/>
              </w:rPr>
              <w:t>a</w:t>
            </w:r>
            <w:r w:rsidRPr="00256BC7">
              <w:rPr>
                <w:rFonts w:cs="Arial"/>
                <w:i/>
                <w:iCs/>
                <w:color w:val="808080"/>
                <w:szCs w:val="21"/>
              </w:rPr>
              <w:t>ttributes</w:t>
            </w:r>
          </w:p>
        </w:tc>
        <w:tc>
          <w:tcPr>
            <w:tcW w:w="1559" w:type="dxa"/>
            <w:noWrap/>
            <w:vAlign w:val="center"/>
            <w:hideMark/>
          </w:tcPr>
          <w:p w14:paraId="594A2170"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1134" w:type="dxa"/>
            <w:noWrap/>
            <w:vAlign w:val="center"/>
            <w:hideMark/>
          </w:tcPr>
          <w:p w14:paraId="0BF1A0A7"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i/>
                <w:iCs/>
                <w:color w:val="808080"/>
                <w:szCs w:val="21"/>
              </w:rPr>
            </w:pPr>
            <w:proofErr w:type="spellStart"/>
            <w:r w:rsidRPr="00256BC7">
              <w:rPr>
                <w:rFonts w:cs="Arial"/>
                <w:i/>
                <w:iCs/>
                <w:color w:val="808080"/>
                <w:szCs w:val="21"/>
              </w:rPr>
              <w:t>Autopopulated</w:t>
            </w:r>
            <w:proofErr w:type="spellEnd"/>
          </w:p>
        </w:tc>
      </w:tr>
      <w:tr w:rsidR="005C41AB" w:rsidRPr="00CD12A6" w14:paraId="2D680E54"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82AAD3B" w14:textId="77777777" w:rsidR="00983B51" w:rsidRPr="00256BC7" w:rsidRDefault="00983B51" w:rsidP="00DB49DB">
            <w:pPr>
              <w:rPr>
                <w:rFonts w:cs="Arial"/>
                <w:b/>
                <w:bCs/>
                <w:color w:val="000000"/>
                <w:szCs w:val="21"/>
              </w:rPr>
            </w:pPr>
            <w:proofErr w:type="spellStart"/>
            <w:r w:rsidRPr="00256BC7">
              <w:rPr>
                <w:rFonts w:cs="Arial"/>
                <w:color w:val="000000"/>
                <w:szCs w:val="21"/>
              </w:rPr>
              <w:t>QH_MaintenancePlant</w:t>
            </w:r>
            <w:proofErr w:type="spellEnd"/>
          </w:p>
        </w:tc>
        <w:tc>
          <w:tcPr>
            <w:tcW w:w="1417" w:type="dxa"/>
            <w:noWrap/>
            <w:vAlign w:val="center"/>
            <w:hideMark/>
          </w:tcPr>
          <w:p w14:paraId="58448447"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Occurrence</w:t>
            </w:r>
          </w:p>
        </w:tc>
        <w:tc>
          <w:tcPr>
            <w:tcW w:w="2410" w:type="dxa"/>
            <w:noWrap/>
            <w:vAlign w:val="center"/>
            <w:hideMark/>
          </w:tcPr>
          <w:p w14:paraId="57937B72" w14:textId="4006121C"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Maintenance </w:t>
            </w:r>
            <w:r w:rsidR="00C461E3">
              <w:rPr>
                <w:rFonts w:cs="Arial"/>
                <w:color w:val="000000"/>
                <w:szCs w:val="21"/>
              </w:rPr>
              <w:t>p</w:t>
            </w:r>
            <w:r w:rsidRPr="00256BC7">
              <w:rPr>
                <w:rFonts w:cs="Arial"/>
                <w:color w:val="000000"/>
                <w:szCs w:val="21"/>
              </w:rPr>
              <w:t>lant (</w:t>
            </w:r>
            <w:r w:rsidR="00C461E3">
              <w:rPr>
                <w:rFonts w:cs="Arial"/>
                <w:color w:val="000000"/>
                <w:szCs w:val="21"/>
              </w:rPr>
              <w:t>c</w:t>
            </w:r>
            <w:r w:rsidRPr="00256BC7">
              <w:rPr>
                <w:rFonts w:cs="Arial"/>
                <w:color w:val="000000"/>
                <w:szCs w:val="21"/>
              </w:rPr>
              <w:t>ode)</w:t>
            </w:r>
          </w:p>
        </w:tc>
        <w:tc>
          <w:tcPr>
            <w:tcW w:w="1559" w:type="dxa"/>
            <w:noWrap/>
            <w:vAlign w:val="center"/>
            <w:hideMark/>
          </w:tcPr>
          <w:p w14:paraId="4FF3B495"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Occurrence</w:t>
            </w:r>
          </w:p>
        </w:tc>
        <w:tc>
          <w:tcPr>
            <w:tcW w:w="1134" w:type="dxa"/>
            <w:noWrap/>
            <w:vAlign w:val="center"/>
            <w:hideMark/>
          </w:tcPr>
          <w:p w14:paraId="53638EBF"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r w:rsidR="005C41AB" w:rsidRPr="00CD12A6" w14:paraId="0384A30F"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BFA774C" w14:textId="77777777" w:rsidR="00983B51" w:rsidRPr="00256BC7" w:rsidRDefault="00983B51" w:rsidP="00DB49DB">
            <w:pPr>
              <w:rPr>
                <w:rFonts w:cs="Arial"/>
                <w:b/>
                <w:bCs/>
                <w:i/>
                <w:iCs/>
                <w:color w:val="808080"/>
                <w:szCs w:val="21"/>
              </w:rPr>
            </w:pPr>
            <w:proofErr w:type="spellStart"/>
            <w:r w:rsidRPr="00256BC7">
              <w:rPr>
                <w:rFonts w:cs="Arial"/>
                <w:i/>
                <w:iCs/>
                <w:color w:val="808080"/>
                <w:szCs w:val="21"/>
              </w:rPr>
              <w:t>QH_ServiceLife</w:t>
            </w:r>
            <w:proofErr w:type="spellEnd"/>
          </w:p>
        </w:tc>
        <w:tc>
          <w:tcPr>
            <w:tcW w:w="1417" w:type="dxa"/>
            <w:noWrap/>
            <w:vAlign w:val="center"/>
            <w:hideMark/>
          </w:tcPr>
          <w:p w14:paraId="22BF5CBA"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i/>
                <w:iCs/>
                <w:color w:val="808080"/>
                <w:szCs w:val="21"/>
              </w:rPr>
            </w:pPr>
            <w:r w:rsidRPr="00256BC7">
              <w:rPr>
                <w:rFonts w:cs="Arial"/>
                <w:i/>
                <w:iCs/>
                <w:color w:val="808080"/>
                <w:szCs w:val="21"/>
              </w:rPr>
              <w:t>Item</w:t>
            </w:r>
          </w:p>
        </w:tc>
        <w:tc>
          <w:tcPr>
            <w:tcW w:w="2410" w:type="dxa"/>
            <w:noWrap/>
            <w:vAlign w:val="center"/>
            <w:hideMark/>
          </w:tcPr>
          <w:p w14:paraId="2255154D" w14:textId="43F1890C"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i/>
                <w:iCs/>
                <w:color w:val="808080"/>
                <w:szCs w:val="21"/>
              </w:rPr>
            </w:pPr>
            <w:r w:rsidRPr="00256BC7">
              <w:rPr>
                <w:rFonts w:cs="Arial"/>
                <w:i/>
                <w:iCs/>
                <w:color w:val="808080"/>
                <w:szCs w:val="21"/>
              </w:rPr>
              <w:t xml:space="preserve">Service </w:t>
            </w:r>
            <w:r w:rsidR="00C461E3">
              <w:rPr>
                <w:rFonts w:cs="Arial"/>
                <w:i/>
                <w:iCs/>
                <w:color w:val="808080"/>
                <w:szCs w:val="21"/>
              </w:rPr>
              <w:t>l</w:t>
            </w:r>
            <w:r w:rsidRPr="00256BC7">
              <w:rPr>
                <w:rFonts w:cs="Arial"/>
                <w:i/>
                <w:iCs/>
                <w:color w:val="808080"/>
                <w:szCs w:val="21"/>
              </w:rPr>
              <w:t>ife</w:t>
            </w:r>
          </w:p>
        </w:tc>
        <w:tc>
          <w:tcPr>
            <w:tcW w:w="1559" w:type="dxa"/>
            <w:noWrap/>
            <w:vAlign w:val="center"/>
            <w:hideMark/>
          </w:tcPr>
          <w:p w14:paraId="351EFA9F"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1134" w:type="dxa"/>
            <w:noWrap/>
            <w:vAlign w:val="center"/>
            <w:hideMark/>
          </w:tcPr>
          <w:p w14:paraId="008182D4"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i/>
                <w:iCs/>
                <w:color w:val="808080"/>
                <w:szCs w:val="21"/>
              </w:rPr>
            </w:pPr>
            <w:proofErr w:type="spellStart"/>
            <w:r w:rsidRPr="00256BC7">
              <w:rPr>
                <w:rFonts w:cs="Arial"/>
                <w:i/>
                <w:iCs/>
                <w:color w:val="808080"/>
                <w:szCs w:val="21"/>
              </w:rPr>
              <w:t>Autopopulated</w:t>
            </w:r>
            <w:proofErr w:type="spellEnd"/>
          </w:p>
        </w:tc>
      </w:tr>
      <w:tr w:rsidR="005C41AB" w:rsidRPr="00CD12A6" w14:paraId="28A8F5A9"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2703817" w14:textId="77777777" w:rsidR="00983B51" w:rsidRPr="00256BC7" w:rsidRDefault="00983B51" w:rsidP="00DB49DB">
            <w:pPr>
              <w:rPr>
                <w:rFonts w:cs="Arial"/>
                <w:b/>
                <w:bCs/>
                <w:color w:val="000000"/>
                <w:szCs w:val="21"/>
              </w:rPr>
            </w:pPr>
            <w:proofErr w:type="spellStart"/>
            <w:r w:rsidRPr="00256BC7">
              <w:rPr>
                <w:rFonts w:cs="Arial"/>
                <w:color w:val="000000"/>
                <w:szCs w:val="21"/>
              </w:rPr>
              <w:t>QH_IsFinancial</w:t>
            </w:r>
            <w:proofErr w:type="spellEnd"/>
          </w:p>
        </w:tc>
        <w:tc>
          <w:tcPr>
            <w:tcW w:w="1417" w:type="dxa"/>
            <w:noWrap/>
            <w:vAlign w:val="center"/>
            <w:hideMark/>
          </w:tcPr>
          <w:p w14:paraId="76248DD2" w14:textId="1444A58E" w:rsidR="00983B51" w:rsidRPr="00256BC7" w:rsidRDefault="007B768E"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Occurrence</w:t>
            </w:r>
          </w:p>
        </w:tc>
        <w:tc>
          <w:tcPr>
            <w:tcW w:w="2410" w:type="dxa"/>
            <w:noWrap/>
            <w:vAlign w:val="center"/>
            <w:hideMark/>
          </w:tcPr>
          <w:p w14:paraId="7361AC73" w14:textId="24237923"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Is </w:t>
            </w:r>
            <w:r w:rsidR="00C461E3">
              <w:rPr>
                <w:rFonts w:cs="Arial"/>
                <w:color w:val="000000"/>
                <w:szCs w:val="21"/>
              </w:rPr>
              <w:t>f</w:t>
            </w:r>
            <w:r w:rsidRPr="00256BC7">
              <w:rPr>
                <w:rFonts w:cs="Arial"/>
                <w:color w:val="000000"/>
                <w:szCs w:val="21"/>
              </w:rPr>
              <w:t>inancial?</w:t>
            </w:r>
          </w:p>
        </w:tc>
        <w:tc>
          <w:tcPr>
            <w:tcW w:w="1559" w:type="dxa"/>
            <w:noWrap/>
            <w:vAlign w:val="center"/>
            <w:hideMark/>
          </w:tcPr>
          <w:p w14:paraId="0521B13D" w14:textId="36347E68" w:rsidR="00983B51" w:rsidRPr="00256BC7" w:rsidRDefault="007B768E"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000000"/>
                <w:szCs w:val="21"/>
              </w:rPr>
              <w:t>Occurrence</w:t>
            </w:r>
          </w:p>
        </w:tc>
        <w:tc>
          <w:tcPr>
            <w:tcW w:w="1134" w:type="dxa"/>
            <w:noWrap/>
            <w:vAlign w:val="center"/>
            <w:hideMark/>
          </w:tcPr>
          <w:p w14:paraId="78993591"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dRofus</w:t>
            </w:r>
          </w:p>
        </w:tc>
      </w:tr>
      <w:tr w:rsidR="005C41AB" w:rsidRPr="00CD12A6" w14:paraId="37BDC4CE"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4E52324" w14:textId="77777777" w:rsidR="00983B51" w:rsidRPr="00256BC7" w:rsidRDefault="00983B51" w:rsidP="00DB49DB">
            <w:pPr>
              <w:rPr>
                <w:rFonts w:cs="Arial"/>
                <w:b/>
                <w:bCs/>
                <w:color w:val="000000"/>
                <w:szCs w:val="21"/>
              </w:rPr>
            </w:pPr>
            <w:proofErr w:type="spellStart"/>
            <w:r w:rsidRPr="00256BC7">
              <w:rPr>
                <w:rFonts w:cs="Arial"/>
                <w:color w:val="000000"/>
                <w:szCs w:val="21"/>
              </w:rPr>
              <w:t>QH_AcquisitionDate</w:t>
            </w:r>
            <w:proofErr w:type="spellEnd"/>
          </w:p>
        </w:tc>
        <w:tc>
          <w:tcPr>
            <w:tcW w:w="1417" w:type="dxa"/>
            <w:noWrap/>
            <w:vAlign w:val="center"/>
            <w:hideMark/>
          </w:tcPr>
          <w:p w14:paraId="1582189D"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Occurrence</w:t>
            </w:r>
          </w:p>
        </w:tc>
        <w:tc>
          <w:tcPr>
            <w:tcW w:w="2410" w:type="dxa"/>
            <w:noWrap/>
            <w:vAlign w:val="center"/>
            <w:hideMark/>
          </w:tcPr>
          <w:p w14:paraId="3AF6EE51" w14:textId="7FEAFD24"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Acquisition </w:t>
            </w:r>
            <w:r w:rsidR="00C461E3">
              <w:rPr>
                <w:rFonts w:cs="Arial"/>
                <w:color w:val="000000"/>
                <w:szCs w:val="21"/>
              </w:rPr>
              <w:t>d</w:t>
            </w:r>
            <w:r w:rsidRPr="00256BC7">
              <w:rPr>
                <w:rFonts w:cs="Arial"/>
                <w:color w:val="000000"/>
                <w:szCs w:val="21"/>
              </w:rPr>
              <w:t>ate</w:t>
            </w:r>
          </w:p>
        </w:tc>
        <w:tc>
          <w:tcPr>
            <w:tcW w:w="1559" w:type="dxa"/>
            <w:noWrap/>
            <w:vAlign w:val="center"/>
            <w:hideMark/>
          </w:tcPr>
          <w:p w14:paraId="2E216481"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Occurrence</w:t>
            </w:r>
          </w:p>
        </w:tc>
        <w:tc>
          <w:tcPr>
            <w:tcW w:w="1134" w:type="dxa"/>
            <w:noWrap/>
            <w:vAlign w:val="center"/>
            <w:hideMark/>
          </w:tcPr>
          <w:p w14:paraId="521982DA"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r w:rsidR="005C41AB" w:rsidRPr="00CD12A6" w14:paraId="397CCC05"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633E3FD" w14:textId="77777777" w:rsidR="00983B51" w:rsidRPr="00256BC7" w:rsidRDefault="00983B51" w:rsidP="00DB49DB">
            <w:pPr>
              <w:rPr>
                <w:rFonts w:cs="Arial"/>
                <w:b/>
                <w:bCs/>
                <w:color w:val="000000"/>
                <w:szCs w:val="21"/>
              </w:rPr>
            </w:pPr>
            <w:proofErr w:type="spellStart"/>
            <w:r w:rsidRPr="00256BC7">
              <w:rPr>
                <w:rFonts w:cs="Arial"/>
                <w:color w:val="000000"/>
                <w:szCs w:val="21"/>
              </w:rPr>
              <w:t>QH_AcquisitionValue</w:t>
            </w:r>
            <w:proofErr w:type="spellEnd"/>
          </w:p>
        </w:tc>
        <w:tc>
          <w:tcPr>
            <w:tcW w:w="1417" w:type="dxa"/>
            <w:noWrap/>
            <w:vAlign w:val="center"/>
            <w:hideMark/>
          </w:tcPr>
          <w:p w14:paraId="0FBE0986"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Occurrence</w:t>
            </w:r>
          </w:p>
        </w:tc>
        <w:tc>
          <w:tcPr>
            <w:tcW w:w="2410" w:type="dxa"/>
            <w:noWrap/>
            <w:vAlign w:val="center"/>
            <w:hideMark/>
          </w:tcPr>
          <w:p w14:paraId="08801E65" w14:textId="74FE4E94"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Acquisition </w:t>
            </w:r>
            <w:r w:rsidR="00C461E3">
              <w:rPr>
                <w:rFonts w:cs="Arial"/>
                <w:color w:val="000000"/>
                <w:szCs w:val="21"/>
              </w:rPr>
              <w:t>v</w:t>
            </w:r>
            <w:r w:rsidRPr="00256BC7">
              <w:rPr>
                <w:rFonts w:cs="Arial"/>
                <w:color w:val="000000"/>
                <w:szCs w:val="21"/>
              </w:rPr>
              <w:t>alue</w:t>
            </w:r>
          </w:p>
        </w:tc>
        <w:tc>
          <w:tcPr>
            <w:tcW w:w="1559" w:type="dxa"/>
            <w:noWrap/>
            <w:vAlign w:val="center"/>
            <w:hideMark/>
          </w:tcPr>
          <w:p w14:paraId="361AAB76"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Occurrence</w:t>
            </w:r>
          </w:p>
        </w:tc>
        <w:tc>
          <w:tcPr>
            <w:tcW w:w="1134" w:type="dxa"/>
            <w:noWrap/>
            <w:vAlign w:val="center"/>
            <w:hideMark/>
          </w:tcPr>
          <w:p w14:paraId="38308C22"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r w:rsidR="005C41AB" w:rsidRPr="00CD12A6" w14:paraId="6AA636A0"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3ABA33A" w14:textId="77777777" w:rsidR="00983B51" w:rsidRPr="00256BC7" w:rsidRDefault="00983B51" w:rsidP="00DB49DB">
            <w:pPr>
              <w:rPr>
                <w:rFonts w:cs="Arial"/>
                <w:b/>
                <w:bCs/>
                <w:color w:val="000000"/>
                <w:szCs w:val="21"/>
              </w:rPr>
            </w:pPr>
            <w:proofErr w:type="spellStart"/>
            <w:r w:rsidRPr="00256BC7">
              <w:rPr>
                <w:rFonts w:cs="Arial"/>
                <w:color w:val="000000"/>
                <w:szCs w:val="21"/>
              </w:rPr>
              <w:t>QH_AcquisitionCurrency</w:t>
            </w:r>
            <w:proofErr w:type="spellEnd"/>
          </w:p>
        </w:tc>
        <w:tc>
          <w:tcPr>
            <w:tcW w:w="1417" w:type="dxa"/>
            <w:noWrap/>
            <w:vAlign w:val="center"/>
            <w:hideMark/>
          </w:tcPr>
          <w:p w14:paraId="6AA19F84"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Item</w:t>
            </w:r>
          </w:p>
        </w:tc>
        <w:tc>
          <w:tcPr>
            <w:tcW w:w="2410" w:type="dxa"/>
            <w:noWrap/>
            <w:vAlign w:val="center"/>
            <w:hideMark/>
          </w:tcPr>
          <w:p w14:paraId="557174AD" w14:textId="5B197162"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Acquisition </w:t>
            </w:r>
            <w:r w:rsidR="00C461E3">
              <w:rPr>
                <w:rFonts w:cs="Arial"/>
                <w:color w:val="000000"/>
                <w:szCs w:val="21"/>
              </w:rPr>
              <w:t>c</w:t>
            </w:r>
            <w:r w:rsidRPr="00256BC7">
              <w:rPr>
                <w:rFonts w:cs="Arial"/>
                <w:color w:val="000000"/>
                <w:szCs w:val="21"/>
              </w:rPr>
              <w:t>urrency</w:t>
            </w:r>
          </w:p>
        </w:tc>
        <w:tc>
          <w:tcPr>
            <w:tcW w:w="1559" w:type="dxa"/>
            <w:noWrap/>
            <w:vAlign w:val="center"/>
            <w:hideMark/>
          </w:tcPr>
          <w:p w14:paraId="7C95F5FF"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1134" w:type="dxa"/>
            <w:noWrap/>
            <w:vAlign w:val="center"/>
            <w:hideMark/>
          </w:tcPr>
          <w:p w14:paraId="200B4015"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r w:rsidR="005C41AB" w:rsidRPr="00CD12A6" w14:paraId="076828BE"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58A7F88" w14:textId="77777777" w:rsidR="00983B51" w:rsidRPr="00256BC7" w:rsidRDefault="00983B51" w:rsidP="00DB49DB">
            <w:pPr>
              <w:rPr>
                <w:rFonts w:cs="Arial"/>
                <w:b/>
                <w:bCs/>
                <w:i/>
                <w:iCs/>
                <w:color w:val="808080"/>
                <w:szCs w:val="21"/>
              </w:rPr>
            </w:pPr>
            <w:proofErr w:type="spellStart"/>
            <w:r w:rsidRPr="00256BC7">
              <w:rPr>
                <w:rFonts w:cs="Arial"/>
                <w:i/>
                <w:iCs/>
                <w:color w:val="808080"/>
                <w:szCs w:val="21"/>
              </w:rPr>
              <w:t>QH_IsMaintainable</w:t>
            </w:r>
            <w:proofErr w:type="spellEnd"/>
          </w:p>
        </w:tc>
        <w:tc>
          <w:tcPr>
            <w:tcW w:w="1417" w:type="dxa"/>
            <w:noWrap/>
            <w:vAlign w:val="center"/>
            <w:hideMark/>
          </w:tcPr>
          <w:p w14:paraId="2D4B2AFF"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2410" w:type="dxa"/>
            <w:noWrap/>
            <w:vAlign w:val="center"/>
            <w:hideMark/>
          </w:tcPr>
          <w:p w14:paraId="37BD4105" w14:textId="5CC66DE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i/>
                <w:iCs/>
                <w:color w:val="808080"/>
                <w:szCs w:val="21"/>
              </w:rPr>
            </w:pPr>
            <w:r w:rsidRPr="00256BC7">
              <w:rPr>
                <w:rFonts w:cs="Arial"/>
                <w:i/>
                <w:iCs/>
                <w:color w:val="808080"/>
                <w:szCs w:val="21"/>
              </w:rPr>
              <w:t>Is Maintainable</w:t>
            </w:r>
            <w:r w:rsidR="00C126E2">
              <w:rPr>
                <w:rFonts w:cs="Arial"/>
                <w:i/>
                <w:iCs/>
                <w:color w:val="808080"/>
                <w:szCs w:val="21"/>
              </w:rPr>
              <w:t>?</w:t>
            </w:r>
          </w:p>
        </w:tc>
        <w:tc>
          <w:tcPr>
            <w:tcW w:w="1559" w:type="dxa"/>
            <w:noWrap/>
            <w:vAlign w:val="center"/>
            <w:hideMark/>
          </w:tcPr>
          <w:p w14:paraId="7274221F"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1134" w:type="dxa"/>
            <w:noWrap/>
            <w:vAlign w:val="center"/>
            <w:hideMark/>
          </w:tcPr>
          <w:p w14:paraId="6C4E0023"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i/>
                <w:iCs/>
                <w:color w:val="808080"/>
                <w:szCs w:val="21"/>
              </w:rPr>
            </w:pPr>
            <w:proofErr w:type="spellStart"/>
            <w:r w:rsidRPr="00256BC7">
              <w:rPr>
                <w:rFonts w:cs="Arial"/>
                <w:i/>
                <w:iCs/>
                <w:color w:val="808080"/>
                <w:szCs w:val="21"/>
              </w:rPr>
              <w:t>Autopopulated</w:t>
            </w:r>
            <w:proofErr w:type="spellEnd"/>
          </w:p>
        </w:tc>
      </w:tr>
      <w:tr w:rsidR="00670FEA" w:rsidRPr="00CD12A6" w14:paraId="42CC13A9"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tcPr>
          <w:p w14:paraId="46980D6E" w14:textId="03DA13B6" w:rsidR="00670FEA" w:rsidRPr="00256BC7" w:rsidRDefault="00670FEA" w:rsidP="00DB49DB">
            <w:pPr>
              <w:rPr>
                <w:rFonts w:cs="Arial"/>
                <w:i/>
                <w:iCs/>
                <w:color w:val="808080"/>
                <w:szCs w:val="21"/>
              </w:rPr>
            </w:pPr>
            <w:proofErr w:type="spellStart"/>
            <w:r>
              <w:rPr>
                <w:rFonts w:cs="Arial"/>
                <w:i/>
                <w:iCs/>
                <w:color w:val="808080"/>
                <w:szCs w:val="21"/>
              </w:rPr>
              <w:lastRenderedPageBreak/>
              <w:t>QH_IsMME</w:t>
            </w:r>
            <w:proofErr w:type="spellEnd"/>
          </w:p>
        </w:tc>
        <w:tc>
          <w:tcPr>
            <w:tcW w:w="1417" w:type="dxa"/>
            <w:noWrap/>
            <w:vAlign w:val="center"/>
          </w:tcPr>
          <w:p w14:paraId="52480A74" w14:textId="0AB4E03E" w:rsidR="00670FEA" w:rsidRPr="00256BC7" w:rsidRDefault="00C126E2"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2410" w:type="dxa"/>
            <w:noWrap/>
            <w:vAlign w:val="center"/>
          </w:tcPr>
          <w:p w14:paraId="30C5E7A6" w14:textId="12F3980C" w:rsidR="00670FEA" w:rsidRPr="00256BC7" w:rsidRDefault="00670FEA" w:rsidP="00DB49DB">
            <w:pPr>
              <w:cnfStyle w:val="000000000000" w:firstRow="0" w:lastRow="0" w:firstColumn="0" w:lastColumn="0" w:oddVBand="0" w:evenVBand="0" w:oddHBand="0" w:evenHBand="0" w:firstRowFirstColumn="0" w:firstRowLastColumn="0" w:lastRowFirstColumn="0" w:lastRowLastColumn="0"/>
              <w:rPr>
                <w:rFonts w:cs="Arial"/>
                <w:i/>
                <w:iCs/>
                <w:color w:val="808080"/>
                <w:szCs w:val="21"/>
              </w:rPr>
            </w:pPr>
            <w:r>
              <w:rPr>
                <w:rFonts w:cs="Arial"/>
                <w:i/>
                <w:iCs/>
                <w:color w:val="808080"/>
                <w:szCs w:val="21"/>
              </w:rPr>
              <w:t>Is MME?</w:t>
            </w:r>
          </w:p>
        </w:tc>
        <w:tc>
          <w:tcPr>
            <w:tcW w:w="1559" w:type="dxa"/>
            <w:noWrap/>
            <w:vAlign w:val="center"/>
          </w:tcPr>
          <w:p w14:paraId="3354872C" w14:textId="580B54DB" w:rsidR="00670FEA" w:rsidRPr="00256BC7" w:rsidRDefault="00C126E2"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1134" w:type="dxa"/>
            <w:noWrap/>
            <w:vAlign w:val="center"/>
          </w:tcPr>
          <w:p w14:paraId="4CD281D8" w14:textId="5777D8DD" w:rsidR="00670FEA" w:rsidRPr="00256BC7" w:rsidRDefault="00C126E2" w:rsidP="00DB49DB">
            <w:pPr>
              <w:cnfStyle w:val="000000000000" w:firstRow="0" w:lastRow="0" w:firstColumn="0" w:lastColumn="0" w:oddVBand="0" w:evenVBand="0" w:oddHBand="0" w:evenHBand="0" w:firstRowFirstColumn="0" w:firstRowLastColumn="0" w:lastRowFirstColumn="0" w:lastRowLastColumn="0"/>
              <w:rPr>
                <w:rFonts w:cs="Arial"/>
                <w:i/>
                <w:iCs/>
                <w:color w:val="808080"/>
                <w:szCs w:val="21"/>
              </w:rPr>
            </w:pPr>
            <w:proofErr w:type="spellStart"/>
            <w:r w:rsidRPr="00256BC7">
              <w:rPr>
                <w:rFonts w:cs="Arial"/>
                <w:i/>
                <w:iCs/>
                <w:color w:val="808080"/>
                <w:szCs w:val="21"/>
              </w:rPr>
              <w:t>Autopopulated</w:t>
            </w:r>
            <w:proofErr w:type="spellEnd"/>
          </w:p>
        </w:tc>
      </w:tr>
      <w:tr w:rsidR="005C41AB" w:rsidRPr="00CD12A6" w14:paraId="049F3263"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1EFB566" w14:textId="77777777" w:rsidR="00983B51" w:rsidRPr="00256BC7" w:rsidRDefault="00983B51" w:rsidP="00DB49DB">
            <w:pPr>
              <w:rPr>
                <w:rFonts w:cs="Arial"/>
                <w:b/>
                <w:bCs/>
                <w:i/>
                <w:iCs/>
                <w:color w:val="808080"/>
                <w:szCs w:val="21"/>
              </w:rPr>
            </w:pPr>
            <w:proofErr w:type="spellStart"/>
            <w:r w:rsidRPr="00256BC7">
              <w:rPr>
                <w:rFonts w:cs="Arial"/>
                <w:i/>
                <w:iCs/>
                <w:color w:val="808080"/>
                <w:szCs w:val="21"/>
              </w:rPr>
              <w:t>QH_IsMedicalEquipment</w:t>
            </w:r>
            <w:proofErr w:type="spellEnd"/>
          </w:p>
        </w:tc>
        <w:tc>
          <w:tcPr>
            <w:tcW w:w="1417" w:type="dxa"/>
            <w:noWrap/>
            <w:vAlign w:val="center"/>
            <w:hideMark/>
          </w:tcPr>
          <w:p w14:paraId="240EE29F"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2410" w:type="dxa"/>
            <w:noWrap/>
            <w:vAlign w:val="center"/>
            <w:hideMark/>
          </w:tcPr>
          <w:p w14:paraId="6A18BC0F" w14:textId="43731CE5"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i/>
                <w:iCs/>
                <w:color w:val="808080"/>
                <w:szCs w:val="21"/>
              </w:rPr>
            </w:pPr>
            <w:r w:rsidRPr="00256BC7">
              <w:rPr>
                <w:rFonts w:cs="Arial"/>
                <w:i/>
                <w:iCs/>
                <w:color w:val="808080"/>
                <w:szCs w:val="21"/>
              </w:rPr>
              <w:t>Is Medical Equipment</w:t>
            </w:r>
            <w:r w:rsidR="00C126E2">
              <w:rPr>
                <w:rFonts w:cs="Arial"/>
                <w:i/>
                <w:iCs/>
                <w:color w:val="808080"/>
                <w:szCs w:val="21"/>
              </w:rPr>
              <w:t>?</w:t>
            </w:r>
          </w:p>
        </w:tc>
        <w:tc>
          <w:tcPr>
            <w:tcW w:w="1559" w:type="dxa"/>
            <w:noWrap/>
            <w:vAlign w:val="center"/>
            <w:hideMark/>
          </w:tcPr>
          <w:p w14:paraId="51F38488"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Item</w:t>
            </w:r>
          </w:p>
        </w:tc>
        <w:tc>
          <w:tcPr>
            <w:tcW w:w="1134" w:type="dxa"/>
            <w:noWrap/>
            <w:vAlign w:val="center"/>
            <w:hideMark/>
          </w:tcPr>
          <w:p w14:paraId="063043A1"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i/>
                <w:iCs/>
                <w:color w:val="808080"/>
                <w:szCs w:val="21"/>
              </w:rPr>
            </w:pPr>
            <w:proofErr w:type="spellStart"/>
            <w:r w:rsidRPr="00256BC7">
              <w:rPr>
                <w:rFonts w:cs="Arial"/>
                <w:i/>
                <w:iCs/>
                <w:color w:val="808080"/>
                <w:szCs w:val="21"/>
              </w:rPr>
              <w:t>Autopopulated</w:t>
            </w:r>
            <w:proofErr w:type="spellEnd"/>
          </w:p>
        </w:tc>
      </w:tr>
      <w:tr w:rsidR="005C41AB" w:rsidRPr="00CD12A6" w14:paraId="33AC1A17"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6A5CAA99" w14:textId="77777777" w:rsidR="00983B51" w:rsidRPr="00256BC7" w:rsidRDefault="00983B51" w:rsidP="00DB49DB">
            <w:pPr>
              <w:rPr>
                <w:rFonts w:cs="Arial"/>
                <w:b/>
                <w:bCs/>
                <w:color w:val="000000"/>
                <w:szCs w:val="21"/>
              </w:rPr>
            </w:pPr>
            <w:proofErr w:type="spellStart"/>
            <w:r w:rsidRPr="00256BC7">
              <w:rPr>
                <w:rFonts w:cs="Arial"/>
                <w:color w:val="000000"/>
                <w:szCs w:val="21"/>
              </w:rPr>
              <w:t>QH_RoomNoLocated</w:t>
            </w:r>
            <w:proofErr w:type="spellEnd"/>
          </w:p>
        </w:tc>
        <w:tc>
          <w:tcPr>
            <w:tcW w:w="1417" w:type="dxa"/>
            <w:noWrap/>
            <w:vAlign w:val="center"/>
            <w:hideMark/>
          </w:tcPr>
          <w:p w14:paraId="000996FD"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Occurrence</w:t>
            </w:r>
          </w:p>
        </w:tc>
        <w:tc>
          <w:tcPr>
            <w:tcW w:w="2410" w:type="dxa"/>
            <w:noWrap/>
            <w:vAlign w:val="center"/>
            <w:hideMark/>
          </w:tcPr>
          <w:p w14:paraId="0AF20E80" w14:textId="2D1F8D95"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Occurrence </w:t>
            </w:r>
            <w:r w:rsidR="001C7465">
              <w:rPr>
                <w:rFonts w:cs="Arial"/>
                <w:color w:val="000000"/>
                <w:szCs w:val="21"/>
              </w:rPr>
              <w:t>r</w:t>
            </w:r>
            <w:r w:rsidRPr="00256BC7">
              <w:rPr>
                <w:rFonts w:cs="Arial"/>
                <w:color w:val="000000"/>
                <w:szCs w:val="21"/>
              </w:rPr>
              <w:t xml:space="preserve">oom </w:t>
            </w:r>
            <w:r w:rsidR="001C7465">
              <w:rPr>
                <w:rFonts w:cs="Arial"/>
                <w:color w:val="000000"/>
                <w:szCs w:val="21"/>
              </w:rPr>
              <w:t>n</w:t>
            </w:r>
            <w:r w:rsidRPr="00256BC7">
              <w:rPr>
                <w:rFonts w:cs="Arial"/>
                <w:color w:val="000000"/>
                <w:szCs w:val="21"/>
              </w:rPr>
              <w:t>umber</w:t>
            </w:r>
          </w:p>
        </w:tc>
        <w:tc>
          <w:tcPr>
            <w:tcW w:w="1559" w:type="dxa"/>
            <w:noWrap/>
            <w:vAlign w:val="center"/>
            <w:hideMark/>
          </w:tcPr>
          <w:p w14:paraId="03230CE3"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Occurrence</w:t>
            </w:r>
          </w:p>
        </w:tc>
        <w:tc>
          <w:tcPr>
            <w:tcW w:w="1134" w:type="dxa"/>
            <w:noWrap/>
            <w:vAlign w:val="center"/>
            <w:hideMark/>
          </w:tcPr>
          <w:p w14:paraId="72B20D10" w14:textId="38F4EBB9" w:rsidR="00983B51" w:rsidRPr="00256BC7" w:rsidRDefault="009D236C"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B83B42">
              <w:rPr>
                <w:rFonts w:cs="Arial"/>
                <w:i/>
                <w:iCs/>
                <w:color w:val="808080" w:themeColor="background1" w:themeShade="80"/>
                <w:szCs w:val="21"/>
              </w:rPr>
              <w:t>not synced</w:t>
            </w:r>
          </w:p>
        </w:tc>
      </w:tr>
      <w:tr w:rsidR="005C41AB" w:rsidRPr="00CD12A6" w14:paraId="10DC8459"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6C71C5AF" w14:textId="77777777" w:rsidR="00983B51" w:rsidRPr="00256BC7" w:rsidRDefault="00983B51" w:rsidP="00DB49DB">
            <w:pPr>
              <w:rPr>
                <w:rFonts w:cs="Arial"/>
                <w:b/>
                <w:bCs/>
                <w:color w:val="auto"/>
                <w:szCs w:val="21"/>
              </w:rPr>
            </w:pPr>
            <w:proofErr w:type="spellStart"/>
            <w:r w:rsidRPr="00256BC7">
              <w:rPr>
                <w:rFonts w:cs="Arial"/>
                <w:color w:val="auto"/>
                <w:szCs w:val="21"/>
              </w:rPr>
              <w:t>QH_AssetFLOC</w:t>
            </w:r>
            <w:proofErr w:type="spellEnd"/>
          </w:p>
        </w:tc>
        <w:tc>
          <w:tcPr>
            <w:tcW w:w="1417" w:type="dxa"/>
            <w:noWrap/>
            <w:vAlign w:val="center"/>
            <w:hideMark/>
          </w:tcPr>
          <w:p w14:paraId="63B9C8E7"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Occurrence</w:t>
            </w:r>
          </w:p>
        </w:tc>
        <w:tc>
          <w:tcPr>
            <w:tcW w:w="2410" w:type="dxa"/>
            <w:noWrap/>
            <w:vAlign w:val="center"/>
            <w:hideMark/>
          </w:tcPr>
          <w:p w14:paraId="695D2958" w14:textId="16C3409A"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Functional </w:t>
            </w:r>
            <w:r w:rsidR="001C7465">
              <w:rPr>
                <w:rFonts w:cs="Arial"/>
                <w:color w:val="000000"/>
                <w:szCs w:val="21"/>
              </w:rPr>
              <w:t>l</w:t>
            </w:r>
            <w:r w:rsidRPr="00256BC7">
              <w:rPr>
                <w:rFonts w:cs="Arial"/>
                <w:color w:val="000000"/>
                <w:szCs w:val="21"/>
              </w:rPr>
              <w:t xml:space="preserve">ocation </w:t>
            </w:r>
            <w:r w:rsidR="001C7465">
              <w:rPr>
                <w:rFonts w:cs="Arial"/>
                <w:color w:val="000000"/>
                <w:szCs w:val="21"/>
              </w:rPr>
              <w:t>c</w:t>
            </w:r>
            <w:r w:rsidRPr="00256BC7">
              <w:rPr>
                <w:rFonts w:cs="Arial"/>
                <w:color w:val="000000"/>
                <w:szCs w:val="21"/>
              </w:rPr>
              <w:t>ode</w:t>
            </w:r>
          </w:p>
        </w:tc>
        <w:tc>
          <w:tcPr>
            <w:tcW w:w="1559" w:type="dxa"/>
            <w:noWrap/>
            <w:vAlign w:val="center"/>
            <w:hideMark/>
          </w:tcPr>
          <w:p w14:paraId="36081698"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Occurrence</w:t>
            </w:r>
          </w:p>
        </w:tc>
        <w:tc>
          <w:tcPr>
            <w:tcW w:w="1134" w:type="dxa"/>
            <w:noWrap/>
            <w:vAlign w:val="center"/>
            <w:hideMark/>
          </w:tcPr>
          <w:p w14:paraId="6F57A832"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Model</w:t>
            </w:r>
          </w:p>
        </w:tc>
      </w:tr>
      <w:tr w:rsidR="005C41AB" w:rsidRPr="00CD12A6" w14:paraId="40C6E3A9"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6CDF94F" w14:textId="77777777" w:rsidR="00983B51" w:rsidRPr="00256BC7" w:rsidRDefault="00983B51" w:rsidP="00DB49DB">
            <w:pPr>
              <w:rPr>
                <w:rFonts w:cs="Arial"/>
                <w:b/>
                <w:bCs/>
                <w:color w:val="000000"/>
                <w:szCs w:val="21"/>
              </w:rPr>
            </w:pPr>
            <w:proofErr w:type="spellStart"/>
            <w:r w:rsidRPr="00256BC7">
              <w:rPr>
                <w:rFonts w:cs="Arial"/>
                <w:color w:val="000000"/>
                <w:szCs w:val="21"/>
              </w:rPr>
              <w:t>QH_EquipmentSAID</w:t>
            </w:r>
            <w:proofErr w:type="spellEnd"/>
          </w:p>
        </w:tc>
        <w:tc>
          <w:tcPr>
            <w:tcW w:w="1417" w:type="dxa"/>
            <w:noWrap/>
            <w:vAlign w:val="center"/>
            <w:hideMark/>
          </w:tcPr>
          <w:p w14:paraId="56E247A1"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Occurrence</w:t>
            </w:r>
          </w:p>
        </w:tc>
        <w:tc>
          <w:tcPr>
            <w:tcW w:w="2410" w:type="dxa"/>
            <w:noWrap/>
            <w:vAlign w:val="center"/>
            <w:hideMark/>
          </w:tcPr>
          <w:p w14:paraId="41E2D61D" w14:textId="5B921BF3"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Equipment SAID </w:t>
            </w:r>
            <w:r w:rsidR="001C7465">
              <w:rPr>
                <w:rFonts w:cs="Arial"/>
                <w:color w:val="000000"/>
                <w:szCs w:val="21"/>
              </w:rPr>
              <w:t>n</w:t>
            </w:r>
            <w:r w:rsidRPr="00256BC7">
              <w:rPr>
                <w:rFonts w:cs="Arial"/>
                <w:color w:val="000000"/>
                <w:szCs w:val="21"/>
              </w:rPr>
              <w:t>umber</w:t>
            </w:r>
          </w:p>
        </w:tc>
        <w:tc>
          <w:tcPr>
            <w:tcW w:w="1559" w:type="dxa"/>
            <w:noWrap/>
            <w:vAlign w:val="center"/>
            <w:hideMark/>
          </w:tcPr>
          <w:p w14:paraId="363CDC38"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Occurrence</w:t>
            </w:r>
          </w:p>
        </w:tc>
        <w:tc>
          <w:tcPr>
            <w:tcW w:w="1134" w:type="dxa"/>
            <w:noWrap/>
            <w:vAlign w:val="center"/>
            <w:hideMark/>
          </w:tcPr>
          <w:p w14:paraId="57D92756"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r w:rsidR="005C41AB" w:rsidRPr="00CD12A6" w14:paraId="0CF1902E"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918A6EF" w14:textId="77777777" w:rsidR="00983B51" w:rsidRPr="00256BC7" w:rsidRDefault="00983B51" w:rsidP="00DB49DB">
            <w:pPr>
              <w:rPr>
                <w:rFonts w:cs="Arial"/>
                <w:b/>
                <w:bCs/>
                <w:color w:val="000000"/>
                <w:szCs w:val="21"/>
              </w:rPr>
            </w:pPr>
            <w:proofErr w:type="spellStart"/>
            <w:r w:rsidRPr="00256BC7">
              <w:rPr>
                <w:rFonts w:cs="Arial"/>
                <w:color w:val="000000"/>
                <w:szCs w:val="21"/>
              </w:rPr>
              <w:t>QH_InstallDate</w:t>
            </w:r>
            <w:proofErr w:type="spellEnd"/>
          </w:p>
        </w:tc>
        <w:tc>
          <w:tcPr>
            <w:tcW w:w="1417" w:type="dxa"/>
            <w:noWrap/>
            <w:vAlign w:val="center"/>
            <w:hideMark/>
          </w:tcPr>
          <w:p w14:paraId="31C8DED0"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Occurrence</w:t>
            </w:r>
          </w:p>
        </w:tc>
        <w:tc>
          <w:tcPr>
            <w:tcW w:w="2410" w:type="dxa"/>
            <w:noWrap/>
            <w:vAlign w:val="center"/>
            <w:hideMark/>
          </w:tcPr>
          <w:p w14:paraId="0218B00D" w14:textId="0F472879"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Install </w:t>
            </w:r>
            <w:r w:rsidR="001C7465">
              <w:rPr>
                <w:rFonts w:cs="Arial"/>
                <w:color w:val="000000"/>
                <w:szCs w:val="21"/>
              </w:rPr>
              <w:t>d</w:t>
            </w:r>
            <w:r w:rsidRPr="00256BC7">
              <w:rPr>
                <w:rFonts w:cs="Arial"/>
                <w:color w:val="000000"/>
                <w:szCs w:val="21"/>
              </w:rPr>
              <w:t>ate</w:t>
            </w:r>
          </w:p>
        </w:tc>
        <w:tc>
          <w:tcPr>
            <w:tcW w:w="1559" w:type="dxa"/>
            <w:noWrap/>
            <w:vAlign w:val="center"/>
            <w:hideMark/>
          </w:tcPr>
          <w:p w14:paraId="08269813"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Occurrence</w:t>
            </w:r>
          </w:p>
        </w:tc>
        <w:tc>
          <w:tcPr>
            <w:tcW w:w="1134" w:type="dxa"/>
            <w:noWrap/>
            <w:vAlign w:val="center"/>
            <w:hideMark/>
          </w:tcPr>
          <w:p w14:paraId="4BA4D0F8"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r w:rsidR="005C41AB" w:rsidRPr="00CD12A6" w14:paraId="323131C1"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A34F3F4" w14:textId="77777777" w:rsidR="00983B51" w:rsidRPr="00256BC7" w:rsidRDefault="00983B51" w:rsidP="00DB49DB">
            <w:pPr>
              <w:rPr>
                <w:rFonts w:cs="Arial"/>
                <w:b/>
                <w:bCs/>
                <w:color w:val="000000"/>
                <w:szCs w:val="21"/>
              </w:rPr>
            </w:pPr>
            <w:proofErr w:type="spellStart"/>
            <w:r w:rsidRPr="00256BC7">
              <w:rPr>
                <w:rFonts w:cs="Arial"/>
                <w:color w:val="000000"/>
                <w:szCs w:val="21"/>
              </w:rPr>
              <w:t>QH_WarrantyDocuments</w:t>
            </w:r>
            <w:proofErr w:type="spellEnd"/>
          </w:p>
        </w:tc>
        <w:tc>
          <w:tcPr>
            <w:tcW w:w="1417" w:type="dxa"/>
            <w:noWrap/>
            <w:vAlign w:val="center"/>
            <w:hideMark/>
          </w:tcPr>
          <w:p w14:paraId="4C7F96CE" w14:textId="6694FE51" w:rsidR="00983B51" w:rsidRPr="00256BC7" w:rsidRDefault="0064070A"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000000"/>
                <w:szCs w:val="21"/>
              </w:rPr>
              <w:t>Occurrence</w:t>
            </w:r>
          </w:p>
        </w:tc>
        <w:tc>
          <w:tcPr>
            <w:tcW w:w="2410" w:type="dxa"/>
            <w:noWrap/>
            <w:vAlign w:val="center"/>
            <w:hideMark/>
          </w:tcPr>
          <w:p w14:paraId="55C93B65" w14:textId="6B859844"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Warranty </w:t>
            </w:r>
            <w:r w:rsidR="001C7465">
              <w:rPr>
                <w:rFonts w:cs="Arial"/>
                <w:color w:val="000000"/>
                <w:szCs w:val="21"/>
              </w:rPr>
              <w:t>d</w:t>
            </w:r>
            <w:r w:rsidRPr="00256BC7">
              <w:rPr>
                <w:rFonts w:cs="Arial"/>
                <w:color w:val="000000"/>
                <w:szCs w:val="21"/>
              </w:rPr>
              <w:t xml:space="preserve">ocuments </w:t>
            </w:r>
            <w:r w:rsidR="001C7465">
              <w:rPr>
                <w:rFonts w:cs="Arial"/>
                <w:color w:val="000000"/>
                <w:szCs w:val="21"/>
              </w:rPr>
              <w:t>–</w:t>
            </w:r>
            <w:r w:rsidRPr="00256BC7">
              <w:rPr>
                <w:rFonts w:cs="Arial"/>
                <w:color w:val="000000"/>
                <w:szCs w:val="21"/>
              </w:rPr>
              <w:t>URL</w:t>
            </w:r>
          </w:p>
        </w:tc>
        <w:tc>
          <w:tcPr>
            <w:tcW w:w="1559" w:type="dxa"/>
            <w:noWrap/>
            <w:vAlign w:val="center"/>
            <w:hideMark/>
          </w:tcPr>
          <w:p w14:paraId="23F87460" w14:textId="3762408C" w:rsidR="00983B51" w:rsidRPr="00256BC7" w:rsidRDefault="0064070A"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000000"/>
                <w:szCs w:val="21"/>
              </w:rPr>
              <w:t>Occurrence</w:t>
            </w:r>
          </w:p>
        </w:tc>
        <w:tc>
          <w:tcPr>
            <w:tcW w:w="1134" w:type="dxa"/>
            <w:noWrap/>
            <w:vAlign w:val="center"/>
            <w:hideMark/>
          </w:tcPr>
          <w:p w14:paraId="0D9542D2"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r w:rsidR="005C41AB" w:rsidRPr="00CD12A6" w14:paraId="3D1B1140"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44E8D2F" w14:textId="77777777" w:rsidR="00983B51" w:rsidRPr="00256BC7" w:rsidRDefault="00983B51" w:rsidP="00DB49DB">
            <w:pPr>
              <w:rPr>
                <w:rFonts w:cs="Arial"/>
                <w:b/>
                <w:bCs/>
                <w:color w:val="000000"/>
                <w:szCs w:val="21"/>
              </w:rPr>
            </w:pPr>
            <w:proofErr w:type="spellStart"/>
            <w:r w:rsidRPr="00256BC7">
              <w:rPr>
                <w:rFonts w:cs="Arial"/>
                <w:color w:val="000000"/>
                <w:szCs w:val="21"/>
              </w:rPr>
              <w:t>QH_WarrantyStartDate</w:t>
            </w:r>
            <w:proofErr w:type="spellEnd"/>
          </w:p>
        </w:tc>
        <w:tc>
          <w:tcPr>
            <w:tcW w:w="1417" w:type="dxa"/>
            <w:noWrap/>
            <w:vAlign w:val="center"/>
            <w:hideMark/>
          </w:tcPr>
          <w:p w14:paraId="748B1645"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Occurrence</w:t>
            </w:r>
          </w:p>
        </w:tc>
        <w:tc>
          <w:tcPr>
            <w:tcW w:w="2410" w:type="dxa"/>
            <w:noWrap/>
            <w:vAlign w:val="center"/>
            <w:hideMark/>
          </w:tcPr>
          <w:p w14:paraId="16E238E0" w14:textId="55DBC06D"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Warranty </w:t>
            </w:r>
            <w:r w:rsidR="001C7465">
              <w:rPr>
                <w:rFonts w:cs="Arial"/>
                <w:color w:val="000000"/>
                <w:szCs w:val="21"/>
              </w:rPr>
              <w:t>s</w:t>
            </w:r>
            <w:r w:rsidRPr="00256BC7">
              <w:rPr>
                <w:rFonts w:cs="Arial"/>
                <w:color w:val="000000"/>
                <w:szCs w:val="21"/>
              </w:rPr>
              <w:t xml:space="preserve">tart </w:t>
            </w:r>
            <w:r w:rsidR="001C7465">
              <w:rPr>
                <w:rFonts w:cs="Arial"/>
                <w:color w:val="000000"/>
                <w:szCs w:val="21"/>
              </w:rPr>
              <w:t>d</w:t>
            </w:r>
            <w:r w:rsidRPr="00256BC7">
              <w:rPr>
                <w:rFonts w:cs="Arial"/>
                <w:color w:val="000000"/>
                <w:szCs w:val="21"/>
              </w:rPr>
              <w:t>ate</w:t>
            </w:r>
          </w:p>
        </w:tc>
        <w:tc>
          <w:tcPr>
            <w:tcW w:w="1559" w:type="dxa"/>
            <w:noWrap/>
            <w:vAlign w:val="center"/>
            <w:hideMark/>
          </w:tcPr>
          <w:p w14:paraId="7FAC9AC0"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Occurrence</w:t>
            </w:r>
          </w:p>
        </w:tc>
        <w:tc>
          <w:tcPr>
            <w:tcW w:w="1134" w:type="dxa"/>
            <w:noWrap/>
            <w:vAlign w:val="center"/>
            <w:hideMark/>
          </w:tcPr>
          <w:p w14:paraId="1BB9AC7E"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r w:rsidR="005C41AB" w:rsidRPr="00CD12A6" w14:paraId="17BBB780"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527195EC" w14:textId="77777777" w:rsidR="00983B51" w:rsidRPr="00256BC7" w:rsidRDefault="00983B51" w:rsidP="00DB49DB">
            <w:pPr>
              <w:rPr>
                <w:rFonts w:cs="Arial"/>
                <w:b/>
                <w:bCs/>
                <w:color w:val="000000"/>
                <w:szCs w:val="21"/>
              </w:rPr>
            </w:pPr>
            <w:proofErr w:type="spellStart"/>
            <w:r w:rsidRPr="00256BC7">
              <w:rPr>
                <w:rFonts w:cs="Arial"/>
                <w:color w:val="000000"/>
                <w:szCs w:val="21"/>
              </w:rPr>
              <w:t>QH_WarrantyFinishDate</w:t>
            </w:r>
            <w:proofErr w:type="spellEnd"/>
          </w:p>
        </w:tc>
        <w:tc>
          <w:tcPr>
            <w:tcW w:w="1417" w:type="dxa"/>
            <w:noWrap/>
            <w:vAlign w:val="center"/>
            <w:hideMark/>
          </w:tcPr>
          <w:p w14:paraId="6A91581F"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Occurrence</w:t>
            </w:r>
          </w:p>
        </w:tc>
        <w:tc>
          <w:tcPr>
            <w:tcW w:w="2410" w:type="dxa"/>
            <w:noWrap/>
            <w:vAlign w:val="center"/>
            <w:hideMark/>
          </w:tcPr>
          <w:p w14:paraId="64EE91D9" w14:textId="34457BF5"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Warranty </w:t>
            </w:r>
            <w:r w:rsidR="001C7465">
              <w:rPr>
                <w:rFonts w:cs="Arial"/>
                <w:color w:val="000000"/>
                <w:szCs w:val="21"/>
              </w:rPr>
              <w:t>f</w:t>
            </w:r>
            <w:r w:rsidRPr="00256BC7">
              <w:rPr>
                <w:rFonts w:cs="Arial"/>
                <w:color w:val="000000"/>
                <w:szCs w:val="21"/>
              </w:rPr>
              <w:t xml:space="preserve">inish </w:t>
            </w:r>
            <w:r w:rsidR="001C7465">
              <w:rPr>
                <w:rFonts w:cs="Arial"/>
                <w:color w:val="000000"/>
                <w:szCs w:val="21"/>
              </w:rPr>
              <w:t>d</w:t>
            </w:r>
            <w:r w:rsidRPr="00256BC7">
              <w:rPr>
                <w:rFonts w:cs="Arial"/>
                <w:color w:val="000000"/>
                <w:szCs w:val="21"/>
              </w:rPr>
              <w:t>ate</w:t>
            </w:r>
          </w:p>
        </w:tc>
        <w:tc>
          <w:tcPr>
            <w:tcW w:w="1559" w:type="dxa"/>
            <w:noWrap/>
            <w:vAlign w:val="center"/>
            <w:hideMark/>
          </w:tcPr>
          <w:p w14:paraId="2F5E23F3"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Occurrence</w:t>
            </w:r>
          </w:p>
        </w:tc>
        <w:tc>
          <w:tcPr>
            <w:tcW w:w="1134" w:type="dxa"/>
            <w:noWrap/>
            <w:vAlign w:val="center"/>
            <w:hideMark/>
          </w:tcPr>
          <w:p w14:paraId="4995ED41"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r w:rsidR="00D47E7E" w:rsidRPr="00CD12A6" w14:paraId="26F4E5E0"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77B57A9" w14:textId="77777777" w:rsidR="00D47E7E" w:rsidRPr="00256BC7" w:rsidRDefault="00D47E7E" w:rsidP="00DB49DB">
            <w:pPr>
              <w:rPr>
                <w:rFonts w:cs="Arial"/>
                <w:b/>
                <w:bCs/>
                <w:color w:val="000000"/>
                <w:szCs w:val="21"/>
              </w:rPr>
            </w:pPr>
            <w:proofErr w:type="spellStart"/>
            <w:r w:rsidRPr="00256BC7">
              <w:rPr>
                <w:rFonts w:cs="Arial"/>
                <w:color w:val="000000"/>
                <w:szCs w:val="21"/>
              </w:rPr>
              <w:t>QH_EquipmentManufacturer</w:t>
            </w:r>
            <w:proofErr w:type="spellEnd"/>
          </w:p>
        </w:tc>
        <w:tc>
          <w:tcPr>
            <w:tcW w:w="1417" w:type="dxa"/>
            <w:noWrap/>
            <w:vAlign w:val="center"/>
            <w:hideMark/>
          </w:tcPr>
          <w:p w14:paraId="71DE9DAC" w14:textId="381520DA" w:rsidR="00D47E7E" w:rsidRPr="00256BC7" w:rsidRDefault="00D47E7E"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452D92">
              <w:rPr>
                <w:rFonts w:cs="Arial"/>
                <w:color w:val="000000"/>
                <w:szCs w:val="21"/>
              </w:rPr>
              <w:t>Occurrence</w:t>
            </w:r>
          </w:p>
        </w:tc>
        <w:tc>
          <w:tcPr>
            <w:tcW w:w="2410" w:type="dxa"/>
            <w:noWrap/>
            <w:vAlign w:val="center"/>
            <w:hideMark/>
          </w:tcPr>
          <w:p w14:paraId="0453C0EE" w14:textId="68B13E0B" w:rsidR="00D47E7E" w:rsidRPr="00256BC7" w:rsidRDefault="00D47E7E"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Equipment </w:t>
            </w:r>
            <w:r w:rsidR="001C7465">
              <w:rPr>
                <w:rFonts w:cs="Arial"/>
                <w:color w:val="000000"/>
                <w:szCs w:val="21"/>
              </w:rPr>
              <w:t>m</w:t>
            </w:r>
            <w:r w:rsidRPr="00256BC7">
              <w:rPr>
                <w:rFonts w:cs="Arial"/>
                <w:color w:val="000000"/>
                <w:szCs w:val="21"/>
              </w:rPr>
              <w:t>anufacturer</w:t>
            </w:r>
          </w:p>
        </w:tc>
        <w:tc>
          <w:tcPr>
            <w:tcW w:w="1559" w:type="dxa"/>
            <w:noWrap/>
            <w:vAlign w:val="center"/>
            <w:hideMark/>
          </w:tcPr>
          <w:p w14:paraId="1C1D1E3D" w14:textId="222BFBF3" w:rsidR="00D47E7E" w:rsidRPr="00256BC7" w:rsidRDefault="00D47E7E"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E27357">
              <w:rPr>
                <w:rFonts w:cs="Arial"/>
                <w:color w:val="000000"/>
                <w:szCs w:val="21"/>
              </w:rPr>
              <w:t>Occurrence</w:t>
            </w:r>
          </w:p>
        </w:tc>
        <w:tc>
          <w:tcPr>
            <w:tcW w:w="1134" w:type="dxa"/>
            <w:noWrap/>
            <w:vAlign w:val="center"/>
            <w:hideMark/>
          </w:tcPr>
          <w:p w14:paraId="241DD158" w14:textId="77777777" w:rsidR="00D47E7E" w:rsidRPr="00256BC7" w:rsidRDefault="00D47E7E"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r w:rsidR="00D47E7E" w:rsidRPr="00CD12A6" w14:paraId="0780AF8F"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C23921A" w14:textId="77777777" w:rsidR="00D47E7E" w:rsidRPr="00256BC7" w:rsidRDefault="00D47E7E" w:rsidP="00DB49DB">
            <w:pPr>
              <w:rPr>
                <w:rFonts w:cs="Arial"/>
                <w:b/>
                <w:bCs/>
                <w:color w:val="000000"/>
                <w:szCs w:val="21"/>
              </w:rPr>
            </w:pPr>
            <w:proofErr w:type="spellStart"/>
            <w:r w:rsidRPr="00256BC7">
              <w:rPr>
                <w:rFonts w:cs="Arial"/>
                <w:color w:val="000000"/>
                <w:szCs w:val="21"/>
              </w:rPr>
              <w:t>QH_EquipmentModel</w:t>
            </w:r>
            <w:proofErr w:type="spellEnd"/>
          </w:p>
        </w:tc>
        <w:tc>
          <w:tcPr>
            <w:tcW w:w="1417" w:type="dxa"/>
            <w:noWrap/>
            <w:vAlign w:val="center"/>
            <w:hideMark/>
          </w:tcPr>
          <w:p w14:paraId="1BA8AD1D" w14:textId="3C078D67" w:rsidR="00D47E7E" w:rsidRPr="00256BC7" w:rsidRDefault="00D47E7E"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452D92">
              <w:rPr>
                <w:rFonts w:cs="Arial"/>
                <w:color w:val="000000"/>
                <w:szCs w:val="21"/>
              </w:rPr>
              <w:t>Occurrence</w:t>
            </w:r>
          </w:p>
        </w:tc>
        <w:tc>
          <w:tcPr>
            <w:tcW w:w="2410" w:type="dxa"/>
            <w:noWrap/>
            <w:vAlign w:val="center"/>
            <w:hideMark/>
          </w:tcPr>
          <w:p w14:paraId="3105F7D2" w14:textId="72A6163E" w:rsidR="00D47E7E" w:rsidRPr="00256BC7" w:rsidRDefault="00D47E7E"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Equipment </w:t>
            </w:r>
            <w:r w:rsidR="001C7465">
              <w:rPr>
                <w:rFonts w:cs="Arial"/>
                <w:color w:val="000000"/>
                <w:szCs w:val="21"/>
              </w:rPr>
              <w:t>m</w:t>
            </w:r>
            <w:r w:rsidRPr="00256BC7">
              <w:rPr>
                <w:rFonts w:cs="Arial"/>
                <w:color w:val="000000"/>
                <w:szCs w:val="21"/>
              </w:rPr>
              <w:t>odel</w:t>
            </w:r>
          </w:p>
        </w:tc>
        <w:tc>
          <w:tcPr>
            <w:tcW w:w="1559" w:type="dxa"/>
            <w:noWrap/>
            <w:vAlign w:val="center"/>
            <w:hideMark/>
          </w:tcPr>
          <w:p w14:paraId="4D00F54D" w14:textId="5D703CDF" w:rsidR="00D47E7E" w:rsidRPr="00256BC7" w:rsidRDefault="00D47E7E"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E27357">
              <w:rPr>
                <w:rFonts w:cs="Arial"/>
                <w:color w:val="000000"/>
                <w:szCs w:val="21"/>
              </w:rPr>
              <w:t>Occurrence</w:t>
            </w:r>
          </w:p>
        </w:tc>
        <w:tc>
          <w:tcPr>
            <w:tcW w:w="1134" w:type="dxa"/>
            <w:noWrap/>
            <w:vAlign w:val="center"/>
            <w:hideMark/>
          </w:tcPr>
          <w:p w14:paraId="38CF65C9" w14:textId="77777777" w:rsidR="00D47E7E" w:rsidRPr="00256BC7" w:rsidRDefault="00D47E7E"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r w:rsidR="00CD0C07" w:rsidRPr="00CD12A6" w14:paraId="7C6E248F"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6EDBA4C3" w14:textId="77777777" w:rsidR="00CD0C07" w:rsidRPr="00256BC7" w:rsidRDefault="00CD0C07" w:rsidP="00DB49DB">
            <w:pPr>
              <w:rPr>
                <w:rFonts w:cs="Arial"/>
                <w:b/>
                <w:bCs/>
                <w:color w:val="000000"/>
                <w:szCs w:val="21"/>
              </w:rPr>
            </w:pPr>
            <w:proofErr w:type="spellStart"/>
            <w:r w:rsidRPr="00256BC7">
              <w:rPr>
                <w:rFonts w:cs="Arial"/>
                <w:color w:val="000000"/>
                <w:szCs w:val="21"/>
              </w:rPr>
              <w:t>QH_FlowRate</w:t>
            </w:r>
            <w:proofErr w:type="spellEnd"/>
          </w:p>
        </w:tc>
        <w:tc>
          <w:tcPr>
            <w:tcW w:w="1417" w:type="dxa"/>
            <w:noWrap/>
            <w:vAlign w:val="center"/>
            <w:hideMark/>
          </w:tcPr>
          <w:p w14:paraId="7B4CC64C" w14:textId="61D42226" w:rsidR="00CD0C07" w:rsidRPr="00256BC7" w:rsidRDefault="00CD0C07"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BB33D6">
              <w:rPr>
                <w:rFonts w:cs="Arial"/>
                <w:color w:val="000000"/>
                <w:szCs w:val="21"/>
              </w:rPr>
              <w:t>Occurrence</w:t>
            </w:r>
          </w:p>
        </w:tc>
        <w:tc>
          <w:tcPr>
            <w:tcW w:w="2410" w:type="dxa"/>
            <w:noWrap/>
            <w:vAlign w:val="center"/>
            <w:hideMark/>
          </w:tcPr>
          <w:p w14:paraId="4B603C62" w14:textId="68B03817" w:rsidR="00CD0C07" w:rsidRPr="00256BC7" w:rsidRDefault="00CD0C07"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Flow </w:t>
            </w:r>
            <w:r w:rsidR="001C7465">
              <w:rPr>
                <w:rFonts w:cs="Arial"/>
                <w:color w:val="000000"/>
                <w:szCs w:val="21"/>
              </w:rPr>
              <w:t>r</w:t>
            </w:r>
            <w:r w:rsidRPr="00256BC7">
              <w:rPr>
                <w:rFonts w:cs="Arial"/>
                <w:color w:val="000000"/>
                <w:szCs w:val="21"/>
              </w:rPr>
              <w:t>ate</w:t>
            </w:r>
          </w:p>
        </w:tc>
        <w:tc>
          <w:tcPr>
            <w:tcW w:w="1559" w:type="dxa"/>
            <w:noWrap/>
            <w:vAlign w:val="center"/>
            <w:hideMark/>
          </w:tcPr>
          <w:p w14:paraId="45F94F4C" w14:textId="5582859C" w:rsidR="00CD0C07" w:rsidRPr="00256BC7" w:rsidRDefault="00CD0C07"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1B3234">
              <w:rPr>
                <w:rFonts w:cs="Arial"/>
                <w:color w:val="000000"/>
                <w:szCs w:val="21"/>
              </w:rPr>
              <w:t>Occurrence</w:t>
            </w:r>
          </w:p>
        </w:tc>
        <w:tc>
          <w:tcPr>
            <w:tcW w:w="1134" w:type="dxa"/>
            <w:noWrap/>
            <w:vAlign w:val="center"/>
            <w:hideMark/>
          </w:tcPr>
          <w:p w14:paraId="0863EC55" w14:textId="77777777" w:rsidR="00CD0C07" w:rsidRPr="00256BC7" w:rsidRDefault="00CD0C07"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r w:rsidR="00CD0C07" w:rsidRPr="00CD12A6" w14:paraId="4F46BFBD"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87D7E2F" w14:textId="77777777" w:rsidR="00CD0C07" w:rsidRPr="00256BC7" w:rsidRDefault="00CD0C07" w:rsidP="00DB49DB">
            <w:pPr>
              <w:rPr>
                <w:rFonts w:cs="Arial"/>
                <w:b/>
                <w:bCs/>
                <w:color w:val="000000"/>
                <w:szCs w:val="21"/>
              </w:rPr>
            </w:pPr>
            <w:proofErr w:type="spellStart"/>
            <w:r w:rsidRPr="00256BC7">
              <w:rPr>
                <w:rFonts w:cs="Arial"/>
                <w:color w:val="000000"/>
                <w:szCs w:val="21"/>
              </w:rPr>
              <w:t>QH_PowerInput</w:t>
            </w:r>
            <w:proofErr w:type="spellEnd"/>
          </w:p>
        </w:tc>
        <w:tc>
          <w:tcPr>
            <w:tcW w:w="1417" w:type="dxa"/>
            <w:noWrap/>
            <w:vAlign w:val="center"/>
            <w:hideMark/>
          </w:tcPr>
          <w:p w14:paraId="715E8AD7" w14:textId="7FE711AC" w:rsidR="00CD0C07" w:rsidRPr="00256BC7" w:rsidRDefault="00CD0C07"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BB33D6">
              <w:rPr>
                <w:rFonts w:cs="Arial"/>
                <w:color w:val="000000"/>
                <w:szCs w:val="21"/>
              </w:rPr>
              <w:t>Occurrence</w:t>
            </w:r>
          </w:p>
        </w:tc>
        <w:tc>
          <w:tcPr>
            <w:tcW w:w="2410" w:type="dxa"/>
            <w:noWrap/>
            <w:vAlign w:val="center"/>
            <w:hideMark/>
          </w:tcPr>
          <w:p w14:paraId="53015C08" w14:textId="4B64B607" w:rsidR="00CD0C07" w:rsidRPr="00256BC7" w:rsidRDefault="00CD0C07"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Power </w:t>
            </w:r>
            <w:r w:rsidR="001C7465">
              <w:rPr>
                <w:rFonts w:cs="Arial"/>
                <w:color w:val="000000"/>
                <w:szCs w:val="21"/>
              </w:rPr>
              <w:t>i</w:t>
            </w:r>
            <w:r w:rsidRPr="00256BC7">
              <w:rPr>
                <w:rFonts w:cs="Arial"/>
                <w:color w:val="000000"/>
                <w:szCs w:val="21"/>
              </w:rPr>
              <w:t>nput</w:t>
            </w:r>
          </w:p>
        </w:tc>
        <w:tc>
          <w:tcPr>
            <w:tcW w:w="1559" w:type="dxa"/>
            <w:noWrap/>
            <w:vAlign w:val="center"/>
            <w:hideMark/>
          </w:tcPr>
          <w:p w14:paraId="7634778B" w14:textId="16DB00DD" w:rsidR="00CD0C07" w:rsidRPr="00256BC7" w:rsidRDefault="00CD0C07"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1B3234">
              <w:rPr>
                <w:rFonts w:cs="Arial"/>
                <w:color w:val="000000"/>
                <w:szCs w:val="21"/>
              </w:rPr>
              <w:t>Occurrence</w:t>
            </w:r>
          </w:p>
        </w:tc>
        <w:tc>
          <w:tcPr>
            <w:tcW w:w="1134" w:type="dxa"/>
            <w:noWrap/>
            <w:vAlign w:val="center"/>
            <w:hideMark/>
          </w:tcPr>
          <w:p w14:paraId="55DB0B20" w14:textId="77777777" w:rsidR="00CD0C07" w:rsidRPr="00256BC7" w:rsidRDefault="00CD0C07"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r w:rsidR="00CD0C07" w:rsidRPr="00CD12A6" w14:paraId="16AE0018"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68368BD3" w14:textId="77777777" w:rsidR="00CD0C07" w:rsidRPr="00256BC7" w:rsidRDefault="00CD0C07" w:rsidP="00DB49DB">
            <w:pPr>
              <w:rPr>
                <w:rFonts w:cs="Arial"/>
                <w:b/>
                <w:bCs/>
                <w:color w:val="000000"/>
                <w:szCs w:val="21"/>
              </w:rPr>
            </w:pPr>
            <w:proofErr w:type="spellStart"/>
            <w:r w:rsidRPr="00256BC7">
              <w:rPr>
                <w:rFonts w:cs="Arial"/>
                <w:color w:val="000000"/>
                <w:szCs w:val="21"/>
              </w:rPr>
              <w:t>QH_EnergyEfficiencyRatio</w:t>
            </w:r>
            <w:proofErr w:type="spellEnd"/>
          </w:p>
        </w:tc>
        <w:tc>
          <w:tcPr>
            <w:tcW w:w="1417" w:type="dxa"/>
            <w:noWrap/>
            <w:vAlign w:val="center"/>
            <w:hideMark/>
          </w:tcPr>
          <w:p w14:paraId="0F9F1983" w14:textId="6E77A337" w:rsidR="00CD0C07" w:rsidRPr="00256BC7" w:rsidRDefault="00CD0C07"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BB33D6">
              <w:rPr>
                <w:rFonts w:cs="Arial"/>
                <w:color w:val="000000"/>
                <w:szCs w:val="21"/>
              </w:rPr>
              <w:t>Occurrence</w:t>
            </w:r>
          </w:p>
        </w:tc>
        <w:tc>
          <w:tcPr>
            <w:tcW w:w="2410" w:type="dxa"/>
            <w:noWrap/>
            <w:vAlign w:val="center"/>
            <w:hideMark/>
          </w:tcPr>
          <w:p w14:paraId="65A273BB" w14:textId="55D6D41C" w:rsidR="00CD0C07" w:rsidRPr="00256BC7" w:rsidRDefault="00CD0C07"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Energy </w:t>
            </w:r>
            <w:r w:rsidR="001C7465">
              <w:rPr>
                <w:rFonts w:cs="Arial"/>
                <w:color w:val="000000"/>
                <w:szCs w:val="21"/>
              </w:rPr>
              <w:t>e</w:t>
            </w:r>
            <w:r w:rsidRPr="00256BC7">
              <w:rPr>
                <w:rFonts w:cs="Arial"/>
                <w:color w:val="000000"/>
                <w:szCs w:val="21"/>
              </w:rPr>
              <w:t xml:space="preserve">fficiency </w:t>
            </w:r>
            <w:r w:rsidR="001C7465">
              <w:rPr>
                <w:rFonts w:cs="Arial"/>
                <w:color w:val="000000"/>
                <w:szCs w:val="21"/>
              </w:rPr>
              <w:t>r</w:t>
            </w:r>
            <w:r w:rsidRPr="00256BC7">
              <w:rPr>
                <w:rFonts w:cs="Arial"/>
                <w:color w:val="000000"/>
                <w:szCs w:val="21"/>
              </w:rPr>
              <w:t>atio</w:t>
            </w:r>
          </w:p>
        </w:tc>
        <w:tc>
          <w:tcPr>
            <w:tcW w:w="1559" w:type="dxa"/>
            <w:noWrap/>
            <w:vAlign w:val="center"/>
            <w:hideMark/>
          </w:tcPr>
          <w:p w14:paraId="243EAF2B" w14:textId="6882FA9D" w:rsidR="00CD0C07" w:rsidRPr="00256BC7" w:rsidRDefault="00CD0C07"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1B3234">
              <w:rPr>
                <w:rFonts w:cs="Arial"/>
                <w:color w:val="000000"/>
                <w:szCs w:val="21"/>
              </w:rPr>
              <w:t>Occurrence</w:t>
            </w:r>
          </w:p>
        </w:tc>
        <w:tc>
          <w:tcPr>
            <w:tcW w:w="1134" w:type="dxa"/>
            <w:noWrap/>
            <w:vAlign w:val="center"/>
            <w:hideMark/>
          </w:tcPr>
          <w:p w14:paraId="13D2BD1F" w14:textId="77777777" w:rsidR="00CD0C07" w:rsidRPr="00256BC7" w:rsidRDefault="00CD0C07"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r w:rsidR="005C41AB" w:rsidRPr="00CD12A6" w14:paraId="33A3404E"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C46442E" w14:textId="77777777" w:rsidR="00983B51" w:rsidRPr="00256BC7" w:rsidRDefault="00983B51" w:rsidP="00DB49DB">
            <w:pPr>
              <w:rPr>
                <w:rFonts w:cs="Arial"/>
                <w:b/>
                <w:bCs/>
                <w:color w:val="000000"/>
                <w:szCs w:val="21"/>
              </w:rPr>
            </w:pPr>
            <w:proofErr w:type="spellStart"/>
            <w:r w:rsidRPr="00256BC7">
              <w:rPr>
                <w:rFonts w:cs="Arial"/>
                <w:color w:val="000000"/>
                <w:szCs w:val="21"/>
              </w:rPr>
              <w:t>QH_MandatoryServiceProvider</w:t>
            </w:r>
            <w:proofErr w:type="spellEnd"/>
          </w:p>
        </w:tc>
        <w:tc>
          <w:tcPr>
            <w:tcW w:w="1417" w:type="dxa"/>
            <w:noWrap/>
            <w:vAlign w:val="center"/>
            <w:hideMark/>
          </w:tcPr>
          <w:p w14:paraId="1EB259AD"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Occurrence</w:t>
            </w:r>
          </w:p>
        </w:tc>
        <w:tc>
          <w:tcPr>
            <w:tcW w:w="2410" w:type="dxa"/>
            <w:noWrap/>
            <w:vAlign w:val="center"/>
            <w:hideMark/>
          </w:tcPr>
          <w:p w14:paraId="3B2707D5" w14:textId="24599336"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Mandatory </w:t>
            </w:r>
            <w:r w:rsidR="001C7465">
              <w:rPr>
                <w:rFonts w:cs="Arial"/>
                <w:color w:val="000000"/>
                <w:szCs w:val="21"/>
              </w:rPr>
              <w:t>s</w:t>
            </w:r>
            <w:r w:rsidRPr="00256BC7">
              <w:rPr>
                <w:rFonts w:cs="Arial"/>
                <w:color w:val="000000"/>
                <w:szCs w:val="21"/>
              </w:rPr>
              <w:t xml:space="preserve">ervice </w:t>
            </w:r>
            <w:r w:rsidR="001C7465">
              <w:rPr>
                <w:rFonts w:cs="Arial"/>
                <w:color w:val="000000"/>
                <w:szCs w:val="21"/>
              </w:rPr>
              <w:t>p</w:t>
            </w:r>
            <w:r w:rsidRPr="00256BC7">
              <w:rPr>
                <w:rFonts w:cs="Arial"/>
                <w:color w:val="000000"/>
                <w:szCs w:val="21"/>
              </w:rPr>
              <w:t>rovider</w:t>
            </w:r>
          </w:p>
        </w:tc>
        <w:tc>
          <w:tcPr>
            <w:tcW w:w="1559" w:type="dxa"/>
            <w:noWrap/>
            <w:vAlign w:val="center"/>
            <w:hideMark/>
          </w:tcPr>
          <w:p w14:paraId="636442E1"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Occurrence</w:t>
            </w:r>
          </w:p>
        </w:tc>
        <w:tc>
          <w:tcPr>
            <w:tcW w:w="1134" w:type="dxa"/>
            <w:noWrap/>
            <w:vAlign w:val="center"/>
            <w:hideMark/>
          </w:tcPr>
          <w:p w14:paraId="18669D0A"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r w:rsidR="005C41AB" w:rsidRPr="00CD12A6" w14:paraId="4EB38F80"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8E6C89B" w14:textId="77777777" w:rsidR="00983B51" w:rsidRPr="00256BC7" w:rsidRDefault="00983B51" w:rsidP="00DB49DB">
            <w:pPr>
              <w:rPr>
                <w:rFonts w:cs="Arial"/>
                <w:b/>
                <w:bCs/>
                <w:color w:val="000000"/>
                <w:szCs w:val="21"/>
              </w:rPr>
            </w:pPr>
            <w:proofErr w:type="spellStart"/>
            <w:r w:rsidRPr="00256BC7">
              <w:rPr>
                <w:rFonts w:cs="Arial"/>
                <w:color w:val="000000"/>
                <w:szCs w:val="21"/>
              </w:rPr>
              <w:t>QH_StartUpDate</w:t>
            </w:r>
            <w:proofErr w:type="spellEnd"/>
          </w:p>
        </w:tc>
        <w:tc>
          <w:tcPr>
            <w:tcW w:w="1417" w:type="dxa"/>
            <w:noWrap/>
            <w:vAlign w:val="center"/>
            <w:hideMark/>
          </w:tcPr>
          <w:p w14:paraId="68AA94BC"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Occurrence</w:t>
            </w:r>
          </w:p>
        </w:tc>
        <w:tc>
          <w:tcPr>
            <w:tcW w:w="2410" w:type="dxa"/>
            <w:noWrap/>
            <w:vAlign w:val="center"/>
            <w:hideMark/>
          </w:tcPr>
          <w:p w14:paraId="7318D380" w14:textId="1B714CEB"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proofErr w:type="spellStart"/>
            <w:r w:rsidRPr="00256BC7">
              <w:rPr>
                <w:rFonts w:cs="Arial"/>
                <w:color w:val="000000"/>
                <w:szCs w:val="21"/>
              </w:rPr>
              <w:t xml:space="preserve">Start </w:t>
            </w:r>
            <w:r w:rsidR="001C7465">
              <w:rPr>
                <w:rFonts w:cs="Arial"/>
                <w:color w:val="000000"/>
                <w:szCs w:val="21"/>
              </w:rPr>
              <w:t>u</w:t>
            </w:r>
            <w:r w:rsidRPr="00256BC7">
              <w:rPr>
                <w:rFonts w:cs="Arial"/>
                <w:color w:val="000000"/>
                <w:szCs w:val="21"/>
              </w:rPr>
              <w:t>p</w:t>
            </w:r>
            <w:proofErr w:type="spellEnd"/>
            <w:r w:rsidRPr="00256BC7">
              <w:rPr>
                <w:rFonts w:cs="Arial"/>
                <w:color w:val="000000"/>
                <w:szCs w:val="21"/>
              </w:rPr>
              <w:t xml:space="preserve"> date</w:t>
            </w:r>
          </w:p>
        </w:tc>
        <w:tc>
          <w:tcPr>
            <w:tcW w:w="1559" w:type="dxa"/>
            <w:noWrap/>
            <w:vAlign w:val="center"/>
            <w:hideMark/>
          </w:tcPr>
          <w:p w14:paraId="1A76C239"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Occurrence</w:t>
            </w:r>
          </w:p>
        </w:tc>
        <w:tc>
          <w:tcPr>
            <w:tcW w:w="1134" w:type="dxa"/>
            <w:noWrap/>
            <w:vAlign w:val="center"/>
            <w:hideMark/>
          </w:tcPr>
          <w:p w14:paraId="5905CDC3"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r w:rsidR="00C702B9" w:rsidRPr="00CD12A6" w14:paraId="7B61541D"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5994FD49" w14:textId="1321933F" w:rsidR="00C702B9" w:rsidRPr="00256BC7" w:rsidRDefault="00C702B9" w:rsidP="00DB49DB">
            <w:pPr>
              <w:rPr>
                <w:rFonts w:cs="Arial"/>
                <w:b/>
                <w:bCs/>
                <w:color w:val="000000"/>
                <w:szCs w:val="21"/>
              </w:rPr>
            </w:pPr>
            <w:proofErr w:type="spellStart"/>
            <w:r w:rsidRPr="00256BC7">
              <w:rPr>
                <w:rFonts w:cs="Arial"/>
                <w:color w:val="000000"/>
                <w:szCs w:val="21"/>
              </w:rPr>
              <w:t>QH_O</w:t>
            </w:r>
            <w:r w:rsidR="00AA1CFA">
              <w:rPr>
                <w:rFonts w:cs="Arial"/>
                <w:color w:val="000000"/>
                <w:szCs w:val="21"/>
              </w:rPr>
              <w:t>+</w:t>
            </w:r>
            <w:r w:rsidRPr="00256BC7">
              <w:rPr>
                <w:rFonts w:cs="Arial"/>
                <w:color w:val="000000"/>
                <w:szCs w:val="21"/>
              </w:rPr>
              <w:t>MManual</w:t>
            </w:r>
            <w:proofErr w:type="spellEnd"/>
          </w:p>
        </w:tc>
        <w:tc>
          <w:tcPr>
            <w:tcW w:w="1417" w:type="dxa"/>
            <w:noWrap/>
            <w:vAlign w:val="center"/>
            <w:hideMark/>
          </w:tcPr>
          <w:p w14:paraId="43C5C6EA" w14:textId="7D9C0F5E" w:rsidR="00C702B9" w:rsidRPr="00256BC7" w:rsidRDefault="00C702B9"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B9134C">
              <w:rPr>
                <w:rFonts w:cs="Arial"/>
                <w:color w:val="000000"/>
                <w:szCs w:val="21"/>
              </w:rPr>
              <w:t>Occurrence</w:t>
            </w:r>
          </w:p>
        </w:tc>
        <w:tc>
          <w:tcPr>
            <w:tcW w:w="2410" w:type="dxa"/>
            <w:noWrap/>
            <w:vAlign w:val="center"/>
            <w:hideMark/>
          </w:tcPr>
          <w:p w14:paraId="156CE058" w14:textId="0210AE94" w:rsidR="00C702B9" w:rsidRPr="00256BC7" w:rsidRDefault="00C702B9"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Operating and </w:t>
            </w:r>
            <w:r w:rsidR="001C7465">
              <w:rPr>
                <w:rFonts w:cs="Arial"/>
                <w:color w:val="000000"/>
                <w:szCs w:val="21"/>
              </w:rPr>
              <w:t>m</w:t>
            </w:r>
            <w:r w:rsidRPr="00256BC7">
              <w:rPr>
                <w:rFonts w:cs="Arial"/>
                <w:color w:val="000000"/>
                <w:szCs w:val="21"/>
              </w:rPr>
              <w:t xml:space="preserve">aintenance </w:t>
            </w:r>
            <w:r w:rsidR="001C7465">
              <w:rPr>
                <w:rFonts w:cs="Arial"/>
                <w:color w:val="000000"/>
                <w:szCs w:val="21"/>
              </w:rPr>
              <w:t>m</w:t>
            </w:r>
            <w:r w:rsidRPr="00256BC7">
              <w:rPr>
                <w:rFonts w:cs="Arial"/>
                <w:color w:val="000000"/>
                <w:szCs w:val="21"/>
              </w:rPr>
              <w:t>anual</w:t>
            </w:r>
          </w:p>
        </w:tc>
        <w:tc>
          <w:tcPr>
            <w:tcW w:w="1559" w:type="dxa"/>
            <w:noWrap/>
            <w:vAlign w:val="center"/>
            <w:hideMark/>
          </w:tcPr>
          <w:p w14:paraId="0CE74193" w14:textId="0D5FBDDF" w:rsidR="00C702B9" w:rsidRPr="00256BC7" w:rsidRDefault="00C702B9"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1652E0">
              <w:rPr>
                <w:rFonts w:cs="Arial"/>
                <w:color w:val="000000"/>
                <w:szCs w:val="21"/>
              </w:rPr>
              <w:t>Occurrence</w:t>
            </w:r>
          </w:p>
        </w:tc>
        <w:tc>
          <w:tcPr>
            <w:tcW w:w="1134" w:type="dxa"/>
            <w:noWrap/>
            <w:vAlign w:val="center"/>
            <w:hideMark/>
          </w:tcPr>
          <w:p w14:paraId="1ECB6152" w14:textId="77777777" w:rsidR="00C702B9" w:rsidRPr="00256BC7" w:rsidRDefault="00C702B9"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r w:rsidR="00C702B9" w:rsidRPr="00CD12A6" w14:paraId="1294C58C"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5FE4C7C2" w14:textId="77777777" w:rsidR="00C702B9" w:rsidRPr="00256BC7" w:rsidRDefault="00C702B9" w:rsidP="00DB49DB">
            <w:pPr>
              <w:rPr>
                <w:rFonts w:cs="Arial"/>
                <w:b/>
                <w:bCs/>
                <w:color w:val="000000"/>
                <w:szCs w:val="21"/>
              </w:rPr>
            </w:pPr>
            <w:proofErr w:type="spellStart"/>
            <w:r w:rsidRPr="00256BC7">
              <w:rPr>
                <w:rFonts w:cs="Arial"/>
                <w:color w:val="000000"/>
                <w:szCs w:val="21"/>
              </w:rPr>
              <w:t>QH_ManufacturerCountry</w:t>
            </w:r>
            <w:proofErr w:type="spellEnd"/>
          </w:p>
        </w:tc>
        <w:tc>
          <w:tcPr>
            <w:tcW w:w="1417" w:type="dxa"/>
            <w:noWrap/>
            <w:vAlign w:val="center"/>
            <w:hideMark/>
          </w:tcPr>
          <w:p w14:paraId="66D0349E" w14:textId="005D189F" w:rsidR="00C702B9" w:rsidRPr="00256BC7" w:rsidRDefault="00C702B9"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B9134C">
              <w:rPr>
                <w:rFonts w:cs="Arial"/>
                <w:color w:val="000000"/>
                <w:szCs w:val="21"/>
              </w:rPr>
              <w:t>Occurrence</w:t>
            </w:r>
          </w:p>
        </w:tc>
        <w:tc>
          <w:tcPr>
            <w:tcW w:w="2410" w:type="dxa"/>
            <w:noWrap/>
            <w:vAlign w:val="center"/>
            <w:hideMark/>
          </w:tcPr>
          <w:p w14:paraId="5C7F74C0" w14:textId="55061EA9" w:rsidR="00C702B9" w:rsidRPr="00256BC7" w:rsidRDefault="00C702B9"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Manufacturer </w:t>
            </w:r>
            <w:r w:rsidR="001C7465">
              <w:rPr>
                <w:rFonts w:cs="Arial"/>
                <w:color w:val="000000"/>
                <w:szCs w:val="21"/>
              </w:rPr>
              <w:t>c</w:t>
            </w:r>
            <w:r w:rsidRPr="00256BC7">
              <w:rPr>
                <w:rFonts w:cs="Arial"/>
                <w:color w:val="000000"/>
                <w:szCs w:val="21"/>
              </w:rPr>
              <w:t>ountry</w:t>
            </w:r>
          </w:p>
        </w:tc>
        <w:tc>
          <w:tcPr>
            <w:tcW w:w="1559" w:type="dxa"/>
            <w:noWrap/>
            <w:vAlign w:val="center"/>
            <w:hideMark/>
          </w:tcPr>
          <w:p w14:paraId="20AEE469" w14:textId="0608AC93" w:rsidR="00C702B9" w:rsidRPr="00256BC7" w:rsidRDefault="00C702B9"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1652E0">
              <w:rPr>
                <w:rFonts w:cs="Arial"/>
                <w:color w:val="000000"/>
                <w:szCs w:val="21"/>
              </w:rPr>
              <w:t>Occurrence</w:t>
            </w:r>
          </w:p>
        </w:tc>
        <w:tc>
          <w:tcPr>
            <w:tcW w:w="1134" w:type="dxa"/>
            <w:noWrap/>
            <w:vAlign w:val="center"/>
            <w:hideMark/>
          </w:tcPr>
          <w:p w14:paraId="707D50E1" w14:textId="77777777" w:rsidR="00C702B9" w:rsidRPr="00256BC7" w:rsidRDefault="00C702B9"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r w:rsidR="005C41AB" w:rsidRPr="00CD12A6" w14:paraId="376A3D27"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06B3E6F" w14:textId="77777777" w:rsidR="00983B51" w:rsidRPr="00256BC7" w:rsidRDefault="00983B51" w:rsidP="00DB49DB">
            <w:pPr>
              <w:rPr>
                <w:rFonts w:cs="Arial"/>
                <w:b/>
                <w:bCs/>
                <w:color w:val="000000"/>
                <w:szCs w:val="21"/>
              </w:rPr>
            </w:pPr>
            <w:proofErr w:type="spellStart"/>
            <w:r w:rsidRPr="00256BC7">
              <w:rPr>
                <w:rFonts w:cs="Arial"/>
                <w:color w:val="000000"/>
                <w:szCs w:val="21"/>
              </w:rPr>
              <w:t>QH_ManufacturerSerialNumber</w:t>
            </w:r>
            <w:proofErr w:type="spellEnd"/>
          </w:p>
        </w:tc>
        <w:tc>
          <w:tcPr>
            <w:tcW w:w="1417" w:type="dxa"/>
            <w:noWrap/>
            <w:vAlign w:val="center"/>
            <w:hideMark/>
          </w:tcPr>
          <w:p w14:paraId="5D471977"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Occurrence</w:t>
            </w:r>
          </w:p>
        </w:tc>
        <w:tc>
          <w:tcPr>
            <w:tcW w:w="2410" w:type="dxa"/>
            <w:noWrap/>
            <w:vAlign w:val="center"/>
            <w:hideMark/>
          </w:tcPr>
          <w:p w14:paraId="0BA8CEDD" w14:textId="49429CBB"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Manufacturer </w:t>
            </w:r>
            <w:r w:rsidR="001C7465">
              <w:rPr>
                <w:rFonts w:cs="Arial"/>
                <w:color w:val="000000"/>
                <w:szCs w:val="21"/>
              </w:rPr>
              <w:t>s</w:t>
            </w:r>
            <w:r w:rsidRPr="00256BC7">
              <w:rPr>
                <w:rFonts w:cs="Arial"/>
                <w:color w:val="000000"/>
                <w:szCs w:val="21"/>
              </w:rPr>
              <w:t xml:space="preserve">erial </w:t>
            </w:r>
            <w:r w:rsidR="001C7465">
              <w:rPr>
                <w:rFonts w:cs="Arial"/>
                <w:color w:val="000000"/>
                <w:szCs w:val="21"/>
              </w:rPr>
              <w:t>n</w:t>
            </w:r>
            <w:r w:rsidRPr="00256BC7">
              <w:rPr>
                <w:rFonts w:cs="Arial"/>
                <w:color w:val="000000"/>
                <w:szCs w:val="21"/>
              </w:rPr>
              <w:t>umber</w:t>
            </w:r>
          </w:p>
        </w:tc>
        <w:tc>
          <w:tcPr>
            <w:tcW w:w="1559" w:type="dxa"/>
            <w:noWrap/>
            <w:vAlign w:val="center"/>
            <w:hideMark/>
          </w:tcPr>
          <w:p w14:paraId="6614A596"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Occurrence</w:t>
            </w:r>
          </w:p>
        </w:tc>
        <w:tc>
          <w:tcPr>
            <w:tcW w:w="1134" w:type="dxa"/>
            <w:noWrap/>
            <w:vAlign w:val="center"/>
            <w:hideMark/>
          </w:tcPr>
          <w:p w14:paraId="41215943"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r w:rsidR="00DB49DB" w:rsidRPr="00CD12A6" w14:paraId="7A4AC25B"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1B8C488" w14:textId="77777777" w:rsidR="00DB49DB" w:rsidRPr="00256BC7" w:rsidRDefault="00DB49DB" w:rsidP="00DB49DB">
            <w:pPr>
              <w:rPr>
                <w:rFonts w:cs="Arial"/>
                <w:b/>
                <w:bCs/>
                <w:color w:val="000000"/>
                <w:szCs w:val="21"/>
              </w:rPr>
            </w:pPr>
            <w:proofErr w:type="spellStart"/>
            <w:r w:rsidRPr="00256BC7">
              <w:rPr>
                <w:rFonts w:cs="Arial"/>
                <w:color w:val="000000"/>
                <w:szCs w:val="21"/>
              </w:rPr>
              <w:t>QH_GrossWeight</w:t>
            </w:r>
            <w:proofErr w:type="spellEnd"/>
          </w:p>
        </w:tc>
        <w:tc>
          <w:tcPr>
            <w:tcW w:w="1417" w:type="dxa"/>
            <w:noWrap/>
            <w:vAlign w:val="center"/>
            <w:hideMark/>
          </w:tcPr>
          <w:p w14:paraId="28585433" w14:textId="1A8BC3D8" w:rsidR="00DB49DB" w:rsidRPr="00256BC7" w:rsidRDefault="00DB49DB"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556F9A">
              <w:rPr>
                <w:rFonts w:cs="Arial"/>
                <w:color w:val="auto"/>
                <w:szCs w:val="21"/>
              </w:rPr>
              <w:t>Occurrence</w:t>
            </w:r>
          </w:p>
        </w:tc>
        <w:tc>
          <w:tcPr>
            <w:tcW w:w="2410" w:type="dxa"/>
            <w:noWrap/>
            <w:vAlign w:val="center"/>
            <w:hideMark/>
          </w:tcPr>
          <w:p w14:paraId="5FA2E43F" w14:textId="1B839C2F" w:rsidR="00DB49DB" w:rsidRPr="00256BC7" w:rsidRDefault="00DB49DB"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Gross </w:t>
            </w:r>
            <w:r w:rsidR="001C7465">
              <w:rPr>
                <w:rFonts w:cs="Arial"/>
                <w:color w:val="000000"/>
                <w:szCs w:val="21"/>
              </w:rPr>
              <w:t>w</w:t>
            </w:r>
            <w:r w:rsidRPr="00256BC7">
              <w:rPr>
                <w:rFonts w:cs="Arial"/>
                <w:color w:val="000000"/>
                <w:szCs w:val="21"/>
              </w:rPr>
              <w:t>eight</w:t>
            </w:r>
          </w:p>
        </w:tc>
        <w:tc>
          <w:tcPr>
            <w:tcW w:w="1559" w:type="dxa"/>
            <w:noWrap/>
            <w:vAlign w:val="center"/>
            <w:hideMark/>
          </w:tcPr>
          <w:p w14:paraId="071B2CD1" w14:textId="6510EEDB" w:rsidR="00DB49DB" w:rsidRPr="00256BC7" w:rsidRDefault="00DB49DB"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7D2884">
              <w:rPr>
                <w:rFonts w:cs="Arial"/>
                <w:color w:val="auto"/>
                <w:szCs w:val="21"/>
              </w:rPr>
              <w:t>Occurrence</w:t>
            </w:r>
          </w:p>
        </w:tc>
        <w:tc>
          <w:tcPr>
            <w:tcW w:w="1134" w:type="dxa"/>
            <w:noWrap/>
            <w:vAlign w:val="center"/>
            <w:hideMark/>
          </w:tcPr>
          <w:p w14:paraId="3892FEEE" w14:textId="77777777" w:rsidR="00DB49DB" w:rsidRPr="00256BC7" w:rsidRDefault="00DB49DB"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r w:rsidR="00DB49DB" w:rsidRPr="00CD12A6" w14:paraId="60E8C964"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10F0B5B" w14:textId="77777777" w:rsidR="00DB49DB" w:rsidRPr="00256BC7" w:rsidRDefault="00DB49DB" w:rsidP="00DB49DB">
            <w:pPr>
              <w:rPr>
                <w:rFonts w:cs="Arial"/>
                <w:b/>
                <w:bCs/>
                <w:color w:val="000000"/>
                <w:szCs w:val="21"/>
              </w:rPr>
            </w:pPr>
            <w:proofErr w:type="spellStart"/>
            <w:r w:rsidRPr="00256BC7">
              <w:rPr>
                <w:rFonts w:cs="Arial"/>
                <w:color w:val="000000"/>
                <w:szCs w:val="21"/>
              </w:rPr>
              <w:t>QH_ShippingWeight</w:t>
            </w:r>
            <w:proofErr w:type="spellEnd"/>
          </w:p>
        </w:tc>
        <w:tc>
          <w:tcPr>
            <w:tcW w:w="1417" w:type="dxa"/>
            <w:noWrap/>
            <w:vAlign w:val="center"/>
            <w:hideMark/>
          </w:tcPr>
          <w:p w14:paraId="593363EB" w14:textId="2FDA714D" w:rsidR="00DB49DB" w:rsidRPr="00256BC7" w:rsidRDefault="00DB49DB"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556F9A">
              <w:rPr>
                <w:rFonts w:cs="Arial"/>
                <w:color w:val="auto"/>
                <w:szCs w:val="21"/>
              </w:rPr>
              <w:t>Occurrence</w:t>
            </w:r>
          </w:p>
        </w:tc>
        <w:tc>
          <w:tcPr>
            <w:tcW w:w="2410" w:type="dxa"/>
            <w:noWrap/>
            <w:vAlign w:val="center"/>
            <w:hideMark/>
          </w:tcPr>
          <w:p w14:paraId="238D219D" w14:textId="230B8048" w:rsidR="00DB49DB" w:rsidRPr="00256BC7" w:rsidRDefault="00DB49DB"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 xml:space="preserve">Shipping </w:t>
            </w:r>
            <w:r w:rsidR="001C7465">
              <w:rPr>
                <w:rFonts w:cs="Arial"/>
                <w:color w:val="000000"/>
                <w:szCs w:val="21"/>
              </w:rPr>
              <w:t>w</w:t>
            </w:r>
            <w:r w:rsidRPr="00256BC7">
              <w:rPr>
                <w:rFonts w:cs="Arial"/>
                <w:color w:val="000000"/>
                <w:szCs w:val="21"/>
              </w:rPr>
              <w:t>eight</w:t>
            </w:r>
          </w:p>
        </w:tc>
        <w:tc>
          <w:tcPr>
            <w:tcW w:w="1559" w:type="dxa"/>
            <w:noWrap/>
            <w:vAlign w:val="center"/>
            <w:hideMark/>
          </w:tcPr>
          <w:p w14:paraId="784F4572" w14:textId="30C7F8B1" w:rsidR="00DB49DB" w:rsidRPr="00256BC7" w:rsidRDefault="00DB49DB"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7D2884">
              <w:rPr>
                <w:rFonts w:cs="Arial"/>
                <w:color w:val="auto"/>
                <w:szCs w:val="21"/>
              </w:rPr>
              <w:t>Occurrence</w:t>
            </w:r>
          </w:p>
        </w:tc>
        <w:tc>
          <w:tcPr>
            <w:tcW w:w="1134" w:type="dxa"/>
            <w:noWrap/>
            <w:vAlign w:val="center"/>
            <w:hideMark/>
          </w:tcPr>
          <w:p w14:paraId="14281636" w14:textId="77777777" w:rsidR="00DB49DB" w:rsidRPr="00256BC7" w:rsidRDefault="00DB49DB"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r w:rsidR="005C41AB" w:rsidRPr="00CD12A6" w14:paraId="4F2F4891" w14:textId="77777777" w:rsidTr="002E5781">
        <w:trPr>
          <w:trHeight w:val="17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5D82EEDF" w14:textId="77777777" w:rsidR="00983B51" w:rsidRPr="00256BC7" w:rsidRDefault="00983B51" w:rsidP="00DB49DB">
            <w:pPr>
              <w:rPr>
                <w:rFonts w:cs="Arial"/>
                <w:b/>
                <w:bCs/>
                <w:color w:val="auto"/>
                <w:szCs w:val="21"/>
              </w:rPr>
            </w:pPr>
            <w:proofErr w:type="spellStart"/>
            <w:r w:rsidRPr="00256BC7">
              <w:rPr>
                <w:rFonts w:cs="Arial"/>
                <w:color w:val="auto"/>
                <w:szCs w:val="21"/>
              </w:rPr>
              <w:t>QH_ReplacementCost</w:t>
            </w:r>
            <w:proofErr w:type="spellEnd"/>
          </w:p>
        </w:tc>
        <w:tc>
          <w:tcPr>
            <w:tcW w:w="1417" w:type="dxa"/>
            <w:noWrap/>
            <w:vAlign w:val="center"/>
            <w:hideMark/>
          </w:tcPr>
          <w:p w14:paraId="0312D049"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256BC7">
              <w:rPr>
                <w:rFonts w:cs="Arial"/>
                <w:color w:val="000000"/>
                <w:szCs w:val="21"/>
              </w:rPr>
              <w:t>Occurrence</w:t>
            </w:r>
          </w:p>
        </w:tc>
        <w:tc>
          <w:tcPr>
            <w:tcW w:w="2410" w:type="dxa"/>
            <w:noWrap/>
            <w:vAlign w:val="center"/>
            <w:hideMark/>
          </w:tcPr>
          <w:p w14:paraId="03CD29E2" w14:textId="0B450F65"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 xml:space="preserve">Replacement </w:t>
            </w:r>
            <w:r w:rsidR="001C7465">
              <w:rPr>
                <w:rFonts w:cs="Arial"/>
                <w:color w:val="auto"/>
                <w:szCs w:val="21"/>
              </w:rPr>
              <w:t>c</w:t>
            </w:r>
            <w:r w:rsidRPr="00256BC7">
              <w:rPr>
                <w:rFonts w:cs="Arial"/>
                <w:color w:val="auto"/>
                <w:szCs w:val="21"/>
              </w:rPr>
              <w:t>ost</w:t>
            </w:r>
          </w:p>
        </w:tc>
        <w:tc>
          <w:tcPr>
            <w:tcW w:w="1559" w:type="dxa"/>
            <w:noWrap/>
            <w:vAlign w:val="center"/>
            <w:hideMark/>
          </w:tcPr>
          <w:p w14:paraId="70CC80C4"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Occurrence</w:t>
            </w:r>
          </w:p>
        </w:tc>
        <w:tc>
          <w:tcPr>
            <w:tcW w:w="1134" w:type="dxa"/>
            <w:noWrap/>
            <w:vAlign w:val="center"/>
            <w:hideMark/>
          </w:tcPr>
          <w:p w14:paraId="7074E2D7" w14:textId="77777777" w:rsidR="00983B51" w:rsidRPr="00256BC7" w:rsidRDefault="00983B51" w:rsidP="00DB49DB">
            <w:pP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256BC7">
              <w:rPr>
                <w:rFonts w:cs="Arial"/>
                <w:color w:val="auto"/>
                <w:szCs w:val="21"/>
              </w:rPr>
              <w:t>Either</w:t>
            </w:r>
          </w:p>
        </w:tc>
      </w:tr>
    </w:tbl>
    <w:p w14:paraId="63FFC342" w14:textId="77777777" w:rsidR="00983B51" w:rsidRDefault="00983B51" w:rsidP="0095061A">
      <w:pPr>
        <w:pStyle w:val="Heading1"/>
      </w:pPr>
      <w:r>
        <w:br w:type="page"/>
      </w:r>
      <w:bookmarkStart w:id="627" w:name="_Ref197685402"/>
      <w:bookmarkStart w:id="628" w:name="_Toc214286378"/>
      <w:bookmarkStart w:id="629" w:name="_Toc232147692"/>
      <w:r>
        <w:lastRenderedPageBreak/>
        <w:t>Appendix B</w:t>
      </w:r>
      <w:bookmarkEnd w:id="627"/>
      <w:bookmarkEnd w:id="628"/>
      <w:bookmarkEnd w:id="629"/>
    </w:p>
    <w:p w14:paraId="5C0DCF26" w14:textId="77777777" w:rsidR="00C137FC" w:rsidRPr="00D561BA" w:rsidRDefault="00C137FC" w:rsidP="00D561BA">
      <w:pPr>
        <w:pStyle w:val="IntroParagraph"/>
      </w:pPr>
      <w:r w:rsidRPr="00D561BA">
        <w:t>Room template and room datasets and data responsibility in the dRofus project database</w:t>
      </w:r>
    </w:p>
    <w:tbl>
      <w:tblPr>
        <w:tblStyle w:val="DfQtable"/>
        <w:tblW w:w="9776" w:type="dxa"/>
        <w:tblLook w:val="04A0" w:firstRow="1" w:lastRow="0" w:firstColumn="1" w:lastColumn="0" w:noHBand="0" w:noVBand="1"/>
      </w:tblPr>
      <w:tblGrid>
        <w:gridCol w:w="2830"/>
        <w:gridCol w:w="3402"/>
        <w:gridCol w:w="1560"/>
        <w:gridCol w:w="1984"/>
      </w:tblGrid>
      <w:tr w:rsidR="00B959D4" w14:paraId="5B841297" w14:textId="77777777" w:rsidTr="002E578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8D0D6D9" w14:textId="77777777" w:rsidR="00C137FC" w:rsidRPr="00EF7341" w:rsidRDefault="00C137FC" w:rsidP="00DB49DB">
            <w:pPr>
              <w:pStyle w:val="BodyText"/>
              <w:rPr>
                <w:color w:val="FFFFFF" w:themeColor="background1"/>
                <w:szCs w:val="21"/>
                <w:lang w:eastAsia="en-AU"/>
              </w:rPr>
            </w:pPr>
            <w:r w:rsidRPr="00EF7341">
              <w:rPr>
                <w:color w:val="FFFFFF" w:themeColor="background1"/>
                <w:szCs w:val="21"/>
                <w:lang w:eastAsia="en-AU"/>
              </w:rPr>
              <w:t>Room template properties group</w:t>
            </w:r>
          </w:p>
        </w:tc>
        <w:tc>
          <w:tcPr>
            <w:tcW w:w="3402" w:type="dxa"/>
            <w:vAlign w:val="center"/>
          </w:tcPr>
          <w:p w14:paraId="1ECF07D8" w14:textId="77777777" w:rsidR="00C137FC" w:rsidRPr="00EF7341" w:rsidRDefault="00C137FC" w:rsidP="00DB49DB">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Cs w:val="21"/>
                <w:lang w:eastAsia="en-AU"/>
              </w:rPr>
            </w:pPr>
            <w:r w:rsidRPr="00EF7341">
              <w:rPr>
                <w:color w:val="FFFFFF" w:themeColor="background1"/>
                <w:szCs w:val="21"/>
                <w:lang w:eastAsia="en-AU"/>
              </w:rPr>
              <w:t>Description</w:t>
            </w:r>
          </w:p>
        </w:tc>
        <w:tc>
          <w:tcPr>
            <w:tcW w:w="1560" w:type="dxa"/>
            <w:vAlign w:val="center"/>
          </w:tcPr>
          <w:p w14:paraId="076CA81D" w14:textId="77777777" w:rsidR="00C137FC" w:rsidRPr="00EF7341" w:rsidRDefault="00C137FC" w:rsidP="00DB49DB">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Cs w:val="21"/>
                <w:lang w:eastAsia="en-AU"/>
              </w:rPr>
            </w:pPr>
            <w:r w:rsidRPr="00EF7341">
              <w:rPr>
                <w:color w:val="FFFFFF" w:themeColor="background1"/>
                <w:szCs w:val="21"/>
                <w:lang w:eastAsia="en-AU"/>
              </w:rPr>
              <w:t>Mandatory?</w:t>
            </w:r>
          </w:p>
        </w:tc>
        <w:tc>
          <w:tcPr>
            <w:tcW w:w="1984" w:type="dxa"/>
            <w:vAlign w:val="center"/>
          </w:tcPr>
          <w:p w14:paraId="6E7A0E50" w14:textId="77777777" w:rsidR="00C137FC" w:rsidRPr="00EF7341" w:rsidRDefault="00C137FC" w:rsidP="00DB49DB">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Cs w:val="21"/>
                <w:lang w:eastAsia="en-AU"/>
              </w:rPr>
            </w:pPr>
            <w:r w:rsidRPr="00EF7341">
              <w:rPr>
                <w:color w:val="FFFFFF" w:themeColor="background1"/>
                <w:szCs w:val="21"/>
                <w:lang w:eastAsia="en-AU"/>
              </w:rPr>
              <w:t>Data responsibility</w:t>
            </w:r>
          </w:p>
        </w:tc>
      </w:tr>
      <w:tr w:rsidR="005C41AB" w14:paraId="4F35E352"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4CA0AB0" w14:textId="77777777" w:rsidR="00C137FC" w:rsidRPr="00D561BA" w:rsidRDefault="00C137FC" w:rsidP="00DB49DB">
            <w:pPr>
              <w:pStyle w:val="BodyText"/>
              <w:rPr>
                <w:b/>
                <w:bCs/>
                <w:szCs w:val="21"/>
                <w:lang w:eastAsia="en-AU"/>
              </w:rPr>
            </w:pPr>
            <w:r w:rsidRPr="00D561BA">
              <w:rPr>
                <w:szCs w:val="21"/>
                <w:lang w:eastAsia="en-AU"/>
              </w:rPr>
              <w:t>Template details</w:t>
            </w:r>
          </w:p>
        </w:tc>
        <w:tc>
          <w:tcPr>
            <w:tcW w:w="3402" w:type="dxa"/>
            <w:vAlign w:val="center"/>
          </w:tcPr>
          <w:p w14:paraId="0608E7FE"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General room template information, e.g. code, name</w:t>
            </w:r>
          </w:p>
        </w:tc>
        <w:tc>
          <w:tcPr>
            <w:tcW w:w="1560" w:type="dxa"/>
            <w:vAlign w:val="center"/>
          </w:tcPr>
          <w:p w14:paraId="1EB8BE09"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Y</w:t>
            </w:r>
          </w:p>
        </w:tc>
        <w:tc>
          <w:tcPr>
            <w:tcW w:w="1984" w:type="dxa"/>
            <w:vAlign w:val="center"/>
          </w:tcPr>
          <w:p w14:paraId="305F330A"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dRofus lead</w:t>
            </w:r>
          </w:p>
        </w:tc>
      </w:tr>
      <w:tr w:rsidR="00C137FC" w14:paraId="4D818F78"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15E8EB6" w14:textId="77777777" w:rsidR="00C137FC" w:rsidRPr="00D561BA" w:rsidRDefault="00C137FC" w:rsidP="00DB49DB">
            <w:pPr>
              <w:pStyle w:val="BodyText"/>
              <w:rPr>
                <w:szCs w:val="21"/>
                <w:lang w:eastAsia="en-AU"/>
              </w:rPr>
            </w:pPr>
            <w:r w:rsidRPr="00D561BA">
              <w:rPr>
                <w:szCs w:val="21"/>
                <w:lang w:eastAsia="en-AU"/>
              </w:rPr>
              <w:t>Groups (follows room data attachment)</w:t>
            </w:r>
          </w:p>
        </w:tc>
        <w:tc>
          <w:tcPr>
            <w:tcW w:w="3402" w:type="dxa"/>
            <w:vAlign w:val="center"/>
          </w:tcPr>
          <w:p w14:paraId="0395D8BA"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Grouping information for a room template, e.g. template source</w:t>
            </w:r>
          </w:p>
        </w:tc>
        <w:tc>
          <w:tcPr>
            <w:tcW w:w="1560" w:type="dxa"/>
            <w:vAlign w:val="center"/>
          </w:tcPr>
          <w:p w14:paraId="26A80DAC"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Y</w:t>
            </w:r>
          </w:p>
        </w:tc>
        <w:tc>
          <w:tcPr>
            <w:tcW w:w="1984" w:type="dxa"/>
            <w:vAlign w:val="center"/>
          </w:tcPr>
          <w:p w14:paraId="18213882"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dRofus lead</w:t>
            </w:r>
          </w:p>
        </w:tc>
      </w:tr>
      <w:tr w:rsidR="005C41AB" w14:paraId="72D3417B"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E69C9EE" w14:textId="77777777" w:rsidR="00C137FC" w:rsidRPr="00D561BA" w:rsidRDefault="00C137FC" w:rsidP="00DB49DB">
            <w:pPr>
              <w:pStyle w:val="BodyText"/>
              <w:rPr>
                <w:szCs w:val="21"/>
                <w:lang w:eastAsia="en-AU"/>
              </w:rPr>
            </w:pPr>
            <w:r w:rsidRPr="00D561BA">
              <w:rPr>
                <w:szCs w:val="21"/>
                <w:lang w:eastAsia="en-AU"/>
              </w:rPr>
              <w:t>Classification</w:t>
            </w:r>
          </w:p>
        </w:tc>
        <w:tc>
          <w:tcPr>
            <w:tcW w:w="3402" w:type="dxa"/>
            <w:vAlign w:val="center"/>
          </w:tcPr>
          <w:p w14:paraId="3B749969"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Uniclass classification</w:t>
            </w:r>
          </w:p>
        </w:tc>
        <w:tc>
          <w:tcPr>
            <w:tcW w:w="1560" w:type="dxa"/>
            <w:vAlign w:val="center"/>
          </w:tcPr>
          <w:p w14:paraId="032E24FE"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N</w:t>
            </w:r>
          </w:p>
        </w:tc>
        <w:tc>
          <w:tcPr>
            <w:tcW w:w="1984" w:type="dxa"/>
            <w:vAlign w:val="center"/>
          </w:tcPr>
          <w:p w14:paraId="1C4DE191"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dRofus lead</w:t>
            </w:r>
          </w:p>
        </w:tc>
      </w:tr>
    </w:tbl>
    <w:p w14:paraId="2D83F94E" w14:textId="77777777" w:rsidR="00C137FC" w:rsidRDefault="00C137FC" w:rsidP="00AC3DC7">
      <w:pPr>
        <w:pStyle w:val="BodyText"/>
        <w:ind w:right="284"/>
        <w:rPr>
          <w:lang w:eastAsia="en-AU"/>
        </w:rPr>
      </w:pPr>
    </w:p>
    <w:tbl>
      <w:tblPr>
        <w:tblStyle w:val="DfQtable"/>
        <w:tblW w:w="9776" w:type="dxa"/>
        <w:tblLook w:val="04A0" w:firstRow="1" w:lastRow="0" w:firstColumn="1" w:lastColumn="0" w:noHBand="0" w:noVBand="1"/>
      </w:tblPr>
      <w:tblGrid>
        <w:gridCol w:w="2830"/>
        <w:gridCol w:w="3402"/>
        <w:gridCol w:w="1560"/>
        <w:gridCol w:w="1984"/>
      </w:tblGrid>
      <w:tr w:rsidR="00B959D4" w14:paraId="142FB0BB" w14:textId="77777777" w:rsidTr="002E578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AFFF549" w14:textId="77777777" w:rsidR="00C137FC" w:rsidRPr="00EF7341" w:rsidRDefault="00C137FC" w:rsidP="00DB49DB">
            <w:pPr>
              <w:pStyle w:val="BodyText"/>
              <w:rPr>
                <w:color w:val="FFFFFF" w:themeColor="background1"/>
                <w:szCs w:val="21"/>
                <w:lang w:eastAsia="en-AU"/>
              </w:rPr>
            </w:pPr>
            <w:r w:rsidRPr="00EF7341">
              <w:rPr>
                <w:color w:val="FFFFFF" w:themeColor="background1"/>
                <w:szCs w:val="21"/>
                <w:lang w:eastAsia="en-AU"/>
              </w:rPr>
              <w:t>Room properties group</w:t>
            </w:r>
          </w:p>
        </w:tc>
        <w:tc>
          <w:tcPr>
            <w:tcW w:w="3402" w:type="dxa"/>
            <w:vAlign w:val="center"/>
          </w:tcPr>
          <w:p w14:paraId="0871C418" w14:textId="77777777" w:rsidR="00C137FC" w:rsidRPr="00EF7341" w:rsidRDefault="00C137FC" w:rsidP="00DB49DB">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Cs w:val="21"/>
                <w:lang w:eastAsia="en-AU"/>
              </w:rPr>
            </w:pPr>
            <w:r w:rsidRPr="00EF7341">
              <w:rPr>
                <w:color w:val="FFFFFF" w:themeColor="background1"/>
                <w:szCs w:val="21"/>
                <w:lang w:eastAsia="en-AU"/>
              </w:rPr>
              <w:t>Description</w:t>
            </w:r>
          </w:p>
        </w:tc>
        <w:tc>
          <w:tcPr>
            <w:tcW w:w="1560" w:type="dxa"/>
            <w:vAlign w:val="center"/>
          </w:tcPr>
          <w:p w14:paraId="0F7C86A4" w14:textId="77777777" w:rsidR="00C137FC" w:rsidRPr="00EF7341" w:rsidRDefault="00C137FC" w:rsidP="00DB49DB">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Cs w:val="21"/>
                <w:lang w:eastAsia="en-AU"/>
              </w:rPr>
            </w:pPr>
            <w:r w:rsidRPr="00EF7341">
              <w:rPr>
                <w:color w:val="FFFFFF" w:themeColor="background1"/>
                <w:szCs w:val="21"/>
                <w:lang w:eastAsia="en-AU"/>
              </w:rPr>
              <w:t>Mandatory?</w:t>
            </w:r>
          </w:p>
        </w:tc>
        <w:tc>
          <w:tcPr>
            <w:tcW w:w="1984" w:type="dxa"/>
            <w:vAlign w:val="center"/>
          </w:tcPr>
          <w:p w14:paraId="374604B7" w14:textId="77777777" w:rsidR="00C137FC" w:rsidRPr="00EF7341" w:rsidRDefault="00C137FC" w:rsidP="00DB49DB">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Cs w:val="21"/>
                <w:lang w:eastAsia="en-AU"/>
              </w:rPr>
            </w:pPr>
            <w:r w:rsidRPr="00EF7341">
              <w:rPr>
                <w:color w:val="FFFFFF" w:themeColor="background1"/>
                <w:szCs w:val="21"/>
                <w:lang w:eastAsia="en-AU"/>
              </w:rPr>
              <w:t>Data responsibility</w:t>
            </w:r>
          </w:p>
        </w:tc>
      </w:tr>
      <w:tr w:rsidR="005C41AB" w14:paraId="5CFA36E5"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49BBE05" w14:textId="77777777" w:rsidR="00C137FC" w:rsidRPr="00D561BA" w:rsidRDefault="00C137FC" w:rsidP="00DB49DB">
            <w:pPr>
              <w:pStyle w:val="BodyText"/>
              <w:rPr>
                <w:b/>
                <w:bCs/>
                <w:szCs w:val="21"/>
                <w:lang w:eastAsia="en-AU"/>
              </w:rPr>
            </w:pPr>
            <w:r w:rsidRPr="00D561BA">
              <w:rPr>
                <w:szCs w:val="21"/>
                <w:lang w:eastAsia="en-AU"/>
              </w:rPr>
              <w:t>Name and numbers</w:t>
            </w:r>
          </w:p>
        </w:tc>
        <w:tc>
          <w:tcPr>
            <w:tcW w:w="3402" w:type="dxa"/>
            <w:vAlign w:val="center"/>
          </w:tcPr>
          <w:p w14:paraId="65D56F40"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General room information, e.g. room number, room name</w:t>
            </w:r>
          </w:p>
        </w:tc>
        <w:tc>
          <w:tcPr>
            <w:tcW w:w="1560" w:type="dxa"/>
            <w:vAlign w:val="center"/>
          </w:tcPr>
          <w:p w14:paraId="4819D53F"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Y</w:t>
            </w:r>
          </w:p>
        </w:tc>
        <w:tc>
          <w:tcPr>
            <w:tcW w:w="1984" w:type="dxa"/>
            <w:vAlign w:val="center"/>
          </w:tcPr>
          <w:p w14:paraId="2216BA6A"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dRofus lead</w:t>
            </w:r>
          </w:p>
        </w:tc>
      </w:tr>
      <w:tr w:rsidR="00C137FC" w14:paraId="1718EBA2"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618C67D" w14:textId="77777777" w:rsidR="00C137FC" w:rsidRPr="00D561BA" w:rsidRDefault="00C137FC" w:rsidP="00DB49DB">
            <w:pPr>
              <w:pStyle w:val="BodyText"/>
              <w:rPr>
                <w:szCs w:val="21"/>
                <w:lang w:eastAsia="en-AU"/>
              </w:rPr>
            </w:pPr>
            <w:r w:rsidRPr="00D561BA">
              <w:rPr>
                <w:szCs w:val="21"/>
                <w:lang w:eastAsia="en-AU"/>
              </w:rPr>
              <w:t>Note</w:t>
            </w:r>
          </w:p>
        </w:tc>
        <w:tc>
          <w:tcPr>
            <w:tcW w:w="3402" w:type="dxa"/>
            <w:vAlign w:val="center"/>
          </w:tcPr>
          <w:p w14:paraId="7F834DF9"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Additional room info</w:t>
            </w:r>
          </w:p>
        </w:tc>
        <w:tc>
          <w:tcPr>
            <w:tcW w:w="1560" w:type="dxa"/>
            <w:vAlign w:val="center"/>
          </w:tcPr>
          <w:p w14:paraId="6B533BDF"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N</w:t>
            </w:r>
          </w:p>
        </w:tc>
        <w:tc>
          <w:tcPr>
            <w:tcW w:w="1984" w:type="dxa"/>
            <w:vAlign w:val="center"/>
          </w:tcPr>
          <w:p w14:paraId="732CC1EF"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dRofus lead</w:t>
            </w:r>
          </w:p>
        </w:tc>
      </w:tr>
      <w:tr w:rsidR="005C41AB" w14:paraId="17D7EFDA"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214586E" w14:textId="77777777" w:rsidR="00C137FC" w:rsidRPr="00D561BA" w:rsidRDefault="00C137FC" w:rsidP="00DB49DB">
            <w:pPr>
              <w:pStyle w:val="BodyText"/>
              <w:rPr>
                <w:szCs w:val="21"/>
                <w:lang w:eastAsia="en-AU"/>
              </w:rPr>
            </w:pPr>
            <w:r w:rsidRPr="00D561BA">
              <w:rPr>
                <w:szCs w:val="21"/>
                <w:lang w:eastAsia="en-AU"/>
              </w:rPr>
              <w:t>Groups</w:t>
            </w:r>
          </w:p>
        </w:tc>
        <w:tc>
          <w:tcPr>
            <w:tcW w:w="3402" w:type="dxa"/>
            <w:vAlign w:val="center"/>
          </w:tcPr>
          <w:p w14:paraId="51913EBD"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Grouping information for a room, e.g. template source</w:t>
            </w:r>
          </w:p>
        </w:tc>
        <w:tc>
          <w:tcPr>
            <w:tcW w:w="1560" w:type="dxa"/>
            <w:vAlign w:val="center"/>
          </w:tcPr>
          <w:p w14:paraId="4C20BD23"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Y</w:t>
            </w:r>
          </w:p>
        </w:tc>
        <w:tc>
          <w:tcPr>
            <w:tcW w:w="1984" w:type="dxa"/>
            <w:vAlign w:val="center"/>
          </w:tcPr>
          <w:p w14:paraId="1F04D7CF"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dRofus lead</w:t>
            </w:r>
          </w:p>
        </w:tc>
      </w:tr>
      <w:tr w:rsidR="00C137FC" w14:paraId="12663CFD"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21934E4" w14:textId="77777777" w:rsidR="00C137FC" w:rsidRPr="00D561BA" w:rsidRDefault="00C137FC" w:rsidP="00DB49DB">
            <w:pPr>
              <w:pStyle w:val="BodyText"/>
              <w:rPr>
                <w:szCs w:val="21"/>
                <w:lang w:eastAsia="en-AU"/>
              </w:rPr>
            </w:pPr>
            <w:r w:rsidRPr="00D561BA">
              <w:rPr>
                <w:szCs w:val="21"/>
                <w:lang w:eastAsia="en-AU"/>
              </w:rPr>
              <w:t>Classification</w:t>
            </w:r>
          </w:p>
        </w:tc>
        <w:tc>
          <w:tcPr>
            <w:tcW w:w="3402" w:type="dxa"/>
            <w:vAlign w:val="center"/>
          </w:tcPr>
          <w:p w14:paraId="2C0EFF99"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Uniclass classification</w:t>
            </w:r>
          </w:p>
        </w:tc>
        <w:tc>
          <w:tcPr>
            <w:tcW w:w="1560" w:type="dxa"/>
            <w:vAlign w:val="center"/>
          </w:tcPr>
          <w:p w14:paraId="56705238"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N</w:t>
            </w:r>
          </w:p>
        </w:tc>
        <w:tc>
          <w:tcPr>
            <w:tcW w:w="1984" w:type="dxa"/>
            <w:vAlign w:val="center"/>
          </w:tcPr>
          <w:p w14:paraId="2E0F0CAE"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dRofus lead</w:t>
            </w:r>
          </w:p>
        </w:tc>
      </w:tr>
      <w:tr w:rsidR="005C41AB" w14:paraId="6F390E1A"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73E7E37" w14:textId="77777777" w:rsidR="00C137FC" w:rsidRPr="00D561BA" w:rsidRDefault="00C137FC" w:rsidP="00DB49DB">
            <w:pPr>
              <w:pStyle w:val="BodyText"/>
              <w:rPr>
                <w:szCs w:val="21"/>
                <w:lang w:eastAsia="en-AU"/>
              </w:rPr>
            </w:pPr>
            <w:r w:rsidRPr="00D561BA">
              <w:rPr>
                <w:szCs w:val="21"/>
                <w:lang w:eastAsia="en-AU"/>
              </w:rPr>
              <w:t>Areas and measurements</w:t>
            </w:r>
          </w:p>
        </w:tc>
        <w:tc>
          <w:tcPr>
            <w:tcW w:w="3402" w:type="dxa"/>
            <w:vAlign w:val="center"/>
          </w:tcPr>
          <w:p w14:paraId="337CE8AF"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Current and historical dimensions of a room</w:t>
            </w:r>
          </w:p>
        </w:tc>
        <w:tc>
          <w:tcPr>
            <w:tcW w:w="1560" w:type="dxa"/>
            <w:vAlign w:val="center"/>
          </w:tcPr>
          <w:p w14:paraId="59F76035"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Y</w:t>
            </w:r>
          </w:p>
        </w:tc>
        <w:tc>
          <w:tcPr>
            <w:tcW w:w="1984" w:type="dxa"/>
            <w:vAlign w:val="center"/>
          </w:tcPr>
          <w:p w14:paraId="0232BAE8"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dRofus lead</w:t>
            </w:r>
          </w:p>
        </w:tc>
      </w:tr>
      <w:tr w:rsidR="00C137FC" w14:paraId="697286AC"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ADEE1A6" w14:textId="77777777" w:rsidR="00C137FC" w:rsidRPr="00D561BA" w:rsidRDefault="00C137FC" w:rsidP="00DB49DB">
            <w:pPr>
              <w:pStyle w:val="BodyText"/>
              <w:rPr>
                <w:szCs w:val="21"/>
                <w:lang w:eastAsia="en-AU"/>
              </w:rPr>
            </w:pPr>
            <w:r w:rsidRPr="00D561BA">
              <w:rPr>
                <w:szCs w:val="21"/>
                <w:lang w:eastAsia="en-AU"/>
              </w:rPr>
              <w:t>Power BI</w:t>
            </w:r>
          </w:p>
        </w:tc>
        <w:tc>
          <w:tcPr>
            <w:tcW w:w="3402" w:type="dxa"/>
            <w:vAlign w:val="center"/>
          </w:tcPr>
          <w:p w14:paraId="538384EE"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Auto-populated fields for internal HIQ reporting</w:t>
            </w:r>
          </w:p>
        </w:tc>
        <w:tc>
          <w:tcPr>
            <w:tcW w:w="1560" w:type="dxa"/>
            <w:vAlign w:val="center"/>
          </w:tcPr>
          <w:p w14:paraId="778F8064"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Y</w:t>
            </w:r>
          </w:p>
        </w:tc>
        <w:tc>
          <w:tcPr>
            <w:tcW w:w="1984" w:type="dxa"/>
            <w:vAlign w:val="center"/>
          </w:tcPr>
          <w:p w14:paraId="573D65AD"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Auto-populated</w:t>
            </w:r>
          </w:p>
        </w:tc>
      </w:tr>
    </w:tbl>
    <w:p w14:paraId="69A552BE" w14:textId="77777777" w:rsidR="00C137FC" w:rsidRDefault="00C137FC" w:rsidP="00C137FC">
      <w:pPr>
        <w:pStyle w:val="BodyText"/>
        <w:rPr>
          <w:lang w:eastAsia="en-AU"/>
        </w:rPr>
      </w:pPr>
    </w:p>
    <w:tbl>
      <w:tblPr>
        <w:tblStyle w:val="DfQtable"/>
        <w:tblW w:w="9776" w:type="dxa"/>
        <w:tblLook w:val="04A0" w:firstRow="1" w:lastRow="0" w:firstColumn="1" w:lastColumn="0" w:noHBand="0" w:noVBand="1"/>
      </w:tblPr>
      <w:tblGrid>
        <w:gridCol w:w="2830"/>
        <w:gridCol w:w="3402"/>
        <w:gridCol w:w="1560"/>
        <w:gridCol w:w="1984"/>
      </w:tblGrid>
      <w:tr w:rsidR="00B959D4" w:rsidRPr="00D561BA" w14:paraId="0FE5D754" w14:textId="77777777" w:rsidTr="002E578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6643033" w14:textId="0A1A9D80" w:rsidR="00C137FC" w:rsidRPr="00EF7341" w:rsidRDefault="00C137FC" w:rsidP="00DB49DB">
            <w:pPr>
              <w:pStyle w:val="BodyText"/>
              <w:rPr>
                <w:rFonts w:cs="Arial"/>
                <w:color w:val="FFFFFF" w:themeColor="background1"/>
                <w:szCs w:val="21"/>
                <w:lang w:eastAsia="en-AU"/>
              </w:rPr>
            </w:pPr>
            <w:r w:rsidRPr="00EF7341">
              <w:rPr>
                <w:rFonts w:cs="Arial"/>
                <w:color w:val="FFFFFF" w:themeColor="background1"/>
                <w:szCs w:val="21"/>
                <w:lang w:eastAsia="en-AU"/>
              </w:rPr>
              <w:t>Room template/</w:t>
            </w:r>
            <w:r w:rsidR="002E2862" w:rsidRPr="00EF7341">
              <w:rPr>
                <w:rFonts w:cs="Arial"/>
                <w:color w:val="FFFFFF" w:themeColor="background1"/>
                <w:szCs w:val="21"/>
                <w:lang w:eastAsia="en-AU"/>
              </w:rPr>
              <w:t>r</w:t>
            </w:r>
            <w:r w:rsidRPr="00EF7341">
              <w:rPr>
                <w:rFonts w:cs="Arial"/>
                <w:color w:val="FFFFFF" w:themeColor="background1"/>
                <w:szCs w:val="21"/>
                <w:lang w:eastAsia="en-AU"/>
              </w:rPr>
              <w:t>oom data group</w:t>
            </w:r>
          </w:p>
        </w:tc>
        <w:tc>
          <w:tcPr>
            <w:tcW w:w="3402" w:type="dxa"/>
            <w:vAlign w:val="center"/>
          </w:tcPr>
          <w:p w14:paraId="4C99BA97" w14:textId="77777777" w:rsidR="00C137FC" w:rsidRPr="00EF7341" w:rsidRDefault="00C137FC" w:rsidP="00DB49DB">
            <w:pPr>
              <w:pStyle w:val="BodyTex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eastAsia="en-AU"/>
              </w:rPr>
            </w:pPr>
            <w:r w:rsidRPr="00EF7341">
              <w:rPr>
                <w:rFonts w:cs="Arial"/>
                <w:color w:val="FFFFFF" w:themeColor="background1"/>
                <w:szCs w:val="21"/>
                <w:lang w:eastAsia="en-AU"/>
              </w:rPr>
              <w:t>Description</w:t>
            </w:r>
          </w:p>
        </w:tc>
        <w:tc>
          <w:tcPr>
            <w:tcW w:w="1560" w:type="dxa"/>
            <w:vAlign w:val="center"/>
          </w:tcPr>
          <w:p w14:paraId="4098172F" w14:textId="77777777" w:rsidR="00C137FC" w:rsidRPr="00EF7341" w:rsidRDefault="00C137FC" w:rsidP="00DB49DB">
            <w:pPr>
              <w:pStyle w:val="BodyTex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eastAsia="en-AU"/>
              </w:rPr>
            </w:pPr>
            <w:r w:rsidRPr="00EF7341">
              <w:rPr>
                <w:rFonts w:cs="Arial"/>
                <w:color w:val="FFFFFF" w:themeColor="background1"/>
                <w:szCs w:val="21"/>
                <w:lang w:eastAsia="en-AU"/>
              </w:rPr>
              <w:t>Mandatory?</w:t>
            </w:r>
          </w:p>
        </w:tc>
        <w:tc>
          <w:tcPr>
            <w:tcW w:w="1984" w:type="dxa"/>
            <w:vAlign w:val="center"/>
          </w:tcPr>
          <w:p w14:paraId="25BE483B" w14:textId="77777777" w:rsidR="00C137FC" w:rsidRPr="00EF7341" w:rsidRDefault="00C137FC" w:rsidP="00DB49DB">
            <w:pPr>
              <w:pStyle w:val="BodyTex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eastAsia="en-AU"/>
              </w:rPr>
            </w:pPr>
            <w:r w:rsidRPr="00EF7341">
              <w:rPr>
                <w:rFonts w:cs="Arial"/>
                <w:color w:val="FFFFFF" w:themeColor="background1"/>
                <w:szCs w:val="21"/>
                <w:lang w:eastAsia="en-AU"/>
              </w:rPr>
              <w:t>Data responsibility</w:t>
            </w:r>
          </w:p>
        </w:tc>
      </w:tr>
      <w:tr w:rsidR="005C41AB" w:rsidRPr="00D561BA" w14:paraId="682D2121"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F826776" w14:textId="77777777" w:rsidR="00C137FC" w:rsidRPr="00D561BA" w:rsidRDefault="00C137FC" w:rsidP="00DB49DB">
            <w:pPr>
              <w:pStyle w:val="BodyText"/>
              <w:rPr>
                <w:rFonts w:cs="Arial"/>
                <w:b/>
                <w:bCs/>
                <w:szCs w:val="21"/>
                <w:lang w:eastAsia="en-AU"/>
              </w:rPr>
            </w:pPr>
            <w:r w:rsidRPr="00D561BA">
              <w:rPr>
                <w:rFonts w:cs="Arial"/>
                <w:szCs w:val="21"/>
                <w:lang w:eastAsia="en-AU"/>
              </w:rPr>
              <w:t>Description</w:t>
            </w:r>
          </w:p>
        </w:tc>
        <w:tc>
          <w:tcPr>
            <w:tcW w:w="3402" w:type="dxa"/>
            <w:vAlign w:val="center"/>
          </w:tcPr>
          <w:p w14:paraId="48C811AD" w14:textId="3A18E129"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General description/properties of a room template</w:t>
            </w:r>
          </w:p>
        </w:tc>
        <w:tc>
          <w:tcPr>
            <w:tcW w:w="1560" w:type="dxa"/>
            <w:vAlign w:val="center"/>
          </w:tcPr>
          <w:p w14:paraId="3E5B04C5"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Y</w:t>
            </w:r>
          </w:p>
        </w:tc>
        <w:tc>
          <w:tcPr>
            <w:tcW w:w="1984" w:type="dxa"/>
            <w:vAlign w:val="center"/>
          </w:tcPr>
          <w:p w14:paraId="44D2DB20"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dRofus lead</w:t>
            </w:r>
          </w:p>
        </w:tc>
      </w:tr>
      <w:tr w:rsidR="00C137FC" w:rsidRPr="00D561BA" w14:paraId="6A8F7D4F"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65CEC45" w14:textId="77777777" w:rsidR="00C137FC" w:rsidRPr="00D561BA" w:rsidRDefault="00C137FC" w:rsidP="00DB49DB">
            <w:pPr>
              <w:pStyle w:val="BodyText"/>
              <w:rPr>
                <w:rFonts w:cs="Arial"/>
                <w:szCs w:val="21"/>
                <w:lang w:eastAsia="en-AU"/>
              </w:rPr>
            </w:pPr>
            <w:r w:rsidRPr="00D561BA">
              <w:rPr>
                <w:rFonts w:cs="Arial"/>
                <w:szCs w:val="21"/>
                <w:lang w:eastAsia="en-AU"/>
              </w:rPr>
              <w:lastRenderedPageBreak/>
              <w:t>AusHFG general room requirements</w:t>
            </w:r>
          </w:p>
        </w:tc>
        <w:tc>
          <w:tcPr>
            <w:tcW w:w="3402" w:type="dxa"/>
            <w:vAlign w:val="center"/>
          </w:tcPr>
          <w:p w14:paraId="55E0E184"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Room requirements, based on AusHFG standard</w:t>
            </w:r>
          </w:p>
        </w:tc>
        <w:tc>
          <w:tcPr>
            <w:tcW w:w="1560" w:type="dxa"/>
            <w:vAlign w:val="center"/>
          </w:tcPr>
          <w:p w14:paraId="2F38659D"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Y</w:t>
            </w:r>
          </w:p>
        </w:tc>
        <w:tc>
          <w:tcPr>
            <w:tcW w:w="1984" w:type="dxa"/>
            <w:vAlign w:val="center"/>
          </w:tcPr>
          <w:p w14:paraId="219EF7A7"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dRofus lead</w:t>
            </w:r>
          </w:p>
        </w:tc>
      </w:tr>
      <w:tr w:rsidR="005C41AB" w:rsidRPr="00D561BA" w14:paraId="35E5F0EF"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DC73005" w14:textId="77777777" w:rsidR="00C137FC" w:rsidRPr="00D561BA" w:rsidRDefault="00C137FC" w:rsidP="00DB49DB">
            <w:pPr>
              <w:pStyle w:val="BodyText"/>
              <w:rPr>
                <w:rFonts w:cs="Arial"/>
                <w:szCs w:val="21"/>
                <w:lang w:eastAsia="en-AU"/>
              </w:rPr>
            </w:pPr>
            <w:r w:rsidRPr="00D561BA">
              <w:rPr>
                <w:rFonts w:cs="Arial"/>
                <w:szCs w:val="21"/>
                <w:lang w:eastAsia="en-AU"/>
              </w:rPr>
              <w:t>HIQ general room requirements</w:t>
            </w:r>
          </w:p>
        </w:tc>
        <w:tc>
          <w:tcPr>
            <w:tcW w:w="3402" w:type="dxa"/>
            <w:vAlign w:val="center"/>
          </w:tcPr>
          <w:p w14:paraId="7D89EE01"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Room requirements, based on HIQ requirements</w:t>
            </w:r>
          </w:p>
        </w:tc>
        <w:tc>
          <w:tcPr>
            <w:tcW w:w="1560" w:type="dxa"/>
            <w:vAlign w:val="center"/>
          </w:tcPr>
          <w:p w14:paraId="2F7C936D"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Y</w:t>
            </w:r>
          </w:p>
        </w:tc>
        <w:tc>
          <w:tcPr>
            <w:tcW w:w="1984" w:type="dxa"/>
            <w:vAlign w:val="center"/>
          </w:tcPr>
          <w:p w14:paraId="59308833"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dRofus lead</w:t>
            </w:r>
          </w:p>
        </w:tc>
      </w:tr>
      <w:tr w:rsidR="00C137FC" w:rsidRPr="00D561BA" w14:paraId="6A961BD5"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158C396" w14:textId="77777777" w:rsidR="00C137FC" w:rsidRPr="00D561BA" w:rsidRDefault="00C137FC" w:rsidP="00DB49DB">
            <w:pPr>
              <w:pStyle w:val="BodyText"/>
              <w:rPr>
                <w:rFonts w:cs="Arial"/>
                <w:szCs w:val="21"/>
                <w:lang w:eastAsia="en-AU"/>
              </w:rPr>
            </w:pPr>
            <w:r w:rsidRPr="00D561BA">
              <w:rPr>
                <w:rFonts w:cs="Arial"/>
                <w:szCs w:val="21"/>
                <w:lang w:eastAsia="en-AU"/>
              </w:rPr>
              <w:t>Finishes</w:t>
            </w:r>
          </w:p>
        </w:tc>
        <w:tc>
          <w:tcPr>
            <w:tcW w:w="3402" w:type="dxa"/>
            <w:vAlign w:val="center"/>
          </w:tcPr>
          <w:p w14:paraId="55542543"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Room finishes information</w:t>
            </w:r>
          </w:p>
        </w:tc>
        <w:tc>
          <w:tcPr>
            <w:tcW w:w="1560" w:type="dxa"/>
            <w:vAlign w:val="center"/>
          </w:tcPr>
          <w:p w14:paraId="18265807"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Y</w:t>
            </w:r>
          </w:p>
        </w:tc>
        <w:tc>
          <w:tcPr>
            <w:tcW w:w="1984" w:type="dxa"/>
            <w:vAlign w:val="center"/>
          </w:tcPr>
          <w:p w14:paraId="120BD279"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dRofus lead</w:t>
            </w:r>
          </w:p>
        </w:tc>
      </w:tr>
      <w:tr w:rsidR="005C41AB" w:rsidRPr="00D561BA" w14:paraId="42B20742"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BB6BD35" w14:textId="77777777" w:rsidR="00C137FC" w:rsidRPr="00D561BA" w:rsidRDefault="00C137FC" w:rsidP="00DB49DB">
            <w:pPr>
              <w:pStyle w:val="BodyText"/>
              <w:rPr>
                <w:rFonts w:cs="Arial"/>
                <w:szCs w:val="21"/>
                <w:lang w:eastAsia="en-AU"/>
              </w:rPr>
            </w:pPr>
            <w:r w:rsidRPr="00D561BA">
              <w:rPr>
                <w:rFonts w:cs="Arial"/>
                <w:szCs w:val="21"/>
                <w:lang w:eastAsia="en-AU"/>
              </w:rPr>
              <w:t>Acoustic</w:t>
            </w:r>
          </w:p>
        </w:tc>
        <w:tc>
          <w:tcPr>
            <w:tcW w:w="3402" w:type="dxa"/>
            <w:vAlign w:val="center"/>
          </w:tcPr>
          <w:p w14:paraId="4C855346"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Acoustic requirements of room</w:t>
            </w:r>
          </w:p>
        </w:tc>
        <w:tc>
          <w:tcPr>
            <w:tcW w:w="1560" w:type="dxa"/>
            <w:vAlign w:val="center"/>
          </w:tcPr>
          <w:p w14:paraId="31D88709"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Y</w:t>
            </w:r>
          </w:p>
        </w:tc>
        <w:tc>
          <w:tcPr>
            <w:tcW w:w="1984" w:type="dxa"/>
            <w:vAlign w:val="center"/>
          </w:tcPr>
          <w:p w14:paraId="5AC13F9B"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Acoustic discipline lead</w:t>
            </w:r>
          </w:p>
        </w:tc>
      </w:tr>
      <w:tr w:rsidR="00C137FC" w:rsidRPr="00D561BA" w14:paraId="3D53DC38"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2CD42AC" w14:textId="77777777" w:rsidR="00C137FC" w:rsidRPr="00D561BA" w:rsidRDefault="00C137FC" w:rsidP="00DB49DB">
            <w:pPr>
              <w:pStyle w:val="BodyText"/>
              <w:rPr>
                <w:rFonts w:cs="Arial"/>
                <w:szCs w:val="21"/>
                <w:lang w:eastAsia="en-AU"/>
              </w:rPr>
            </w:pPr>
            <w:r w:rsidRPr="00D561BA">
              <w:rPr>
                <w:rFonts w:cs="Arial"/>
                <w:szCs w:val="21"/>
                <w:lang w:eastAsia="en-AU"/>
              </w:rPr>
              <w:t>AV</w:t>
            </w:r>
          </w:p>
        </w:tc>
        <w:tc>
          <w:tcPr>
            <w:tcW w:w="3402" w:type="dxa"/>
            <w:vAlign w:val="center"/>
          </w:tcPr>
          <w:p w14:paraId="57839634"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AV requirements of room</w:t>
            </w:r>
          </w:p>
        </w:tc>
        <w:tc>
          <w:tcPr>
            <w:tcW w:w="1560" w:type="dxa"/>
            <w:vAlign w:val="center"/>
          </w:tcPr>
          <w:p w14:paraId="6E261AEF"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Y</w:t>
            </w:r>
          </w:p>
        </w:tc>
        <w:tc>
          <w:tcPr>
            <w:tcW w:w="1984" w:type="dxa"/>
            <w:vAlign w:val="center"/>
          </w:tcPr>
          <w:p w14:paraId="46E43F0E"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Electrical discipline lead</w:t>
            </w:r>
          </w:p>
        </w:tc>
      </w:tr>
      <w:tr w:rsidR="005C41AB" w:rsidRPr="00D561BA" w14:paraId="0AB7018F"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5342BE8" w14:textId="77777777" w:rsidR="00C137FC" w:rsidRPr="00D561BA" w:rsidRDefault="00C137FC" w:rsidP="00DB49DB">
            <w:pPr>
              <w:pStyle w:val="BodyText"/>
              <w:rPr>
                <w:rFonts w:cs="Arial"/>
                <w:szCs w:val="21"/>
                <w:lang w:eastAsia="en-AU"/>
              </w:rPr>
            </w:pPr>
            <w:r w:rsidRPr="00D561BA">
              <w:rPr>
                <w:rFonts w:cs="Arial"/>
                <w:szCs w:val="21"/>
                <w:lang w:eastAsia="en-AU"/>
              </w:rPr>
              <w:t>Fire</w:t>
            </w:r>
          </w:p>
        </w:tc>
        <w:tc>
          <w:tcPr>
            <w:tcW w:w="3402" w:type="dxa"/>
            <w:vAlign w:val="center"/>
          </w:tcPr>
          <w:p w14:paraId="4D853BC5"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Fire requirements of room</w:t>
            </w:r>
          </w:p>
        </w:tc>
        <w:tc>
          <w:tcPr>
            <w:tcW w:w="1560" w:type="dxa"/>
            <w:vAlign w:val="center"/>
          </w:tcPr>
          <w:p w14:paraId="0B52E244"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Y</w:t>
            </w:r>
          </w:p>
        </w:tc>
        <w:tc>
          <w:tcPr>
            <w:tcW w:w="1984" w:type="dxa"/>
            <w:vAlign w:val="center"/>
          </w:tcPr>
          <w:p w14:paraId="05BEFB30"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Fire discipline lead</w:t>
            </w:r>
          </w:p>
        </w:tc>
      </w:tr>
      <w:tr w:rsidR="00C137FC" w:rsidRPr="00D561BA" w14:paraId="64A7348F"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9C3895E" w14:textId="77777777" w:rsidR="00C137FC" w:rsidRPr="00D561BA" w:rsidRDefault="00C137FC" w:rsidP="00DB49DB">
            <w:pPr>
              <w:pStyle w:val="BodyText"/>
              <w:rPr>
                <w:rFonts w:cs="Arial"/>
                <w:szCs w:val="21"/>
                <w:lang w:eastAsia="en-AU"/>
              </w:rPr>
            </w:pPr>
            <w:r w:rsidRPr="00D561BA">
              <w:rPr>
                <w:rFonts w:cs="Arial"/>
                <w:szCs w:val="21"/>
                <w:lang w:eastAsia="en-AU"/>
              </w:rPr>
              <w:t>HVAC</w:t>
            </w:r>
          </w:p>
        </w:tc>
        <w:tc>
          <w:tcPr>
            <w:tcW w:w="3402" w:type="dxa"/>
            <w:vAlign w:val="center"/>
          </w:tcPr>
          <w:p w14:paraId="4D799A63"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HVAC requirements of room</w:t>
            </w:r>
          </w:p>
        </w:tc>
        <w:tc>
          <w:tcPr>
            <w:tcW w:w="1560" w:type="dxa"/>
            <w:vAlign w:val="center"/>
          </w:tcPr>
          <w:p w14:paraId="4D24AD7E"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Y</w:t>
            </w:r>
          </w:p>
        </w:tc>
        <w:tc>
          <w:tcPr>
            <w:tcW w:w="1984" w:type="dxa"/>
            <w:vAlign w:val="center"/>
          </w:tcPr>
          <w:p w14:paraId="13209956"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Mechanical discipline lead</w:t>
            </w:r>
          </w:p>
        </w:tc>
      </w:tr>
      <w:tr w:rsidR="005C41AB" w:rsidRPr="00D561BA" w14:paraId="0CB3CF34"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D983440" w14:textId="77777777" w:rsidR="00C137FC" w:rsidRPr="00D561BA" w:rsidRDefault="00C137FC" w:rsidP="00DB49DB">
            <w:pPr>
              <w:pStyle w:val="BodyText"/>
              <w:rPr>
                <w:rFonts w:cs="Arial"/>
                <w:szCs w:val="21"/>
                <w:lang w:eastAsia="en-AU"/>
              </w:rPr>
            </w:pPr>
            <w:r w:rsidRPr="00D561BA">
              <w:rPr>
                <w:rFonts w:cs="Arial"/>
                <w:szCs w:val="21"/>
                <w:lang w:eastAsia="en-AU"/>
              </w:rPr>
              <w:t>Hydraulics</w:t>
            </w:r>
          </w:p>
        </w:tc>
        <w:tc>
          <w:tcPr>
            <w:tcW w:w="3402" w:type="dxa"/>
            <w:vAlign w:val="center"/>
          </w:tcPr>
          <w:p w14:paraId="53198771"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Hydraulic requirements of room</w:t>
            </w:r>
          </w:p>
        </w:tc>
        <w:tc>
          <w:tcPr>
            <w:tcW w:w="1560" w:type="dxa"/>
            <w:vAlign w:val="center"/>
          </w:tcPr>
          <w:p w14:paraId="156DCE33"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Y</w:t>
            </w:r>
          </w:p>
        </w:tc>
        <w:tc>
          <w:tcPr>
            <w:tcW w:w="1984" w:type="dxa"/>
            <w:vAlign w:val="center"/>
          </w:tcPr>
          <w:p w14:paraId="308C2D54"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Hydraulics discipline lead</w:t>
            </w:r>
          </w:p>
        </w:tc>
      </w:tr>
      <w:tr w:rsidR="00C137FC" w:rsidRPr="00D561BA" w14:paraId="2DAE94F4"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920AFA4" w14:textId="1D5D6D7D" w:rsidR="00C137FC" w:rsidRPr="00D561BA" w:rsidRDefault="00C137FC" w:rsidP="00DB49DB">
            <w:pPr>
              <w:pStyle w:val="BodyText"/>
              <w:rPr>
                <w:rFonts w:cs="Arial"/>
                <w:szCs w:val="21"/>
                <w:lang w:eastAsia="en-AU"/>
              </w:rPr>
            </w:pPr>
            <w:r w:rsidRPr="00D561BA">
              <w:rPr>
                <w:rFonts w:cs="Arial"/>
                <w:szCs w:val="21"/>
                <w:lang w:eastAsia="en-AU"/>
              </w:rPr>
              <w:t>Small power/ICT</w:t>
            </w:r>
          </w:p>
        </w:tc>
        <w:tc>
          <w:tcPr>
            <w:tcW w:w="3402" w:type="dxa"/>
            <w:vAlign w:val="center"/>
          </w:tcPr>
          <w:p w14:paraId="25FF17CC" w14:textId="243E17EC"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Power/ICT requirements of room</w:t>
            </w:r>
          </w:p>
        </w:tc>
        <w:tc>
          <w:tcPr>
            <w:tcW w:w="1560" w:type="dxa"/>
            <w:vAlign w:val="center"/>
          </w:tcPr>
          <w:p w14:paraId="4640B231"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Y</w:t>
            </w:r>
          </w:p>
        </w:tc>
        <w:tc>
          <w:tcPr>
            <w:tcW w:w="1984" w:type="dxa"/>
            <w:vAlign w:val="center"/>
          </w:tcPr>
          <w:p w14:paraId="3B00EDC6"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Electrical discipline lead</w:t>
            </w:r>
          </w:p>
        </w:tc>
      </w:tr>
      <w:tr w:rsidR="005C41AB" w:rsidRPr="00D561BA" w14:paraId="47324083"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D952E2F" w14:textId="77777777" w:rsidR="00C137FC" w:rsidRPr="00D561BA" w:rsidRDefault="00C137FC" w:rsidP="00DB49DB">
            <w:pPr>
              <w:pStyle w:val="BodyText"/>
              <w:rPr>
                <w:rFonts w:cs="Arial"/>
                <w:szCs w:val="21"/>
                <w:lang w:eastAsia="en-AU"/>
              </w:rPr>
            </w:pPr>
            <w:r w:rsidRPr="00D561BA">
              <w:rPr>
                <w:rFonts w:cs="Arial"/>
                <w:szCs w:val="21"/>
                <w:lang w:eastAsia="en-AU"/>
              </w:rPr>
              <w:t>Lighting</w:t>
            </w:r>
          </w:p>
        </w:tc>
        <w:tc>
          <w:tcPr>
            <w:tcW w:w="3402" w:type="dxa"/>
            <w:vAlign w:val="center"/>
          </w:tcPr>
          <w:p w14:paraId="7F1976DF"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Lighting requirements of room</w:t>
            </w:r>
          </w:p>
        </w:tc>
        <w:tc>
          <w:tcPr>
            <w:tcW w:w="1560" w:type="dxa"/>
            <w:vAlign w:val="center"/>
          </w:tcPr>
          <w:p w14:paraId="0EF232E4"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Y</w:t>
            </w:r>
          </w:p>
        </w:tc>
        <w:tc>
          <w:tcPr>
            <w:tcW w:w="1984" w:type="dxa"/>
            <w:vAlign w:val="center"/>
          </w:tcPr>
          <w:p w14:paraId="7C96FB43"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Electrical discipline lead</w:t>
            </w:r>
          </w:p>
        </w:tc>
      </w:tr>
      <w:tr w:rsidR="00C137FC" w:rsidRPr="00D561BA" w14:paraId="3A4A70C5"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DE1AF23" w14:textId="6DE0B025" w:rsidR="00C137FC" w:rsidRPr="00D561BA" w:rsidRDefault="00C137FC" w:rsidP="00DB49DB">
            <w:pPr>
              <w:pStyle w:val="BodyText"/>
              <w:rPr>
                <w:rFonts w:cs="Arial"/>
                <w:szCs w:val="21"/>
                <w:lang w:eastAsia="en-AU"/>
              </w:rPr>
            </w:pPr>
            <w:r w:rsidRPr="00D561BA">
              <w:rPr>
                <w:rFonts w:cs="Arial"/>
                <w:szCs w:val="21"/>
                <w:lang w:eastAsia="en-AU"/>
              </w:rPr>
              <w:t>Security/</w:t>
            </w:r>
            <w:r w:rsidR="00B53246">
              <w:rPr>
                <w:rFonts w:cs="Arial"/>
                <w:szCs w:val="21"/>
                <w:lang w:eastAsia="en-AU"/>
              </w:rPr>
              <w:t>n</w:t>
            </w:r>
            <w:r w:rsidRPr="00D561BA">
              <w:rPr>
                <w:rFonts w:cs="Arial"/>
                <w:szCs w:val="21"/>
                <w:lang w:eastAsia="en-AU"/>
              </w:rPr>
              <w:t>urse call</w:t>
            </w:r>
          </w:p>
        </w:tc>
        <w:tc>
          <w:tcPr>
            <w:tcW w:w="3402" w:type="dxa"/>
            <w:vAlign w:val="center"/>
          </w:tcPr>
          <w:p w14:paraId="0608D1D9"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Security/nurse call requirements of room</w:t>
            </w:r>
          </w:p>
        </w:tc>
        <w:tc>
          <w:tcPr>
            <w:tcW w:w="1560" w:type="dxa"/>
            <w:vAlign w:val="center"/>
          </w:tcPr>
          <w:p w14:paraId="1B671653"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Y</w:t>
            </w:r>
          </w:p>
        </w:tc>
        <w:tc>
          <w:tcPr>
            <w:tcW w:w="1984" w:type="dxa"/>
            <w:vAlign w:val="center"/>
          </w:tcPr>
          <w:p w14:paraId="5CD0333C"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Electrical discipline lead</w:t>
            </w:r>
          </w:p>
        </w:tc>
      </w:tr>
      <w:tr w:rsidR="005C41AB" w:rsidRPr="00D561BA" w14:paraId="182A8545"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4D50597" w14:textId="77777777" w:rsidR="00C137FC" w:rsidRPr="00D561BA" w:rsidRDefault="00C137FC" w:rsidP="00DB49DB">
            <w:pPr>
              <w:pStyle w:val="BodyText"/>
              <w:rPr>
                <w:rFonts w:cs="Arial"/>
                <w:szCs w:val="21"/>
                <w:lang w:eastAsia="en-AU"/>
              </w:rPr>
            </w:pPr>
            <w:r w:rsidRPr="00D561BA">
              <w:rPr>
                <w:rFonts w:cs="Arial"/>
                <w:szCs w:val="21"/>
                <w:lang w:eastAsia="en-AU"/>
              </w:rPr>
              <w:t>Shielding</w:t>
            </w:r>
          </w:p>
        </w:tc>
        <w:tc>
          <w:tcPr>
            <w:tcW w:w="3402" w:type="dxa"/>
            <w:vAlign w:val="center"/>
          </w:tcPr>
          <w:p w14:paraId="0B444B66"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Shielding requirements of room</w:t>
            </w:r>
          </w:p>
        </w:tc>
        <w:tc>
          <w:tcPr>
            <w:tcW w:w="1560" w:type="dxa"/>
            <w:vAlign w:val="center"/>
          </w:tcPr>
          <w:p w14:paraId="560D3DDA"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Y</w:t>
            </w:r>
          </w:p>
        </w:tc>
        <w:tc>
          <w:tcPr>
            <w:tcW w:w="1984" w:type="dxa"/>
            <w:vAlign w:val="center"/>
          </w:tcPr>
          <w:p w14:paraId="550ABE11"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Electrical discipline lead</w:t>
            </w:r>
          </w:p>
        </w:tc>
      </w:tr>
      <w:tr w:rsidR="00C137FC" w:rsidRPr="00D561BA" w14:paraId="214DD80E"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2475B8B" w14:textId="77777777" w:rsidR="00C137FC" w:rsidRPr="00D561BA" w:rsidRDefault="00C137FC" w:rsidP="00DB49DB">
            <w:pPr>
              <w:pStyle w:val="BodyText"/>
              <w:rPr>
                <w:rFonts w:cs="Arial"/>
                <w:szCs w:val="21"/>
                <w:lang w:eastAsia="en-AU"/>
              </w:rPr>
            </w:pPr>
            <w:r w:rsidRPr="00D561BA">
              <w:rPr>
                <w:rFonts w:cs="Arial"/>
                <w:szCs w:val="21"/>
                <w:lang w:eastAsia="en-AU"/>
              </w:rPr>
              <w:t>Pneumatic</w:t>
            </w:r>
          </w:p>
        </w:tc>
        <w:tc>
          <w:tcPr>
            <w:tcW w:w="3402" w:type="dxa"/>
            <w:vAlign w:val="center"/>
          </w:tcPr>
          <w:p w14:paraId="768FB52A"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Pneumatic requirements of room</w:t>
            </w:r>
          </w:p>
        </w:tc>
        <w:tc>
          <w:tcPr>
            <w:tcW w:w="1560" w:type="dxa"/>
            <w:vAlign w:val="center"/>
          </w:tcPr>
          <w:p w14:paraId="02260C04"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Y</w:t>
            </w:r>
          </w:p>
        </w:tc>
        <w:tc>
          <w:tcPr>
            <w:tcW w:w="1984" w:type="dxa"/>
            <w:vAlign w:val="center"/>
          </w:tcPr>
          <w:p w14:paraId="08A79D65"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Hydraulics discipline lead</w:t>
            </w:r>
          </w:p>
        </w:tc>
      </w:tr>
      <w:tr w:rsidR="005C41AB" w:rsidRPr="00D561BA" w14:paraId="49F2D024"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2664993" w14:textId="77777777" w:rsidR="00C137FC" w:rsidRPr="00D561BA" w:rsidRDefault="00C137FC" w:rsidP="00DB49DB">
            <w:pPr>
              <w:pStyle w:val="BodyText"/>
              <w:rPr>
                <w:rFonts w:cs="Arial"/>
                <w:szCs w:val="21"/>
                <w:lang w:eastAsia="en-AU"/>
              </w:rPr>
            </w:pPr>
            <w:r w:rsidRPr="00D561BA">
              <w:rPr>
                <w:rFonts w:cs="Arial"/>
                <w:szCs w:val="21"/>
                <w:lang w:eastAsia="en-AU"/>
              </w:rPr>
              <w:t>Review comments</w:t>
            </w:r>
          </w:p>
        </w:tc>
        <w:tc>
          <w:tcPr>
            <w:tcW w:w="3402" w:type="dxa"/>
            <w:vAlign w:val="center"/>
          </w:tcPr>
          <w:p w14:paraId="69215558"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Review comments from stakeholders related to a room template</w:t>
            </w:r>
          </w:p>
        </w:tc>
        <w:tc>
          <w:tcPr>
            <w:tcW w:w="1560" w:type="dxa"/>
            <w:vAlign w:val="center"/>
          </w:tcPr>
          <w:p w14:paraId="3ED3F752"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Y</w:t>
            </w:r>
          </w:p>
        </w:tc>
        <w:tc>
          <w:tcPr>
            <w:tcW w:w="1984" w:type="dxa"/>
            <w:vAlign w:val="center"/>
          </w:tcPr>
          <w:p w14:paraId="64C3E346"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dRofus lead</w:t>
            </w:r>
          </w:p>
        </w:tc>
      </w:tr>
      <w:tr w:rsidR="00C137FC" w:rsidRPr="00D561BA" w14:paraId="6FF497D7"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327DB82" w14:textId="299BF228" w:rsidR="00C137FC" w:rsidRPr="00D561BA" w:rsidRDefault="00C137FC" w:rsidP="00DB49DB">
            <w:pPr>
              <w:pStyle w:val="BodyText"/>
              <w:rPr>
                <w:rFonts w:cs="Arial"/>
                <w:szCs w:val="21"/>
                <w:lang w:eastAsia="en-AU"/>
              </w:rPr>
            </w:pPr>
            <w:r w:rsidRPr="00D561BA">
              <w:rPr>
                <w:rFonts w:cs="Arial"/>
                <w:szCs w:val="21"/>
                <w:lang w:eastAsia="en-AU"/>
              </w:rPr>
              <w:t xml:space="preserve">AusHFG SC </w:t>
            </w:r>
            <w:r w:rsidR="00F93AC9">
              <w:rPr>
                <w:rFonts w:cs="Arial"/>
                <w:szCs w:val="21"/>
                <w:lang w:eastAsia="en-AU"/>
              </w:rPr>
              <w:t>r</w:t>
            </w:r>
            <w:r w:rsidRPr="00D561BA">
              <w:rPr>
                <w:rFonts w:cs="Arial"/>
                <w:szCs w:val="21"/>
                <w:lang w:eastAsia="en-AU"/>
              </w:rPr>
              <w:t xml:space="preserve">evision </w:t>
            </w:r>
            <w:r w:rsidR="00F93AC9">
              <w:rPr>
                <w:rFonts w:cs="Arial"/>
                <w:szCs w:val="21"/>
                <w:lang w:eastAsia="en-AU"/>
              </w:rPr>
              <w:t>i</w:t>
            </w:r>
            <w:r w:rsidRPr="00D561BA">
              <w:rPr>
                <w:rFonts w:cs="Arial"/>
                <w:szCs w:val="21"/>
                <w:lang w:eastAsia="en-AU"/>
              </w:rPr>
              <w:t>nfo</w:t>
            </w:r>
          </w:p>
        </w:tc>
        <w:tc>
          <w:tcPr>
            <w:tcW w:w="3402" w:type="dxa"/>
            <w:vAlign w:val="center"/>
          </w:tcPr>
          <w:p w14:paraId="2B1CC951"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Revision tracking for AusHFG components</w:t>
            </w:r>
          </w:p>
        </w:tc>
        <w:tc>
          <w:tcPr>
            <w:tcW w:w="1560" w:type="dxa"/>
            <w:vAlign w:val="center"/>
          </w:tcPr>
          <w:p w14:paraId="0A640006"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Y</w:t>
            </w:r>
          </w:p>
        </w:tc>
        <w:tc>
          <w:tcPr>
            <w:tcW w:w="1984" w:type="dxa"/>
            <w:vAlign w:val="center"/>
          </w:tcPr>
          <w:p w14:paraId="39619742"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dRofus lead</w:t>
            </w:r>
          </w:p>
        </w:tc>
      </w:tr>
      <w:tr w:rsidR="005C41AB" w:rsidRPr="00D561BA" w14:paraId="682FD4E9"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571FD48" w14:textId="77777777" w:rsidR="00C137FC" w:rsidRPr="00D561BA" w:rsidRDefault="00C137FC" w:rsidP="00DB49DB">
            <w:pPr>
              <w:pStyle w:val="BodyText"/>
              <w:rPr>
                <w:rFonts w:cs="Arial"/>
                <w:szCs w:val="21"/>
                <w:lang w:eastAsia="en-AU"/>
              </w:rPr>
            </w:pPr>
            <w:r w:rsidRPr="00D561BA">
              <w:rPr>
                <w:rFonts w:cs="Arial"/>
                <w:szCs w:val="21"/>
                <w:lang w:eastAsia="en-AU"/>
              </w:rPr>
              <w:t>[TEMPLATES ONLY} - Tracking</w:t>
            </w:r>
          </w:p>
        </w:tc>
        <w:tc>
          <w:tcPr>
            <w:tcW w:w="3402" w:type="dxa"/>
            <w:vAlign w:val="center"/>
          </w:tcPr>
          <w:p w14:paraId="510E7578"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Tracking of deviations and briefing comments per project stage</w:t>
            </w:r>
          </w:p>
        </w:tc>
        <w:tc>
          <w:tcPr>
            <w:tcW w:w="1560" w:type="dxa"/>
            <w:vAlign w:val="center"/>
          </w:tcPr>
          <w:p w14:paraId="32BD4CEB"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Y</w:t>
            </w:r>
          </w:p>
        </w:tc>
        <w:tc>
          <w:tcPr>
            <w:tcW w:w="1984" w:type="dxa"/>
            <w:vAlign w:val="center"/>
          </w:tcPr>
          <w:p w14:paraId="233CA26C"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D561BA">
              <w:rPr>
                <w:rFonts w:cs="Arial"/>
                <w:szCs w:val="21"/>
                <w:lang w:eastAsia="en-AU"/>
              </w:rPr>
              <w:t>dRofus lead</w:t>
            </w:r>
          </w:p>
        </w:tc>
      </w:tr>
    </w:tbl>
    <w:p w14:paraId="0E07DA05" w14:textId="77777777" w:rsidR="00C137FC" w:rsidRPr="000C7BF6" w:rsidRDefault="00C137FC" w:rsidP="00C137FC">
      <w:pPr>
        <w:pStyle w:val="BodyText"/>
        <w:rPr>
          <w:lang w:eastAsia="en-AU"/>
        </w:rPr>
      </w:pPr>
    </w:p>
    <w:p w14:paraId="42EA5578" w14:textId="77777777" w:rsidR="00C137FC" w:rsidRDefault="00C137FC" w:rsidP="00B959D4">
      <w:pPr>
        <w:pStyle w:val="IntroParagraph"/>
      </w:pPr>
      <w:r>
        <w:t>Item/occurrence datasets and data responsibility in the dRofus project database</w:t>
      </w:r>
    </w:p>
    <w:tbl>
      <w:tblPr>
        <w:tblStyle w:val="DfQtable"/>
        <w:tblW w:w="9776" w:type="dxa"/>
        <w:tblLook w:val="04A0" w:firstRow="1" w:lastRow="0" w:firstColumn="1" w:lastColumn="0" w:noHBand="0" w:noVBand="1"/>
      </w:tblPr>
      <w:tblGrid>
        <w:gridCol w:w="2830"/>
        <w:gridCol w:w="3402"/>
        <w:gridCol w:w="1560"/>
        <w:gridCol w:w="1984"/>
      </w:tblGrid>
      <w:tr w:rsidR="00B959D4" w:rsidRPr="00B959D4" w14:paraId="4E2166F9" w14:textId="77777777" w:rsidTr="002E578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2DDBC47" w14:textId="77777777" w:rsidR="00C137FC" w:rsidRPr="00EF7341" w:rsidRDefault="00C137FC" w:rsidP="00DB49DB">
            <w:pPr>
              <w:pStyle w:val="BodyText"/>
              <w:rPr>
                <w:rFonts w:cs="Arial"/>
                <w:color w:val="FFFFFF" w:themeColor="background1"/>
                <w:szCs w:val="21"/>
                <w:lang w:eastAsia="en-AU"/>
              </w:rPr>
            </w:pPr>
            <w:r w:rsidRPr="00EF7341">
              <w:rPr>
                <w:rFonts w:cs="Arial"/>
                <w:color w:val="FFFFFF" w:themeColor="background1"/>
                <w:szCs w:val="21"/>
                <w:lang w:eastAsia="en-AU"/>
              </w:rPr>
              <w:t>Item data group</w:t>
            </w:r>
          </w:p>
        </w:tc>
        <w:tc>
          <w:tcPr>
            <w:tcW w:w="3402" w:type="dxa"/>
            <w:vAlign w:val="center"/>
          </w:tcPr>
          <w:p w14:paraId="7F8CC7E8" w14:textId="77777777" w:rsidR="00C137FC" w:rsidRPr="00EF7341" w:rsidRDefault="00C137FC" w:rsidP="00DB49DB">
            <w:pPr>
              <w:pStyle w:val="BodyTex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eastAsia="en-AU"/>
              </w:rPr>
            </w:pPr>
            <w:r w:rsidRPr="00EF7341">
              <w:rPr>
                <w:rFonts w:cs="Arial"/>
                <w:color w:val="FFFFFF" w:themeColor="background1"/>
                <w:szCs w:val="21"/>
                <w:lang w:eastAsia="en-AU"/>
              </w:rPr>
              <w:t>Description</w:t>
            </w:r>
          </w:p>
        </w:tc>
        <w:tc>
          <w:tcPr>
            <w:tcW w:w="1560" w:type="dxa"/>
            <w:vAlign w:val="center"/>
          </w:tcPr>
          <w:p w14:paraId="56DE007F" w14:textId="77777777" w:rsidR="00C137FC" w:rsidRPr="00EF7341" w:rsidRDefault="00C137FC" w:rsidP="00DB49DB">
            <w:pPr>
              <w:pStyle w:val="BodyTex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eastAsia="en-AU"/>
              </w:rPr>
            </w:pPr>
            <w:r w:rsidRPr="00EF7341">
              <w:rPr>
                <w:rFonts w:cs="Arial"/>
                <w:color w:val="FFFFFF" w:themeColor="background1"/>
                <w:szCs w:val="21"/>
                <w:lang w:eastAsia="en-AU"/>
              </w:rPr>
              <w:t>Mandatory?</w:t>
            </w:r>
          </w:p>
        </w:tc>
        <w:tc>
          <w:tcPr>
            <w:tcW w:w="1984" w:type="dxa"/>
            <w:vAlign w:val="center"/>
          </w:tcPr>
          <w:p w14:paraId="1DC5F3A9" w14:textId="77777777" w:rsidR="00C137FC" w:rsidRPr="00EF7341" w:rsidRDefault="00C137FC" w:rsidP="00DB49DB">
            <w:pPr>
              <w:pStyle w:val="BodyTex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eastAsia="en-AU"/>
              </w:rPr>
            </w:pPr>
            <w:r w:rsidRPr="00EF7341">
              <w:rPr>
                <w:rFonts w:cs="Arial"/>
                <w:color w:val="FFFFFF" w:themeColor="background1"/>
                <w:szCs w:val="21"/>
                <w:lang w:eastAsia="en-AU"/>
              </w:rPr>
              <w:t>Data responsibility</w:t>
            </w:r>
          </w:p>
        </w:tc>
      </w:tr>
      <w:tr w:rsidR="005C41AB" w:rsidRPr="00B959D4" w14:paraId="71C45E1C"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2782A5B" w14:textId="77777777" w:rsidR="00C137FC" w:rsidRPr="00B959D4" w:rsidRDefault="00C137FC" w:rsidP="00DB49DB">
            <w:pPr>
              <w:pStyle w:val="BodyText"/>
              <w:rPr>
                <w:rFonts w:cs="Arial"/>
                <w:szCs w:val="21"/>
                <w:lang w:eastAsia="en-AU"/>
              </w:rPr>
            </w:pPr>
            <w:r w:rsidRPr="00B959D4">
              <w:rPr>
                <w:rFonts w:cs="Arial"/>
                <w:szCs w:val="21"/>
                <w:lang w:eastAsia="en-AU"/>
              </w:rPr>
              <w:t>Connections</w:t>
            </w:r>
          </w:p>
        </w:tc>
        <w:tc>
          <w:tcPr>
            <w:tcW w:w="3402" w:type="dxa"/>
            <w:vAlign w:val="center"/>
          </w:tcPr>
          <w:p w14:paraId="06FDE557" w14:textId="7D288575"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 xml:space="preserve">Services required to operate an item, e.g. low/high voltage, </w:t>
            </w:r>
            <w:r w:rsidR="00F93AC9">
              <w:rPr>
                <w:rFonts w:cs="Arial"/>
                <w:szCs w:val="21"/>
                <w:lang w:eastAsia="en-AU"/>
              </w:rPr>
              <w:t>g</w:t>
            </w:r>
            <w:r w:rsidRPr="00B959D4">
              <w:rPr>
                <w:rFonts w:cs="Arial"/>
                <w:szCs w:val="21"/>
                <w:lang w:eastAsia="en-AU"/>
              </w:rPr>
              <w:t>as connections</w:t>
            </w:r>
          </w:p>
        </w:tc>
        <w:tc>
          <w:tcPr>
            <w:tcW w:w="1560" w:type="dxa"/>
            <w:vAlign w:val="center"/>
          </w:tcPr>
          <w:p w14:paraId="5553ECE2"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Y</w:t>
            </w:r>
          </w:p>
        </w:tc>
        <w:tc>
          <w:tcPr>
            <w:tcW w:w="1984" w:type="dxa"/>
            <w:vAlign w:val="center"/>
          </w:tcPr>
          <w:p w14:paraId="0FB36F60"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dRofus lead</w:t>
            </w:r>
          </w:p>
        </w:tc>
      </w:tr>
      <w:tr w:rsidR="005C41AB" w:rsidRPr="00B959D4" w14:paraId="351725D0"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5365BED" w14:textId="77777777" w:rsidR="00C137FC" w:rsidRPr="00B959D4" w:rsidRDefault="00C137FC" w:rsidP="00DB49DB">
            <w:pPr>
              <w:pStyle w:val="BodyText"/>
              <w:rPr>
                <w:rFonts w:cs="Arial"/>
                <w:szCs w:val="21"/>
                <w:lang w:eastAsia="en-AU"/>
              </w:rPr>
            </w:pPr>
            <w:r w:rsidRPr="00B959D4">
              <w:rPr>
                <w:rFonts w:cs="Arial"/>
                <w:szCs w:val="21"/>
                <w:lang w:eastAsia="en-AU"/>
              </w:rPr>
              <w:t>Physical properties</w:t>
            </w:r>
          </w:p>
        </w:tc>
        <w:tc>
          <w:tcPr>
            <w:tcW w:w="3402" w:type="dxa"/>
            <w:vAlign w:val="center"/>
          </w:tcPr>
          <w:p w14:paraId="417178A0" w14:textId="12D4A519"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 xml:space="preserve">Physical properties of an item, e.g. dimensions, materials, </w:t>
            </w:r>
            <w:r w:rsidR="00B55283">
              <w:rPr>
                <w:rFonts w:cs="Arial"/>
                <w:szCs w:val="21"/>
                <w:lang w:eastAsia="en-AU"/>
              </w:rPr>
              <w:t>c</w:t>
            </w:r>
            <w:r w:rsidRPr="00B959D4">
              <w:rPr>
                <w:rFonts w:cs="Arial"/>
                <w:szCs w:val="21"/>
                <w:lang w:eastAsia="en-AU"/>
              </w:rPr>
              <w:t>learance zones</w:t>
            </w:r>
          </w:p>
        </w:tc>
        <w:tc>
          <w:tcPr>
            <w:tcW w:w="1560" w:type="dxa"/>
            <w:vAlign w:val="center"/>
          </w:tcPr>
          <w:p w14:paraId="392D70C3"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Y</w:t>
            </w:r>
          </w:p>
        </w:tc>
        <w:tc>
          <w:tcPr>
            <w:tcW w:w="1984" w:type="dxa"/>
            <w:vAlign w:val="center"/>
          </w:tcPr>
          <w:p w14:paraId="1F4BAC21"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dRofus lead</w:t>
            </w:r>
          </w:p>
        </w:tc>
      </w:tr>
      <w:tr w:rsidR="00C137FC" w:rsidRPr="00B959D4" w14:paraId="5D667CBF"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4125C67" w14:textId="77777777" w:rsidR="00C137FC" w:rsidRPr="00B959D4" w:rsidRDefault="00C137FC" w:rsidP="00DB49DB">
            <w:pPr>
              <w:pStyle w:val="BodyText"/>
              <w:rPr>
                <w:rFonts w:cs="Arial"/>
                <w:szCs w:val="21"/>
                <w:lang w:eastAsia="en-AU"/>
              </w:rPr>
            </w:pPr>
            <w:r w:rsidRPr="00B959D4">
              <w:rPr>
                <w:rFonts w:cs="Arial"/>
                <w:szCs w:val="21"/>
                <w:lang w:eastAsia="en-AU"/>
              </w:rPr>
              <w:t>Description</w:t>
            </w:r>
          </w:p>
        </w:tc>
        <w:tc>
          <w:tcPr>
            <w:tcW w:w="3402" w:type="dxa"/>
            <w:vAlign w:val="center"/>
          </w:tcPr>
          <w:p w14:paraId="5F6FABF7"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Indicative product data, e.g. make and model</w:t>
            </w:r>
          </w:p>
        </w:tc>
        <w:tc>
          <w:tcPr>
            <w:tcW w:w="1560" w:type="dxa"/>
            <w:vAlign w:val="center"/>
          </w:tcPr>
          <w:p w14:paraId="5A2506AF"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Y</w:t>
            </w:r>
          </w:p>
        </w:tc>
        <w:tc>
          <w:tcPr>
            <w:tcW w:w="1984" w:type="dxa"/>
            <w:vAlign w:val="center"/>
          </w:tcPr>
          <w:p w14:paraId="597E4D40"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dRofus lead</w:t>
            </w:r>
          </w:p>
        </w:tc>
      </w:tr>
      <w:tr w:rsidR="005C41AB" w:rsidRPr="00B959D4" w14:paraId="692E2400"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FCC85D3" w14:textId="77777777" w:rsidR="00C137FC" w:rsidRPr="00B959D4" w:rsidRDefault="00C137FC" w:rsidP="00DB49DB">
            <w:pPr>
              <w:pStyle w:val="BodyText"/>
              <w:rPr>
                <w:rFonts w:cs="Arial"/>
                <w:szCs w:val="21"/>
                <w:lang w:eastAsia="en-AU"/>
              </w:rPr>
            </w:pPr>
            <w:r w:rsidRPr="00B959D4">
              <w:rPr>
                <w:rFonts w:cs="Arial"/>
                <w:szCs w:val="21"/>
                <w:lang w:eastAsia="en-AU"/>
              </w:rPr>
              <w:t>Performance</w:t>
            </w:r>
          </w:p>
        </w:tc>
        <w:tc>
          <w:tcPr>
            <w:tcW w:w="3402" w:type="dxa"/>
            <w:vAlign w:val="center"/>
          </w:tcPr>
          <w:p w14:paraId="2436D2B6"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Performance parameters, e.g. fire rating, smoke resistance</w:t>
            </w:r>
          </w:p>
        </w:tc>
        <w:tc>
          <w:tcPr>
            <w:tcW w:w="1560" w:type="dxa"/>
            <w:vAlign w:val="center"/>
          </w:tcPr>
          <w:p w14:paraId="663E4889"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Y</w:t>
            </w:r>
          </w:p>
        </w:tc>
        <w:tc>
          <w:tcPr>
            <w:tcW w:w="1984" w:type="dxa"/>
            <w:vAlign w:val="center"/>
          </w:tcPr>
          <w:p w14:paraId="7E71A75A"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dRofus lead</w:t>
            </w:r>
          </w:p>
        </w:tc>
      </w:tr>
      <w:tr w:rsidR="00C137FC" w:rsidRPr="00B959D4" w14:paraId="78930D2A"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A27FB07" w14:textId="77777777" w:rsidR="00C137FC" w:rsidRPr="00B959D4" w:rsidRDefault="00C137FC" w:rsidP="00DB49DB">
            <w:pPr>
              <w:pStyle w:val="BodyText"/>
              <w:rPr>
                <w:rFonts w:cs="Arial"/>
                <w:szCs w:val="21"/>
                <w:lang w:eastAsia="en-AU"/>
              </w:rPr>
            </w:pPr>
            <w:r w:rsidRPr="00B959D4">
              <w:rPr>
                <w:rFonts w:cs="Arial"/>
                <w:szCs w:val="21"/>
                <w:lang w:eastAsia="en-AU"/>
              </w:rPr>
              <w:t>Installation</w:t>
            </w:r>
          </w:p>
        </w:tc>
        <w:tc>
          <w:tcPr>
            <w:tcW w:w="3402" w:type="dxa"/>
            <w:vAlign w:val="center"/>
          </w:tcPr>
          <w:p w14:paraId="5AD60C04"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Notes for the installation of an item</w:t>
            </w:r>
          </w:p>
        </w:tc>
        <w:tc>
          <w:tcPr>
            <w:tcW w:w="1560" w:type="dxa"/>
            <w:vAlign w:val="center"/>
          </w:tcPr>
          <w:p w14:paraId="6097D270"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N</w:t>
            </w:r>
          </w:p>
        </w:tc>
        <w:tc>
          <w:tcPr>
            <w:tcW w:w="1984" w:type="dxa"/>
            <w:vAlign w:val="center"/>
          </w:tcPr>
          <w:p w14:paraId="3B70FC7D"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dRofus lead</w:t>
            </w:r>
          </w:p>
        </w:tc>
      </w:tr>
      <w:tr w:rsidR="005C41AB" w:rsidRPr="00B959D4" w14:paraId="1F0752BD"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C6D0895" w14:textId="77777777" w:rsidR="00C137FC" w:rsidRPr="00B959D4" w:rsidRDefault="00C137FC" w:rsidP="00DB49DB">
            <w:pPr>
              <w:pStyle w:val="BodyText"/>
              <w:rPr>
                <w:rFonts w:cs="Arial"/>
                <w:szCs w:val="21"/>
                <w:lang w:eastAsia="en-AU"/>
              </w:rPr>
            </w:pPr>
            <w:r w:rsidRPr="00B959D4">
              <w:rPr>
                <w:rFonts w:cs="Arial"/>
                <w:szCs w:val="21"/>
                <w:lang w:eastAsia="en-AU"/>
              </w:rPr>
              <w:t>Model</w:t>
            </w:r>
          </w:p>
        </w:tc>
        <w:tc>
          <w:tcPr>
            <w:tcW w:w="3402" w:type="dxa"/>
            <w:vAlign w:val="center"/>
          </w:tcPr>
          <w:p w14:paraId="3DEF0D94"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Data related to the item in the BIM model</w:t>
            </w:r>
          </w:p>
        </w:tc>
        <w:tc>
          <w:tcPr>
            <w:tcW w:w="1560" w:type="dxa"/>
            <w:vAlign w:val="center"/>
          </w:tcPr>
          <w:p w14:paraId="16E8AB41"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Y</w:t>
            </w:r>
          </w:p>
        </w:tc>
        <w:tc>
          <w:tcPr>
            <w:tcW w:w="1984" w:type="dxa"/>
            <w:vAlign w:val="center"/>
          </w:tcPr>
          <w:p w14:paraId="76FE90D6"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dRofus lead</w:t>
            </w:r>
          </w:p>
        </w:tc>
      </w:tr>
      <w:tr w:rsidR="00C137FC" w:rsidRPr="00B959D4" w14:paraId="7B112B51"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6FDCCD6" w14:textId="77777777" w:rsidR="00C137FC" w:rsidRPr="00B959D4" w:rsidRDefault="00C137FC" w:rsidP="00DB49DB">
            <w:pPr>
              <w:pStyle w:val="BodyText"/>
              <w:rPr>
                <w:rFonts w:cs="Arial"/>
                <w:szCs w:val="21"/>
                <w:lang w:eastAsia="en-AU"/>
              </w:rPr>
            </w:pPr>
            <w:r w:rsidRPr="00B959D4">
              <w:rPr>
                <w:rFonts w:cs="Arial"/>
                <w:szCs w:val="21"/>
                <w:lang w:eastAsia="en-AU"/>
              </w:rPr>
              <w:t>Doors</w:t>
            </w:r>
          </w:p>
        </w:tc>
        <w:tc>
          <w:tcPr>
            <w:tcW w:w="3402" w:type="dxa"/>
            <w:vAlign w:val="center"/>
          </w:tcPr>
          <w:p w14:paraId="01A82615"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Data related to door items</w:t>
            </w:r>
          </w:p>
        </w:tc>
        <w:tc>
          <w:tcPr>
            <w:tcW w:w="1560" w:type="dxa"/>
            <w:vAlign w:val="center"/>
          </w:tcPr>
          <w:p w14:paraId="2AC99C51"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Y</w:t>
            </w:r>
          </w:p>
        </w:tc>
        <w:tc>
          <w:tcPr>
            <w:tcW w:w="1984" w:type="dxa"/>
            <w:vAlign w:val="center"/>
          </w:tcPr>
          <w:p w14:paraId="137E9B1C"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dRofus lead</w:t>
            </w:r>
          </w:p>
        </w:tc>
      </w:tr>
      <w:tr w:rsidR="005C41AB" w:rsidRPr="00B959D4" w14:paraId="69B238EF"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CB7B614" w14:textId="77777777" w:rsidR="00C137FC" w:rsidRPr="00B959D4" w:rsidRDefault="00C137FC" w:rsidP="00DB49DB">
            <w:pPr>
              <w:pStyle w:val="BodyText"/>
              <w:rPr>
                <w:rFonts w:cs="Arial"/>
                <w:szCs w:val="21"/>
                <w:lang w:eastAsia="en-AU"/>
              </w:rPr>
            </w:pPr>
            <w:r w:rsidRPr="00B959D4">
              <w:rPr>
                <w:rFonts w:cs="Arial"/>
                <w:szCs w:val="21"/>
                <w:lang w:eastAsia="en-AU"/>
              </w:rPr>
              <w:t>Windows</w:t>
            </w:r>
          </w:p>
        </w:tc>
        <w:tc>
          <w:tcPr>
            <w:tcW w:w="3402" w:type="dxa"/>
            <w:vAlign w:val="center"/>
          </w:tcPr>
          <w:p w14:paraId="0ED0F1DD"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Data related to window items</w:t>
            </w:r>
          </w:p>
        </w:tc>
        <w:tc>
          <w:tcPr>
            <w:tcW w:w="1560" w:type="dxa"/>
            <w:vAlign w:val="center"/>
          </w:tcPr>
          <w:p w14:paraId="00DB618A"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Y</w:t>
            </w:r>
          </w:p>
        </w:tc>
        <w:tc>
          <w:tcPr>
            <w:tcW w:w="1984" w:type="dxa"/>
            <w:vAlign w:val="center"/>
          </w:tcPr>
          <w:p w14:paraId="7B398BB9"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dRofus lead</w:t>
            </w:r>
          </w:p>
        </w:tc>
      </w:tr>
      <w:tr w:rsidR="00C137FC" w:rsidRPr="00B959D4" w14:paraId="6D3F8150"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53F1072" w14:textId="77777777" w:rsidR="00C137FC" w:rsidRPr="00B959D4" w:rsidRDefault="00C137FC" w:rsidP="00DB49DB">
            <w:pPr>
              <w:pStyle w:val="BodyText"/>
              <w:rPr>
                <w:rFonts w:cs="Arial"/>
                <w:szCs w:val="21"/>
                <w:lang w:eastAsia="en-AU"/>
              </w:rPr>
            </w:pPr>
            <w:r w:rsidRPr="00B959D4">
              <w:rPr>
                <w:rFonts w:cs="Arial"/>
                <w:szCs w:val="21"/>
                <w:lang w:eastAsia="en-AU"/>
              </w:rPr>
              <w:t>BIM asset core data</w:t>
            </w:r>
          </w:p>
        </w:tc>
        <w:tc>
          <w:tcPr>
            <w:tcW w:w="3402" w:type="dxa"/>
            <w:vAlign w:val="center"/>
          </w:tcPr>
          <w:p w14:paraId="0F66EDA3"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Asset data required for Maintenance and in SAP S4/Hana, aligned with BIM model</w:t>
            </w:r>
          </w:p>
        </w:tc>
        <w:tc>
          <w:tcPr>
            <w:tcW w:w="1560" w:type="dxa"/>
            <w:vAlign w:val="center"/>
          </w:tcPr>
          <w:p w14:paraId="7AB74261"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Y</w:t>
            </w:r>
          </w:p>
        </w:tc>
        <w:tc>
          <w:tcPr>
            <w:tcW w:w="1984" w:type="dxa"/>
            <w:vAlign w:val="center"/>
          </w:tcPr>
          <w:p w14:paraId="637A7DF8"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dRofus lead</w:t>
            </w:r>
          </w:p>
        </w:tc>
      </w:tr>
      <w:tr w:rsidR="008E6E09" w:rsidRPr="00B959D4" w14:paraId="72C5FB82"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D2866A5" w14:textId="2E17E21C" w:rsidR="008E6E09" w:rsidRPr="00B959D4" w:rsidRDefault="009254FA" w:rsidP="009254FA">
            <w:pPr>
              <w:pStyle w:val="BodyText"/>
              <w:rPr>
                <w:rFonts w:cs="Arial"/>
                <w:szCs w:val="21"/>
                <w:lang w:eastAsia="en-AU"/>
              </w:rPr>
            </w:pPr>
            <w:r w:rsidRPr="009254FA">
              <w:rPr>
                <w:rFonts w:cs="Arial"/>
                <w:szCs w:val="21"/>
                <w:lang w:eastAsia="en-AU"/>
              </w:rPr>
              <w:t>Delivery / Commissioning - INPUT</w:t>
            </w:r>
            <w:r w:rsidRPr="009254FA">
              <w:rPr>
                <w:rFonts w:cs="Arial"/>
                <w:szCs w:val="21"/>
                <w:lang w:eastAsia="en-AU"/>
              </w:rPr>
              <w:tab/>
            </w:r>
          </w:p>
        </w:tc>
        <w:tc>
          <w:tcPr>
            <w:tcW w:w="3402" w:type="dxa"/>
            <w:vAlign w:val="center"/>
          </w:tcPr>
          <w:p w14:paraId="71F6B03D" w14:textId="02F22C5C" w:rsidR="008E6E09" w:rsidRPr="00B959D4" w:rsidRDefault="009254FA" w:rsidP="009254FA">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9254FA">
              <w:rPr>
                <w:rFonts w:cs="Arial"/>
                <w:szCs w:val="21"/>
                <w:lang w:eastAsia="en-AU"/>
              </w:rPr>
              <w:t>Data related to the delivery/ commissioning of an item, e.g. delivery date, delivery location</w:t>
            </w:r>
          </w:p>
        </w:tc>
        <w:tc>
          <w:tcPr>
            <w:tcW w:w="1560" w:type="dxa"/>
            <w:vAlign w:val="center"/>
          </w:tcPr>
          <w:p w14:paraId="1FD40E5F" w14:textId="1798D078" w:rsidR="008E6E09" w:rsidRPr="00B959D4" w:rsidRDefault="009254FA" w:rsidP="009254FA">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9254FA">
              <w:rPr>
                <w:rFonts w:cs="Arial"/>
                <w:szCs w:val="21"/>
                <w:lang w:eastAsia="en-AU"/>
              </w:rPr>
              <w:t>Y</w:t>
            </w:r>
          </w:p>
        </w:tc>
        <w:tc>
          <w:tcPr>
            <w:tcW w:w="1984" w:type="dxa"/>
            <w:vAlign w:val="center"/>
          </w:tcPr>
          <w:p w14:paraId="7E2599D3" w14:textId="77777777" w:rsidR="00EE5025" w:rsidRPr="00B959D4" w:rsidRDefault="00EE5025" w:rsidP="00EE5025">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Group 1 items: dRofus lead</w:t>
            </w:r>
          </w:p>
          <w:p w14:paraId="25380FE1" w14:textId="038B3894" w:rsidR="008E6E09" w:rsidRPr="00B959D4" w:rsidRDefault="00EE5025" w:rsidP="00EE5025">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 xml:space="preserve">Group </w:t>
            </w:r>
            <w:r>
              <w:rPr>
                <w:rFonts w:cs="Arial"/>
                <w:szCs w:val="21"/>
                <w:lang w:eastAsia="en-AU"/>
              </w:rPr>
              <w:t xml:space="preserve">2 and </w:t>
            </w:r>
            <w:r w:rsidRPr="00B959D4">
              <w:rPr>
                <w:rFonts w:cs="Arial"/>
                <w:szCs w:val="21"/>
                <w:lang w:eastAsia="en-AU"/>
              </w:rPr>
              <w:t xml:space="preserve">3 items: HIQ </w:t>
            </w:r>
            <w:r>
              <w:rPr>
                <w:rFonts w:cs="Arial"/>
                <w:szCs w:val="21"/>
                <w:lang w:eastAsia="en-AU"/>
              </w:rPr>
              <w:t>FFE procurement (FFEP)</w:t>
            </w:r>
          </w:p>
        </w:tc>
      </w:tr>
      <w:tr w:rsidR="005C41AB" w:rsidRPr="00B959D4" w14:paraId="41C50939"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850BB52" w14:textId="6C7BFCDB" w:rsidR="00C137FC" w:rsidRPr="00B959D4" w:rsidRDefault="00453331" w:rsidP="00DB49DB">
            <w:pPr>
              <w:pStyle w:val="BodyText"/>
              <w:rPr>
                <w:rFonts w:cs="Arial"/>
                <w:szCs w:val="21"/>
                <w:lang w:eastAsia="en-AU"/>
              </w:rPr>
            </w:pPr>
            <w:r>
              <w:rPr>
                <w:rFonts w:cs="Arial"/>
                <w:szCs w:val="21"/>
                <w:lang w:eastAsia="en-AU"/>
              </w:rPr>
              <w:t>QH</w:t>
            </w:r>
            <w:r w:rsidR="00C137FC" w:rsidRPr="00B959D4">
              <w:rPr>
                <w:rFonts w:cs="Arial"/>
                <w:szCs w:val="21"/>
                <w:lang w:eastAsia="en-AU"/>
              </w:rPr>
              <w:t xml:space="preserve"> – FFE/ICT coding </w:t>
            </w:r>
            <w:r w:rsidR="00170953">
              <w:rPr>
                <w:rFonts w:cs="Arial"/>
                <w:szCs w:val="21"/>
                <w:lang w:eastAsia="en-AU"/>
              </w:rPr>
              <w:t>and</w:t>
            </w:r>
            <w:r w:rsidR="00C137FC" w:rsidRPr="00B959D4">
              <w:rPr>
                <w:rFonts w:cs="Arial"/>
                <w:szCs w:val="21"/>
                <w:lang w:eastAsia="en-AU"/>
              </w:rPr>
              <w:t xml:space="preserve"> budget grouping</w:t>
            </w:r>
          </w:p>
        </w:tc>
        <w:tc>
          <w:tcPr>
            <w:tcW w:w="3402" w:type="dxa"/>
            <w:vAlign w:val="center"/>
          </w:tcPr>
          <w:p w14:paraId="0C2F09F1"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Further budget group information and item code information, e.g. AusHFG budget group, item code status</w:t>
            </w:r>
          </w:p>
        </w:tc>
        <w:tc>
          <w:tcPr>
            <w:tcW w:w="1560" w:type="dxa"/>
            <w:vAlign w:val="center"/>
          </w:tcPr>
          <w:p w14:paraId="039D0B2A"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Y</w:t>
            </w:r>
          </w:p>
        </w:tc>
        <w:tc>
          <w:tcPr>
            <w:tcW w:w="1984" w:type="dxa"/>
            <w:vAlign w:val="center"/>
          </w:tcPr>
          <w:p w14:paraId="3AC20EF8" w14:textId="77777777" w:rsidR="00C137FC" w:rsidRPr="00B959D4"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dRofus lead</w:t>
            </w:r>
          </w:p>
        </w:tc>
      </w:tr>
    </w:tbl>
    <w:p w14:paraId="3EFFB456" w14:textId="77777777" w:rsidR="00C137FC" w:rsidRPr="00964982" w:rsidRDefault="00C137FC" w:rsidP="00C137FC">
      <w:pPr>
        <w:pStyle w:val="BodyText"/>
        <w:rPr>
          <w:lang w:eastAsia="en-AU"/>
        </w:rPr>
      </w:pPr>
    </w:p>
    <w:tbl>
      <w:tblPr>
        <w:tblStyle w:val="DfQtable"/>
        <w:tblW w:w="9776" w:type="dxa"/>
        <w:tblLook w:val="04A0" w:firstRow="1" w:lastRow="0" w:firstColumn="1" w:lastColumn="0" w:noHBand="0" w:noVBand="1"/>
      </w:tblPr>
      <w:tblGrid>
        <w:gridCol w:w="2830"/>
        <w:gridCol w:w="3402"/>
        <w:gridCol w:w="1701"/>
        <w:gridCol w:w="1843"/>
      </w:tblGrid>
      <w:tr w:rsidR="00D561BA" w14:paraId="6182C808" w14:textId="77777777" w:rsidTr="002E578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2B61EE8" w14:textId="77777777" w:rsidR="00C137FC" w:rsidRPr="00EF7341" w:rsidRDefault="00C137FC" w:rsidP="00DB49DB">
            <w:pPr>
              <w:pStyle w:val="BodyText"/>
              <w:rPr>
                <w:color w:val="FFFFFF" w:themeColor="background1"/>
                <w:szCs w:val="21"/>
                <w:lang w:eastAsia="en-AU"/>
              </w:rPr>
            </w:pPr>
            <w:r w:rsidRPr="00EF7341">
              <w:rPr>
                <w:color w:val="FFFFFF" w:themeColor="background1"/>
                <w:szCs w:val="21"/>
                <w:lang w:eastAsia="en-AU"/>
              </w:rPr>
              <w:lastRenderedPageBreak/>
              <w:t>Item property group</w:t>
            </w:r>
          </w:p>
        </w:tc>
        <w:tc>
          <w:tcPr>
            <w:tcW w:w="3402" w:type="dxa"/>
            <w:vAlign w:val="center"/>
          </w:tcPr>
          <w:p w14:paraId="4FCC980D" w14:textId="77777777" w:rsidR="00C137FC" w:rsidRPr="00EF7341" w:rsidRDefault="00C137FC" w:rsidP="00DB49DB">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Cs w:val="21"/>
                <w:lang w:eastAsia="en-AU"/>
              </w:rPr>
            </w:pPr>
            <w:r w:rsidRPr="00EF7341">
              <w:rPr>
                <w:color w:val="FFFFFF" w:themeColor="background1"/>
                <w:szCs w:val="21"/>
                <w:lang w:eastAsia="en-AU"/>
              </w:rPr>
              <w:t>Description</w:t>
            </w:r>
          </w:p>
        </w:tc>
        <w:tc>
          <w:tcPr>
            <w:tcW w:w="1701" w:type="dxa"/>
            <w:vAlign w:val="center"/>
          </w:tcPr>
          <w:p w14:paraId="76F2089B" w14:textId="77777777" w:rsidR="00C137FC" w:rsidRPr="00EF7341" w:rsidRDefault="00C137FC" w:rsidP="00DB49DB">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Cs w:val="21"/>
                <w:lang w:eastAsia="en-AU"/>
              </w:rPr>
            </w:pPr>
            <w:r w:rsidRPr="00EF7341">
              <w:rPr>
                <w:color w:val="FFFFFF" w:themeColor="background1"/>
                <w:szCs w:val="21"/>
                <w:lang w:eastAsia="en-AU"/>
              </w:rPr>
              <w:t>Mandatory?</w:t>
            </w:r>
          </w:p>
        </w:tc>
        <w:tc>
          <w:tcPr>
            <w:tcW w:w="1843" w:type="dxa"/>
            <w:vAlign w:val="center"/>
          </w:tcPr>
          <w:p w14:paraId="3E411300" w14:textId="77777777" w:rsidR="00C137FC" w:rsidRPr="00EF7341" w:rsidRDefault="00C137FC" w:rsidP="00DB49DB">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Cs w:val="21"/>
                <w:lang w:eastAsia="en-AU"/>
              </w:rPr>
            </w:pPr>
            <w:r w:rsidRPr="00EF7341">
              <w:rPr>
                <w:color w:val="FFFFFF" w:themeColor="background1"/>
                <w:szCs w:val="21"/>
                <w:lang w:eastAsia="en-AU"/>
              </w:rPr>
              <w:t>Data responsibility</w:t>
            </w:r>
          </w:p>
        </w:tc>
      </w:tr>
      <w:tr w:rsidR="00D561BA" w14:paraId="66C7E0F4"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140BD5C" w14:textId="77777777" w:rsidR="00C137FC" w:rsidRPr="00D561BA" w:rsidRDefault="00C137FC" w:rsidP="00DB49DB">
            <w:pPr>
              <w:pStyle w:val="BodyText"/>
              <w:rPr>
                <w:szCs w:val="21"/>
                <w:lang w:eastAsia="en-AU"/>
              </w:rPr>
            </w:pPr>
            <w:r w:rsidRPr="00D561BA">
              <w:rPr>
                <w:szCs w:val="21"/>
                <w:lang w:eastAsia="en-AU"/>
              </w:rPr>
              <w:t>General</w:t>
            </w:r>
          </w:p>
        </w:tc>
        <w:tc>
          <w:tcPr>
            <w:tcW w:w="3402" w:type="dxa"/>
            <w:vAlign w:val="center"/>
          </w:tcPr>
          <w:p w14:paraId="5BAD662F"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General item information, e.g. number, name, budget</w:t>
            </w:r>
          </w:p>
        </w:tc>
        <w:tc>
          <w:tcPr>
            <w:tcW w:w="1701" w:type="dxa"/>
            <w:vAlign w:val="center"/>
          </w:tcPr>
          <w:p w14:paraId="26360B57"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Y</w:t>
            </w:r>
          </w:p>
        </w:tc>
        <w:tc>
          <w:tcPr>
            <w:tcW w:w="1843" w:type="dxa"/>
            <w:vAlign w:val="center"/>
          </w:tcPr>
          <w:p w14:paraId="025DE286"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dRofus lead</w:t>
            </w:r>
          </w:p>
        </w:tc>
      </w:tr>
      <w:tr w:rsidR="005C41AB" w14:paraId="1BCDB3C9"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D0DEC47" w14:textId="77777777" w:rsidR="00C137FC" w:rsidRPr="00D561BA" w:rsidRDefault="00C137FC" w:rsidP="00DB49DB">
            <w:pPr>
              <w:pStyle w:val="BodyText"/>
              <w:rPr>
                <w:szCs w:val="21"/>
                <w:lang w:eastAsia="en-AU"/>
              </w:rPr>
            </w:pPr>
            <w:r w:rsidRPr="00D561BA">
              <w:rPr>
                <w:szCs w:val="21"/>
                <w:lang w:eastAsia="en-AU"/>
              </w:rPr>
              <w:t>Connections</w:t>
            </w:r>
          </w:p>
        </w:tc>
        <w:tc>
          <w:tcPr>
            <w:tcW w:w="3402" w:type="dxa"/>
            <w:vAlign w:val="center"/>
          </w:tcPr>
          <w:p w14:paraId="3A2E1F08"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Groups an item is assigned to, e.g. budget group, responsibility</w:t>
            </w:r>
          </w:p>
        </w:tc>
        <w:tc>
          <w:tcPr>
            <w:tcW w:w="1701" w:type="dxa"/>
            <w:vAlign w:val="center"/>
          </w:tcPr>
          <w:p w14:paraId="16695B70"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Y</w:t>
            </w:r>
          </w:p>
        </w:tc>
        <w:tc>
          <w:tcPr>
            <w:tcW w:w="1843" w:type="dxa"/>
            <w:vAlign w:val="center"/>
          </w:tcPr>
          <w:p w14:paraId="62E58FE2"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dRofus lead</w:t>
            </w:r>
          </w:p>
        </w:tc>
      </w:tr>
      <w:tr w:rsidR="00D561BA" w14:paraId="643D0913"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D76E1F6" w14:textId="77777777" w:rsidR="00C137FC" w:rsidRPr="00D561BA" w:rsidRDefault="00C137FC" w:rsidP="00DB49DB">
            <w:pPr>
              <w:pStyle w:val="BodyText"/>
              <w:rPr>
                <w:szCs w:val="21"/>
                <w:lang w:eastAsia="en-AU"/>
              </w:rPr>
            </w:pPr>
            <w:r w:rsidRPr="00D561BA">
              <w:rPr>
                <w:szCs w:val="21"/>
                <w:lang w:eastAsia="en-AU"/>
              </w:rPr>
              <w:t>Note</w:t>
            </w:r>
          </w:p>
        </w:tc>
        <w:tc>
          <w:tcPr>
            <w:tcW w:w="3402" w:type="dxa"/>
            <w:vAlign w:val="center"/>
          </w:tcPr>
          <w:p w14:paraId="14C78033"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Additional comments</w:t>
            </w:r>
          </w:p>
        </w:tc>
        <w:tc>
          <w:tcPr>
            <w:tcW w:w="1701" w:type="dxa"/>
            <w:vAlign w:val="center"/>
          </w:tcPr>
          <w:p w14:paraId="448DD23C"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N</w:t>
            </w:r>
          </w:p>
        </w:tc>
        <w:tc>
          <w:tcPr>
            <w:tcW w:w="1843" w:type="dxa"/>
            <w:vAlign w:val="center"/>
          </w:tcPr>
          <w:p w14:paraId="0FC719FF"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dRofus lead</w:t>
            </w:r>
          </w:p>
        </w:tc>
      </w:tr>
      <w:tr w:rsidR="005C41AB" w14:paraId="55043168"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4921C02" w14:textId="77777777" w:rsidR="00C137FC" w:rsidRPr="00D561BA" w:rsidRDefault="00C137FC" w:rsidP="00DB49DB">
            <w:pPr>
              <w:pStyle w:val="BodyText"/>
              <w:rPr>
                <w:b/>
                <w:bCs/>
                <w:szCs w:val="21"/>
                <w:lang w:eastAsia="en-AU"/>
              </w:rPr>
            </w:pPr>
            <w:r w:rsidRPr="00D561BA">
              <w:rPr>
                <w:szCs w:val="21"/>
                <w:lang w:eastAsia="en-AU"/>
              </w:rPr>
              <w:t>Classification</w:t>
            </w:r>
          </w:p>
        </w:tc>
        <w:tc>
          <w:tcPr>
            <w:tcW w:w="3402" w:type="dxa"/>
            <w:vAlign w:val="center"/>
          </w:tcPr>
          <w:p w14:paraId="4449471A"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p>
        </w:tc>
        <w:tc>
          <w:tcPr>
            <w:tcW w:w="1701" w:type="dxa"/>
            <w:vAlign w:val="center"/>
          </w:tcPr>
          <w:p w14:paraId="4A398A22"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Y</w:t>
            </w:r>
          </w:p>
        </w:tc>
        <w:tc>
          <w:tcPr>
            <w:tcW w:w="1843" w:type="dxa"/>
            <w:vAlign w:val="center"/>
          </w:tcPr>
          <w:p w14:paraId="1C752474"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dRofus lead</w:t>
            </w:r>
          </w:p>
        </w:tc>
      </w:tr>
      <w:tr w:rsidR="00D561BA" w14:paraId="71B5B28C"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CE8569F" w14:textId="77777777" w:rsidR="00C137FC" w:rsidRPr="00D561BA" w:rsidRDefault="00C137FC" w:rsidP="00DB49DB">
            <w:pPr>
              <w:pStyle w:val="BodyText"/>
              <w:rPr>
                <w:szCs w:val="21"/>
                <w:lang w:eastAsia="en-AU"/>
              </w:rPr>
            </w:pPr>
            <w:r w:rsidRPr="00D561BA">
              <w:rPr>
                <w:szCs w:val="21"/>
                <w:lang w:eastAsia="en-AU"/>
              </w:rPr>
              <w:t>PowerBI</w:t>
            </w:r>
          </w:p>
        </w:tc>
        <w:tc>
          <w:tcPr>
            <w:tcW w:w="3402" w:type="dxa"/>
            <w:vAlign w:val="center"/>
          </w:tcPr>
          <w:p w14:paraId="184FE48F"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Auto-populated fields for internal HIQ reporting</w:t>
            </w:r>
          </w:p>
        </w:tc>
        <w:tc>
          <w:tcPr>
            <w:tcW w:w="1701" w:type="dxa"/>
            <w:vAlign w:val="center"/>
          </w:tcPr>
          <w:p w14:paraId="4C0010C6"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Y</w:t>
            </w:r>
          </w:p>
        </w:tc>
        <w:tc>
          <w:tcPr>
            <w:tcW w:w="1843" w:type="dxa"/>
            <w:vAlign w:val="center"/>
          </w:tcPr>
          <w:p w14:paraId="39905911" w14:textId="77777777" w:rsidR="00C137FC" w:rsidRPr="00D561BA" w:rsidRDefault="00C137FC" w:rsidP="00DB49DB">
            <w:pPr>
              <w:pStyle w:val="BodyText"/>
              <w:cnfStyle w:val="000000000000" w:firstRow="0" w:lastRow="0" w:firstColumn="0" w:lastColumn="0" w:oddVBand="0" w:evenVBand="0" w:oddHBand="0" w:evenHBand="0" w:firstRowFirstColumn="0" w:firstRowLastColumn="0" w:lastRowFirstColumn="0" w:lastRowLastColumn="0"/>
              <w:rPr>
                <w:szCs w:val="21"/>
                <w:lang w:eastAsia="en-AU"/>
              </w:rPr>
            </w:pPr>
            <w:r w:rsidRPr="00D561BA">
              <w:rPr>
                <w:szCs w:val="21"/>
                <w:lang w:eastAsia="en-AU"/>
              </w:rPr>
              <w:t>Auto-populated</w:t>
            </w:r>
          </w:p>
        </w:tc>
      </w:tr>
    </w:tbl>
    <w:p w14:paraId="628F88BD" w14:textId="77777777" w:rsidR="00C137FC" w:rsidRPr="00794F45" w:rsidRDefault="00C137FC" w:rsidP="00C137FC">
      <w:pPr>
        <w:pStyle w:val="BodyText"/>
        <w:rPr>
          <w:lang w:eastAsia="en-AU"/>
        </w:rPr>
      </w:pPr>
    </w:p>
    <w:tbl>
      <w:tblPr>
        <w:tblStyle w:val="DfQtable"/>
        <w:tblW w:w="9776" w:type="dxa"/>
        <w:tblLook w:val="04A0" w:firstRow="1" w:lastRow="0" w:firstColumn="1" w:lastColumn="0" w:noHBand="0" w:noVBand="1"/>
      </w:tblPr>
      <w:tblGrid>
        <w:gridCol w:w="2830"/>
        <w:gridCol w:w="3402"/>
        <w:gridCol w:w="1701"/>
        <w:gridCol w:w="1843"/>
      </w:tblGrid>
      <w:tr w:rsidR="006A3563" w14:paraId="7A11918C" w14:textId="77777777" w:rsidTr="002E578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77D9972" w14:textId="77777777" w:rsidR="00C137FC" w:rsidRPr="00EF7341" w:rsidRDefault="00C137FC" w:rsidP="00DB49DB">
            <w:pPr>
              <w:pStyle w:val="BodyText"/>
              <w:rPr>
                <w:rFonts w:cs="Arial"/>
                <w:color w:val="FFFFFF" w:themeColor="background1"/>
                <w:szCs w:val="21"/>
                <w:lang w:eastAsia="en-AU"/>
              </w:rPr>
            </w:pPr>
            <w:r w:rsidRPr="00EF7341">
              <w:rPr>
                <w:rFonts w:cs="Arial"/>
                <w:color w:val="FFFFFF" w:themeColor="background1"/>
                <w:szCs w:val="21"/>
                <w:lang w:eastAsia="en-AU"/>
              </w:rPr>
              <w:t>Occurrence property group</w:t>
            </w:r>
          </w:p>
        </w:tc>
        <w:tc>
          <w:tcPr>
            <w:tcW w:w="3402" w:type="dxa"/>
            <w:vAlign w:val="center"/>
          </w:tcPr>
          <w:p w14:paraId="68747BA2" w14:textId="77777777" w:rsidR="00C137FC" w:rsidRPr="00EF7341" w:rsidRDefault="00C137FC" w:rsidP="00DB49DB">
            <w:pPr>
              <w:pStyle w:val="BodyTex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eastAsia="en-AU"/>
              </w:rPr>
            </w:pPr>
            <w:r w:rsidRPr="00EF7341">
              <w:rPr>
                <w:rFonts w:cs="Arial"/>
                <w:color w:val="FFFFFF" w:themeColor="background1"/>
                <w:szCs w:val="21"/>
                <w:lang w:eastAsia="en-AU"/>
              </w:rPr>
              <w:t>Description</w:t>
            </w:r>
          </w:p>
        </w:tc>
        <w:tc>
          <w:tcPr>
            <w:tcW w:w="1701" w:type="dxa"/>
            <w:vAlign w:val="center"/>
          </w:tcPr>
          <w:p w14:paraId="57B7F228" w14:textId="77777777" w:rsidR="00C137FC" w:rsidRPr="00EF7341" w:rsidRDefault="00C137FC" w:rsidP="00DB49DB">
            <w:pPr>
              <w:pStyle w:val="BodyTex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eastAsia="en-AU"/>
              </w:rPr>
            </w:pPr>
            <w:r w:rsidRPr="00EF7341">
              <w:rPr>
                <w:rFonts w:cs="Arial"/>
                <w:color w:val="FFFFFF" w:themeColor="background1"/>
                <w:szCs w:val="21"/>
                <w:lang w:eastAsia="en-AU"/>
              </w:rPr>
              <w:t>Mandatory?</w:t>
            </w:r>
          </w:p>
        </w:tc>
        <w:tc>
          <w:tcPr>
            <w:tcW w:w="1843" w:type="dxa"/>
            <w:vAlign w:val="center"/>
          </w:tcPr>
          <w:p w14:paraId="46D1CF7C" w14:textId="77777777" w:rsidR="00C137FC" w:rsidRPr="00EF7341" w:rsidRDefault="00C137FC" w:rsidP="00DB49DB">
            <w:pPr>
              <w:pStyle w:val="BodyTex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eastAsia="en-AU"/>
              </w:rPr>
            </w:pPr>
            <w:r w:rsidRPr="00EF7341">
              <w:rPr>
                <w:rFonts w:cs="Arial"/>
                <w:color w:val="FFFFFF" w:themeColor="background1"/>
                <w:szCs w:val="21"/>
                <w:lang w:eastAsia="en-AU"/>
              </w:rPr>
              <w:t>Data responsibility</w:t>
            </w:r>
          </w:p>
        </w:tc>
      </w:tr>
      <w:tr w:rsidR="006A3563" w14:paraId="56C69A04"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F09AF55" w14:textId="77777777" w:rsidR="00C137FC" w:rsidRPr="006A3563" w:rsidRDefault="00C137FC" w:rsidP="00DB49DB">
            <w:pPr>
              <w:pStyle w:val="BodyText"/>
              <w:rPr>
                <w:rFonts w:cs="Arial"/>
                <w:szCs w:val="21"/>
                <w:lang w:eastAsia="en-AU"/>
              </w:rPr>
            </w:pPr>
            <w:r w:rsidRPr="006A3563">
              <w:rPr>
                <w:rFonts w:cs="Arial"/>
                <w:szCs w:val="21"/>
                <w:lang w:eastAsia="en-AU"/>
              </w:rPr>
              <w:t>General</w:t>
            </w:r>
          </w:p>
        </w:tc>
        <w:tc>
          <w:tcPr>
            <w:tcW w:w="3402" w:type="dxa"/>
            <w:vAlign w:val="center"/>
          </w:tcPr>
          <w:p w14:paraId="019812F2"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General occurrence information, e.g. number, quantities, priority</w:t>
            </w:r>
          </w:p>
        </w:tc>
        <w:tc>
          <w:tcPr>
            <w:tcW w:w="1701" w:type="dxa"/>
            <w:vAlign w:val="center"/>
          </w:tcPr>
          <w:p w14:paraId="421B70D5"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Y</w:t>
            </w:r>
          </w:p>
        </w:tc>
        <w:tc>
          <w:tcPr>
            <w:tcW w:w="1843" w:type="dxa"/>
            <w:vAlign w:val="center"/>
          </w:tcPr>
          <w:p w14:paraId="31C46795"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dRofus lead</w:t>
            </w:r>
          </w:p>
        </w:tc>
      </w:tr>
      <w:tr w:rsidR="005C41AB" w14:paraId="71B55B49"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C0F71F5" w14:textId="77777777" w:rsidR="00C137FC" w:rsidRPr="006A3563" w:rsidRDefault="00C137FC" w:rsidP="00DB49DB">
            <w:pPr>
              <w:pStyle w:val="BodyText"/>
              <w:rPr>
                <w:rFonts w:cs="Arial"/>
                <w:szCs w:val="21"/>
                <w:lang w:eastAsia="en-AU"/>
              </w:rPr>
            </w:pPr>
            <w:r w:rsidRPr="006A3563">
              <w:rPr>
                <w:rFonts w:cs="Arial"/>
                <w:szCs w:val="21"/>
                <w:lang w:eastAsia="en-AU"/>
              </w:rPr>
              <w:t>Product</w:t>
            </w:r>
          </w:p>
        </w:tc>
        <w:tc>
          <w:tcPr>
            <w:tcW w:w="3402" w:type="dxa"/>
            <w:vAlign w:val="center"/>
          </w:tcPr>
          <w:p w14:paraId="17938A11" w14:textId="4629AFF4"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 xml:space="preserve">Link to a </w:t>
            </w:r>
            <w:r w:rsidR="00B55283">
              <w:rPr>
                <w:rFonts w:cs="Arial"/>
                <w:szCs w:val="21"/>
                <w:lang w:eastAsia="en-AU"/>
              </w:rPr>
              <w:t>p</w:t>
            </w:r>
            <w:r w:rsidRPr="006A3563">
              <w:rPr>
                <w:rFonts w:cs="Arial"/>
                <w:szCs w:val="21"/>
                <w:lang w:eastAsia="en-AU"/>
              </w:rPr>
              <w:t>roduct (currently not used on HIQ projects)</w:t>
            </w:r>
          </w:p>
        </w:tc>
        <w:tc>
          <w:tcPr>
            <w:tcW w:w="1701" w:type="dxa"/>
            <w:vAlign w:val="center"/>
          </w:tcPr>
          <w:p w14:paraId="12245B49"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N</w:t>
            </w:r>
          </w:p>
        </w:tc>
        <w:tc>
          <w:tcPr>
            <w:tcW w:w="1843" w:type="dxa"/>
            <w:vAlign w:val="center"/>
          </w:tcPr>
          <w:p w14:paraId="17CEC056"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N/A</w:t>
            </w:r>
          </w:p>
        </w:tc>
      </w:tr>
      <w:tr w:rsidR="00453331" w14:paraId="125CBB62"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29E9F4E" w14:textId="3EBBC2DD" w:rsidR="00453331" w:rsidRPr="006A3563" w:rsidRDefault="00453331" w:rsidP="00DB49DB">
            <w:pPr>
              <w:pStyle w:val="BodyText"/>
              <w:rPr>
                <w:rFonts w:cs="Arial"/>
                <w:szCs w:val="21"/>
                <w:lang w:eastAsia="en-AU"/>
              </w:rPr>
            </w:pPr>
            <w:r>
              <w:rPr>
                <w:rFonts w:cs="Arial"/>
                <w:szCs w:val="21"/>
                <w:lang w:eastAsia="en-AU"/>
              </w:rPr>
              <w:t>Classification</w:t>
            </w:r>
          </w:p>
        </w:tc>
        <w:tc>
          <w:tcPr>
            <w:tcW w:w="3402" w:type="dxa"/>
            <w:vAlign w:val="center"/>
          </w:tcPr>
          <w:p w14:paraId="2A525545" w14:textId="77777777" w:rsidR="00453331" w:rsidRPr="006A3563" w:rsidRDefault="00453331"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p>
        </w:tc>
        <w:tc>
          <w:tcPr>
            <w:tcW w:w="1701" w:type="dxa"/>
            <w:vAlign w:val="center"/>
          </w:tcPr>
          <w:p w14:paraId="339DFB0E" w14:textId="41921548" w:rsidR="00453331" w:rsidRPr="006A3563" w:rsidRDefault="00F27437"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Pr>
                <w:rFonts w:cs="Arial"/>
                <w:szCs w:val="21"/>
                <w:lang w:eastAsia="en-AU"/>
              </w:rPr>
              <w:t>Y</w:t>
            </w:r>
          </w:p>
        </w:tc>
        <w:tc>
          <w:tcPr>
            <w:tcW w:w="1843" w:type="dxa"/>
            <w:vAlign w:val="center"/>
          </w:tcPr>
          <w:p w14:paraId="4EB50A66" w14:textId="4E7B10F7" w:rsidR="00453331" w:rsidRPr="006A3563" w:rsidRDefault="00F27437"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Pr>
                <w:rFonts w:cs="Arial"/>
                <w:szCs w:val="21"/>
                <w:lang w:eastAsia="en-AU"/>
              </w:rPr>
              <w:t>dRofus Lead</w:t>
            </w:r>
          </w:p>
        </w:tc>
      </w:tr>
      <w:tr w:rsidR="006A3563" w14:paraId="3AA69ED8"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57BFAA0" w14:textId="77777777" w:rsidR="00C137FC" w:rsidRPr="006A3563" w:rsidRDefault="00C137FC" w:rsidP="00DB49DB">
            <w:pPr>
              <w:pStyle w:val="BodyText"/>
              <w:rPr>
                <w:rFonts w:cs="Arial"/>
                <w:szCs w:val="21"/>
                <w:lang w:eastAsia="en-AU"/>
              </w:rPr>
            </w:pPr>
            <w:r w:rsidRPr="006A3563">
              <w:rPr>
                <w:rFonts w:cs="Arial"/>
                <w:szCs w:val="21"/>
                <w:lang w:eastAsia="en-AU"/>
              </w:rPr>
              <w:t>Connections</w:t>
            </w:r>
          </w:p>
        </w:tc>
        <w:tc>
          <w:tcPr>
            <w:tcW w:w="3402" w:type="dxa"/>
            <w:vAlign w:val="center"/>
          </w:tcPr>
          <w:p w14:paraId="104AB6C0"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Groups an occurrence is assigned to, e.g. budget group, responsibility</w:t>
            </w:r>
          </w:p>
        </w:tc>
        <w:tc>
          <w:tcPr>
            <w:tcW w:w="1701" w:type="dxa"/>
            <w:vAlign w:val="center"/>
          </w:tcPr>
          <w:p w14:paraId="1D51A970"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Y</w:t>
            </w:r>
          </w:p>
        </w:tc>
        <w:tc>
          <w:tcPr>
            <w:tcW w:w="1843" w:type="dxa"/>
            <w:vAlign w:val="center"/>
          </w:tcPr>
          <w:p w14:paraId="60DDDE50"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dRofus lead</w:t>
            </w:r>
          </w:p>
        </w:tc>
      </w:tr>
      <w:tr w:rsidR="005C41AB" w14:paraId="162D9F7B"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528A102" w14:textId="77777777" w:rsidR="00C137FC" w:rsidRPr="006A3563" w:rsidRDefault="00C137FC" w:rsidP="00DB49DB">
            <w:pPr>
              <w:pStyle w:val="BodyText"/>
              <w:rPr>
                <w:rFonts w:cs="Arial"/>
                <w:szCs w:val="21"/>
                <w:lang w:eastAsia="en-AU"/>
              </w:rPr>
            </w:pPr>
            <w:r w:rsidRPr="006A3563">
              <w:rPr>
                <w:rFonts w:cs="Arial"/>
                <w:szCs w:val="21"/>
                <w:lang w:eastAsia="en-AU"/>
              </w:rPr>
              <w:t>Note</w:t>
            </w:r>
          </w:p>
        </w:tc>
        <w:tc>
          <w:tcPr>
            <w:tcW w:w="3402" w:type="dxa"/>
            <w:vAlign w:val="center"/>
          </w:tcPr>
          <w:p w14:paraId="22B589B8"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Additional comments</w:t>
            </w:r>
          </w:p>
        </w:tc>
        <w:tc>
          <w:tcPr>
            <w:tcW w:w="1701" w:type="dxa"/>
            <w:vAlign w:val="center"/>
          </w:tcPr>
          <w:p w14:paraId="29710FF7"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N</w:t>
            </w:r>
          </w:p>
        </w:tc>
        <w:tc>
          <w:tcPr>
            <w:tcW w:w="1843" w:type="dxa"/>
            <w:vAlign w:val="center"/>
          </w:tcPr>
          <w:p w14:paraId="717E5271" w14:textId="7AE8A860" w:rsidR="00C137FC" w:rsidRPr="006A3563" w:rsidRDefault="00CB6E9A"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Pr>
                <w:rFonts w:cs="Arial"/>
                <w:szCs w:val="21"/>
                <w:lang w:eastAsia="en-AU"/>
              </w:rPr>
              <w:t>N/A</w:t>
            </w:r>
          </w:p>
        </w:tc>
      </w:tr>
      <w:tr w:rsidR="00CB6E9A" w14:paraId="72B09DC5"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F4BF0D8" w14:textId="484FF876" w:rsidR="00CB6E9A" w:rsidRPr="006A3563" w:rsidRDefault="00F27437" w:rsidP="00CB6E9A">
            <w:pPr>
              <w:pStyle w:val="BodyText"/>
              <w:rPr>
                <w:rFonts w:cs="Arial"/>
                <w:szCs w:val="21"/>
                <w:lang w:eastAsia="en-AU"/>
              </w:rPr>
            </w:pPr>
            <w:r>
              <w:rPr>
                <w:rFonts w:cs="Arial"/>
                <w:szCs w:val="21"/>
                <w:lang w:eastAsia="en-AU"/>
              </w:rPr>
              <w:t>Q</w:t>
            </w:r>
            <w:r w:rsidR="007D58DA">
              <w:rPr>
                <w:rFonts w:cs="Arial"/>
                <w:szCs w:val="21"/>
                <w:lang w:eastAsia="en-AU"/>
              </w:rPr>
              <w:t xml:space="preserve">ueensland </w:t>
            </w:r>
            <w:r>
              <w:rPr>
                <w:rFonts w:cs="Arial"/>
                <w:szCs w:val="21"/>
                <w:lang w:eastAsia="en-AU"/>
              </w:rPr>
              <w:t>H</w:t>
            </w:r>
            <w:r w:rsidR="007D58DA">
              <w:rPr>
                <w:rFonts w:cs="Arial"/>
                <w:szCs w:val="21"/>
                <w:lang w:eastAsia="en-AU"/>
              </w:rPr>
              <w:t>ealth</w:t>
            </w:r>
            <w:r>
              <w:rPr>
                <w:rFonts w:cs="Arial"/>
                <w:szCs w:val="21"/>
                <w:lang w:eastAsia="en-AU"/>
              </w:rPr>
              <w:t xml:space="preserve"> </w:t>
            </w:r>
            <w:r w:rsidR="007D58DA">
              <w:rPr>
                <w:rFonts w:cs="Arial"/>
                <w:szCs w:val="21"/>
                <w:lang w:eastAsia="en-AU"/>
              </w:rPr>
              <w:t>p</w:t>
            </w:r>
            <w:r>
              <w:rPr>
                <w:rFonts w:cs="Arial"/>
                <w:szCs w:val="21"/>
                <w:lang w:eastAsia="en-AU"/>
              </w:rPr>
              <w:t>rocurement</w:t>
            </w:r>
          </w:p>
        </w:tc>
        <w:tc>
          <w:tcPr>
            <w:tcW w:w="3402" w:type="dxa"/>
            <w:vAlign w:val="center"/>
          </w:tcPr>
          <w:p w14:paraId="4F639364" w14:textId="00B52451" w:rsidR="00CB6E9A" w:rsidRPr="006A3563" w:rsidRDefault="00CB6E9A" w:rsidP="00CB6E9A">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Data related to the procurement of an occurrence, e.g. P</w:t>
            </w:r>
            <w:r w:rsidR="007D58DA">
              <w:rPr>
                <w:rFonts w:cs="Arial"/>
                <w:szCs w:val="21"/>
                <w:lang w:eastAsia="en-AU"/>
              </w:rPr>
              <w:t xml:space="preserve">urchase </w:t>
            </w:r>
            <w:r w:rsidRPr="006A3563">
              <w:rPr>
                <w:rFonts w:cs="Arial"/>
                <w:szCs w:val="21"/>
                <w:lang w:eastAsia="en-AU"/>
              </w:rPr>
              <w:t>O</w:t>
            </w:r>
            <w:r w:rsidR="007D58DA">
              <w:rPr>
                <w:rFonts w:cs="Arial"/>
                <w:szCs w:val="21"/>
                <w:lang w:eastAsia="en-AU"/>
              </w:rPr>
              <w:t>rder (PO)</w:t>
            </w:r>
            <w:r w:rsidRPr="006A3563">
              <w:rPr>
                <w:rFonts w:cs="Arial"/>
                <w:szCs w:val="21"/>
                <w:lang w:eastAsia="en-AU"/>
              </w:rPr>
              <w:t xml:space="preserve"> number, order date, etc.</w:t>
            </w:r>
          </w:p>
        </w:tc>
        <w:tc>
          <w:tcPr>
            <w:tcW w:w="1701" w:type="dxa"/>
            <w:vAlign w:val="center"/>
          </w:tcPr>
          <w:p w14:paraId="3A1A4629" w14:textId="77777777" w:rsidR="00CB6E9A" w:rsidRPr="006A3563" w:rsidRDefault="00CB6E9A" w:rsidP="00CB6E9A">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Y</w:t>
            </w:r>
          </w:p>
        </w:tc>
        <w:tc>
          <w:tcPr>
            <w:tcW w:w="1843" w:type="dxa"/>
            <w:vAlign w:val="center"/>
          </w:tcPr>
          <w:p w14:paraId="27A77532" w14:textId="20C42A76" w:rsidR="00CB6E9A" w:rsidRPr="00B959D4" w:rsidRDefault="00CB6E9A" w:rsidP="00CB6E9A">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Group 1 items: dRofus lead</w:t>
            </w:r>
          </w:p>
          <w:p w14:paraId="7EADF583" w14:textId="6B24DE18" w:rsidR="00CB6E9A" w:rsidRPr="006A3563" w:rsidRDefault="00CB6E9A" w:rsidP="00CB6E9A">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 xml:space="preserve">Group </w:t>
            </w:r>
            <w:r w:rsidR="00830CAF">
              <w:rPr>
                <w:rFonts w:cs="Arial"/>
                <w:szCs w:val="21"/>
                <w:lang w:eastAsia="en-AU"/>
              </w:rPr>
              <w:t xml:space="preserve">2 and </w:t>
            </w:r>
            <w:r w:rsidRPr="00B959D4">
              <w:rPr>
                <w:rFonts w:cs="Arial"/>
                <w:szCs w:val="21"/>
                <w:lang w:eastAsia="en-AU"/>
              </w:rPr>
              <w:t xml:space="preserve">3 items: HIQ </w:t>
            </w:r>
            <w:r w:rsidR="003A4B6F">
              <w:rPr>
                <w:rFonts w:cs="Arial"/>
                <w:szCs w:val="21"/>
                <w:lang w:eastAsia="en-AU"/>
              </w:rPr>
              <w:t>FFE</w:t>
            </w:r>
            <w:r w:rsidR="000B146C">
              <w:rPr>
                <w:rFonts w:cs="Arial"/>
                <w:szCs w:val="21"/>
                <w:lang w:eastAsia="en-AU"/>
              </w:rPr>
              <w:t xml:space="preserve"> procurement (</w:t>
            </w:r>
            <w:r w:rsidR="00F27437">
              <w:rPr>
                <w:rFonts w:cs="Arial"/>
                <w:szCs w:val="21"/>
                <w:lang w:eastAsia="en-AU"/>
              </w:rPr>
              <w:t>FFEP</w:t>
            </w:r>
            <w:r w:rsidR="000B146C">
              <w:rPr>
                <w:rFonts w:cs="Arial"/>
                <w:szCs w:val="21"/>
                <w:lang w:eastAsia="en-AU"/>
              </w:rPr>
              <w:t>)</w:t>
            </w:r>
          </w:p>
        </w:tc>
      </w:tr>
      <w:tr w:rsidR="00CB6E9A" w14:paraId="0E4DBB4C"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CA18014" w14:textId="57902312" w:rsidR="00CB6E9A" w:rsidRPr="006A3563" w:rsidRDefault="00F27437" w:rsidP="00CB6E9A">
            <w:pPr>
              <w:pStyle w:val="BodyText"/>
              <w:rPr>
                <w:rFonts w:cs="Arial"/>
                <w:szCs w:val="21"/>
                <w:lang w:eastAsia="en-AU"/>
              </w:rPr>
            </w:pPr>
            <w:r>
              <w:rPr>
                <w:rFonts w:cs="Arial"/>
                <w:szCs w:val="21"/>
                <w:lang w:eastAsia="en-AU"/>
              </w:rPr>
              <w:t>Q</w:t>
            </w:r>
            <w:r w:rsidR="00CC7000">
              <w:rPr>
                <w:rFonts w:cs="Arial"/>
                <w:szCs w:val="21"/>
                <w:lang w:eastAsia="en-AU"/>
              </w:rPr>
              <w:t xml:space="preserve">ueensland </w:t>
            </w:r>
            <w:r>
              <w:rPr>
                <w:rFonts w:cs="Arial"/>
                <w:szCs w:val="21"/>
                <w:lang w:eastAsia="en-AU"/>
              </w:rPr>
              <w:t>H</w:t>
            </w:r>
            <w:r w:rsidR="00CC7000">
              <w:rPr>
                <w:rFonts w:cs="Arial"/>
                <w:szCs w:val="21"/>
                <w:lang w:eastAsia="en-AU"/>
              </w:rPr>
              <w:t>ealth</w:t>
            </w:r>
            <w:r>
              <w:rPr>
                <w:rFonts w:cs="Arial"/>
                <w:szCs w:val="21"/>
                <w:lang w:eastAsia="en-AU"/>
              </w:rPr>
              <w:t xml:space="preserve"> </w:t>
            </w:r>
            <w:r w:rsidR="00CC7000">
              <w:rPr>
                <w:rFonts w:cs="Arial"/>
                <w:szCs w:val="21"/>
                <w:lang w:eastAsia="en-AU"/>
              </w:rPr>
              <w:t>d</w:t>
            </w:r>
            <w:r w:rsidR="00CB6E9A" w:rsidRPr="006A3563">
              <w:rPr>
                <w:rFonts w:cs="Arial"/>
                <w:szCs w:val="21"/>
                <w:lang w:eastAsia="en-AU"/>
              </w:rPr>
              <w:t>elivery/</w:t>
            </w:r>
            <w:r w:rsidR="00CC7000">
              <w:rPr>
                <w:rFonts w:cs="Arial"/>
                <w:szCs w:val="21"/>
                <w:lang w:eastAsia="en-AU"/>
              </w:rPr>
              <w:t>c</w:t>
            </w:r>
            <w:r w:rsidR="00CB6E9A" w:rsidRPr="006A3563">
              <w:rPr>
                <w:rFonts w:cs="Arial"/>
                <w:szCs w:val="21"/>
                <w:lang w:eastAsia="en-AU"/>
              </w:rPr>
              <w:t>ommissioning</w:t>
            </w:r>
          </w:p>
        </w:tc>
        <w:tc>
          <w:tcPr>
            <w:tcW w:w="3402" w:type="dxa"/>
            <w:vAlign w:val="center"/>
          </w:tcPr>
          <w:p w14:paraId="5ABB86A9" w14:textId="7FDE2EBE" w:rsidR="00CB6E9A" w:rsidRPr="006A3563" w:rsidRDefault="00CB6E9A" w:rsidP="00CB6E9A">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Data related to the delivery/commissioning of an occurrence, e.g. delivery date, delivery location</w:t>
            </w:r>
          </w:p>
        </w:tc>
        <w:tc>
          <w:tcPr>
            <w:tcW w:w="1701" w:type="dxa"/>
            <w:vAlign w:val="center"/>
          </w:tcPr>
          <w:p w14:paraId="6729E3EC" w14:textId="77777777" w:rsidR="00CB6E9A" w:rsidRPr="006A3563" w:rsidRDefault="00CB6E9A" w:rsidP="00CB6E9A">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Y</w:t>
            </w:r>
          </w:p>
        </w:tc>
        <w:tc>
          <w:tcPr>
            <w:tcW w:w="1843" w:type="dxa"/>
            <w:vAlign w:val="center"/>
          </w:tcPr>
          <w:p w14:paraId="3E8C3051" w14:textId="166EF081" w:rsidR="00CB6E9A" w:rsidRPr="00B959D4" w:rsidRDefault="00CB6E9A" w:rsidP="00CB6E9A">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Group 1</w:t>
            </w:r>
            <w:r w:rsidR="0037518C">
              <w:rPr>
                <w:rFonts w:cs="Arial"/>
                <w:szCs w:val="21"/>
                <w:lang w:eastAsia="en-AU"/>
              </w:rPr>
              <w:t xml:space="preserve"> and 2</w:t>
            </w:r>
            <w:r w:rsidRPr="00B959D4">
              <w:rPr>
                <w:rFonts w:cs="Arial"/>
                <w:szCs w:val="21"/>
                <w:lang w:eastAsia="en-AU"/>
              </w:rPr>
              <w:t xml:space="preserve"> items: dRofus lead</w:t>
            </w:r>
          </w:p>
          <w:p w14:paraId="7238F64C" w14:textId="3F1E480D" w:rsidR="00CB6E9A" w:rsidRPr="006A3563" w:rsidRDefault="00CB6E9A" w:rsidP="00CB6E9A">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lastRenderedPageBreak/>
              <w:t xml:space="preserve">Group 3 or 4 items: </w:t>
            </w:r>
            <w:r>
              <w:rPr>
                <w:rFonts w:cs="Arial"/>
                <w:szCs w:val="21"/>
                <w:lang w:eastAsia="en-AU"/>
              </w:rPr>
              <w:t xml:space="preserve">HIQ </w:t>
            </w:r>
            <w:r w:rsidR="005D7936">
              <w:rPr>
                <w:rFonts w:cs="Arial"/>
                <w:szCs w:val="21"/>
                <w:lang w:eastAsia="en-AU"/>
              </w:rPr>
              <w:t>FFEP</w:t>
            </w:r>
          </w:p>
        </w:tc>
      </w:tr>
      <w:tr w:rsidR="0037518C" w14:paraId="36EC90DF"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0B10CF5" w14:textId="4F9E45DA" w:rsidR="0037518C" w:rsidRDefault="0037518C" w:rsidP="00CB6E9A">
            <w:pPr>
              <w:pStyle w:val="BodyText"/>
              <w:rPr>
                <w:rFonts w:cs="Arial"/>
                <w:szCs w:val="21"/>
                <w:lang w:eastAsia="en-AU"/>
              </w:rPr>
            </w:pPr>
            <w:r>
              <w:rPr>
                <w:rFonts w:cs="Arial"/>
                <w:szCs w:val="21"/>
                <w:lang w:eastAsia="en-AU"/>
              </w:rPr>
              <w:lastRenderedPageBreak/>
              <w:t>Q</w:t>
            </w:r>
            <w:r w:rsidR="00CC7000">
              <w:rPr>
                <w:rFonts w:cs="Arial"/>
                <w:szCs w:val="21"/>
                <w:lang w:eastAsia="en-AU"/>
              </w:rPr>
              <w:t xml:space="preserve">ueensland </w:t>
            </w:r>
            <w:r>
              <w:rPr>
                <w:rFonts w:cs="Arial"/>
                <w:szCs w:val="21"/>
                <w:lang w:eastAsia="en-AU"/>
              </w:rPr>
              <w:t>H</w:t>
            </w:r>
            <w:r w:rsidR="00CC7000">
              <w:rPr>
                <w:rFonts w:cs="Arial"/>
                <w:szCs w:val="21"/>
                <w:lang w:eastAsia="en-AU"/>
              </w:rPr>
              <w:t>ealth</w:t>
            </w:r>
            <w:r>
              <w:rPr>
                <w:rFonts w:cs="Arial"/>
                <w:szCs w:val="21"/>
                <w:lang w:eastAsia="en-AU"/>
              </w:rPr>
              <w:t xml:space="preserve"> </w:t>
            </w:r>
            <w:r w:rsidR="00A352B5">
              <w:rPr>
                <w:rFonts w:cs="Arial"/>
                <w:szCs w:val="21"/>
                <w:lang w:eastAsia="en-AU"/>
              </w:rPr>
              <w:t>w</w:t>
            </w:r>
            <w:r>
              <w:rPr>
                <w:rFonts w:cs="Arial"/>
                <w:szCs w:val="21"/>
                <w:lang w:eastAsia="en-AU"/>
              </w:rPr>
              <w:t>arranty</w:t>
            </w:r>
          </w:p>
        </w:tc>
        <w:tc>
          <w:tcPr>
            <w:tcW w:w="3402" w:type="dxa"/>
            <w:vAlign w:val="center"/>
          </w:tcPr>
          <w:p w14:paraId="034B03C6" w14:textId="5DCCBFD1" w:rsidR="0037518C" w:rsidRPr="006A3563" w:rsidRDefault="0037518C" w:rsidP="00CB6E9A">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Pr>
                <w:rFonts w:cs="Arial"/>
                <w:szCs w:val="21"/>
                <w:lang w:eastAsia="en-AU"/>
              </w:rPr>
              <w:t>Warranty data for an asset</w:t>
            </w:r>
          </w:p>
        </w:tc>
        <w:tc>
          <w:tcPr>
            <w:tcW w:w="1701" w:type="dxa"/>
            <w:vAlign w:val="center"/>
          </w:tcPr>
          <w:p w14:paraId="6FDC8490" w14:textId="12E79F7A" w:rsidR="0037518C" w:rsidRPr="006A3563" w:rsidRDefault="0037518C" w:rsidP="00CB6E9A">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Pr>
                <w:rFonts w:cs="Arial"/>
                <w:szCs w:val="21"/>
                <w:lang w:eastAsia="en-AU"/>
              </w:rPr>
              <w:t>Y</w:t>
            </w:r>
          </w:p>
        </w:tc>
        <w:tc>
          <w:tcPr>
            <w:tcW w:w="1843" w:type="dxa"/>
            <w:vAlign w:val="center"/>
          </w:tcPr>
          <w:p w14:paraId="574202A5" w14:textId="1004463E" w:rsidR="0037518C" w:rsidRPr="00B959D4" w:rsidRDefault="0037518C" w:rsidP="0037518C">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 xml:space="preserve">Group 1 </w:t>
            </w:r>
            <w:r>
              <w:rPr>
                <w:rFonts w:cs="Arial"/>
                <w:szCs w:val="21"/>
                <w:lang w:eastAsia="en-AU"/>
              </w:rPr>
              <w:t xml:space="preserve">and 2 </w:t>
            </w:r>
            <w:r w:rsidRPr="00B959D4">
              <w:rPr>
                <w:rFonts w:cs="Arial"/>
                <w:szCs w:val="21"/>
                <w:lang w:eastAsia="en-AU"/>
              </w:rPr>
              <w:t>items: dRofus lead</w:t>
            </w:r>
          </w:p>
          <w:p w14:paraId="79D68D02" w14:textId="5E051C5D" w:rsidR="0037518C" w:rsidRPr="00B959D4" w:rsidRDefault="0037518C" w:rsidP="0037518C">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B959D4">
              <w:rPr>
                <w:rFonts w:cs="Arial"/>
                <w:szCs w:val="21"/>
                <w:lang w:eastAsia="en-AU"/>
              </w:rPr>
              <w:t>Group</w:t>
            </w:r>
            <w:r>
              <w:rPr>
                <w:rFonts w:cs="Arial"/>
                <w:szCs w:val="21"/>
                <w:lang w:eastAsia="en-AU"/>
              </w:rPr>
              <w:t xml:space="preserve"> </w:t>
            </w:r>
            <w:r w:rsidRPr="00B959D4">
              <w:rPr>
                <w:rFonts w:cs="Arial"/>
                <w:szCs w:val="21"/>
                <w:lang w:eastAsia="en-AU"/>
              </w:rPr>
              <w:t xml:space="preserve">3 or 4 items: </w:t>
            </w:r>
            <w:r>
              <w:rPr>
                <w:rFonts w:cs="Arial"/>
                <w:szCs w:val="21"/>
                <w:lang w:eastAsia="en-AU"/>
              </w:rPr>
              <w:t xml:space="preserve">HIQ </w:t>
            </w:r>
            <w:r w:rsidR="005D7936">
              <w:rPr>
                <w:rFonts w:cs="Arial"/>
                <w:szCs w:val="21"/>
                <w:lang w:eastAsia="en-AU"/>
              </w:rPr>
              <w:t>FFEP</w:t>
            </w:r>
          </w:p>
        </w:tc>
      </w:tr>
      <w:tr w:rsidR="006A3563" w14:paraId="264C65B5"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717057C" w14:textId="09B424E4" w:rsidR="00C137FC" w:rsidRPr="006A3563" w:rsidRDefault="0037518C" w:rsidP="00DB49DB">
            <w:pPr>
              <w:pStyle w:val="BodyText"/>
              <w:rPr>
                <w:rFonts w:cs="Arial"/>
                <w:szCs w:val="21"/>
                <w:lang w:eastAsia="en-AU"/>
              </w:rPr>
            </w:pPr>
            <w:r>
              <w:rPr>
                <w:rFonts w:cs="Arial"/>
                <w:szCs w:val="21"/>
                <w:lang w:eastAsia="en-AU"/>
              </w:rPr>
              <w:t>Q</w:t>
            </w:r>
            <w:r w:rsidR="00A352B5">
              <w:rPr>
                <w:rFonts w:cs="Arial"/>
                <w:szCs w:val="21"/>
                <w:lang w:eastAsia="en-AU"/>
              </w:rPr>
              <w:t xml:space="preserve">ueensland </w:t>
            </w:r>
            <w:r>
              <w:rPr>
                <w:rFonts w:cs="Arial"/>
                <w:szCs w:val="21"/>
                <w:lang w:eastAsia="en-AU"/>
              </w:rPr>
              <w:t>H</w:t>
            </w:r>
            <w:r w:rsidR="00A352B5">
              <w:rPr>
                <w:rFonts w:cs="Arial"/>
                <w:szCs w:val="21"/>
                <w:lang w:eastAsia="en-AU"/>
              </w:rPr>
              <w:t>ealth</w:t>
            </w:r>
            <w:r>
              <w:rPr>
                <w:rFonts w:cs="Arial"/>
                <w:szCs w:val="21"/>
                <w:lang w:eastAsia="en-AU"/>
              </w:rPr>
              <w:t xml:space="preserve"> </w:t>
            </w:r>
            <w:r w:rsidR="00A352B5">
              <w:rPr>
                <w:rFonts w:cs="Arial"/>
                <w:szCs w:val="21"/>
                <w:lang w:eastAsia="en-AU"/>
              </w:rPr>
              <w:t>s</w:t>
            </w:r>
            <w:r>
              <w:rPr>
                <w:rFonts w:cs="Arial"/>
                <w:szCs w:val="21"/>
                <w:lang w:eastAsia="en-AU"/>
              </w:rPr>
              <w:t xml:space="preserve">ervice </w:t>
            </w:r>
            <w:r w:rsidR="00AA1CFA">
              <w:rPr>
                <w:rFonts w:cs="Arial"/>
                <w:szCs w:val="21"/>
                <w:lang w:eastAsia="en-AU"/>
              </w:rPr>
              <w:t>+</w:t>
            </w:r>
            <w:r>
              <w:rPr>
                <w:rFonts w:cs="Arial"/>
                <w:szCs w:val="21"/>
                <w:lang w:eastAsia="en-AU"/>
              </w:rPr>
              <w:t xml:space="preserve"> </w:t>
            </w:r>
            <w:r w:rsidR="00A352B5">
              <w:rPr>
                <w:rFonts w:cs="Arial"/>
                <w:szCs w:val="21"/>
                <w:lang w:eastAsia="en-AU"/>
              </w:rPr>
              <w:t>m</w:t>
            </w:r>
            <w:r w:rsidR="00C137FC" w:rsidRPr="006A3563">
              <w:rPr>
                <w:rFonts w:cs="Arial"/>
                <w:szCs w:val="21"/>
                <w:lang w:eastAsia="en-AU"/>
              </w:rPr>
              <w:t>aintenance</w:t>
            </w:r>
          </w:p>
        </w:tc>
        <w:tc>
          <w:tcPr>
            <w:tcW w:w="3402" w:type="dxa"/>
            <w:vAlign w:val="center"/>
          </w:tcPr>
          <w:p w14:paraId="293A4CB3" w14:textId="155897ED"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Asset data required for maintenance</w:t>
            </w:r>
            <w:r w:rsidR="00B63291">
              <w:rPr>
                <w:rFonts w:cs="Arial"/>
                <w:szCs w:val="21"/>
                <w:lang w:eastAsia="en-AU"/>
              </w:rPr>
              <w:t xml:space="preserve"> activities</w:t>
            </w:r>
          </w:p>
        </w:tc>
        <w:tc>
          <w:tcPr>
            <w:tcW w:w="1701" w:type="dxa"/>
            <w:vAlign w:val="center"/>
          </w:tcPr>
          <w:p w14:paraId="3C9D4306"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Y</w:t>
            </w:r>
          </w:p>
        </w:tc>
        <w:tc>
          <w:tcPr>
            <w:tcW w:w="1843" w:type="dxa"/>
            <w:vAlign w:val="center"/>
          </w:tcPr>
          <w:p w14:paraId="78210868"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dRofus lead</w:t>
            </w:r>
          </w:p>
        </w:tc>
      </w:tr>
      <w:tr w:rsidR="00E548A1" w14:paraId="2F976673"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B965EC9" w14:textId="0AB1AB31" w:rsidR="00E548A1" w:rsidRDefault="00E548A1" w:rsidP="00DB49DB">
            <w:pPr>
              <w:pStyle w:val="BodyText"/>
              <w:rPr>
                <w:rFonts w:cs="Arial"/>
                <w:szCs w:val="21"/>
                <w:lang w:eastAsia="en-AU"/>
              </w:rPr>
            </w:pPr>
            <w:r>
              <w:rPr>
                <w:rFonts w:cs="Arial"/>
                <w:szCs w:val="21"/>
                <w:lang w:eastAsia="en-AU"/>
              </w:rPr>
              <w:t>Q</w:t>
            </w:r>
            <w:r w:rsidR="00A352B5">
              <w:rPr>
                <w:rFonts w:cs="Arial"/>
                <w:szCs w:val="21"/>
                <w:lang w:eastAsia="en-AU"/>
              </w:rPr>
              <w:t xml:space="preserve">ueensland </w:t>
            </w:r>
            <w:r>
              <w:rPr>
                <w:rFonts w:cs="Arial"/>
                <w:szCs w:val="21"/>
                <w:lang w:eastAsia="en-AU"/>
              </w:rPr>
              <w:t>H</w:t>
            </w:r>
            <w:r w:rsidR="00A352B5">
              <w:rPr>
                <w:rFonts w:cs="Arial"/>
                <w:szCs w:val="21"/>
                <w:lang w:eastAsia="en-AU"/>
              </w:rPr>
              <w:t>ealth</w:t>
            </w:r>
            <w:r>
              <w:rPr>
                <w:rFonts w:cs="Arial"/>
                <w:szCs w:val="21"/>
                <w:lang w:eastAsia="en-AU"/>
              </w:rPr>
              <w:t xml:space="preserve"> </w:t>
            </w:r>
            <w:r w:rsidR="00A352B5">
              <w:rPr>
                <w:rFonts w:cs="Arial"/>
                <w:szCs w:val="21"/>
                <w:lang w:eastAsia="en-AU"/>
              </w:rPr>
              <w:t>a</w:t>
            </w:r>
            <w:r>
              <w:rPr>
                <w:rFonts w:cs="Arial"/>
                <w:szCs w:val="21"/>
                <w:lang w:eastAsia="en-AU"/>
              </w:rPr>
              <w:t>sset information</w:t>
            </w:r>
          </w:p>
        </w:tc>
        <w:tc>
          <w:tcPr>
            <w:tcW w:w="3402" w:type="dxa"/>
            <w:vAlign w:val="center"/>
          </w:tcPr>
          <w:p w14:paraId="42BF0D53" w14:textId="489351FE" w:rsidR="00E548A1" w:rsidRPr="006A3563" w:rsidRDefault="00E548A1"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 xml:space="preserve">Asset data required for </w:t>
            </w:r>
            <w:r w:rsidR="00BD1835">
              <w:rPr>
                <w:rFonts w:cs="Arial"/>
                <w:szCs w:val="21"/>
                <w:lang w:eastAsia="en-AU"/>
              </w:rPr>
              <w:t>asset management</w:t>
            </w:r>
            <w:r w:rsidRPr="006A3563">
              <w:rPr>
                <w:rFonts w:cs="Arial"/>
                <w:szCs w:val="21"/>
                <w:lang w:eastAsia="en-AU"/>
              </w:rPr>
              <w:t xml:space="preserve"> and in SAP S4/Hana</w:t>
            </w:r>
          </w:p>
        </w:tc>
        <w:tc>
          <w:tcPr>
            <w:tcW w:w="1701" w:type="dxa"/>
            <w:vAlign w:val="center"/>
          </w:tcPr>
          <w:p w14:paraId="366F0DDB" w14:textId="518D145D" w:rsidR="00E548A1" w:rsidRPr="006A3563" w:rsidRDefault="005D7936"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Pr>
                <w:rFonts w:cs="Arial"/>
                <w:szCs w:val="21"/>
                <w:lang w:eastAsia="en-AU"/>
              </w:rPr>
              <w:t>Y</w:t>
            </w:r>
          </w:p>
        </w:tc>
        <w:tc>
          <w:tcPr>
            <w:tcW w:w="1843" w:type="dxa"/>
            <w:vAlign w:val="center"/>
          </w:tcPr>
          <w:p w14:paraId="5D736931" w14:textId="4FB4167D" w:rsidR="00E548A1" w:rsidRPr="006A3563" w:rsidRDefault="00BD1835" w:rsidP="005D7936">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Pr>
                <w:rFonts w:cs="Arial"/>
                <w:szCs w:val="21"/>
                <w:lang w:eastAsia="en-AU"/>
              </w:rPr>
              <w:t>dRofus Lead</w:t>
            </w:r>
          </w:p>
        </w:tc>
      </w:tr>
      <w:tr w:rsidR="006A3563" w14:paraId="0E307AD4"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5B726B7" w14:textId="77777777" w:rsidR="00C137FC" w:rsidRPr="006A3563" w:rsidRDefault="00C137FC" w:rsidP="00DB49DB">
            <w:pPr>
              <w:pStyle w:val="BodyText"/>
              <w:rPr>
                <w:rFonts w:cs="Arial"/>
                <w:szCs w:val="21"/>
                <w:lang w:eastAsia="en-AU"/>
              </w:rPr>
            </w:pPr>
            <w:r w:rsidRPr="006A3563">
              <w:rPr>
                <w:rFonts w:cs="Arial"/>
                <w:szCs w:val="21"/>
                <w:lang w:eastAsia="en-AU"/>
              </w:rPr>
              <w:t>** FROM REVIT **</w:t>
            </w:r>
          </w:p>
        </w:tc>
        <w:tc>
          <w:tcPr>
            <w:tcW w:w="3402" w:type="dxa"/>
            <w:vAlign w:val="center"/>
          </w:tcPr>
          <w:p w14:paraId="6E552C25"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Data related to the occurrence in the BIM model</w:t>
            </w:r>
          </w:p>
        </w:tc>
        <w:tc>
          <w:tcPr>
            <w:tcW w:w="1701" w:type="dxa"/>
            <w:vAlign w:val="center"/>
          </w:tcPr>
          <w:p w14:paraId="548B81CC"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Y</w:t>
            </w:r>
          </w:p>
        </w:tc>
        <w:tc>
          <w:tcPr>
            <w:tcW w:w="1843" w:type="dxa"/>
            <w:vAlign w:val="center"/>
          </w:tcPr>
          <w:p w14:paraId="06FF60C8"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dRofus lead</w:t>
            </w:r>
          </w:p>
        </w:tc>
      </w:tr>
      <w:tr w:rsidR="005C41AB" w14:paraId="10991CE1"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4E4C3E5" w14:textId="5EF7E7AA" w:rsidR="00C137FC" w:rsidRPr="006A3563" w:rsidRDefault="00C137FC" w:rsidP="00DB49DB">
            <w:pPr>
              <w:pStyle w:val="BodyText"/>
              <w:rPr>
                <w:rFonts w:cs="Arial"/>
                <w:szCs w:val="21"/>
                <w:lang w:eastAsia="en-AU"/>
              </w:rPr>
            </w:pPr>
            <w:r w:rsidRPr="006A3563">
              <w:rPr>
                <w:rFonts w:cs="Arial"/>
                <w:szCs w:val="21"/>
                <w:lang w:eastAsia="en-AU"/>
              </w:rPr>
              <w:t xml:space="preserve">DOORS </w:t>
            </w:r>
            <w:r w:rsidR="00AA1CFA">
              <w:rPr>
                <w:rFonts w:cs="Arial"/>
                <w:szCs w:val="21"/>
                <w:lang w:eastAsia="en-AU"/>
              </w:rPr>
              <w:t>+</w:t>
            </w:r>
            <w:r w:rsidRPr="006A3563">
              <w:rPr>
                <w:rFonts w:cs="Arial"/>
                <w:szCs w:val="21"/>
                <w:lang w:eastAsia="en-AU"/>
              </w:rPr>
              <w:t xml:space="preserve"> WINDOWS</w:t>
            </w:r>
            <w:r w:rsidRPr="006A3563">
              <w:rPr>
                <w:rFonts w:cs="Arial"/>
                <w:szCs w:val="21"/>
                <w:lang w:eastAsia="en-AU"/>
              </w:rPr>
              <w:br/>
              <w:t>** FROM REVIT **</w:t>
            </w:r>
          </w:p>
        </w:tc>
        <w:tc>
          <w:tcPr>
            <w:tcW w:w="3402" w:type="dxa"/>
            <w:vAlign w:val="center"/>
          </w:tcPr>
          <w:p w14:paraId="073C20D4" w14:textId="677F3E5F"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Data related to doors/windows occurrences in BIM</w:t>
            </w:r>
          </w:p>
        </w:tc>
        <w:tc>
          <w:tcPr>
            <w:tcW w:w="1701" w:type="dxa"/>
            <w:vAlign w:val="center"/>
          </w:tcPr>
          <w:p w14:paraId="28C42994"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Y</w:t>
            </w:r>
          </w:p>
        </w:tc>
        <w:tc>
          <w:tcPr>
            <w:tcW w:w="1843" w:type="dxa"/>
            <w:vAlign w:val="center"/>
          </w:tcPr>
          <w:p w14:paraId="087BCDF6"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dRofus lead</w:t>
            </w:r>
          </w:p>
        </w:tc>
      </w:tr>
      <w:tr w:rsidR="006A3563" w14:paraId="7C8B1435"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CF5944A" w14:textId="77777777" w:rsidR="00C137FC" w:rsidRPr="006A3563" w:rsidRDefault="00C137FC" w:rsidP="00DB49DB">
            <w:pPr>
              <w:pStyle w:val="BodyText"/>
              <w:rPr>
                <w:rFonts w:cs="Arial"/>
                <w:szCs w:val="21"/>
                <w:lang w:eastAsia="en-AU"/>
              </w:rPr>
            </w:pPr>
            <w:r w:rsidRPr="006A3563">
              <w:rPr>
                <w:rFonts w:cs="Arial"/>
                <w:szCs w:val="21"/>
                <w:lang w:eastAsia="en-AU"/>
              </w:rPr>
              <w:t>DOORS</w:t>
            </w:r>
            <w:r w:rsidRPr="006A3563">
              <w:rPr>
                <w:rFonts w:cs="Arial"/>
                <w:szCs w:val="21"/>
                <w:lang w:eastAsia="en-AU"/>
              </w:rPr>
              <w:br/>
              <w:t>** FROM REVIT **</w:t>
            </w:r>
          </w:p>
        </w:tc>
        <w:tc>
          <w:tcPr>
            <w:tcW w:w="3402" w:type="dxa"/>
            <w:vAlign w:val="center"/>
          </w:tcPr>
          <w:p w14:paraId="5446CFB2"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Data related to door occurrences in BIM</w:t>
            </w:r>
          </w:p>
        </w:tc>
        <w:tc>
          <w:tcPr>
            <w:tcW w:w="1701" w:type="dxa"/>
            <w:vAlign w:val="center"/>
          </w:tcPr>
          <w:p w14:paraId="3B9AC052"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Y</w:t>
            </w:r>
          </w:p>
        </w:tc>
        <w:tc>
          <w:tcPr>
            <w:tcW w:w="1843" w:type="dxa"/>
            <w:vAlign w:val="center"/>
          </w:tcPr>
          <w:p w14:paraId="3AD0EFC4"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dRofus lead</w:t>
            </w:r>
          </w:p>
        </w:tc>
      </w:tr>
      <w:tr w:rsidR="005C41AB" w14:paraId="068845F5"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E932591" w14:textId="77777777" w:rsidR="00C137FC" w:rsidRPr="006A3563" w:rsidRDefault="00C137FC" w:rsidP="00DB49DB">
            <w:pPr>
              <w:pStyle w:val="BodyText"/>
              <w:rPr>
                <w:rFonts w:cs="Arial"/>
                <w:szCs w:val="21"/>
                <w:lang w:eastAsia="en-AU"/>
              </w:rPr>
            </w:pPr>
            <w:r w:rsidRPr="006A3563">
              <w:rPr>
                <w:rFonts w:cs="Arial"/>
                <w:szCs w:val="21"/>
                <w:lang w:eastAsia="en-AU"/>
              </w:rPr>
              <w:t>WINDOWS</w:t>
            </w:r>
            <w:r w:rsidRPr="006A3563">
              <w:rPr>
                <w:rFonts w:cs="Arial"/>
                <w:szCs w:val="21"/>
                <w:lang w:eastAsia="en-AU"/>
              </w:rPr>
              <w:br/>
              <w:t>** FROM REVIT **</w:t>
            </w:r>
          </w:p>
        </w:tc>
        <w:tc>
          <w:tcPr>
            <w:tcW w:w="3402" w:type="dxa"/>
            <w:vAlign w:val="center"/>
          </w:tcPr>
          <w:p w14:paraId="6E1536AA"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Data related to window occurrences in BIM</w:t>
            </w:r>
          </w:p>
        </w:tc>
        <w:tc>
          <w:tcPr>
            <w:tcW w:w="1701" w:type="dxa"/>
            <w:vAlign w:val="center"/>
          </w:tcPr>
          <w:p w14:paraId="3EDF15DD"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Y</w:t>
            </w:r>
          </w:p>
        </w:tc>
        <w:tc>
          <w:tcPr>
            <w:tcW w:w="1843" w:type="dxa"/>
            <w:vAlign w:val="center"/>
          </w:tcPr>
          <w:p w14:paraId="0F568DBD"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dRofus lead</w:t>
            </w:r>
          </w:p>
        </w:tc>
      </w:tr>
      <w:tr w:rsidR="006A3563" w14:paraId="00FFE4E6"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4F0879E" w14:textId="77777777" w:rsidR="00C137FC" w:rsidRPr="006A3563" w:rsidRDefault="00C137FC" w:rsidP="00DB49DB">
            <w:pPr>
              <w:pStyle w:val="BodyText"/>
              <w:rPr>
                <w:rFonts w:cs="Arial"/>
                <w:szCs w:val="21"/>
                <w:lang w:eastAsia="en-AU"/>
              </w:rPr>
            </w:pPr>
            <w:r w:rsidRPr="006A3563">
              <w:rPr>
                <w:rFonts w:cs="Arial"/>
                <w:szCs w:val="21"/>
                <w:lang w:eastAsia="en-AU"/>
              </w:rPr>
              <w:t>WINDOWS</w:t>
            </w:r>
          </w:p>
        </w:tc>
        <w:tc>
          <w:tcPr>
            <w:tcW w:w="3402" w:type="dxa"/>
            <w:vAlign w:val="center"/>
          </w:tcPr>
          <w:p w14:paraId="0A8F9A69"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Data related to window occurrences</w:t>
            </w:r>
          </w:p>
        </w:tc>
        <w:tc>
          <w:tcPr>
            <w:tcW w:w="1701" w:type="dxa"/>
            <w:vAlign w:val="center"/>
          </w:tcPr>
          <w:p w14:paraId="422351BC"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Y</w:t>
            </w:r>
          </w:p>
        </w:tc>
        <w:tc>
          <w:tcPr>
            <w:tcW w:w="1843" w:type="dxa"/>
            <w:vAlign w:val="center"/>
          </w:tcPr>
          <w:p w14:paraId="60037DD9"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dRofus lead</w:t>
            </w:r>
          </w:p>
        </w:tc>
      </w:tr>
      <w:tr w:rsidR="006A3563" w14:paraId="3CEBBFDC"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43693B5" w14:textId="77777777" w:rsidR="00C137FC" w:rsidRPr="006A3563" w:rsidRDefault="00C137FC" w:rsidP="00DB49DB">
            <w:pPr>
              <w:pStyle w:val="BodyText"/>
              <w:rPr>
                <w:rFonts w:cs="Arial"/>
                <w:szCs w:val="21"/>
                <w:lang w:eastAsia="en-AU"/>
              </w:rPr>
            </w:pPr>
            <w:r w:rsidRPr="006A3563">
              <w:rPr>
                <w:rFonts w:cs="Arial"/>
                <w:szCs w:val="21"/>
                <w:lang w:eastAsia="en-AU"/>
              </w:rPr>
              <w:t>Power BI</w:t>
            </w:r>
          </w:p>
        </w:tc>
        <w:tc>
          <w:tcPr>
            <w:tcW w:w="3402" w:type="dxa"/>
            <w:vAlign w:val="center"/>
          </w:tcPr>
          <w:p w14:paraId="1CCD78B9"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Auto-populated fields for internal HIQ reporting</w:t>
            </w:r>
          </w:p>
        </w:tc>
        <w:tc>
          <w:tcPr>
            <w:tcW w:w="1701" w:type="dxa"/>
            <w:vAlign w:val="center"/>
          </w:tcPr>
          <w:p w14:paraId="119D0F40"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Y</w:t>
            </w:r>
          </w:p>
        </w:tc>
        <w:tc>
          <w:tcPr>
            <w:tcW w:w="1843" w:type="dxa"/>
            <w:vAlign w:val="center"/>
          </w:tcPr>
          <w:p w14:paraId="515ECD03"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Auto-populated</w:t>
            </w:r>
          </w:p>
        </w:tc>
      </w:tr>
      <w:tr w:rsidR="005C41AB" w14:paraId="12CD8B7B"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5AC6D19" w14:textId="77777777" w:rsidR="00C137FC" w:rsidRPr="006A3563" w:rsidRDefault="00C137FC" w:rsidP="00DB49DB">
            <w:pPr>
              <w:pStyle w:val="BodyText"/>
              <w:rPr>
                <w:rFonts w:cs="Arial"/>
                <w:szCs w:val="21"/>
                <w:lang w:eastAsia="en-AU"/>
              </w:rPr>
            </w:pPr>
            <w:r w:rsidRPr="006A3563">
              <w:rPr>
                <w:rFonts w:cs="Arial"/>
                <w:szCs w:val="21"/>
                <w:lang w:eastAsia="en-AU"/>
              </w:rPr>
              <w:t>CHECKLIST – BIM asset core data</w:t>
            </w:r>
          </w:p>
        </w:tc>
        <w:tc>
          <w:tcPr>
            <w:tcW w:w="3402" w:type="dxa"/>
            <w:vAlign w:val="center"/>
          </w:tcPr>
          <w:p w14:paraId="62E22E53"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Auto-populated fields for QA</w:t>
            </w:r>
          </w:p>
        </w:tc>
        <w:tc>
          <w:tcPr>
            <w:tcW w:w="1701" w:type="dxa"/>
            <w:vAlign w:val="center"/>
          </w:tcPr>
          <w:p w14:paraId="1A18029E"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Y</w:t>
            </w:r>
          </w:p>
        </w:tc>
        <w:tc>
          <w:tcPr>
            <w:tcW w:w="1843" w:type="dxa"/>
            <w:vAlign w:val="center"/>
          </w:tcPr>
          <w:p w14:paraId="2629206C"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Auto-populated</w:t>
            </w:r>
          </w:p>
        </w:tc>
      </w:tr>
      <w:tr w:rsidR="006A3563" w14:paraId="32990755"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26CA2A8" w14:textId="77777777" w:rsidR="00C137FC" w:rsidRPr="006A3563" w:rsidRDefault="00C137FC" w:rsidP="00DB49DB">
            <w:pPr>
              <w:pStyle w:val="BodyText"/>
              <w:rPr>
                <w:rFonts w:cs="Arial"/>
                <w:szCs w:val="21"/>
                <w:lang w:eastAsia="en-AU"/>
              </w:rPr>
            </w:pPr>
            <w:r w:rsidRPr="006A3563">
              <w:rPr>
                <w:rFonts w:cs="Arial"/>
                <w:szCs w:val="21"/>
                <w:lang w:eastAsia="en-AU"/>
              </w:rPr>
              <w:t>CHECKLIST – BIM asset operational data</w:t>
            </w:r>
          </w:p>
        </w:tc>
        <w:tc>
          <w:tcPr>
            <w:tcW w:w="3402" w:type="dxa"/>
            <w:vAlign w:val="center"/>
          </w:tcPr>
          <w:p w14:paraId="4CA8F0FB"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Auto-populated fields for QA</w:t>
            </w:r>
          </w:p>
        </w:tc>
        <w:tc>
          <w:tcPr>
            <w:tcW w:w="1701" w:type="dxa"/>
            <w:vAlign w:val="center"/>
          </w:tcPr>
          <w:p w14:paraId="0831A108"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Y</w:t>
            </w:r>
          </w:p>
        </w:tc>
        <w:tc>
          <w:tcPr>
            <w:tcW w:w="1843" w:type="dxa"/>
            <w:vAlign w:val="center"/>
          </w:tcPr>
          <w:p w14:paraId="72FB6D32"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Auto-populated</w:t>
            </w:r>
          </w:p>
        </w:tc>
      </w:tr>
      <w:tr w:rsidR="005C41AB" w14:paraId="6348886B" w14:textId="77777777" w:rsidTr="002E5781">
        <w:trPr>
          <w:trHeight w:val="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3BB1E92" w14:textId="77777777" w:rsidR="00C137FC" w:rsidRPr="006A3563" w:rsidRDefault="00C137FC" w:rsidP="00DB49DB">
            <w:pPr>
              <w:pStyle w:val="BodyText"/>
              <w:rPr>
                <w:rFonts w:cs="Arial"/>
                <w:szCs w:val="21"/>
                <w:lang w:eastAsia="en-AU"/>
              </w:rPr>
            </w:pPr>
            <w:r w:rsidRPr="006A3563">
              <w:rPr>
                <w:rFonts w:cs="Arial"/>
                <w:szCs w:val="21"/>
                <w:lang w:eastAsia="en-AU"/>
              </w:rPr>
              <w:t>CHECKLIST – BIM asset product data</w:t>
            </w:r>
          </w:p>
        </w:tc>
        <w:tc>
          <w:tcPr>
            <w:tcW w:w="3402" w:type="dxa"/>
            <w:vAlign w:val="center"/>
          </w:tcPr>
          <w:p w14:paraId="2C90A6F3"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Auto-populated fields for QA</w:t>
            </w:r>
          </w:p>
        </w:tc>
        <w:tc>
          <w:tcPr>
            <w:tcW w:w="1701" w:type="dxa"/>
            <w:vAlign w:val="center"/>
          </w:tcPr>
          <w:p w14:paraId="44617EEF"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Y</w:t>
            </w:r>
          </w:p>
        </w:tc>
        <w:tc>
          <w:tcPr>
            <w:tcW w:w="1843" w:type="dxa"/>
            <w:vAlign w:val="center"/>
          </w:tcPr>
          <w:p w14:paraId="6B4F7BAD" w14:textId="77777777" w:rsidR="00C137FC" w:rsidRPr="006A3563" w:rsidRDefault="00C137FC" w:rsidP="00DB49DB">
            <w:pPr>
              <w:pStyle w:val="BodyText"/>
              <w:cnfStyle w:val="000000000000" w:firstRow="0" w:lastRow="0" w:firstColumn="0" w:lastColumn="0" w:oddVBand="0" w:evenVBand="0" w:oddHBand="0" w:evenHBand="0" w:firstRowFirstColumn="0" w:firstRowLastColumn="0" w:lastRowFirstColumn="0" w:lastRowLastColumn="0"/>
              <w:rPr>
                <w:rFonts w:cs="Arial"/>
                <w:szCs w:val="21"/>
                <w:lang w:eastAsia="en-AU"/>
              </w:rPr>
            </w:pPr>
            <w:r w:rsidRPr="006A3563">
              <w:rPr>
                <w:rFonts w:cs="Arial"/>
                <w:szCs w:val="21"/>
                <w:lang w:eastAsia="en-AU"/>
              </w:rPr>
              <w:t>Auto-populated</w:t>
            </w:r>
          </w:p>
        </w:tc>
      </w:tr>
    </w:tbl>
    <w:p w14:paraId="70A6525A" w14:textId="77777777" w:rsidR="00C137FC" w:rsidRDefault="00C137FC" w:rsidP="00C137FC">
      <w:pPr>
        <w:pStyle w:val="BodyText"/>
        <w:rPr>
          <w:lang w:eastAsia="en-AU"/>
        </w:rPr>
      </w:pPr>
    </w:p>
    <w:p w14:paraId="37B22C99" w14:textId="77777777" w:rsidR="00C137FC" w:rsidRDefault="00C137FC" w:rsidP="00C137FC">
      <w:pPr>
        <w:rPr>
          <w:kern w:val="21"/>
          <w14:numSpacing w14:val="proportional"/>
        </w:rPr>
      </w:pPr>
      <w:r>
        <w:br w:type="page"/>
      </w:r>
    </w:p>
    <w:p w14:paraId="7EA63F1A" w14:textId="77777777" w:rsidR="00992D54" w:rsidRPr="007A3C27" w:rsidRDefault="00992D54" w:rsidP="0095061A">
      <w:pPr>
        <w:pStyle w:val="Heading1"/>
      </w:pPr>
      <w:bookmarkStart w:id="630" w:name="_Ref206761348"/>
      <w:bookmarkStart w:id="631" w:name="_Ref207176795"/>
      <w:bookmarkStart w:id="632" w:name="_Toc214286379"/>
      <w:bookmarkStart w:id="633" w:name="_Toc232147693"/>
      <w:r w:rsidRPr="007A3C27">
        <w:lastRenderedPageBreak/>
        <w:t>Appendix C</w:t>
      </w:r>
      <w:bookmarkEnd w:id="630"/>
      <w:bookmarkEnd w:id="631"/>
      <w:bookmarkEnd w:id="632"/>
      <w:bookmarkEnd w:id="633"/>
    </w:p>
    <w:p w14:paraId="4ACFC8A6" w14:textId="77777777" w:rsidR="00992D54" w:rsidRDefault="00992D54" w:rsidP="0060162E">
      <w:pPr>
        <w:pStyle w:val="IntroParagraph"/>
        <w:rPr>
          <w:lang w:eastAsia="en-AU"/>
        </w:rPr>
      </w:pPr>
      <w:r>
        <w:rPr>
          <w:lang w:eastAsia="en-AU"/>
        </w:rPr>
        <w:t>Responsibility schedule (RASCI)</w:t>
      </w:r>
    </w:p>
    <w:tbl>
      <w:tblPr>
        <w:tblStyle w:val="TableGrid"/>
        <w:tblW w:w="9776" w:type="dxa"/>
        <w:tblLook w:val="04A0" w:firstRow="1" w:lastRow="0" w:firstColumn="1" w:lastColumn="0" w:noHBand="0" w:noVBand="1"/>
      </w:tblPr>
      <w:tblGrid>
        <w:gridCol w:w="846"/>
        <w:gridCol w:w="8930"/>
      </w:tblGrid>
      <w:tr w:rsidR="00992D54" w14:paraId="381640BC" w14:textId="77777777" w:rsidTr="002E5781">
        <w:trPr>
          <w:trHeight w:val="340"/>
        </w:trPr>
        <w:tc>
          <w:tcPr>
            <w:tcW w:w="846" w:type="dxa"/>
            <w:shd w:val="clear" w:color="auto" w:fill="00B0F0"/>
            <w:vAlign w:val="center"/>
          </w:tcPr>
          <w:p w14:paraId="20515A0E" w14:textId="77777777" w:rsidR="00992D54" w:rsidRDefault="00992D54" w:rsidP="00A2355F">
            <w:pPr>
              <w:pStyle w:val="BodyText"/>
              <w:jc w:val="center"/>
              <w:rPr>
                <w:lang w:eastAsia="en-AU"/>
              </w:rPr>
            </w:pPr>
            <w:r w:rsidRPr="0060162E">
              <w:rPr>
                <w:color w:val="auto"/>
                <w:szCs w:val="21"/>
                <w:lang w:eastAsia="en-AU"/>
              </w:rPr>
              <w:t>R</w:t>
            </w:r>
          </w:p>
        </w:tc>
        <w:tc>
          <w:tcPr>
            <w:tcW w:w="8930" w:type="dxa"/>
            <w:vAlign w:val="center"/>
          </w:tcPr>
          <w:p w14:paraId="6BF88514" w14:textId="77777777" w:rsidR="00992D54" w:rsidRDefault="00992D54" w:rsidP="00A2355F">
            <w:pPr>
              <w:pStyle w:val="BodyText"/>
              <w:rPr>
                <w:lang w:eastAsia="en-AU"/>
              </w:rPr>
            </w:pPr>
            <w:r w:rsidRPr="00A111A0">
              <w:rPr>
                <w:b/>
                <w:bCs/>
                <w:szCs w:val="21"/>
                <w:lang w:eastAsia="en-AU"/>
              </w:rPr>
              <w:t>Responsible</w:t>
            </w:r>
            <w:r w:rsidRPr="0060162E">
              <w:rPr>
                <w:b/>
                <w:bCs/>
                <w:szCs w:val="21"/>
                <w:lang w:eastAsia="en-AU"/>
              </w:rPr>
              <w:br/>
            </w:r>
            <w:r w:rsidRPr="0060162E">
              <w:rPr>
                <w:szCs w:val="21"/>
                <w:lang w:eastAsia="en-AU"/>
              </w:rPr>
              <w:t xml:space="preserve">Directly works and completes a task, leads the decision-making process. </w:t>
            </w:r>
            <w:r w:rsidRPr="0060162E">
              <w:rPr>
                <w:b/>
                <w:bCs/>
                <w:szCs w:val="21"/>
                <w:lang w:eastAsia="en-AU"/>
              </w:rPr>
              <w:t>Minimum</w:t>
            </w:r>
            <w:r w:rsidRPr="0060162E">
              <w:rPr>
                <w:szCs w:val="21"/>
                <w:lang w:eastAsia="en-AU"/>
              </w:rPr>
              <w:t xml:space="preserve"> one per task.</w:t>
            </w:r>
          </w:p>
        </w:tc>
      </w:tr>
      <w:tr w:rsidR="00992D54" w14:paraId="0A0F2D42" w14:textId="77777777" w:rsidTr="002E5781">
        <w:trPr>
          <w:trHeight w:val="340"/>
        </w:trPr>
        <w:tc>
          <w:tcPr>
            <w:tcW w:w="846" w:type="dxa"/>
            <w:shd w:val="clear" w:color="auto" w:fill="FFC000"/>
            <w:vAlign w:val="center"/>
          </w:tcPr>
          <w:p w14:paraId="48BE3880" w14:textId="77777777" w:rsidR="00992D54" w:rsidRDefault="00992D54" w:rsidP="00A2355F">
            <w:pPr>
              <w:pStyle w:val="BodyText"/>
              <w:jc w:val="center"/>
              <w:rPr>
                <w:lang w:eastAsia="en-AU"/>
              </w:rPr>
            </w:pPr>
            <w:r>
              <w:rPr>
                <w:lang w:eastAsia="en-AU"/>
              </w:rPr>
              <w:t>A</w:t>
            </w:r>
          </w:p>
        </w:tc>
        <w:tc>
          <w:tcPr>
            <w:tcW w:w="8930" w:type="dxa"/>
            <w:vAlign w:val="center"/>
          </w:tcPr>
          <w:p w14:paraId="448A55ED" w14:textId="1788A5A5" w:rsidR="00992D54" w:rsidRDefault="00992D54" w:rsidP="00A2355F">
            <w:pPr>
              <w:pStyle w:val="BodyText"/>
              <w:rPr>
                <w:lang w:eastAsia="en-AU"/>
              </w:rPr>
            </w:pPr>
            <w:r w:rsidRPr="00A111A0">
              <w:rPr>
                <w:b/>
                <w:bCs/>
                <w:szCs w:val="21"/>
                <w:lang w:eastAsia="en-AU"/>
              </w:rPr>
              <w:t>Accountable</w:t>
            </w:r>
            <w:r w:rsidRPr="0060162E">
              <w:rPr>
                <w:b/>
                <w:bCs/>
                <w:szCs w:val="21"/>
                <w:lang w:eastAsia="en-AU"/>
              </w:rPr>
              <w:br/>
            </w:r>
            <w:r w:rsidRPr="0060162E">
              <w:rPr>
                <w:szCs w:val="21"/>
                <w:lang w:eastAsia="en-AU"/>
              </w:rPr>
              <w:t xml:space="preserve">Delegates and coordinates work. Is the last one to review a task/deliverable and approves it, </w:t>
            </w:r>
            <w:r w:rsidRPr="0060162E">
              <w:rPr>
                <w:b/>
                <w:bCs/>
                <w:szCs w:val="21"/>
                <w:lang w:eastAsia="en-AU"/>
              </w:rPr>
              <w:t>one</w:t>
            </w:r>
            <w:r w:rsidRPr="0060162E">
              <w:rPr>
                <w:szCs w:val="21"/>
                <w:lang w:eastAsia="en-AU"/>
              </w:rPr>
              <w:t xml:space="preserve"> per task.</w:t>
            </w:r>
          </w:p>
        </w:tc>
      </w:tr>
      <w:tr w:rsidR="00992D54" w14:paraId="071B0671" w14:textId="77777777" w:rsidTr="002E5781">
        <w:trPr>
          <w:trHeight w:val="340"/>
        </w:trPr>
        <w:tc>
          <w:tcPr>
            <w:tcW w:w="846" w:type="dxa"/>
            <w:shd w:val="clear" w:color="auto" w:fill="00B050"/>
            <w:vAlign w:val="center"/>
          </w:tcPr>
          <w:p w14:paraId="0347ED62" w14:textId="77777777" w:rsidR="00992D54" w:rsidRDefault="00992D54" w:rsidP="00A2355F">
            <w:pPr>
              <w:pStyle w:val="BodyText"/>
              <w:jc w:val="center"/>
              <w:rPr>
                <w:lang w:eastAsia="en-AU"/>
              </w:rPr>
            </w:pPr>
            <w:r>
              <w:rPr>
                <w:lang w:eastAsia="en-AU"/>
              </w:rPr>
              <w:t>S</w:t>
            </w:r>
          </w:p>
        </w:tc>
        <w:tc>
          <w:tcPr>
            <w:tcW w:w="8930" w:type="dxa"/>
            <w:vAlign w:val="center"/>
          </w:tcPr>
          <w:p w14:paraId="796A891D" w14:textId="77777777" w:rsidR="00992D54" w:rsidRDefault="00992D54" w:rsidP="00A2355F">
            <w:pPr>
              <w:pStyle w:val="BodyText"/>
              <w:rPr>
                <w:lang w:eastAsia="en-AU"/>
              </w:rPr>
            </w:pPr>
            <w:r w:rsidRPr="0060162E">
              <w:rPr>
                <w:b/>
                <w:bCs/>
                <w:szCs w:val="21"/>
                <w:lang w:eastAsia="en-AU"/>
              </w:rPr>
              <w:t>Supporting</w:t>
            </w:r>
            <w:r w:rsidRPr="0060162E">
              <w:rPr>
                <w:b/>
                <w:bCs/>
                <w:szCs w:val="21"/>
                <w:lang w:eastAsia="en-AU"/>
              </w:rPr>
              <w:br/>
            </w:r>
            <w:r w:rsidRPr="0060162E">
              <w:rPr>
                <w:szCs w:val="21"/>
                <w:lang w:eastAsia="en-AU"/>
              </w:rPr>
              <w:t>Available to help the accountable and/or responsible individual(s) to complete a task.</w:t>
            </w:r>
          </w:p>
        </w:tc>
      </w:tr>
      <w:tr w:rsidR="00992D54" w14:paraId="32B96F8E" w14:textId="77777777" w:rsidTr="002E5781">
        <w:trPr>
          <w:trHeight w:val="340"/>
        </w:trPr>
        <w:tc>
          <w:tcPr>
            <w:tcW w:w="846" w:type="dxa"/>
            <w:shd w:val="clear" w:color="auto" w:fill="FFFF00"/>
            <w:vAlign w:val="center"/>
          </w:tcPr>
          <w:p w14:paraId="32D2CCA2" w14:textId="77777777" w:rsidR="00992D54" w:rsidRDefault="00992D54" w:rsidP="00A2355F">
            <w:pPr>
              <w:pStyle w:val="BodyText"/>
              <w:jc w:val="center"/>
              <w:rPr>
                <w:lang w:eastAsia="en-AU"/>
              </w:rPr>
            </w:pPr>
            <w:r>
              <w:rPr>
                <w:lang w:eastAsia="en-AU"/>
              </w:rPr>
              <w:t>C</w:t>
            </w:r>
          </w:p>
        </w:tc>
        <w:tc>
          <w:tcPr>
            <w:tcW w:w="8930" w:type="dxa"/>
            <w:vAlign w:val="center"/>
          </w:tcPr>
          <w:p w14:paraId="5C012370" w14:textId="77777777" w:rsidR="00992D54" w:rsidRDefault="00992D54" w:rsidP="00A2355F">
            <w:pPr>
              <w:pStyle w:val="BodyText"/>
              <w:rPr>
                <w:lang w:eastAsia="en-AU"/>
              </w:rPr>
            </w:pPr>
            <w:r w:rsidRPr="0060162E">
              <w:rPr>
                <w:b/>
                <w:bCs/>
                <w:szCs w:val="21"/>
                <w:lang w:eastAsia="en-AU"/>
              </w:rPr>
              <w:t>Consulted</w:t>
            </w:r>
            <w:r w:rsidRPr="0060162E">
              <w:rPr>
                <w:b/>
                <w:bCs/>
                <w:szCs w:val="21"/>
                <w:lang w:eastAsia="en-AU"/>
              </w:rPr>
              <w:br/>
            </w:r>
            <w:r w:rsidRPr="0060162E">
              <w:rPr>
                <w:szCs w:val="21"/>
                <w:lang w:eastAsia="en-AU"/>
              </w:rPr>
              <w:t>Provides input on the impact of a task on the project and/or their wider organisation.</w:t>
            </w:r>
          </w:p>
        </w:tc>
      </w:tr>
      <w:tr w:rsidR="00992D54" w14:paraId="09A68EDB" w14:textId="77777777" w:rsidTr="002E5781">
        <w:trPr>
          <w:trHeight w:val="340"/>
        </w:trPr>
        <w:tc>
          <w:tcPr>
            <w:tcW w:w="846" w:type="dxa"/>
            <w:shd w:val="clear" w:color="auto" w:fill="92D050"/>
            <w:vAlign w:val="center"/>
          </w:tcPr>
          <w:p w14:paraId="0EF97BB2" w14:textId="77777777" w:rsidR="00992D54" w:rsidRDefault="00992D54" w:rsidP="00A2355F">
            <w:pPr>
              <w:pStyle w:val="BodyText"/>
              <w:jc w:val="center"/>
              <w:rPr>
                <w:lang w:eastAsia="en-AU"/>
              </w:rPr>
            </w:pPr>
            <w:r>
              <w:rPr>
                <w:lang w:eastAsia="en-AU"/>
              </w:rPr>
              <w:t>I</w:t>
            </w:r>
          </w:p>
        </w:tc>
        <w:tc>
          <w:tcPr>
            <w:tcW w:w="8930" w:type="dxa"/>
            <w:vAlign w:val="center"/>
          </w:tcPr>
          <w:p w14:paraId="140B1EBA" w14:textId="77777777" w:rsidR="00992D54" w:rsidRDefault="00992D54" w:rsidP="00A2355F">
            <w:pPr>
              <w:pStyle w:val="BodyText"/>
              <w:rPr>
                <w:lang w:eastAsia="en-AU"/>
              </w:rPr>
            </w:pPr>
            <w:r w:rsidRPr="0060162E">
              <w:rPr>
                <w:b/>
                <w:bCs/>
                <w:szCs w:val="21"/>
                <w:lang w:eastAsia="en-AU"/>
              </w:rPr>
              <w:t>Informed</w:t>
            </w:r>
            <w:r w:rsidRPr="0060162E">
              <w:rPr>
                <w:b/>
                <w:bCs/>
                <w:szCs w:val="21"/>
                <w:lang w:eastAsia="en-AU"/>
              </w:rPr>
              <w:br/>
            </w:r>
            <w:r w:rsidRPr="0060162E">
              <w:rPr>
                <w:szCs w:val="21"/>
                <w:lang w:eastAsia="en-AU"/>
              </w:rPr>
              <w:t>Must be kept in the loop on the progress of a task.</w:t>
            </w:r>
          </w:p>
        </w:tc>
      </w:tr>
    </w:tbl>
    <w:p w14:paraId="55C30D65" w14:textId="77777777" w:rsidR="00992D54" w:rsidRDefault="00992D54" w:rsidP="00992D54">
      <w:pPr>
        <w:pStyle w:val="BodyText"/>
        <w:rPr>
          <w:lang w:eastAsia="en-AU"/>
        </w:rPr>
      </w:pPr>
    </w:p>
    <w:p w14:paraId="36E5D17B" w14:textId="77777777" w:rsidR="00992D54" w:rsidRPr="007849B4" w:rsidRDefault="00992D54" w:rsidP="00992D54">
      <w:pPr>
        <w:pStyle w:val="BodyText"/>
        <w:rPr>
          <w:lang w:eastAsia="en-AU"/>
        </w:rPr>
      </w:pPr>
    </w:p>
    <w:tbl>
      <w:tblPr>
        <w:tblStyle w:val="TableGrid"/>
        <w:tblW w:w="9788" w:type="dxa"/>
        <w:tblLook w:val="04A0" w:firstRow="1" w:lastRow="0" w:firstColumn="1" w:lastColumn="0" w:noHBand="0" w:noVBand="1"/>
      </w:tblPr>
      <w:tblGrid>
        <w:gridCol w:w="2660"/>
        <w:gridCol w:w="891"/>
        <w:gridCol w:w="1034"/>
        <w:gridCol w:w="891"/>
        <w:gridCol w:w="891"/>
        <w:gridCol w:w="891"/>
        <w:gridCol w:w="891"/>
        <w:gridCol w:w="891"/>
        <w:gridCol w:w="748"/>
      </w:tblGrid>
      <w:tr w:rsidR="0060162E" w14:paraId="0ABB86EA" w14:textId="77777777" w:rsidTr="009279F3">
        <w:trPr>
          <w:cantSplit/>
          <w:trHeight w:val="2542"/>
          <w:tblHeader/>
        </w:trPr>
        <w:tc>
          <w:tcPr>
            <w:tcW w:w="2660" w:type="dxa"/>
            <w:vAlign w:val="center"/>
          </w:tcPr>
          <w:p w14:paraId="29A223D7" w14:textId="70476A54" w:rsidR="00992D54" w:rsidRDefault="00992D54" w:rsidP="00A2355F">
            <w:pPr>
              <w:pStyle w:val="BodyText"/>
              <w:jc w:val="center"/>
              <w:rPr>
                <w:lang w:eastAsia="en-AU"/>
              </w:rPr>
            </w:pPr>
            <w:r>
              <w:rPr>
                <w:lang w:eastAsia="en-AU"/>
              </w:rPr>
              <w:t>Task/</w:t>
            </w:r>
            <w:r w:rsidR="00DF5490">
              <w:rPr>
                <w:lang w:eastAsia="en-AU"/>
              </w:rPr>
              <w:t>t</w:t>
            </w:r>
            <w:r>
              <w:rPr>
                <w:lang w:eastAsia="en-AU"/>
              </w:rPr>
              <w:t>eam</w:t>
            </w:r>
          </w:p>
        </w:tc>
        <w:tc>
          <w:tcPr>
            <w:tcW w:w="891" w:type="dxa"/>
            <w:textDirection w:val="btLr"/>
            <w:vAlign w:val="center"/>
          </w:tcPr>
          <w:p w14:paraId="4C45C5DF" w14:textId="1E52A636" w:rsidR="00992D54" w:rsidRPr="00517CF7" w:rsidRDefault="00DB49DB" w:rsidP="00A2355F">
            <w:pPr>
              <w:pStyle w:val="BodyText"/>
              <w:ind w:left="113" w:right="113"/>
              <w:rPr>
                <w:rFonts w:cs="Arial"/>
                <w:szCs w:val="21"/>
                <w:lang w:eastAsia="en-AU"/>
              </w:rPr>
            </w:pPr>
            <w:r w:rsidRPr="00EF7341">
              <w:rPr>
                <w:rFonts w:cs="Arial"/>
                <w:szCs w:val="21"/>
                <w:lang w:eastAsia="en-AU"/>
              </w:rPr>
              <w:t>H</w:t>
            </w:r>
            <w:r w:rsidR="00992D54" w:rsidRPr="00EF7341">
              <w:rPr>
                <w:rFonts w:cs="Arial"/>
                <w:szCs w:val="21"/>
                <w:lang w:eastAsia="en-AU"/>
              </w:rPr>
              <w:t>ealth facility planner</w:t>
            </w:r>
          </w:p>
        </w:tc>
        <w:tc>
          <w:tcPr>
            <w:tcW w:w="1034" w:type="dxa"/>
            <w:textDirection w:val="btLr"/>
          </w:tcPr>
          <w:p w14:paraId="2BC4E2E4" w14:textId="0E7831B9" w:rsidR="00992D54" w:rsidRPr="00EF7341" w:rsidRDefault="00992D54" w:rsidP="00A2355F">
            <w:pPr>
              <w:pStyle w:val="BodyText"/>
              <w:ind w:left="113" w:right="113"/>
              <w:rPr>
                <w:rFonts w:cs="Arial"/>
                <w:szCs w:val="21"/>
                <w:lang w:eastAsia="en-AU"/>
              </w:rPr>
            </w:pPr>
            <w:r w:rsidRPr="00EF7341">
              <w:rPr>
                <w:rFonts w:cs="Arial"/>
                <w:szCs w:val="21"/>
                <w:lang w:eastAsia="en-AU"/>
              </w:rPr>
              <w:t>dRofus lead</w:t>
            </w:r>
            <w:r w:rsidRPr="00EF7341">
              <w:rPr>
                <w:rFonts w:cs="Arial"/>
                <w:szCs w:val="21"/>
                <w:lang w:eastAsia="en-AU"/>
              </w:rPr>
              <w:br/>
            </w:r>
            <w:r w:rsidRPr="00517CF7">
              <w:rPr>
                <w:rFonts w:cs="Arial"/>
                <w:szCs w:val="21"/>
                <w:lang w:eastAsia="en-AU"/>
              </w:rPr>
              <w:t xml:space="preserve">(lead </w:t>
            </w:r>
            <w:r w:rsidR="00E01698" w:rsidRPr="00517CF7">
              <w:rPr>
                <w:rFonts w:cs="Arial"/>
                <w:szCs w:val="21"/>
                <w:lang w:eastAsia="en-AU"/>
              </w:rPr>
              <w:t>c</w:t>
            </w:r>
            <w:r w:rsidRPr="00517CF7">
              <w:rPr>
                <w:rFonts w:cs="Arial"/>
                <w:szCs w:val="21"/>
                <w:lang w:eastAsia="en-AU"/>
              </w:rPr>
              <w:t>onsultant or MC)</w:t>
            </w:r>
          </w:p>
        </w:tc>
        <w:tc>
          <w:tcPr>
            <w:tcW w:w="891" w:type="dxa"/>
            <w:textDirection w:val="btLr"/>
            <w:vAlign w:val="center"/>
          </w:tcPr>
          <w:p w14:paraId="3B41075D" w14:textId="77777777" w:rsidR="00992D54" w:rsidRPr="00517CF7" w:rsidRDefault="00992D54" w:rsidP="00A2355F">
            <w:pPr>
              <w:pStyle w:val="BodyText"/>
              <w:ind w:left="113" w:right="113"/>
              <w:rPr>
                <w:rFonts w:cs="Arial"/>
                <w:szCs w:val="21"/>
                <w:lang w:eastAsia="en-AU"/>
              </w:rPr>
            </w:pPr>
            <w:r w:rsidRPr="00EF7341">
              <w:rPr>
                <w:rFonts w:cs="Arial"/>
                <w:szCs w:val="21"/>
                <w:lang w:eastAsia="en-AU"/>
              </w:rPr>
              <w:t>dRofus discipline leads</w:t>
            </w:r>
          </w:p>
        </w:tc>
        <w:tc>
          <w:tcPr>
            <w:tcW w:w="891" w:type="dxa"/>
            <w:textDirection w:val="btLr"/>
            <w:vAlign w:val="center"/>
          </w:tcPr>
          <w:p w14:paraId="48C46003" w14:textId="7EC70BFA" w:rsidR="00992D54" w:rsidRPr="00EF7341" w:rsidRDefault="00992D54" w:rsidP="00A2355F">
            <w:pPr>
              <w:pStyle w:val="BodyText"/>
              <w:ind w:left="113" w:right="113"/>
              <w:rPr>
                <w:rFonts w:cs="Arial"/>
                <w:szCs w:val="21"/>
                <w:lang w:eastAsia="en-AU"/>
              </w:rPr>
            </w:pPr>
            <w:r w:rsidRPr="00EF7341">
              <w:rPr>
                <w:rFonts w:cs="Arial"/>
                <w:szCs w:val="21"/>
                <w:lang w:eastAsia="en-AU"/>
              </w:rPr>
              <w:t xml:space="preserve">HIQ </w:t>
            </w:r>
            <w:r w:rsidR="0094370A" w:rsidRPr="00EF7341">
              <w:rPr>
                <w:rFonts w:cs="Arial"/>
                <w:szCs w:val="21"/>
                <w:lang w:eastAsia="en-AU"/>
              </w:rPr>
              <w:t>project director</w:t>
            </w:r>
            <w:r w:rsidRPr="00EF7341">
              <w:rPr>
                <w:rFonts w:cs="Arial"/>
                <w:szCs w:val="21"/>
                <w:lang w:eastAsia="en-AU"/>
              </w:rPr>
              <w:t>/PM</w:t>
            </w:r>
          </w:p>
        </w:tc>
        <w:tc>
          <w:tcPr>
            <w:tcW w:w="891" w:type="dxa"/>
            <w:textDirection w:val="btLr"/>
            <w:vAlign w:val="center"/>
          </w:tcPr>
          <w:p w14:paraId="30A43C24" w14:textId="5E247223" w:rsidR="00992D54" w:rsidRPr="00517CF7" w:rsidRDefault="00992D54" w:rsidP="00A2355F">
            <w:pPr>
              <w:pStyle w:val="BodyText"/>
              <w:ind w:left="113" w:right="113"/>
              <w:rPr>
                <w:rFonts w:cs="Arial"/>
                <w:szCs w:val="21"/>
                <w:lang w:eastAsia="en-AU"/>
              </w:rPr>
            </w:pPr>
            <w:r w:rsidRPr="00EF7341">
              <w:rPr>
                <w:rFonts w:cs="Arial"/>
                <w:szCs w:val="21"/>
                <w:lang w:eastAsia="en-AU"/>
              </w:rPr>
              <w:t xml:space="preserve">HIQ </w:t>
            </w:r>
            <w:r w:rsidR="003A4B6F">
              <w:rPr>
                <w:rFonts w:cs="Arial"/>
                <w:szCs w:val="21"/>
                <w:lang w:eastAsia="en-AU"/>
              </w:rPr>
              <w:t>FFE</w:t>
            </w:r>
            <w:r w:rsidRPr="00EF7341">
              <w:rPr>
                <w:rFonts w:cs="Arial"/>
                <w:szCs w:val="21"/>
                <w:lang w:eastAsia="en-AU"/>
              </w:rPr>
              <w:t xml:space="preserve"> team</w:t>
            </w:r>
          </w:p>
        </w:tc>
        <w:tc>
          <w:tcPr>
            <w:tcW w:w="891" w:type="dxa"/>
            <w:textDirection w:val="btLr"/>
            <w:vAlign w:val="center"/>
          </w:tcPr>
          <w:p w14:paraId="27A3FDE2" w14:textId="15AD965C" w:rsidR="00992D54" w:rsidRPr="00517CF7" w:rsidRDefault="005761C0" w:rsidP="00A2355F">
            <w:pPr>
              <w:pStyle w:val="BodyText"/>
              <w:ind w:left="113" w:right="113"/>
              <w:rPr>
                <w:rFonts w:cs="Arial"/>
                <w:szCs w:val="21"/>
                <w:lang w:eastAsia="en-AU"/>
              </w:rPr>
            </w:pPr>
            <w:r>
              <w:rPr>
                <w:rFonts w:cs="Arial"/>
                <w:szCs w:val="21"/>
                <w:lang w:eastAsia="en-AU"/>
              </w:rPr>
              <w:t>eHealth</w:t>
            </w:r>
            <w:r w:rsidR="00992D54" w:rsidRPr="00EF7341">
              <w:rPr>
                <w:rFonts w:cs="Arial"/>
                <w:szCs w:val="21"/>
                <w:lang w:eastAsia="en-AU"/>
              </w:rPr>
              <w:t xml:space="preserve"> team</w:t>
            </w:r>
          </w:p>
        </w:tc>
        <w:tc>
          <w:tcPr>
            <w:tcW w:w="891" w:type="dxa"/>
            <w:textDirection w:val="btLr"/>
            <w:vAlign w:val="center"/>
          </w:tcPr>
          <w:p w14:paraId="594F818B" w14:textId="2BEF5BE1" w:rsidR="00992D54" w:rsidRPr="00517CF7" w:rsidRDefault="00992D54" w:rsidP="00A2355F">
            <w:pPr>
              <w:pStyle w:val="BodyText"/>
              <w:ind w:left="113" w:right="113"/>
              <w:rPr>
                <w:rFonts w:cs="Arial"/>
                <w:szCs w:val="21"/>
                <w:lang w:eastAsia="en-AU"/>
              </w:rPr>
            </w:pPr>
            <w:r w:rsidRPr="00EF7341">
              <w:rPr>
                <w:rFonts w:cs="Arial"/>
                <w:szCs w:val="21"/>
                <w:lang w:eastAsia="en-AU"/>
              </w:rPr>
              <w:t>HIQ BIM/</w:t>
            </w:r>
            <w:r w:rsidR="00D430BB" w:rsidRPr="00EF7341">
              <w:rPr>
                <w:rFonts w:cs="Arial"/>
                <w:szCs w:val="21"/>
                <w:lang w:eastAsia="en-AU"/>
              </w:rPr>
              <w:t>digital asset</w:t>
            </w:r>
            <w:r w:rsidRPr="00EF7341">
              <w:rPr>
                <w:rFonts w:cs="Arial"/>
                <w:szCs w:val="21"/>
                <w:lang w:eastAsia="en-AU"/>
              </w:rPr>
              <w:t xml:space="preserve"> lead</w:t>
            </w:r>
          </w:p>
        </w:tc>
        <w:tc>
          <w:tcPr>
            <w:tcW w:w="748" w:type="dxa"/>
            <w:textDirection w:val="btLr"/>
            <w:vAlign w:val="center"/>
          </w:tcPr>
          <w:p w14:paraId="5A29A569" w14:textId="77777777" w:rsidR="00992D54" w:rsidRPr="00517CF7" w:rsidRDefault="00992D54" w:rsidP="00A2355F">
            <w:pPr>
              <w:pStyle w:val="BodyText"/>
              <w:ind w:left="113" w:right="113"/>
              <w:rPr>
                <w:rFonts w:cs="Arial"/>
                <w:szCs w:val="21"/>
                <w:lang w:eastAsia="en-AU"/>
              </w:rPr>
            </w:pPr>
            <w:r w:rsidRPr="00EF7341">
              <w:rPr>
                <w:rFonts w:cs="Arial"/>
                <w:szCs w:val="21"/>
                <w:lang w:eastAsia="en-AU"/>
              </w:rPr>
              <w:t>Responsible HHS</w:t>
            </w:r>
          </w:p>
        </w:tc>
      </w:tr>
      <w:tr w:rsidR="00992D54" w14:paraId="69772AD7" w14:textId="77777777" w:rsidTr="009279F3">
        <w:trPr>
          <w:trHeight w:val="540"/>
        </w:trPr>
        <w:tc>
          <w:tcPr>
            <w:tcW w:w="9788" w:type="dxa"/>
            <w:gridSpan w:val="9"/>
            <w:shd w:val="clear" w:color="auto" w:fill="005EB8"/>
            <w:vAlign w:val="center"/>
          </w:tcPr>
          <w:p w14:paraId="57336359" w14:textId="61770A1E" w:rsidR="00992D54" w:rsidRPr="00EF7341" w:rsidRDefault="00992D54" w:rsidP="00A2355F">
            <w:pPr>
              <w:pStyle w:val="BodyText"/>
              <w:rPr>
                <w:rFonts w:cs="Arial"/>
                <w:color w:val="FFFFFF" w:themeColor="background1"/>
                <w:szCs w:val="21"/>
                <w:lang w:eastAsia="en-AU"/>
              </w:rPr>
            </w:pPr>
            <w:r w:rsidRPr="00EF7341">
              <w:rPr>
                <w:rFonts w:cs="Arial"/>
                <w:color w:val="FFFFFF" w:themeColor="background1"/>
                <w:szCs w:val="21"/>
                <w:lang w:eastAsia="en-AU"/>
              </w:rPr>
              <w:t xml:space="preserve">Project </w:t>
            </w:r>
            <w:r w:rsidR="00DF5490" w:rsidRPr="00EF7341">
              <w:rPr>
                <w:rFonts w:cs="Arial"/>
                <w:color w:val="FFFFFF" w:themeColor="background1"/>
                <w:szCs w:val="21"/>
                <w:lang w:eastAsia="en-AU"/>
              </w:rPr>
              <w:t>s</w:t>
            </w:r>
            <w:r w:rsidRPr="00EF7341">
              <w:rPr>
                <w:rFonts w:cs="Arial"/>
                <w:color w:val="FFFFFF" w:themeColor="background1"/>
                <w:szCs w:val="21"/>
                <w:lang w:eastAsia="en-AU"/>
              </w:rPr>
              <w:t>etup</w:t>
            </w:r>
            <w:r w:rsidRPr="00517CF7">
              <w:rPr>
                <w:rFonts w:cs="Arial"/>
                <w:color w:val="auto"/>
                <w:szCs w:val="21"/>
                <w:lang w:eastAsia="en-AU"/>
              </w:rPr>
              <w:t xml:space="preserve"> </w:t>
            </w:r>
          </w:p>
        </w:tc>
      </w:tr>
      <w:tr w:rsidR="003558A1" w14:paraId="6FA5292F" w14:textId="77777777" w:rsidTr="009279F3">
        <w:trPr>
          <w:trHeight w:val="540"/>
        </w:trPr>
        <w:tc>
          <w:tcPr>
            <w:tcW w:w="2660" w:type="dxa"/>
            <w:vAlign w:val="center"/>
          </w:tcPr>
          <w:p w14:paraId="1BB36E52" w14:textId="77777777" w:rsidR="00992D54" w:rsidRPr="0060162E" w:rsidRDefault="00992D54" w:rsidP="00A2355F">
            <w:pPr>
              <w:pStyle w:val="BodyText"/>
              <w:rPr>
                <w:rFonts w:cs="Arial"/>
                <w:szCs w:val="21"/>
                <w:lang w:eastAsia="en-AU"/>
              </w:rPr>
            </w:pPr>
            <w:r w:rsidRPr="0060162E">
              <w:rPr>
                <w:rFonts w:cs="Arial"/>
                <w:szCs w:val="21"/>
                <w:lang w:eastAsia="en-AU"/>
              </w:rPr>
              <w:t>Complete ‘dRofus database setup’ form</w:t>
            </w:r>
          </w:p>
        </w:tc>
        <w:tc>
          <w:tcPr>
            <w:tcW w:w="891" w:type="dxa"/>
            <w:vAlign w:val="center"/>
          </w:tcPr>
          <w:p w14:paraId="4D9C0F10" w14:textId="77777777" w:rsidR="00992D54" w:rsidRPr="0060162E" w:rsidRDefault="00992D54" w:rsidP="00A2355F">
            <w:pPr>
              <w:pStyle w:val="BodyText"/>
              <w:jc w:val="center"/>
              <w:rPr>
                <w:rFonts w:cs="Arial"/>
                <w:color w:val="auto"/>
                <w:szCs w:val="21"/>
                <w:lang w:eastAsia="en-AU"/>
              </w:rPr>
            </w:pPr>
          </w:p>
        </w:tc>
        <w:tc>
          <w:tcPr>
            <w:tcW w:w="1034" w:type="dxa"/>
            <w:shd w:val="clear" w:color="auto" w:fill="FFFF00"/>
            <w:vAlign w:val="center"/>
          </w:tcPr>
          <w:p w14:paraId="76FAB964"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C</w:t>
            </w:r>
          </w:p>
        </w:tc>
        <w:tc>
          <w:tcPr>
            <w:tcW w:w="891" w:type="dxa"/>
            <w:shd w:val="clear" w:color="auto" w:fill="92D050"/>
            <w:vAlign w:val="center"/>
          </w:tcPr>
          <w:p w14:paraId="0BA736B4"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I</w:t>
            </w:r>
          </w:p>
        </w:tc>
        <w:tc>
          <w:tcPr>
            <w:tcW w:w="891" w:type="dxa"/>
            <w:shd w:val="clear" w:color="auto" w:fill="C00000"/>
            <w:vAlign w:val="center"/>
          </w:tcPr>
          <w:p w14:paraId="28EA5728"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vAlign w:val="center"/>
          </w:tcPr>
          <w:p w14:paraId="411E631C" w14:textId="77777777" w:rsidR="00992D54" w:rsidRPr="0060162E" w:rsidRDefault="00992D54" w:rsidP="00A2355F">
            <w:pPr>
              <w:pStyle w:val="BodyText"/>
              <w:jc w:val="center"/>
              <w:rPr>
                <w:rFonts w:cs="Arial"/>
                <w:color w:val="auto"/>
                <w:szCs w:val="21"/>
                <w:lang w:eastAsia="en-AU"/>
              </w:rPr>
            </w:pPr>
          </w:p>
        </w:tc>
        <w:tc>
          <w:tcPr>
            <w:tcW w:w="891" w:type="dxa"/>
            <w:vAlign w:val="center"/>
          </w:tcPr>
          <w:p w14:paraId="45CD113F" w14:textId="77777777" w:rsidR="00992D54" w:rsidRPr="0060162E" w:rsidRDefault="00992D54" w:rsidP="00A2355F">
            <w:pPr>
              <w:pStyle w:val="BodyText"/>
              <w:jc w:val="center"/>
              <w:rPr>
                <w:rFonts w:cs="Arial"/>
                <w:color w:val="auto"/>
                <w:szCs w:val="21"/>
                <w:lang w:eastAsia="en-AU"/>
              </w:rPr>
            </w:pPr>
          </w:p>
        </w:tc>
        <w:tc>
          <w:tcPr>
            <w:tcW w:w="891" w:type="dxa"/>
            <w:shd w:val="clear" w:color="auto" w:fill="92D050"/>
            <w:vAlign w:val="center"/>
          </w:tcPr>
          <w:p w14:paraId="671B8330"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I</w:t>
            </w:r>
          </w:p>
        </w:tc>
        <w:tc>
          <w:tcPr>
            <w:tcW w:w="748" w:type="dxa"/>
            <w:vAlign w:val="center"/>
          </w:tcPr>
          <w:p w14:paraId="2584B875" w14:textId="77777777" w:rsidR="00992D54" w:rsidRPr="0060162E" w:rsidRDefault="00992D54" w:rsidP="00A2355F">
            <w:pPr>
              <w:pStyle w:val="BodyText"/>
              <w:jc w:val="center"/>
              <w:rPr>
                <w:rFonts w:cs="Arial"/>
                <w:color w:val="auto"/>
                <w:szCs w:val="21"/>
                <w:lang w:eastAsia="en-AU"/>
              </w:rPr>
            </w:pPr>
          </w:p>
        </w:tc>
      </w:tr>
      <w:tr w:rsidR="003558A1" w14:paraId="1EB9B710" w14:textId="77777777" w:rsidTr="009279F3">
        <w:trPr>
          <w:trHeight w:val="540"/>
        </w:trPr>
        <w:tc>
          <w:tcPr>
            <w:tcW w:w="2660" w:type="dxa"/>
            <w:vAlign w:val="center"/>
          </w:tcPr>
          <w:p w14:paraId="2E29D142" w14:textId="77777777" w:rsidR="00992D54" w:rsidRPr="0060162E" w:rsidRDefault="00992D54" w:rsidP="00A2355F">
            <w:pPr>
              <w:pStyle w:val="BodyText"/>
              <w:rPr>
                <w:rFonts w:cs="Arial"/>
                <w:szCs w:val="21"/>
                <w:lang w:eastAsia="en-AU"/>
              </w:rPr>
            </w:pPr>
            <w:r w:rsidRPr="0060162E">
              <w:rPr>
                <w:rFonts w:cs="Arial"/>
                <w:szCs w:val="21"/>
                <w:lang w:eastAsia="en-AU"/>
              </w:rPr>
              <w:t>Develop a dRofus management plan (based on HIQ template)</w:t>
            </w:r>
          </w:p>
        </w:tc>
        <w:tc>
          <w:tcPr>
            <w:tcW w:w="891" w:type="dxa"/>
            <w:shd w:val="clear" w:color="auto" w:fill="FFFF00"/>
            <w:vAlign w:val="center"/>
          </w:tcPr>
          <w:p w14:paraId="154D9B15"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C</w:t>
            </w:r>
          </w:p>
        </w:tc>
        <w:tc>
          <w:tcPr>
            <w:tcW w:w="1034" w:type="dxa"/>
            <w:shd w:val="clear" w:color="auto" w:fill="00B0F0"/>
            <w:vAlign w:val="center"/>
          </w:tcPr>
          <w:p w14:paraId="5D4340C1"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w:t>
            </w:r>
          </w:p>
        </w:tc>
        <w:tc>
          <w:tcPr>
            <w:tcW w:w="891" w:type="dxa"/>
            <w:shd w:val="clear" w:color="auto" w:fill="00B050"/>
            <w:vAlign w:val="center"/>
          </w:tcPr>
          <w:p w14:paraId="78181AEE"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S</w:t>
            </w:r>
          </w:p>
        </w:tc>
        <w:tc>
          <w:tcPr>
            <w:tcW w:w="891" w:type="dxa"/>
            <w:shd w:val="clear" w:color="auto" w:fill="FFC000"/>
            <w:vAlign w:val="center"/>
          </w:tcPr>
          <w:p w14:paraId="4FCE0F1A"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A</w:t>
            </w:r>
          </w:p>
        </w:tc>
        <w:tc>
          <w:tcPr>
            <w:tcW w:w="891" w:type="dxa"/>
            <w:vAlign w:val="center"/>
          </w:tcPr>
          <w:p w14:paraId="2F262EFD" w14:textId="77777777" w:rsidR="00992D54" w:rsidRPr="0060162E" w:rsidRDefault="00992D54" w:rsidP="00A2355F">
            <w:pPr>
              <w:pStyle w:val="BodyText"/>
              <w:jc w:val="center"/>
              <w:rPr>
                <w:rFonts w:cs="Arial"/>
                <w:color w:val="auto"/>
                <w:szCs w:val="21"/>
                <w:lang w:eastAsia="en-AU"/>
              </w:rPr>
            </w:pPr>
          </w:p>
        </w:tc>
        <w:tc>
          <w:tcPr>
            <w:tcW w:w="891" w:type="dxa"/>
            <w:vAlign w:val="center"/>
          </w:tcPr>
          <w:p w14:paraId="66E571E1" w14:textId="77777777" w:rsidR="00992D54" w:rsidRPr="0060162E" w:rsidRDefault="00992D54" w:rsidP="00A2355F">
            <w:pPr>
              <w:pStyle w:val="BodyText"/>
              <w:jc w:val="center"/>
              <w:rPr>
                <w:rFonts w:cs="Arial"/>
                <w:color w:val="auto"/>
                <w:szCs w:val="21"/>
                <w:lang w:eastAsia="en-AU"/>
              </w:rPr>
            </w:pPr>
          </w:p>
        </w:tc>
        <w:tc>
          <w:tcPr>
            <w:tcW w:w="891" w:type="dxa"/>
            <w:shd w:val="clear" w:color="auto" w:fill="FFFF00"/>
            <w:vAlign w:val="center"/>
          </w:tcPr>
          <w:p w14:paraId="0B4EBA01"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C</w:t>
            </w:r>
          </w:p>
        </w:tc>
        <w:tc>
          <w:tcPr>
            <w:tcW w:w="748" w:type="dxa"/>
            <w:vAlign w:val="center"/>
          </w:tcPr>
          <w:p w14:paraId="6642761A" w14:textId="77777777" w:rsidR="00992D54" w:rsidRPr="0060162E" w:rsidRDefault="00992D54" w:rsidP="00A2355F">
            <w:pPr>
              <w:pStyle w:val="BodyText"/>
              <w:jc w:val="center"/>
              <w:rPr>
                <w:rFonts w:cs="Arial"/>
                <w:color w:val="auto"/>
                <w:szCs w:val="21"/>
                <w:lang w:eastAsia="en-AU"/>
              </w:rPr>
            </w:pPr>
          </w:p>
        </w:tc>
      </w:tr>
      <w:tr w:rsidR="003558A1" w14:paraId="356FCD2B" w14:textId="77777777" w:rsidTr="009279F3">
        <w:trPr>
          <w:trHeight w:val="540"/>
        </w:trPr>
        <w:tc>
          <w:tcPr>
            <w:tcW w:w="2660" w:type="dxa"/>
            <w:vAlign w:val="center"/>
          </w:tcPr>
          <w:p w14:paraId="55B09EB4" w14:textId="77777777" w:rsidR="00992D54" w:rsidRPr="0060162E" w:rsidRDefault="00992D54" w:rsidP="00A2355F">
            <w:pPr>
              <w:pStyle w:val="BodyText"/>
              <w:rPr>
                <w:rFonts w:cs="Arial"/>
                <w:szCs w:val="21"/>
                <w:lang w:eastAsia="en-AU"/>
              </w:rPr>
            </w:pPr>
            <w:r w:rsidRPr="0060162E">
              <w:rPr>
                <w:rFonts w:cs="Arial"/>
                <w:szCs w:val="21"/>
                <w:lang w:eastAsia="en-AU"/>
              </w:rPr>
              <w:t>Review and approve dRofus management plan</w:t>
            </w:r>
          </w:p>
        </w:tc>
        <w:tc>
          <w:tcPr>
            <w:tcW w:w="891" w:type="dxa"/>
            <w:shd w:val="clear" w:color="auto" w:fill="92D050"/>
            <w:vAlign w:val="center"/>
          </w:tcPr>
          <w:p w14:paraId="73C53A93"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I</w:t>
            </w:r>
          </w:p>
        </w:tc>
        <w:tc>
          <w:tcPr>
            <w:tcW w:w="1034" w:type="dxa"/>
            <w:shd w:val="clear" w:color="auto" w:fill="92D050"/>
            <w:vAlign w:val="center"/>
          </w:tcPr>
          <w:p w14:paraId="70651BC6"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I</w:t>
            </w:r>
          </w:p>
        </w:tc>
        <w:tc>
          <w:tcPr>
            <w:tcW w:w="891" w:type="dxa"/>
            <w:shd w:val="clear" w:color="auto" w:fill="92D050"/>
            <w:vAlign w:val="center"/>
          </w:tcPr>
          <w:p w14:paraId="71E77D3A"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I</w:t>
            </w:r>
          </w:p>
        </w:tc>
        <w:tc>
          <w:tcPr>
            <w:tcW w:w="891" w:type="dxa"/>
            <w:shd w:val="clear" w:color="auto" w:fill="C00000"/>
            <w:vAlign w:val="center"/>
          </w:tcPr>
          <w:p w14:paraId="58BC157A"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shd w:val="clear" w:color="auto" w:fill="FFFF00"/>
            <w:vAlign w:val="center"/>
          </w:tcPr>
          <w:p w14:paraId="4290C974"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C</w:t>
            </w:r>
          </w:p>
        </w:tc>
        <w:tc>
          <w:tcPr>
            <w:tcW w:w="891" w:type="dxa"/>
            <w:shd w:val="clear" w:color="auto" w:fill="FFFF00"/>
            <w:vAlign w:val="center"/>
          </w:tcPr>
          <w:p w14:paraId="478D42B4"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C</w:t>
            </w:r>
          </w:p>
        </w:tc>
        <w:tc>
          <w:tcPr>
            <w:tcW w:w="891" w:type="dxa"/>
            <w:shd w:val="clear" w:color="auto" w:fill="FFFF00"/>
            <w:vAlign w:val="center"/>
          </w:tcPr>
          <w:p w14:paraId="1144CBE2"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C</w:t>
            </w:r>
          </w:p>
        </w:tc>
        <w:tc>
          <w:tcPr>
            <w:tcW w:w="748" w:type="dxa"/>
            <w:shd w:val="clear" w:color="auto" w:fill="FFFF00"/>
            <w:vAlign w:val="center"/>
          </w:tcPr>
          <w:p w14:paraId="174E6470"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C</w:t>
            </w:r>
          </w:p>
        </w:tc>
      </w:tr>
      <w:tr w:rsidR="003558A1" w14:paraId="6901A1D1" w14:textId="77777777" w:rsidTr="009279F3">
        <w:trPr>
          <w:trHeight w:val="540"/>
        </w:trPr>
        <w:tc>
          <w:tcPr>
            <w:tcW w:w="2660" w:type="dxa"/>
            <w:vAlign w:val="center"/>
          </w:tcPr>
          <w:p w14:paraId="1D1EB21B" w14:textId="77777777" w:rsidR="00992D54" w:rsidRPr="0060162E" w:rsidRDefault="00992D54" w:rsidP="00A2355F">
            <w:pPr>
              <w:pStyle w:val="BodyText"/>
              <w:rPr>
                <w:rFonts w:cs="Arial"/>
                <w:szCs w:val="21"/>
                <w:lang w:eastAsia="en-AU"/>
              </w:rPr>
            </w:pPr>
            <w:r w:rsidRPr="0060162E">
              <w:rPr>
                <w:rFonts w:cs="Arial"/>
                <w:szCs w:val="21"/>
                <w:lang w:eastAsia="en-AU"/>
              </w:rPr>
              <w:t>Setup a new project database</w:t>
            </w:r>
          </w:p>
        </w:tc>
        <w:tc>
          <w:tcPr>
            <w:tcW w:w="891" w:type="dxa"/>
            <w:shd w:val="clear" w:color="auto" w:fill="92D050"/>
            <w:vAlign w:val="center"/>
          </w:tcPr>
          <w:p w14:paraId="3DA37439"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I</w:t>
            </w:r>
          </w:p>
        </w:tc>
        <w:tc>
          <w:tcPr>
            <w:tcW w:w="1034" w:type="dxa"/>
            <w:shd w:val="clear" w:color="auto" w:fill="92D050"/>
            <w:vAlign w:val="center"/>
          </w:tcPr>
          <w:p w14:paraId="42AE944F"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I</w:t>
            </w:r>
          </w:p>
        </w:tc>
        <w:tc>
          <w:tcPr>
            <w:tcW w:w="891" w:type="dxa"/>
            <w:shd w:val="clear" w:color="auto" w:fill="92D050"/>
            <w:vAlign w:val="center"/>
          </w:tcPr>
          <w:p w14:paraId="3E7C803A"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I</w:t>
            </w:r>
          </w:p>
        </w:tc>
        <w:tc>
          <w:tcPr>
            <w:tcW w:w="891" w:type="dxa"/>
            <w:shd w:val="clear" w:color="auto" w:fill="FFFF00"/>
            <w:vAlign w:val="center"/>
          </w:tcPr>
          <w:p w14:paraId="49500FA1"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C</w:t>
            </w:r>
          </w:p>
        </w:tc>
        <w:tc>
          <w:tcPr>
            <w:tcW w:w="891" w:type="dxa"/>
            <w:shd w:val="clear" w:color="auto" w:fill="FFFF00"/>
            <w:vAlign w:val="center"/>
          </w:tcPr>
          <w:p w14:paraId="1F74762C"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C</w:t>
            </w:r>
          </w:p>
        </w:tc>
        <w:tc>
          <w:tcPr>
            <w:tcW w:w="891" w:type="dxa"/>
            <w:shd w:val="clear" w:color="auto" w:fill="FFFF00"/>
            <w:vAlign w:val="center"/>
          </w:tcPr>
          <w:p w14:paraId="51E631ED"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C</w:t>
            </w:r>
          </w:p>
        </w:tc>
        <w:tc>
          <w:tcPr>
            <w:tcW w:w="891" w:type="dxa"/>
            <w:shd w:val="clear" w:color="auto" w:fill="C00000"/>
            <w:vAlign w:val="center"/>
          </w:tcPr>
          <w:p w14:paraId="071636EE"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748" w:type="dxa"/>
            <w:shd w:val="clear" w:color="auto" w:fill="92D050"/>
            <w:vAlign w:val="center"/>
          </w:tcPr>
          <w:p w14:paraId="7A45F62A"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I</w:t>
            </w:r>
          </w:p>
        </w:tc>
      </w:tr>
      <w:tr w:rsidR="003558A1" w14:paraId="72856A5D" w14:textId="77777777" w:rsidTr="009279F3">
        <w:trPr>
          <w:trHeight w:val="540"/>
        </w:trPr>
        <w:tc>
          <w:tcPr>
            <w:tcW w:w="2660" w:type="dxa"/>
            <w:vAlign w:val="center"/>
          </w:tcPr>
          <w:p w14:paraId="7EA9B2CD" w14:textId="77777777" w:rsidR="00992D54" w:rsidRPr="0060162E" w:rsidRDefault="00992D54" w:rsidP="00A2355F">
            <w:pPr>
              <w:pStyle w:val="BodyText"/>
              <w:rPr>
                <w:rFonts w:cs="Arial"/>
                <w:szCs w:val="21"/>
                <w:lang w:eastAsia="en-AU"/>
              </w:rPr>
            </w:pPr>
            <w:r w:rsidRPr="0060162E">
              <w:rPr>
                <w:rFonts w:cs="Arial"/>
                <w:szCs w:val="21"/>
                <w:lang w:eastAsia="en-AU"/>
              </w:rPr>
              <w:lastRenderedPageBreak/>
              <w:t>Schedule a dRofus Kick-off meeting</w:t>
            </w:r>
          </w:p>
        </w:tc>
        <w:tc>
          <w:tcPr>
            <w:tcW w:w="891" w:type="dxa"/>
            <w:shd w:val="clear" w:color="auto" w:fill="00B050"/>
            <w:vAlign w:val="center"/>
          </w:tcPr>
          <w:p w14:paraId="4F3D678B"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S</w:t>
            </w:r>
          </w:p>
        </w:tc>
        <w:tc>
          <w:tcPr>
            <w:tcW w:w="1034" w:type="dxa"/>
            <w:shd w:val="clear" w:color="auto" w:fill="00B050"/>
            <w:vAlign w:val="center"/>
          </w:tcPr>
          <w:p w14:paraId="01BA301E"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S</w:t>
            </w:r>
          </w:p>
        </w:tc>
        <w:tc>
          <w:tcPr>
            <w:tcW w:w="891" w:type="dxa"/>
            <w:shd w:val="clear" w:color="auto" w:fill="92D050"/>
            <w:vAlign w:val="center"/>
          </w:tcPr>
          <w:p w14:paraId="5ED4A299"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I</w:t>
            </w:r>
          </w:p>
        </w:tc>
        <w:tc>
          <w:tcPr>
            <w:tcW w:w="891" w:type="dxa"/>
            <w:shd w:val="clear" w:color="auto" w:fill="C00000"/>
            <w:vAlign w:val="center"/>
          </w:tcPr>
          <w:p w14:paraId="1E6EAE2A"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shd w:val="clear" w:color="auto" w:fill="92D050"/>
            <w:vAlign w:val="center"/>
          </w:tcPr>
          <w:p w14:paraId="171C3EED"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I</w:t>
            </w:r>
          </w:p>
        </w:tc>
        <w:tc>
          <w:tcPr>
            <w:tcW w:w="891" w:type="dxa"/>
            <w:shd w:val="clear" w:color="auto" w:fill="92D050"/>
            <w:vAlign w:val="center"/>
          </w:tcPr>
          <w:p w14:paraId="31A6D062"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I</w:t>
            </w:r>
          </w:p>
        </w:tc>
        <w:tc>
          <w:tcPr>
            <w:tcW w:w="891" w:type="dxa"/>
            <w:shd w:val="clear" w:color="auto" w:fill="00B050"/>
            <w:vAlign w:val="center"/>
          </w:tcPr>
          <w:p w14:paraId="6795019C"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S</w:t>
            </w:r>
          </w:p>
        </w:tc>
        <w:tc>
          <w:tcPr>
            <w:tcW w:w="748" w:type="dxa"/>
            <w:shd w:val="clear" w:color="auto" w:fill="FFFF00"/>
            <w:vAlign w:val="center"/>
          </w:tcPr>
          <w:p w14:paraId="5A6BBED9"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C</w:t>
            </w:r>
          </w:p>
        </w:tc>
      </w:tr>
      <w:tr w:rsidR="003558A1" w14:paraId="1A44914D" w14:textId="77777777" w:rsidTr="009279F3">
        <w:trPr>
          <w:trHeight w:val="540"/>
        </w:trPr>
        <w:tc>
          <w:tcPr>
            <w:tcW w:w="2660" w:type="dxa"/>
            <w:vAlign w:val="center"/>
          </w:tcPr>
          <w:p w14:paraId="034E6255" w14:textId="77777777" w:rsidR="00992D54" w:rsidRPr="0060162E" w:rsidRDefault="00992D54" w:rsidP="00A2355F">
            <w:pPr>
              <w:pStyle w:val="BodyText"/>
              <w:rPr>
                <w:rFonts w:cs="Arial"/>
                <w:szCs w:val="21"/>
                <w:lang w:eastAsia="en-AU"/>
              </w:rPr>
            </w:pPr>
            <w:r w:rsidRPr="0060162E">
              <w:rPr>
                <w:rFonts w:cs="Arial"/>
                <w:szCs w:val="21"/>
                <w:lang w:eastAsia="en-AU"/>
              </w:rPr>
              <w:t>Invite users to database</w:t>
            </w:r>
          </w:p>
        </w:tc>
        <w:tc>
          <w:tcPr>
            <w:tcW w:w="891" w:type="dxa"/>
            <w:shd w:val="clear" w:color="auto" w:fill="92D050"/>
            <w:vAlign w:val="center"/>
          </w:tcPr>
          <w:p w14:paraId="711F03C2"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I</w:t>
            </w:r>
          </w:p>
        </w:tc>
        <w:tc>
          <w:tcPr>
            <w:tcW w:w="1034" w:type="dxa"/>
            <w:shd w:val="clear" w:color="auto" w:fill="00B0F0"/>
            <w:vAlign w:val="center"/>
          </w:tcPr>
          <w:p w14:paraId="4DE0221D"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w:t>
            </w:r>
          </w:p>
        </w:tc>
        <w:tc>
          <w:tcPr>
            <w:tcW w:w="891" w:type="dxa"/>
            <w:shd w:val="clear" w:color="auto" w:fill="FFFF00"/>
            <w:vAlign w:val="center"/>
          </w:tcPr>
          <w:p w14:paraId="2A898E06"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C</w:t>
            </w:r>
          </w:p>
        </w:tc>
        <w:tc>
          <w:tcPr>
            <w:tcW w:w="891" w:type="dxa"/>
            <w:shd w:val="clear" w:color="auto" w:fill="92D050"/>
            <w:vAlign w:val="center"/>
          </w:tcPr>
          <w:p w14:paraId="7A1A4DB3"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I</w:t>
            </w:r>
          </w:p>
        </w:tc>
        <w:tc>
          <w:tcPr>
            <w:tcW w:w="891" w:type="dxa"/>
            <w:shd w:val="clear" w:color="auto" w:fill="92D050"/>
            <w:vAlign w:val="center"/>
          </w:tcPr>
          <w:p w14:paraId="5E23BDD8"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I</w:t>
            </w:r>
          </w:p>
        </w:tc>
        <w:tc>
          <w:tcPr>
            <w:tcW w:w="891" w:type="dxa"/>
            <w:shd w:val="clear" w:color="auto" w:fill="92D050"/>
            <w:vAlign w:val="center"/>
          </w:tcPr>
          <w:p w14:paraId="1C36DE03"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I</w:t>
            </w:r>
          </w:p>
        </w:tc>
        <w:tc>
          <w:tcPr>
            <w:tcW w:w="891" w:type="dxa"/>
            <w:shd w:val="clear" w:color="auto" w:fill="C00000"/>
            <w:vAlign w:val="center"/>
          </w:tcPr>
          <w:p w14:paraId="7FEFEB0F"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748" w:type="dxa"/>
            <w:shd w:val="clear" w:color="auto" w:fill="92D050"/>
            <w:vAlign w:val="center"/>
          </w:tcPr>
          <w:p w14:paraId="321993B7"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I</w:t>
            </w:r>
          </w:p>
        </w:tc>
      </w:tr>
      <w:tr w:rsidR="00992D54" w14:paraId="79057925" w14:textId="77777777" w:rsidTr="009279F3">
        <w:trPr>
          <w:trHeight w:val="540"/>
        </w:trPr>
        <w:tc>
          <w:tcPr>
            <w:tcW w:w="9788" w:type="dxa"/>
            <w:gridSpan w:val="9"/>
            <w:shd w:val="clear" w:color="auto" w:fill="0070C0"/>
            <w:vAlign w:val="center"/>
          </w:tcPr>
          <w:p w14:paraId="5386E4D4" w14:textId="77777777" w:rsidR="00992D54" w:rsidRPr="00EF7341" w:rsidRDefault="00992D54" w:rsidP="00A2355F">
            <w:pPr>
              <w:pStyle w:val="BodyText"/>
              <w:rPr>
                <w:rFonts w:cs="Arial"/>
                <w:color w:val="FFFFFF" w:themeColor="background1"/>
                <w:szCs w:val="21"/>
                <w:lang w:eastAsia="en-AU"/>
              </w:rPr>
            </w:pPr>
            <w:r w:rsidRPr="00EF7341">
              <w:rPr>
                <w:rFonts w:cs="Arial"/>
                <w:color w:val="FFFFFF" w:themeColor="background1"/>
                <w:szCs w:val="21"/>
                <w:lang w:eastAsia="en-AU"/>
              </w:rPr>
              <w:t>up to concept design</w:t>
            </w:r>
          </w:p>
        </w:tc>
      </w:tr>
      <w:tr w:rsidR="003558A1" w14:paraId="47876233" w14:textId="77777777" w:rsidTr="009279F3">
        <w:trPr>
          <w:trHeight w:val="540"/>
        </w:trPr>
        <w:tc>
          <w:tcPr>
            <w:tcW w:w="2660" w:type="dxa"/>
            <w:vAlign w:val="center"/>
          </w:tcPr>
          <w:p w14:paraId="6205825E" w14:textId="04B349CA" w:rsidR="00992D54" w:rsidRPr="0060162E" w:rsidRDefault="00992D54" w:rsidP="00A2355F">
            <w:pPr>
              <w:pStyle w:val="BodyText"/>
              <w:rPr>
                <w:rFonts w:cs="Arial"/>
                <w:szCs w:val="21"/>
                <w:lang w:eastAsia="en-AU"/>
              </w:rPr>
            </w:pPr>
            <w:r w:rsidRPr="0060162E">
              <w:rPr>
                <w:rFonts w:cs="Arial"/>
                <w:szCs w:val="21"/>
                <w:lang w:eastAsia="en-AU"/>
              </w:rPr>
              <w:t>Establish Schedule of Accommodation</w:t>
            </w:r>
            <w:r w:rsidR="00E01698">
              <w:rPr>
                <w:rFonts w:cs="Arial"/>
                <w:szCs w:val="21"/>
                <w:lang w:eastAsia="en-AU"/>
              </w:rPr>
              <w:t xml:space="preserve"> (SoA)</w:t>
            </w:r>
          </w:p>
        </w:tc>
        <w:tc>
          <w:tcPr>
            <w:tcW w:w="891" w:type="dxa"/>
            <w:shd w:val="clear" w:color="auto" w:fill="C00000"/>
            <w:vAlign w:val="center"/>
          </w:tcPr>
          <w:p w14:paraId="086728CB"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1034" w:type="dxa"/>
            <w:shd w:val="clear" w:color="auto" w:fill="00B050"/>
            <w:vAlign w:val="center"/>
          </w:tcPr>
          <w:p w14:paraId="7894A2A6" w14:textId="77777777" w:rsidR="00992D54" w:rsidRPr="0060162E" w:rsidRDefault="00992D54" w:rsidP="00A2355F">
            <w:pPr>
              <w:pStyle w:val="BodyText"/>
              <w:jc w:val="center"/>
              <w:rPr>
                <w:rFonts w:cs="Arial"/>
                <w:szCs w:val="21"/>
                <w:lang w:eastAsia="en-AU"/>
              </w:rPr>
            </w:pPr>
            <w:r w:rsidRPr="0060162E">
              <w:rPr>
                <w:rFonts w:cs="Arial"/>
                <w:szCs w:val="21"/>
                <w:lang w:eastAsia="en-AU"/>
              </w:rPr>
              <w:t>S</w:t>
            </w:r>
          </w:p>
        </w:tc>
        <w:tc>
          <w:tcPr>
            <w:tcW w:w="891" w:type="dxa"/>
            <w:shd w:val="clear" w:color="auto" w:fill="92D050"/>
            <w:vAlign w:val="center"/>
          </w:tcPr>
          <w:p w14:paraId="7930AF44"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FFFF00"/>
            <w:vAlign w:val="center"/>
          </w:tcPr>
          <w:p w14:paraId="5BC0B25F"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shd w:val="clear" w:color="auto" w:fill="92D050"/>
            <w:vAlign w:val="center"/>
          </w:tcPr>
          <w:p w14:paraId="0A87CB4B"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168EBB7D"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7CBB6992"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shd w:val="clear" w:color="auto" w:fill="92D050"/>
            <w:vAlign w:val="center"/>
          </w:tcPr>
          <w:p w14:paraId="3CCE0AF6"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r>
      <w:tr w:rsidR="003558A1" w14:paraId="25CEE5D2" w14:textId="77777777" w:rsidTr="009279F3">
        <w:trPr>
          <w:trHeight w:val="540"/>
        </w:trPr>
        <w:tc>
          <w:tcPr>
            <w:tcW w:w="2660" w:type="dxa"/>
            <w:vAlign w:val="center"/>
          </w:tcPr>
          <w:p w14:paraId="2FCF0868" w14:textId="77777777" w:rsidR="00992D54" w:rsidRPr="0060162E" w:rsidRDefault="00992D54" w:rsidP="00A2355F">
            <w:pPr>
              <w:pStyle w:val="BodyText"/>
              <w:rPr>
                <w:rFonts w:cs="Arial"/>
                <w:szCs w:val="21"/>
                <w:lang w:eastAsia="en-AU"/>
              </w:rPr>
            </w:pPr>
            <w:r w:rsidRPr="0060162E">
              <w:rPr>
                <w:rFonts w:cs="Arial"/>
                <w:szCs w:val="21"/>
                <w:lang w:eastAsia="en-AU"/>
              </w:rPr>
              <w:t>Assign Intradepartmental Circulation (IDC) T+E areas</w:t>
            </w:r>
          </w:p>
        </w:tc>
        <w:tc>
          <w:tcPr>
            <w:tcW w:w="891" w:type="dxa"/>
            <w:shd w:val="clear" w:color="auto" w:fill="C00000"/>
            <w:vAlign w:val="center"/>
          </w:tcPr>
          <w:p w14:paraId="34825B5E"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1034" w:type="dxa"/>
            <w:shd w:val="clear" w:color="auto" w:fill="00B050"/>
            <w:vAlign w:val="center"/>
          </w:tcPr>
          <w:p w14:paraId="07F7F9F9" w14:textId="77777777" w:rsidR="00992D54" w:rsidRPr="0060162E" w:rsidRDefault="00992D54" w:rsidP="00A2355F">
            <w:pPr>
              <w:pStyle w:val="BodyText"/>
              <w:jc w:val="center"/>
              <w:rPr>
                <w:rFonts w:cs="Arial"/>
                <w:szCs w:val="21"/>
                <w:lang w:eastAsia="en-AU"/>
              </w:rPr>
            </w:pPr>
            <w:r w:rsidRPr="0060162E">
              <w:rPr>
                <w:rFonts w:cs="Arial"/>
                <w:szCs w:val="21"/>
                <w:lang w:eastAsia="en-AU"/>
              </w:rPr>
              <w:t>S</w:t>
            </w:r>
          </w:p>
        </w:tc>
        <w:tc>
          <w:tcPr>
            <w:tcW w:w="891" w:type="dxa"/>
            <w:vAlign w:val="center"/>
          </w:tcPr>
          <w:p w14:paraId="4F3D6A3F" w14:textId="77777777" w:rsidR="00992D54" w:rsidRPr="0060162E" w:rsidRDefault="00992D54" w:rsidP="00A2355F">
            <w:pPr>
              <w:pStyle w:val="BodyText"/>
              <w:jc w:val="center"/>
              <w:rPr>
                <w:rFonts w:cs="Arial"/>
                <w:szCs w:val="21"/>
                <w:lang w:eastAsia="en-AU"/>
              </w:rPr>
            </w:pPr>
          </w:p>
        </w:tc>
        <w:tc>
          <w:tcPr>
            <w:tcW w:w="891" w:type="dxa"/>
            <w:shd w:val="clear" w:color="auto" w:fill="FFFF00"/>
            <w:vAlign w:val="center"/>
          </w:tcPr>
          <w:p w14:paraId="0221D3D9"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vAlign w:val="center"/>
          </w:tcPr>
          <w:p w14:paraId="66C8E0F4" w14:textId="77777777" w:rsidR="00992D54" w:rsidRPr="0060162E" w:rsidRDefault="00992D54" w:rsidP="00A2355F">
            <w:pPr>
              <w:pStyle w:val="BodyText"/>
              <w:jc w:val="center"/>
              <w:rPr>
                <w:rFonts w:cs="Arial"/>
                <w:szCs w:val="21"/>
                <w:lang w:eastAsia="en-AU"/>
              </w:rPr>
            </w:pPr>
          </w:p>
        </w:tc>
        <w:tc>
          <w:tcPr>
            <w:tcW w:w="891" w:type="dxa"/>
            <w:vAlign w:val="center"/>
          </w:tcPr>
          <w:p w14:paraId="436AE887" w14:textId="77777777" w:rsidR="00992D54" w:rsidRPr="0060162E" w:rsidRDefault="00992D54" w:rsidP="00A2355F">
            <w:pPr>
              <w:pStyle w:val="BodyText"/>
              <w:jc w:val="center"/>
              <w:rPr>
                <w:rFonts w:cs="Arial"/>
                <w:szCs w:val="21"/>
                <w:lang w:eastAsia="en-AU"/>
              </w:rPr>
            </w:pPr>
          </w:p>
        </w:tc>
        <w:tc>
          <w:tcPr>
            <w:tcW w:w="891" w:type="dxa"/>
            <w:shd w:val="clear" w:color="auto" w:fill="92D050"/>
            <w:vAlign w:val="center"/>
          </w:tcPr>
          <w:p w14:paraId="7767657F"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vAlign w:val="center"/>
          </w:tcPr>
          <w:p w14:paraId="54ADACE6" w14:textId="77777777" w:rsidR="00992D54" w:rsidRPr="0060162E" w:rsidRDefault="00992D54" w:rsidP="00A2355F">
            <w:pPr>
              <w:pStyle w:val="BodyText"/>
              <w:jc w:val="center"/>
              <w:rPr>
                <w:rFonts w:cs="Arial"/>
                <w:szCs w:val="21"/>
                <w:lang w:eastAsia="en-AU"/>
              </w:rPr>
            </w:pPr>
          </w:p>
        </w:tc>
      </w:tr>
      <w:tr w:rsidR="003558A1" w14:paraId="3DC7C044" w14:textId="77777777" w:rsidTr="009279F3">
        <w:trPr>
          <w:trHeight w:val="540"/>
        </w:trPr>
        <w:tc>
          <w:tcPr>
            <w:tcW w:w="2660" w:type="dxa"/>
            <w:vAlign w:val="center"/>
          </w:tcPr>
          <w:p w14:paraId="0D538335" w14:textId="18A47E7D" w:rsidR="00992D54" w:rsidRPr="0060162E" w:rsidRDefault="00992D54" w:rsidP="00A2355F">
            <w:pPr>
              <w:pStyle w:val="BodyText"/>
              <w:rPr>
                <w:rFonts w:cs="Arial"/>
                <w:szCs w:val="21"/>
                <w:lang w:eastAsia="en-AU"/>
              </w:rPr>
            </w:pPr>
            <w:r w:rsidRPr="0060162E">
              <w:rPr>
                <w:rFonts w:cs="Arial"/>
                <w:szCs w:val="21"/>
                <w:lang w:eastAsia="en-AU"/>
              </w:rPr>
              <w:t>Review item list/data in dRofus before design starts</w:t>
            </w:r>
          </w:p>
        </w:tc>
        <w:tc>
          <w:tcPr>
            <w:tcW w:w="891" w:type="dxa"/>
            <w:shd w:val="clear" w:color="auto" w:fill="92D050"/>
            <w:vAlign w:val="center"/>
          </w:tcPr>
          <w:p w14:paraId="57DD3A88"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1034" w:type="dxa"/>
            <w:shd w:val="clear" w:color="auto" w:fill="C00000"/>
            <w:vAlign w:val="center"/>
          </w:tcPr>
          <w:p w14:paraId="5D1B48AC"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shd w:val="clear" w:color="auto" w:fill="92D050"/>
            <w:vAlign w:val="center"/>
          </w:tcPr>
          <w:p w14:paraId="7ABFE372"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FFFF00"/>
            <w:vAlign w:val="center"/>
          </w:tcPr>
          <w:p w14:paraId="2E857B02"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C</w:t>
            </w:r>
          </w:p>
        </w:tc>
        <w:tc>
          <w:tcPr>
            <w:tcW w:w="891" w:type="dxa"/>
            <w:shd w:val="clear" w:color="auto" w:fill="FFFF00"/>
            <w:vAlign w:val="center"/>
          </w:tcPr>
          <w:p w14:paraId="51CCD976"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shd w:val="clear" w:color="auto" w:fill="FFFF00"/>
            <w:vAlign w:val="center"/>
          </w:tcPr>
          <w:p w14:paraId="3ABF66A0"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shd w:val="clear" w:color="auto" w:fill="92D050"/>
            <w:vAlign w:val="center"/>
          </w:tcPr>
          <w:p w14:paraId="5BD0CB09"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shd w:val="clear" w:color="auto" w:fill="92D050"/>
            <w:vAlign w:val="center"/>
          </w:tcPr>
          <w:p w14:paraId="7409F9F9"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r>
      <w:tr w:rsidR="003558A1" w14:paraId="2396638F" w14:textId="77777777" w:rsidTr="009279F3">
        <w:trPr>
          <w:trHeight w:val="540"/>
        </w:trPr>
        <w:tc>
          <w:tcPr>
            <w:tcW w:w="2660" w:type="dxa"/>
            <w:vAlign w:val="center"/>
          </w:tcPr>
          <w:p w14:paraId="3327BF74" w14:textId="79953A47" w:rsidR="00992D54" w:rsidRPr="0060162E" w:rsidRDefault="00992D54" w:rsidP="00A2355F">
            <w:pPr>
              <w:pStyle w:val="BodyText"/>
              <w:rPr>
                <w:rFonts w:cs="Arial"/>
                <w:szCs w:val="21"/>
                <w:lang w:eastAsia="en-AU"/>
              </w:rPr>
            </w:pPr>
            <w:r w:rsidRPr="0060162E">
              <w:rPr>
                <w:rFonts w:cs="Arial"/>
                <w:szCs w:val="21"/>
                <w:lang w:eastAsia="en-AU"/>
              </w:rPr>
              <w:t>Review room templates/data in dRofus before design starts</w:t>
            </w:r>
          </w:p>
        </w:tc>
        <w:tc>
          <w:tcPr>
            <w:tcW w:w="891" w:type="dxa"/>
            <w:shd w:val="clear" w:color="auto" w:fill="00B0F0"/>
            <w:vAlign w:val="center"/>
          </w:tcPr>
          <w:p w14:paraId="16E89B50"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c>
          <w:tcPr>
            <w:tcW w:w="1034" w:type="dxa"/>
            <w:shd w:val="clear" w:color="auto" w:fill="C00000"/>
            <w:vAlign w:val="center"/>
          </w:tcPr>
          <w:p w14:paraId="749AFB31"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shd w:val="clear" w:color="auto" w:fill="92D050"/>
            <w:vAlign w:val="center"/>
          </w:tcPr>
          <w:p w14:paraId="78A36A4D"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FFFF00"/>
            <w:vAlign w:val="center"/>
          </w:tcPr>
          <w:p w14:paraId="30321491"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C</w:t>
            </w:r>
          </w:p>
        </w:tc>
        <w:tc>
          <w:tcPr>
            <w:tcW w:w="891" w:type="dxa"/>
            <w:shd w:val="clear" w:color="auto" w:fill="FFFF00"/>
            <w:vAlign w:val="center"/>
          </w:tcPr>
          <w:p w14:paraId="0C4BDD9D"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shd w:val="clear" w:color="auto" w:fill="FFFF00"/>
            <w:vAlign w:val="center"/>
          </w:tcPr>
          <w:p w14:paraId="558188D4"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shd w:val="clear" w:color="auto" w:fill="92D050"/>
            <w:vAlign w:val="center"/>
          </w:tcPr>
          <w:p w14:paraId="656B2114"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shd w:val="clear" w:color="auto" w:fill="92D050"/>
            <w:vAlign w:val="center"/>
          </w:tcPr>
          <w:p w14:paraId="59E0E3F7"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r>
      <w:tr w:rsidR="003558A1" w14:paraId="5C62F9D1" w14:textId="77777777" w:rsidTr="009279F3">
        <w:trPr>
          <w:trHeight w:val="540"/>
        </w:trPr>
        <w:tc>
          <w:tcPr>
            <w:tcW w:w="2660" w:type="dxa"/>
            <w:vAlign w:val="center"/>
          </w:tcPr>
          <w:p w14:paraId="5B761CD8" w14:textId="77777777" w:rsidR="00992D54" w:rsidRPr="0060162E" w:rsidRDefault="00992D54" w:rsidP="00A2355F">
            <w:pPr>
              <w:pStyle w:val="BodyText"/>
              <w:rPr>
                <w:rFonts w:cs="Arial"/>
                <w:szCs w:val="21"/>
                <w:lang w:eastAsia="en-AU"/>
              </w:rPr>
            </w:pPr>
            <w:r w:rsidRPr="0060162E">
              <w:rPr>
                <w:rFonts w:cs="Arial"/>
                <w:szCs w:val="21"/>
                <w:lang w:eastAsia="en-AU"/>
              </w:rPr>
              <w:t>Setup packages in dRofus if required (e.g. ICT)</w:t>
            </w:r>
          </w:p>
        </w:tc>
        <w:tc>
          <w:tcPr>
            <w:tcW w:w="891" w:type="dxa"/>
            <w:shd w:val="clear" w:color="auto" w:fill="92D050"/>
            <w:vAlign w:val="center"/>
          </w:tcPr>
          <w:p w14:paraId="5D3D77A3"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1034" w:type="dxa"/>
            <w:shd w:val="clear" w:color="auto" w:fill="00B0F0"/>
            <w:vAlign w:val="center"/>
          </w:tcPr>
          <w:p w14:paraId="1A239B02"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c>
          <w:tcPr>
            <w:tcW w:w="891" w:type="dxa"/>
            <w:shd w:val="clear" w:color="auto" w:fill="92D050"/>
            <w:vAlign w:val="center"/>
          </w:tcPr>
          <w:p w14:paraId="62FE59B1"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FFC000"/>
            <w:vAlign w:val="center"/>
          </w:tcPr>
          <w:p w14:paraId="52C3BD75" w14:textId="77777777" w:rsidR="00992D54" w:rsidRPr="0060162E" w:rsidRDefault="00992D54" w:rsidP="00A2355F">
            <w:pPr>
              <w:pStyle w:val="BodyText"/>
              <w:jc w:val="center"/>
              <w:rPr>
                <w:rFonts w:cs="Arial"/>
                <w:szCs w:val="21"/>
                <w:lang w:eastAsia="en-AU"/>
              </w:rPr>
            </w:pPr>
            <w:r w:rsidRPr="0060162E">
              <w:rPr>
                <w:rFonts w:cs="Arial"/>
                <w:szCs w:val="21"/>
                <w:lang w:eastAsia="en-AU"/>
              </w:rPr>
              <w:t>A</w:t>
            </w:r>
          </w:p>
        </w:tc>
        <w:tc>
          <w:tcPr>
            <w:tcW w:w="891" w:type="dxa"/>
            <w:shd w:val="clear" w:color="auto" w:fill="00B050"/>
            <w:vAlign w:val="center"/>
          </w:tcPr>
          <w:p w14:paraId="3A480965" w14:textId="77777777" w:rsidR="00992D54" w:rsidRPr="0060162E" w:rsidRDefault="00992D54" w:rsidP="00A2355F">
            <w:pPr>
              <w:pStyle w:val="BodyText"/>
              <w:jc w:val="center"/>
              <w:rPr>
                <w:rFonts w:cs="Arial"/>
                <w:szCs w:val="21"/>
                <w:lang w:eastAsia="en-AU"/>
              </w:rPr>
            </w:pPr>
            <w:r w:rsidRPr="0060162E">
              <w:rPr>
                <w:rFonts w:cs="Arial"/>
                <w:szCs w:val="21"/>
                <w:lang w:eastAsia="en-AU"/>
              </w:rPr>
              <w:t>S</w:t>
            </w:r>
          </w:p>
        </w:tc>
        <w:tc>
          <w:tcPr>
            <w:tcW w:w="891" w:type="dxa"/>
            <w:shd w:val="clear" w:color="auto" w:fill="00B050"/>
            <w:vAlign w:val="center"/>
          </w:tcPr>
          <w:p w14:paraId="789D4400" w14:textId="77777777" w:rsidR="00992D54" w:rsidRPr="0060162E" w:rsidRDefault="00992D54" w:rsidP="00A2355F">
            <w:pPr>
              <w:pStyle w:val="BodyText"/>
              <w:jc w:val="center"/>
              <w:rPr>
                <w:rFonts w:cs="Arial"/>
                <w:szCs w:val="21"/>
                <w:lang w:eastAsia="en-AU"/>
              </w:rPr>
            </w:pPr>
            <w:r w:rsidRPr="0060162E">
              <w:rPr>
                <w:rFonts w:cs="Arial"/>
                <w:szCs w:val="21"/>
                <w:lang w:eastAsia="en-AU"/>
              </w:rPr>
              <w:t>S</w:t>
            </w:r>
          </w:p>
        </w:tc>
        <w:tc>
          <w:tcPr>
            <w:tcW w:w="891" w:type="dxa"/>
            <w:shd w:val="clear" w:color="auto" w:fill="FFFF00"/>
            <w:vAlign w:val="center"/>
          </w:tcPr>
          <w:p w14:paraId="4446ABCF"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748" w:type="dxa"/>
            <w:vAlign w:val="center"/>
          </w:tcPr>
          <w:p w14:paraId="663A0F1F" w14:textId="77777777" w:rsidR="00992D54" w:rsidRPr="0060162E" w:rsidRDefault="00992D54" w:rsidP="00A2355F">
            <w:pPr>
              <w:pStyle w:val="BodyText"/>
              <w:jc w:val="center"/>
              <w:rPr>
                <w:rFonts w:cs="Arial"/>
                <w:szCs w:val="21"/>
                <w:lang w:eastAsia="en-AU"/>
              </w:rPr>
            </w:pPr>
          </w:p>
        </w:tc>
      </w:tr>
      <w:tr w:rsidR="003558A1" w14:paraId="4334D54A" w14:textId="77777777" w:rsidTr="009279F3">
        <w:trPr>
          <w:trHeight w:val="540"/>
        </w:trPr>
        <w:tc>
          <w:tcPr>
            <w:tcW w:w="2660" w:type="dxa"/>
            <w:vAlign w:val="center"/>
          </w:tcPr>
          <w:p w14:paraId="5C16B3CC" w14:textId="77777777" w:rsidR="00992D54" w:rsidRPr="0060162E" w:rsidRDefault="00992D54" w:rsidP="00A2355F">
            <w:pPr>
              <w:pStyle w:val="BodyText"/>
              <w:rPr>
                <w:rFonts w:cs="Arial"/>
                <w:szCs w:val="21"/>
                <w:lang w:eastAsia="en-AU"/>
              </w:rPr>
            </w:pPr>
            <w:r w:rsidRPr="0060162E">
              <w:rPr>
                <w:rFonts w:cs="Arial"/>
                <w:szCs w:val="21"/>
                <w:lang w:eastAsia="en-AU"/>
              </w:rPr>
              <w:t>Request additional item codes/changes to items</w:t>
            </w:r>
          </w:p>
        </w:tc>
        <w:tc>
          <w:tcPr>
            <w:tcW w:w="891" w:type="dxa"/>
            <w:shd w:val="clear" w:color="auto" w:fill="92D050"/>
            <w:vAlign w:val="center"/>
          </w:tcPr>
          <w:p w14:paraId="6DFC7006"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1034" w:type="dxa"/>
            <w:shd w:val="clear" w:color="auto" w:fill="00B0F0"/>
            <w:vAlign w:val="center"/>
          </w:tcPr>
          <w:p w14:paraId="08628AFF"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c>
          <w:tcPr>
            <w:tcW w:w="891" w:type="dxa"/>
            <w:shd w:val="clear" w:color="auto" w:fill="92D050"/>
            <w:vAlign w:val="center"/>
          </w:tcPr>
          <w:p w14:paraId="477B1301"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FFC000"/>
            <w:vAlign w:val="center"/>
          </w:tcPr>
          <w:p w14:paraId="5794FA4F" w14:textId="77777777" w:rsidR="00992D54" w:rsidRPr="0060162E" w:rsidRDefault="00992D54" w:rsidP="00A2355F">
            <w:pPr>
              <w:pStyle w:val="BodyText"/>
              <w:jc w:val="center"/>
              <w:rPr>
                <w:rFonts w:cs="Arial"/>
                <w:szCs w:val="21"/>
                <w:lang w:eastAsia="en-AU"/>
              </w:rPr>
            </w:pPr>
            <w:r w:rsidRPr="0060162E">
              <w:rPr>
                <w:rFonts w:cs="Arial"/>
                <w:szCs w:val="21"/>
                <w:lang w:eastAsia="en-AU"/>
              </w:rPr>
              <w:t>A</w:t>
            </w:r>
          </w:p>
        </w:tc>
        <w:tc>
          <w:tcPr>
            <w:tcW w:w="891" w:type="dxa"/>
            <w:shd w:val="clear" w:color="auto" w:fill="FFFF00"/>
            <w:vAlign w:val="center"/>
          </w:tcPr>
          <w:p w14:paraId="09538697"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shd w:val="clear" w:color="auto" w:fill="FFFF00"/>
            <w:vAlign w:val="center"/>
          </w:tcPr>
          <w:p w14:paraId="645EF2D2"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shd w:val="clear" w:color="auto" w:fill="FFFF00"/>
            <w:vAlign w:val="center"/>
          </w:tcPr>
          <w:p w14:paraId="29964353"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748" w:type="dxa"/>
            <w:shd w:val="clear" w:color="auto" w:fill="FFFF00"/>
            <w:vAlign w:val="center"/>
          </w:tcPr>
          <w:p w14:paraId="04A18340"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r>
      <w:tr w:rsidR="003558A1" w14:paraId="30BBB71B" w14:textId="77777777" w:rsidTr="009279F3">
        <w:trPr>
          <w:trHeight w:val="540"/>
        </w:trPr>
        <w:tc>
          <w:tcPr>
            <w:tcW w:w="2660" w:type="dxa"/>
            <w:vAlign w:val="center"/>
          </w:tcPr>
          <w:p w14:paraId="5CE743B5" w14:textId="77777777" w:rsidR="00992D54" w:rsidRPr="0060162E" w:rsidRDefault="00992D54" w:rsidP="00A2355F">
            <w:pPr>
              <w:pStyle w:val="BodyText"/>
              <w:rPr>
                <w:rFonts w:cs="Arial"/>
                <w:szCs w:val="21"/>
                <w:lang w:eastAsia="en-AU"/>
              </w:rPr>
            </w:pPr>
            <w:r w:rsidRPr="0060162E">
              <w:rPr>
                <w:rFonts w:cs="Arial"/>
                <w:szCs w:val="21"/>
                <w:lang w:eastAsia="en-AU"/>
              </w:rPr>
              <w:t>Review and approve code requests</w:t>
            </w:r>
          </w:p>
        </w:tc>
        <w:tc>
          <w:tcPr>
            <w:tcW w:w="891" w:type="dxa"/>
            <w:vAlign w:val="center"/>
          </w:tcPr>
          <w:p w14:paraId="2F1D7010" w14:textId="77777777" w:rsidR="00992D54" w:rsidRPr="0060162E" w:rsidRDefault="00992D54" w:rsidP="00A2355F">
            <w:pPr>
              <w:pStyle w:val="BodyText"/>
              <w:jc w:val="center"/>
              <w:rPr>
                <w:rFonts w:cs="Arial"/>
                <w:szCs w:val="21"/>
                <w:lang w:eastAsia="en-AU"/>
              </w:rPr>
            </w:pPr>
          </w:p>
        </w:tc>
        <w:tc>
          <w:tcPr>
            <w:tcW w:w="1034" w:type="dxa"/>
            <w:shd w:val="clear" w:color="auto" w:fill="92D050"/>
            <w:vAlign w:val="center"/>
          </w:tcPr>
          <w:p w14:paraId="1760F294"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vAlign w:val="center"/>
          </w:tcPr>
          <w:p w14:paraId="7D46C64B" w14:textId="77777777" w:rsidR="00992D54" w:rsidRPr="0060162E" w:rsidRDefault="00992D54" w:rsidP="00A2355F">
            <w:pPr>
              <w:pStyle w:val="BodyText"/>
              <w:jc w:val="center"/>
              <w:rPr>
                <w:rFonts w:cs="Arial"/>
                <w:szCs w:val="21"/>
                <w:lang w:eastAsia="en-AU"/>
              </w:rPr>
            </w:pPr>
          </w:p>
        </w:tc>
        <w:tc>
          <w:tcPr>
            <w:tcW w:w="891" w:type="dxa"/>
            <w:shd w:val="clear" w:color="auto" w:fill="FFC000"/>
            <w:vAlign w:val="center"/>
          </w:tcPr>
          <w:p w14:paraId="1F3223BC" w14:textId="77777777" w:rsidR="00992D54" w:rsidRPr="0060162E" w:rsidRDefault="00992D54" w:rsidP="00A2355F">
            <w:pPr>
              <w:pStyle w:val="BodyText"/>
              <w:jc w:val="center"/>
              <w:rPr>
                <w:rFonts w:cs="Arial"/>
                <w:szCs w:val="21"/>
                <w:lang w:eastAsia="en-AU"/>
              </w:rPr>
            </w:pPr>
            <w:r w:rsidRPr="0060162E">
              <w:rPr>
                <w:rFonts w:cs="Arial"/>
                <w:szCs w:val="21"/>
                <w:lang w:eastAsia="en-AU"/>
              </w:rPr>
              <w:t>A</w:t>
            </w:r>
          </w:p>
        </w:tc>
        <w:tc>
          <w:tcPr>
            <w:tcW w:w="891" w:type="dxa"/>
            <w:shd w:val="clear" w:color="auto" w:fill="00B0F0"/>
            <w:vAlign w:val="center"/>
          </w:tcPr>
          <w:p w14:paraId="619199C5"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c>
          <w:tcPr>
            <w:tcW w:w="891" w:type="dxa"/>
            <w:shd w:val="clear" w:color="auto" w:fill="00B0F0"/>
            <w:vAlign w:val="center"/>
          </w:tcPr>
          <w:p w14:paraId="29C4F66E"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c>
          <w:tcPr>
            <w:tcW w:w="891" w:type="dxa"/>
            <w:shd w:val="clear" w:color="auto" w:fill="92D050"/>
            <w:vAlign w:val="center"/>
          </w:tcPr>
          <w:p w14:paraId="042EA7F7"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shd w:val="clear" w:color="auto" w:fill="92D050"/>
            <w:vAlign w:val="center"/>
          </w:tcPr>
          <w:p w14:paraId="0CEE6595"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r>
      <w:tr w:rsidR="003558A1" w14:paraId="21532BB9" w14:textId="77777777" w:rsidTr="009279F3">
        <w:trPr>
          <w:trHeight w:val="540"/>
        </w:trPr>
        <w:tc>
          <w:tcPr>
            <w:tcW w:w="2660" w:type="dxa"/>
            <w:vAlign w:val="center"/>
          </w:tcPr>
          <w:p w14:paraId="2C6C6692" w14:textId="6CE9B0D3" w:rsidR="00992D54" w:rsidRPr="0060162E" w:rsidRDefault="00992D54" w:rsidP="00A2355F">
            <w:pPr>
              <w:pStyle w:val="BodyText"/>
              <w:rPr>
                <w:rFonts w:cs="Arial"/>
                <w:szCs w:val="21"/>
                <w:lang w:eastAsia="en-AU"/>
              </w:rPr>
            </w:pPr>
            <w:r w:rsidRPr="0060162E">
              <w:rPr>
                <w:rFonts w:cs="Arial"/>
                <w:szCs w:val="21"/>
                <w:lang w:eastAsia="en-AU"/>
              </w:rPr>
              <w:t>Manage and create items/item data in dRofus</w:t>
            </w:r>
          </w:p>
        </w:tc>
        <w:tc>
          <w:tcPr>
            <w:tcW w:w="891" w:type="dxa"/>
            <w:shd w:val="clear" w:color="auto" w:fill="92D050"/>
            <w:vAlign w:val="center"/>
          </w:tcPr>
          <w:p w14:paraId="55A7A7C2"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1034" w:type="dxa"/>
            <w:shd w:val="clear" w:color="auto" w:fill="C00000"/>
            <w:vAlign w:val="center"/>
          </w:tcPr>
          <w:p w14:paraId="1BDBAA93"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shd w:val="clear" w:color="auto" w:fill="FFFF00"/>
            <w:vAlign w:val="center"/>
          </w:tcPr>
          <w:p w14:paraId="552B8EDC"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shd w:val="clear" w:color="auto" w:fill="92D050"/>
            <w:vAlign w:val="center"/>
          </w:tcPr>
          <w:p w14:paraId="03147660"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430DFC4B"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0A94A4AA"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037DC8F5"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vAlign w:val="center"/>
          </w:tcPr>
          <w:p w14:paraId="0B92FF27" w14:textId="77777777" w:rsidR="00992D54" w:rsidRPr="0060162E" w:rsidRDefault="00992D54" w:rsidP="00A2355F">
            <w:pPr>
              <w:pStyle w:val="BodyText"/>
              <w:jc w:val="center"/>
              <w:rPr>
                <w:rFonts w:cs="Arial"/>
                <w:szCs w:val="21"/>
                <w:lang w:eastAsia="en-AU"/>
              </w:rPr>
            </w:pPr>
          </w:p>
        </w:tc>
      </w:tr>
      <w:tr w:rsidR="003558A1" w14:paraId="1773E62B" w14:textId="77777777" w:rsidTr="009279F3">
        <w:trPr>
          <w:trHeight w:val="540"/>
        </w:trPr>
        <w:tc>
          <w:tcPr>
            <w:tcW w:w="2660" w:type="dxa"/>
            <w:vAlign w:val="center"/>
          </w:tcPr>
          <w:p w14:paraId="0EC126A9" w14:textId="77777777" w:rsidR="00992D54" w:rsidRPr="0060162E" w:rsidRDefault="00992D54" w:rsidP="00A2355F">
            <w:pPr>
              <w:pStyle w:val="BodyText"/>
              <w:rPr>
                <w:rFonts w:cs="Arial"/>
                <w:szCs w:val="21"/>
                <w:lang w:eastAsia="en-AU"/>
              </w:rPr>
            </w:pPr>
            <w:r w:rsidRPr="0060162E">
              <w:rPr>
                <w:rFonts w:cs="Arial"/>
                <w:szCs w:val="21"/>
                <w:lang w:eastAsia="en-AU"/>
              </w:rPr>
              <w:t>Manage and create room templates in dRofus</w:t>
            </w:r>
          </w:p>
        </w:tc>
        <w:tc>
          <w:tcPr>
            <w:tcW w:w="891" w:type="dxa"/>
            <w:shd w:val="clear" w:color="auto" w:fill="C00000"/>
            <w:vAlign w:val="center"/>
          </w:tcPr>
          <w:p w14:paraId="22F4DBB1"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1034" w:type="dxa"/>
            <w:shd w:val="clear" w:color="auto" w:fill="00B0F0"/>
            <w:vAlign w:val="center"/>
          </w:tcPr>
          <w:p w14:paraId="269CD4EB"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c>
          <w:tcPr>
            <w:tcW w:w="891" w:type="dxa"/>
            <w:shd w:val="clear" w:color="auto" w:fill="92D050"/>
            <w:vAlign w:val="center"/>
          </w:tcPr>
          <w:p w14:paraId="69A0F703"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FFFF00"/>
            <w:vAlign w:val="center"/>
          </w:tcPr>
          <w:p w14:paraId="5F311E68"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vAlign w:val="center"/>
          </w:tcPr>
          <w:p w14:paraId="7A686055" w14:textId="77777777" w:rsidR="00992D54" w:rsidRPr="0060162E" w:rsidRDefault="00992D54" w:rsidP="00A2355F">
            <w:pPr>
              <w:pStyle w:val="BodyText"/>
              <w:jc w:val="center"/>
              <w:rPr>
                <w:rFonts w:cs="Arial"/>
                <w:szCs w:val="21"/>
                <w:lang w:eastAsia="en-AU"/>
              </w:rPr>
            </w:pPr>
          </w:p>
        </w:tc>
        <w:tc>
          <w:tcPr>
            <w:tcW w:w="891" w:type="dxa"/>
            <w:vAlign w:val="center"/>
          </w:tcPr>
          <w:p w14:paraId="114493F1" w14:textId="77777777" w:rsidR="00992D54" w:rsidRPr="0060162E" w:rsidRDefault="00992D54" w:rsidP="00A2355F">
            <w:pPr>
              <w:pStyle w:val="BodyText"/>
              <w:jc w:val="center"/>
              <w:rPr>
                <w:rFonts w:cs="Arial"/>
                <w:szCs w:val="21"/>
                <w:lang w:eastAsia="en-AU"/>
              </w:rPr>
            </w:pPr>
          </w:p>
        </w:tc>
        <w:tc>
          <w:tcPr>
            <w:tcW w:w="891" w:type="dxa"/>
            <w:shd w:val="clear" w:color="auto" w:fill="92D050"/>
            <w:vAlign w:val="center"/>
          </w:tcPr>
          <w:p w14:paraId="0EEC5028"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vAlign w:val="center"/>
          </w:tcPr>
          <w:p w14:paraId="1ACBCC93" w14:textId="77777777" w:rsidR="00992D54" w:rsidRPr="0060162E" w:rsidRDefault="00992D54" w:rsidP="00A2355F">
            <w:pPr>
              <w:pStyle w:val="BodyText"/>
              <w:jc w:val="center"/>
              <w:rPr>
                <w:rFonts w:cs="Arial"/>
                <w:szCs w:val="21"/>
                <w:lang w:eastAsia="en-AU"/>
              </w:rPr>
            </w:pPr>
          </w:p>
        </w:tc>
      </w:tr>
      <w:tr w:rsidR="003558A1" w14:paraId="19A0ED61" w14:textId="77777777" w:rsidTr="009279F3">
        <w:trPr>
          <w:trHeight w:val="540"/>
        </w:trPr>
        <w:tc>
          <w:tcPr>
            <w:tcW w:w="2660" w:type="dxa"/>
            <w:vAlign w:val="center"/>
          </w:tcPr>
          <w:p w14:paraId="5451AD07" w14:textId="5C317261" w:rsidR="00992D54" w:rsidRPr="0060162E" w:rsidRDefault="00992D54" w:rsidP="00A2355F">
            <w:pPr>
              <w:pStyle w:val="BodyText"/>
              <w:rPr>
                <w:rFonts w:cs="Arial"/>
                <w:szCs w:val="21"/>
                <w:lang w:eastAsia="en-AU"/>
              </w:rPr>
            </w:pPr>
            <w:r w:rsidRPr="0060162E">
              <w:rPr>
                <w:rFonts w:cs="Arial"/>
                <w:szCs w:val="21"/>
                <w:lang w:eastAsia="en-AU"/>
              </w:rPr>
              <w:t>Manage and create rooms/room data in dRofus</w:t>
            </w:r>
          </w:p>
        </w:tc>
        <w:tc>
          <w:tcPr>
            <w:tcW w:w="891" w:type="dxa"/>
            <w:shd w:val="clear" w:color="auto" w:fill="C00000"/>
            <w:vAlign w:val="center"/>
          </w:tcPr>
          <w:p w14:paraId="5C67C23A"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1034" w:type="dxa"/>
            <w:shd w:val="clear" w:color="auto" w:fill="00B0F0"/>
            <w:vAlign w:val="center"/>
          </w:tcPr>
          <w:p w14:paraId="13931F5D"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c>
          <w:tcPr>
            <w:tcW w:w="891" w:type="dxa"/>
            <w:shd w:val="clear" w:color="auto" w:fill="92D050"/>
            <w:vAlign w:val="center"/>
          </w:tcPr>
          <w:p w14:paraId="0E26E2AB"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FFFF00"/>
            <w:vAlign w:val="center"/>
          </w:tcPr>
          <w:p w14:paraId="04D27039"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vAlign w:val="center"/>
          </w:tcPr>
          <w:p w14:paraId="1827F3BB" w14:textId="77777777" w:rsidR="00992D54" w:rsidRPr="0060162E" w:rsidRDefault="00992D54" w:rsidP="00A2355F">
            <w:pPr>
              <w:pStyle w:val="BodyText"/>
              <w:jc w:val="center"/>
              <w:rPr>
                <w:rFonts w:cs="Arial"/>
                <w:szCs w:val="21"/>
                <w:lang w:eastAsia="en-AU"/>
              </w:rPr>
            </w:pPr>
          </w:p>
        </w:tc>
        <w:tc>
          <w:tcPr>
            <w:tcW w:w="891" w:type="dxa"/>
            <w:vAlign w:val="center"/>
          </w:tcPr>
          <w:p w14:paraId="4FBE092D" w14:textId="77777777" w:rsidR="00992D54" w:rsidRPr="0060162E" w:rsidRDefault="00992D54" w:rsidP="00A2355F">
            <w:pPr>
              <w:pStyle w:val="BodyText"/>
              <w:jc w:val="center"/>
              <w:rPr>
                <w:rFonts w:cs="Arial"/>
                <w:szCs w:val="21"/>
                <w:lang w:eastAsia="en-AU"/>
              </w:rPr>
            </w:pPr>
          </w:p>
        </w:tc>
        <w:tc>
          <w:tcPr>
            <w:tcW w:w="891" w:type="dxa"/>
            <w:shd w:val="clear" w:color="auto" w:fill="92D050"/>
            <w:vAlign w:val="center"/>
          </w:tcPr>
          <w:p w14:paraId="4872DEAF"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vAlign w:val="center"/>
          </w:tcPr>
          <w:p w14:paraId="79D5C985" w14:textId="77777777" w:rsidR="00992D54" w:rsidRPr="0060162E" w:rsidRDefault="00992D54" w:rsidP="00A2355F">
            <w:pPr>
              <w:pStyle w:val="BodyText"/>
              <w:jc w:val="center"/>
              <w:rPr>
                <w:rFonts w:cs="Arial"/>
                <w:szCs w:val="21"/>
                <w:lang w:eastAsia="en-AU"/>
              </w:rPr>
            </w:pPr>
          </w:p>
        </w:tc>
      </w:tr>
      <w:tr w:rsidR="003558A1" w14:paraId="662FB55B" w14:textId="77777777" w:rsidTr="009279F3">
        <w:trPr>
          <w:trHeight w:val="540"/>
        </w:trPr>
        <w:tc>
          <w:tcPr>
            <w:tcW w:w="2660" w:type="dxa"/>
            <w:vAlign w:val="center"/>
          </w:tcPr>
          <w:p w14:paraId="4DBF51AB" w14:textId="77777777" w:rsidR="00992D54" w:rsidRPr="0060162E" w:rsidRDefault="00992D54" w:rsidP="00A2355F">
            <w:pPr>
              <w:pStyle w:val="BodyText"/>
              <w:rPr>
                <w:rFonts w:cs="Arial"/>
                <w:szCs w:val="21"/>
                <w:lang w:eastAsia="en-AU"/>
              </w:rPr>
            </w:pPr>
            <w:r w:rsidRPr="0060162E">
              <w:rPr>
                <w:rFonts w:cs="Arial"/>
                <w:szCs w:val="21"/>
                <w:lang w:eastAsia="en-AU"/>
              </w:rPr>
              <w:lastRenderedPageBreak/>
              <w:t>Document variations form standard rooms</w:t>
            </w:r>
          </w:p>
        </w:tc>
        <w:tc>
          <w:tcPr>
            <w:tcW w:w="891" w:type="dxa"/>
            <w:shd w:val="clear" w:color="auto" w:fill="C00000"/>
            <w:vAlign w:val="center"/>
          </w:tcPr>
          <w:p w14:paraId="3FACE623"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1034" w:type="dxa"/>
            <w:shd w:val="clear" w:color="auto" w:fill="FFFF00"/>
            <w:vAlign w:val="center"/>
          </w:tcPr>
          <w:p w14:paraId="67059E76"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vAlign w:val="center"/>
          </w:tcPr>
          <w:p w14:paraId="5D9CF539" w14:textId="77777777" w:rsidR="00992D54" w:rsidRPr="0060162E" w:rsidRDefault="00992D54" w:rsidP="00A2355F">
            <w:pPr>
              <w:pStyle w:val="BodyText"/>
              <w:jc w:val="center"/>
              <w:rPr>
                <w:rFonts w:cs="Arial"/>
                <w:szCs w:val="21"/>
                <w:lang w:eastAsia="en-AU"/>
              </w:rPr>
            </w:pPr>
          </w:p>
        </w:tc>
        <w:tc>
          <w:tcPr>
            <w:tcW w:w="891" w:type="dxa"/>
            <w:shd w:val="clear" w:color="auto" w:fill="FFFF00"/>
            <w:vAlign w:val="center"/>
          </w:tcPr>
          <w:p w14:paraId="69787C2C"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vAlign w:val="center"/>
          </w:tcPr>
          <w:p w14:paraId="4E409679" w14:textId="77777777" w:rsidR="00992D54" w:rsidRPr="0060162E" w:rsidRDefault="00992D54" w:rsidP="00A2355F">
            <w:pPr>
              <w:pStyle w:val="BodyText"/>
              <w:jc w:val="center"/>
              <w:rPr>
                <w:rFonts w:cs="Arial"/>
                <w:szCs w:val="21"/>
                <w:lang w:eastAsia="en-AU"/>
              </w:rPr>
            </w:pPr>
          </w:p>
        </w:tc>
        <w:tc>
          <w:tcPr>
            <w:tcW w:w="891" w:type="dxa"/>
            <w:vAlign w:val="center"/>
          </w:tcPr>
          <w:p w14:paraId="1ED98EC7" w14:textId="77777777" w:rsidR="00992D54" w:rsidRPr="0060162E" w:rsidRDefault="00992D54" w:rsidP="00A2355F">
            <w:pPr>
              <w:pStyle w:val="BodyText"/>
              <w:jc w:val="center"/>
              <w:rPr>
                <w:rFonts w:cs="Arial"/>
                <w:szCs w:val="21"/>
                <w:lang w:eastAsia="en-AU"/>
              </w:rPr>
            </w:pPr>
          </w:p>
        </w:tc>
        <w:tc>
          <w:tcPr>
            <w:tcW w:w="891" w:type="dxa"/>
            <w:shd w:val="clear" w:color="auto" w:fill="92D050"/>
            <w:vAlign w:val="center"/>
          </w:tcPr>
          <w:p w14:paraId="1B473493"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shd w:val="clear" w:color="auto" w:fill="92D050"/>
            <w:vAlign w:val="center"/>
          </w:tcPr>
          <w:p w14:paraId="15B89B6F"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r>
      <w:tr w:rsidR="003558A1" w14:paraId="3BA85047" w14:textId="77777777" w:rsidTr="009279F3">
        <w:trPr>
          <w:trHeight w:val="540"/>
        </w:trPr>
        <w:tc>
          <w:tcPr>
            <w:tcW w:w="2660" w:type="dxa"/>
            <w:vAlign w:val="center"/>
          </w:tcPr>
          <w:p w14:paraId="4F4D6190" w14:textId="77777777" w:rsidR="00992D54" w:rsidRPr="0060162E" w:rsidRDefault="00992D54" w:rsidP="00A2355F">
            <w:pPr>
              <w:pStyle w:val="BodyText"/>
              <w:rPr>
                <w:rFonts w:cs="Arial"/>
                <w:szCs w:val="21"/>
                <w:lang w:eastAsia="en-AU"/>
              </w:rPr>
            </w:pPr>
            <w:r w:rsidRPr="0060162E">
              <w:rPr>
                <w:rFonts w:cs="Arial"/>
                <w:szCs w:val="21"/>
                <w:lang w:eastAsia="en-AU"/>
              </w:rPr>
              <w:t>Document variations from briefed areas</w:t>
            </w:r>
          </w:p>
        </w:tc>
        <w:tc>
          <w:tcPr>
            <w:tcW w:w="891" w:type="dxa"/>
            <w:shd w:val="clear" w:color="auto" w:fill="C00000"/>
            <w:vAlign w:val="center"/>
          </w:tcPr>
          <w:p w14:paraId="66A4B4AA"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1034" w:type="dxa"/>
            <w:shd w:val="clear" w:color="auto" w:fill="FFFF00"/>
            <w:vAlign w:val="center"/>
          </w:tcPr>
          <w:p w14:paraId="57B3D86A"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vAlign w:val="center"/>
          </w:tcPr>
          <w:p w14:paraId="2982419C" w14:textId="77777777" w:rsidR="00992D54" w:rsidRPr="0060162E" w:rsidRDefault="00992D54" w:rsidP="00A2355F">
            <w:pPr>
              <w:pStyle w:val="BodyText"/>
              <w:jc w:val="center"/>
              <w:rPr>
                <w:rFonts w:cs="Arial"/>
                <w:szCs w:val="21"/>
                <w:lang w:eastAsia="en-AU"/>
              </w:rPr>
            </w:pPr>
          </w:p>
        </w:tc>
        <w:tc>
          <w:tcPr>
            <w:tcW w:w="891" w:type="dxa"/>
            <w:shd w:val="clear" w:color="auto" w:fill="FFFF00"/>
            <w:vAlign w:val="center"/>
          </w:tcPr>
          <w:p w14:paraId="051BD51E"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vAlign w:val="center"/>
          </w:tcPr>
          <w:p w14:paraId="17CB9267" w14:textId="77777777" w:rsidR="00992D54" w:rsidRPr="0060162E" w:rsidRDefault="00992D54" w:rsidP="00A2355F">
            <w:pPr>
              <w:pStyle w:val="BodyText"/>
              <w:jc w:val="center"/>
              <w:rPr>
                <w:rFonts w:cs="Arial"/>
                <w:szCs w:val="21"/>
                <w:lang w:eastAsia="en-AU"/>
              </w:rPr>
            </w:pPr>
          </w:p>
        </w:tc>
        <w:tc>
          <w:tcPr>
            <w:tcW w:w="891" w:type="dxa"/>
            <w:vAlign w:val="center"/>
          </w:tcPr>
          <w:p w14:paraId="77BC3D3A" w14:textId="77777777" w:rsidR="00992D54" w:rsidRPr="0060162E" w:rsidRDefault="00992D54" w:rsidP="00A2355F">
            <w:pPr>
              <w:pStyle w:val="BodyText"/>
              <w:jc w:val="center"/>
              <w:rPr>
                <w:rFonts w:cs="Arial"/>
                <w:szCs w:val="21"/>
                <w:lang w:eastAsia="en-AU"/>
              </w:rPr>
            </w:pPr>
          </w:p>
        </w:tc>
        <w:tc>
          <w:tcPr>
            <w:tcW w:w="891" w:type="dxa"/>
            <w:shd w:val="clear" w:color="auto" w:fill="92D050"/>
            <w:vAlign w:val="center"/>
          </w:tcPr>
          <w:p w14:paraId="0B85C2AC"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shd w:val="clear" w:color="auto" w:fill="92D050"/>
            <w:vAlign w:val="center"/>
          </w:tcPr>
          <w:p w14:paraId="258A09D7"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r>
      <w:tr w:rsidR="003558A1" w14:paraId="0A532271" w14:textId="77777777" w:rsidTr="009279F3">
        <w:trPr>
          <w:trHeight w:val="540"/>
        </w:trPr>
        <w:tc>
          <w:tcPr>
            <w:tcW w:w="2660" w:type="dxa"/>
            <w:vAlign w:val="center"/>
          </w:tcPr>
          <w:p w14:paraId="431C7F19" w14:textId="77777777" w:rsidR="00992D54" w:rsidRPr="0060162E" w:rsidRDefault="00992D54" w:rsidP="00A2355F">
            <w:pPr>
              <w:pStyle w:val="BodyText"/>
              <w:rPr>
                <w:rFonts w:cs="Arial"/>
                <w:szCs w:val="21"/>
                <w:lang w:eastAsia="en-AU"/>
              </w:rPr>
            </w:pPr>
            <w:r w:rsidRPr="0060162E">
              <w:rPr>
                <w:rFonts w:cs="Arial"/>
                <w:szCs w:val="21"/>
                <w:lang w:eastAsia="en-AU"/>
              </w:rPr>
              <w:t>Generate reports according to management plan</w:t>
            </w:r>
          </w:p>
        </w:tc>
        <w:tc>
          <w:tcPr>
            <w:tcW w:w="891" w:type="dxa"/>
            <w:shd w:val="clear" w:color="auto" w:fill="00B0F0"/>
            <w:vAlign w:val="center"/>
          </w:tcPr>
          <w:p w14:paraId="3744AA9D"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c>
          <w:tcPr>
            <w:tcW w:w="1034" w:type="dxa"/>
            <w:shd w:val="clear" w:color="auto" w:fill="FFFF00"/>
            <w:vAlign w:val="center"/>
          </w:tcPr>
          <w:p w14:paraId="60521C47"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shd w:val="clear" w:color="auto" w:fill="FFFF00"/>
            <w:vAlign w:val="center"/>
          </w:tcPr>
          <w:p w14:paraId="4913C86D"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shd w:val="clear" w:color="auto" w:fill="FFC000"/>
            <w:vAlign w:val="center"/>
          </w:tcPr>
          <w:p w14:paraId="16FCE860" w14:textId="77777777" w:rsidR="00992D54" w:rsidRPr="0060162E" w:rsidRDefault="00992D54" w:rsidP="00A2355F">
            <w:pPr>
              <w:pStyle w:val="BodyText"/>
              <w:jc w:val="center"/>
              <w:rPr>
                <w:rFonts w:cs="Arial"/>
                <w:szCs w:val="21"/>
                <w:lang w:eastAsia="en-AU"/>
              </w:rPr>
            </w:pPr>
            <w:r w:rsidRPr="0060162E">
              <w:rPr>
                <w:rFonts w:cs="Arial"/>
                <w:szCs w:val="21"/>
                <w:lang w:eastAsia="en-AU"/>
              </w:rPr>
              <w:t>A</w:t>
            </w:r>
          </w:p>
        </w:tc>
        <w:tc>
          <w:tcPr>
            <w:tcW w:w="891" w:type="dxa"/>
            <w:shd w:val="clear" w:color="auto" w:fill="92D050"/>
            <w:vAlign w:val="center"/>
          </w:tcPr>
          <w:p w14:paraId="7F6B5821"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5420DF1A"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0C1BBEB1"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shd w:val="clear" w:color="auto" w:fill="92D050"/>
            <w:vAlign w:val="center"/>
          </w:tcPr>
          <w:p w14:paraId="1F6F4267"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r>
      <w:tr w:rsidR="003558A1" w14:paraId="7BFE587D" w14:textId="77777777" w:rsidTr="009279F3">
        <w:trPr>
          <w:trHeight w:val="540"/>
        </w:trPr>
        <w:tc>
          <w:tcPr>
            <w:tcW w:w="2660" w:type="dxa"/>
            <w:vAlign w:val="center"/>
          </w:tcPr>
          <w:p w14:paraId="325D054B" w14:textId="77777777" w:rsidR="00992D54" w:rsidRPr="0060162E" w:rsidRDefault="00992D54" w:rsidP="00A2355F">
            <w:pPr>
              <w:pStyle w:val="BodyText"/>
              <w:rPr>
                <w:rFonts w:cs="Arial"/>
                <w:szCs w:val="21"/>
                <w:lang w:eastAsia="en-AU"/>
              </w:rPr>
            </w:pPr>
            <w:r w:rsidRPr="0060162E">
              <w:rPr>
                <w:rFonts w:cs="Arial"/>
                <w:szCs w:val="21"/>
                <w:lang w:eastAsia="en-AU"/>
              </w:rPr>
              <w:t>Regular QA checks</w:t>
            </w:r>
          </w:p>
        </w:tc>
        <w:tc>
          <w:tcPr>
            <w:tcW w:w="891" w:type="dxa"/>
            <w:vAlign w:val="center"/>
          </w:tcPr>
          <w:p w14:paraId="35A0E996" w14:textId="77777777" w:rsidR="00992D54" w:rsidRPr="0060162E" w:rsidRDefault="00992D54" w:rsidP="00A2355F">
            <w:pPr>
              <w:pStyle w:val="BodyText"/>
              <w:jc w:val="center"/>
              <w:rPr>
                <w:rFonts w:cs="Arial"/>
                <w:szCs w:val="21"/>
                <w:lang w:eastAsia="en-AU"/>
              </w:rPr>
            </w:pPr>
          </w:p>
        </w:tc>
        <w:tc>
          <w:tcPr>
            <w:tcW w:w="1034" w:type="dxa"/>
            <w:shd w:val="clear" w:color="auto" w:fill="C00000"/>
            <w:vAlign w:val="center"/>
          </w:tcPr>
          <w:p w14:paraId="792DE313"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shd w:val="clear" w:color="auto" w:fill="00B050"/>
            <w:vAlign w:val="center"/>
          </w:tcPr>
          <w:p w14:paraId="706D49F5" w14:textId="77777777" w:rsidR="00992D54" w:rsidRPr="0060162E" w:rsidRDefault="00992D54" w:rsidP="00A2355F">
            <w:pPr>
              <w:pStyle w:val="BodyText"/>
              <w:jc w:val="center"/>
              <w:rPr>
                <w:rFonts w:cs="Arial"/>
                <w:szCs w:val="21"/>
                <w:lang w:eastAsia="en-AU"/>
              </w:rPr>
            </w:pPr>
            <w:r w:rsidRPr="0060162E">
              <w:rPr>
                <w:rFonts w:cs="Arial"/>
                <w:szCs w:val="21"/>
                <w:lang w:eastAsia="en-AU"/>
              </w:rPr>
              <w:t>S</w:t>
            </w:r>
          </w:p>
        </w:tc>
        <w:tc>
          <w:tcPr>
            <w:tcW w:w="891" w:type="dxa"/>
            <w:shd w:val="clear" w:color="auto" w:fill="92D050"/>
            <w:vAlign w:val="center"/>
          </w:tcPr>
          <w:p w14:paraId="2BBB3829"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vAlign w:val="center"/>
          </w:tcPr>
          <w:p w14:paraId="486655FC" w14:textId="77777777" w:rsidR="00992D54" w:rsidRPr="0060162E" w:rsidRDefault="00992D54" w:rsidP="00A2355F">
            <w:pPr>
              <w:pStyle w:val="BodyText"/>
              <w:jc w:val="center"/>
              <w:rPr>
                <w:rFonts w:cs="Arial"/>
                <w:szCs w:val="21"/>
                <w:lang w:eastAsia="en-AU"/>
              </w:rPr>
            </w:pPr>
          </w:p>
        </w:tc>
        <w:tc>
          <w:tcPr>
            <w:tcW w:w="891" w:type="dxa"/>
            <w:vAlign w:val="center"/>
          </w:tcPr>
          <w:p w14:paraId="18FD7D44" w14:textId="77777777" w:rsidR="00992D54" w:rsidRPr="0060162E" w:rsidRDefault="00992D54" w:rsidP="00A2355F">
            <w:pPr>
              <w:pStyle w:val="BodyText"/>
              <w:jc w:val="center"/>
              <w:rPr>
                <w:rFonts w:cs="Arial"/>
                <w:szCs w:val="21"/>
                <w:lang w:eastAsia="en-AU"/>
              </w:rPr>
            </w:pPr>
          </w:p>
        </w:tc>
        <w:tc>
          <w:tcPr>
            <w:tcW w:w="891" w:type="dxa"/>
            <w:shd w:val="clear" w:color="auto" w:fill="FFFF00"/>
            <w:vAlign w:val="center"/>
          </w:tcPr>
          <w:p w14:paraId="4FBB4F93"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748" w:type="dxa"/>
            <w:vAlign w:val="center"/>
          </w:tcPr>
          <w:p w14:paraId="5FE8AB3E" w14:textId="77777777" w:rsidR="00992D54" w:rsidRPr="0060162E" w:rsidRDefault="00992D54" w:rsidP="00A2355F">
            <w:pPr>
              <w:pStyle w:val="BodyText"/>
              <w:jc w:val="center"/>
              <w:rPr>
                <w:rFonts w:cs="Arial"/>
                <w:szCs w:val="21"/>
                <w:lang w:eastAsia="en-AU"/>
              </w:rPr>
            </w:pPr>
          </w:p>
        </w:tc>
      </w:tr>
      <w:tr w:rsidR="003558A1" w14:paraId="30CFBF06" w14:textId="77777777" w:rsidTr="009279F3">
        <w:trPr>
          <w:trHeight w:val="540"/>
        </w:trPr>
        <w:tc>
          <w:tcPr>
            <w:tcW w:w="2660" w:type="dxa"/>
            <w:vAlign w:val="center"/>
          </w:tcPr>
          <w:p w14:paraId="6795B3FC" w14:textId="77777777" w:rsidR="00992D54" w:rsidRPr="0060162E" w:rsidRDefault="00992D54" w:rsidP="00A2355F">
            <w:pPr>
              <w:pStyle w:val="BodyText"/>
              <w:rPr>
                <w:rFonts w:cs="Arial"/>
                <w:szCs w:val="21"/>
                <w:lang w:eastAsia="en-AU"/>
              </w:rPr>
            </w:pPr>
            <w:proofErr w:type="spellStart"/>
            <w:r w:rsidRPr="0060162E">
              <w:rPr>
                <w:rFonts w:cs="Arial"/>
                <w:szCs w:val="21"/>
                <w:lang w:eastAsia="en-AU"/>
              </w:rPr>
              <w:t>Milestoning</w:t>
            </w:r>
            <w:proofErr w:type="spellEnd"/>
            <w:r w:rsidRPr="0060162E">
              <w:rPr>
                <w:rFonts w:cs="Arial"/>
                <w:szCs w:val="21"/>
                <w:lang w:eastAsia="en-AU"/>
              </w:rPr>
              <w:t>: Lock stage-specific fields and archive the database (at the end of every milestone)</w:t>
            </w:r>
          </w:p>
        </w:tc>
        <w:tc>
          <w:tcPr>
            <w:tcW w:w="891" w:type="dxa"/>
            <w:vAlign w:val="center"/>
          </w:tcPr>
          <w:p w14:paraId="7526BF0F" w14:textId="77777777" w:rsidR="00992D54" w:rsidRPr="0060162E" w:rsidRDefault="00992D54" w:rsidP="00A2355F">
            <w:pPr>
              <w:pStyle w:val="BodyText"/>
              <w:jc w:val="center"/>
              <w:rPr>
                <w:rFonts w:cs="Arial"/>
                <w:szCs w:val="21"/>
                <w:lang w:eastAsia="en-AU"/>
              </w:rPr>
            </w:pPr>
          </w:p>
        </w:tc>
        <w:tc>
          <w:tcPr>
            <w:tcW w:w="1034" w:type="dxa"/>
            <w:shd w:val="clear" w:color="auto" w:fill="92D050"/>
            <w:vAlign w:val="center"/>
          </w:tcPr>
          <w:p w14:paraId="6A7C8D98"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I</w:t>
            </w:r>
          </w:p>
        </w:tc>
        <w:tc>
          <w:tcPr>
            <w:tcW w:w="891" w:type="dxa"/>
            <w:vAlign w:val="center"/>
          </w:tcPr>
          <w:p w14:paraId="4750F6D5" w14:textId="77777777" w:rsidR="00992D54" w:rsidRPr="0060162E" w:rsidRDefault="00992D54" w:rsidP="00A2355F">
            <w:pPr>
              <w:pStyle w:val="BodyText"/>
              <w:jc w:val="center"/>
              <w:rPr>
                <w:rFonts w:cs="Arial"/>
                <w:szCs w:val="21"/>
                <w:lang w:eastAsia="en-AU"/>
              </w:rPr>
            </w:pPr>
          </w:p>
        </w:tc>
        <w:tc>
          <w:tcPr>
            <w:tcW w:w="891" w:type="dxa"/>
            <w:shd w:val="clear" w:color="auto" w:fill="FFC000"/>
            <w:vAlign w:val="center"/>
          </w:tcPr>
          <w:p w14:paraId="081A1177" w14:textId="77777777" w:rsidR="00992D54" w:rsidRPr="0060162E" w:rsidRDefault="00992D54" w:rsidP="00A2355F">
            <w:pPr>
              <w:pStyle w:val="BodyText"/>
              <w:jc w:val="center"/>
              <w:rPr>
                <w:rFonts w:cs="Arial"/>
                <w:szCs w:val="21"/>
                <w:lang w:eastAsia="en-AU"/>
              </w:rPr>
            </w:pPr>
            <w:r w:rsidRPr="0060162E">
              <w:rPr>
                <w:rFonts w:cs="Arial"/>
                <w:szCs w:val="21"/>
                <w:lang w:eastAsia="en-AU"/>
              </w:rPr>
              <w:t>A</w:t>
            </w:r>
          </w:p>
        </w:tc>
        <w:tc>
          <w:tcPr>
            <w:tcW w:w="891" w:type="dxa"/>
            <w:vAlign w:val="center"/>
          </w:tcPr>
          <w:p w14:paraId="6B1CABAA" w14:textId="77777777" w:rsidR="00992D54" w:rsidRPr="0060162E" w:rsidRDefault="00992D54" w:rsidP="00A2355F">
            <w:pPr>
              <w:pStyle w:val="BodyText"/>
              <w:jc w:val="center"/>
              <w:rPr>
                <w:rFonts w:cs="Arial"/>
                <w:szCs w:val="21"/>
                <w:lang w:eastAsia="en-AU"/>
              </w:rPr>
            </w:pPr>
          </w:p>
        </w:tc>
        <w:tc>
          <w:tcPr>
            <w:tcW w:w="891" w:type="dxa"/>
            <w:vAlign w:val="center"/>
          </w:tcPr>
          <w:p w14:paraId="45F283C1" w14:textId="77777777" w:rsidR="00992D54" w:rsidRPr="0060162E" w:rsidRDefault="00992D54" w:rsidP="00A2355F">
            <w:pPr>
              <w:pStyle w:val="BodyText"/>
              <w:jc w:val="center"/>
              <w:rPr>
                <w:rFonts w:cs="Arial"/>
                <w:szCs w:val="21"/>
                <w:lang w:eastAsia="en-AU"/>
              </w:rPr>
            </w:pPr>
          </w:p>
        </w:tc>
        <w:tc>
          <w:tcPr>
            <w:tcW w:w="891" w:type="dxa"/>
            <w:shd w:val="clear" w:color="auto" w:fill="00B0F0"/>
            <w:vAlign w:val="center"/>
          </w:tcPr>
          <w:p w14:paraId="03B56BA4"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c>
          <w:tcPr>
            <w:tcW w:w="748" w:type="dxa"/>
            <w:vAlign w:val="center"/>
          </w:tcPr>
          <w:p w14:paraId="61EF34F6" w14:textId="77777777" w:rsidR="00992D54" w:rsidRPr="0060162E" w:rsidRDefault="00992D54" w:rsidP="00A2355F">
            <w:pPr>
              <w:pStyle w:val="BodyText"/>
              <w:jc w:val="center"/>
              <w:rPr>
                <w:rFonts w:cs="Arial"/>
                <w:szCs w:val="21"/>
                <w:lang w:eastAsia="en-AU"/>
              </w:rPr>
            </w:pPr>
          </w:p>
        </w:tc>
      </w:tr>
      <w:tr w:rsidR="00992D54" w14:paraId="2B70423A" w14:textId="77777777" w:rsidTr="009279F3">
        <w:trPr>
          <w:trHeight w:val="540"/>
        </w:trPr>
        <w:tc>
          <w:tcPr>
            <w:tcW w:w="9788" w:type="dxa"/>
            <w:gridSpan w:val="9"/>
            <w:shd w:val="clear" w:color="auto" w:fill="0070C0"/>
            <w:vAlign w:val="center"/>
          </w:tcPr>
          <w:p w14:paraId="2CE0141C" w14:textId="77777777" w:rsidR="00992D54" w:rsidRPr="00517CF7" w:rsidRDefault="00992D54" w:rsidP="00A2355F">
            <w:pPr>
              <w:pStyle w:val="BodyText"/>
              <w:rPr>
                <w:rFonts w:cs="Arial"/>
                <w:szCs w:val="21"/>
                <w:lang w:eastAsia="en-AU"/>
              </w:rPr>
            </w:pPr>
            <w:r w:rsidRPr="00EF7341">
              <w:rPr>
                <w:rFonts w:cs="Arial"/>
                <w:color w:val="FFFFFF" w:themeColor="background1"/>
                <w:szCs w:val="21"/>
                <w:lang w:eastAsia="en-AU"/>
              </w:rPr>
              <w:t xml:space="preserve">schematic design to construction documentation </w:t>
            </w:r>
          </w:p>
        </w:tc>
      </w:tr>
      <w:tr w:rsidR="003558A1" w14:paraId="4386FBF0" w14:textId="77777777" w:rsidTr="009279F3">
        <w:trPr>
          <w:trHeight w:val="540"/>
        </w:trPr>
        <w:tc>
          <w:tcPr>
            <w:tcW w:w="2660" w:type="dxa"/>
            <w:vAlign w:val="center"/>
          </w:tcPr>
          <w:p w14:paraId="0CA96C90" w14:textId="6FFDEA72" w:rsidR="00992D54" w:rsidRPr="0060162E" w:rsidRDefault="00992D54" w:rsidP="00A2355F">
            <w:pPr>
              <w:pStyle w:val="BodyText"/>
              <w:rPr>
                <w:rFonts w:cs="Arial"/>
                <w:szCs w:val="21"/>
                <w:lang w:eastAsia="en-AU"/>
              </w:rPr>
            </w:pPr>
            <w:r w:rsidRPr="0060162E">
              <w:rPr>
                <w:rFonts w:cs="Arial"/>
                <w:szCs w:val="21"/>
                <w:lang w:eastAsia="en-AU"/>
              </w:rPr>
              <w:t>Request additional item codes/changes to items</w:t>
            </w:r>
          </w:p>
        </w:tc>
        <w:tc>
          <w:tcPr>
            <w:tcW w:w="891" w:type="dxa"/>
            <w:vAlign w:val="center"/>
          </w:tcPr>
          <w:p w14:paraId="5AB67A59" w14:textId="77777777" w:rsidR="00992D54" w:rsidRPr="0060162E" w:rsidRDefault="00992D54" w:rsidP="00A2355F">
            <w:pPr>
              <w:pStyle w:val="BodyText"/>
              <w:jc w:val="center"/>
              <w:rPr>
                <w:rFonts w:cs="Arial"/>
                <w:szCs w:val="21"/>
                <w:lang w:eastAsia="en-AU"/>
              </w:rPr>
            </w:pPr>
          </w:p>
        </w:tc>
        <w:tc>
          <w:tcPr>
            <w:tcW w:w="1034" w:type="dxa"/>
            <w:shd w:val="clear" w:color="auto" w:fill="00B0F0"/>
            <w:vAlign w:val="center"/>
          </w:tcPr>
          <w:p w14:paraId="25807E5A"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c>
          <w:tcPr>
            <w:tcW w:w="891" w:type="dxa"/>
            <w:shd w:val="clear" w:color="auto" w:fill="92D050"/>
            <w:vAlign w:val="center"/>
          </w:tcPr>
          <w:p w14:paraId="4D7C0A40"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FFC000"/>
            <w:vAlign w:val="center"/>
          </w:tcPr>
          <w:p w14:paraId="2AA22500" w14:textId="77777777" w:rsidR="00992D54" w:rsidRPr="0060162E" w:rsidRDefault="00992D54" w:rsidP="00A2355F">
            <w:pPr>
              <w:pStyle w:val="BodyText"/>
              <w:jc w:val="center"/>
              <w:rPr>
                <w:rFonts w:cs="Arial"/>
                <w:szCs w:val="21"/>
                <w:lang w:eastAsia="en-AU"/>
              </w:rPr>
            </w:pPr>
            <w:r w:rsidRPr="0060162E">
              <w:rPr>
                <w:rFonts w:cs="Arial"/>
                <w:szCs w:val="21"/>
                <w:lang w:eastAsia="en-AU"/>
              </w:rPr>
              <w:t>A</w:t>
            </w:r>
          </w:p>
        </w:tc>
        <w:tc>
          <w:tcPr>
            <w:tcW w:w="891" w:type="dxa"/>
            <w:shd w:val="clear" w:color="auto" w:fill="FFFF00"/>
            <w:vAlign w:val="center"/>
          </w:tcPr>
          <w:p w14:paraId="29722C1F"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shd w:val="clear" w:color="auto" w:fill="FFFF00"/>
            <w:vAlign w:val="center"/>
          </w:tcPr>
          <w:p w14:paraId="1C1360CE"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shd w:val="clear" w:color="auto" w:fill="FFFF00"/>
            <w:vAlign w:val="center"/>
          </w:tcPr>
          <w:p w14:paraId="2E757383"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748" w:type="dxa"/>
            <w:shd w:val="clear" w:color="auto" w:fill="FFFF00"/>
            <w:vAlign w:val="center"/>
          </w:tcPr>
          <w:p w14:paraId="6ADD36AA"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r>
      <w:tr w:rsidR="003558A1" w14:paraId="44533C48" w14:textId="77777777" w:rsidTr="009279F3">
        <w:trPr>
          <w:trHeight w:val="540"/>
        </w:trPr>
        <w:tc>
          <w:tcPr>
            <w:tcW w:w="2660" w:type="dxa"/>
            <w:vAlign w:val="center"/>
          </w:tcPr>
          <w:p w14:paraId="2C7BFA7C" w14:textId="7B18173D" w:rsidR="00992D54" w:rsidRPr="0060162E" w:rsidRDefault="00992D54" w:rsidP="00A2355F">
            <w:pPr>
              <w:pStyle w:val="BodyText"/>
              <w:rPr>
                <w:rFonts w:cs="Arial"/>
                <w:szCs w:val="21"/>
                <w:lang w:eastAsia="en-AU"/>
              </w:rPr>
            </w:pPr>
            <w:r w:rsidRPr="0060162E">
              <w:rPr>
                <w:rFonts w:cs="Arial"/>
                <w:szCs w:val="21"/>
                <w:lang w:eastAsia="en-AU"/>
              </w:rPr>
              <w:t>Manage and create items/item data in dRofus</w:t>
            </w:r>
          </w:p>
        </w:tc>
        <w:tc>
          <w:tcPr>
            <w:tcW w:w="891" w:type="dxa"/>
            <w:vAlign w:val="center"/>
          </w:tcPr>
          <w:p w14:paraId="2B4527C9" w14:textId="77777777" w:rsidR="00992D54" w:rsidRPr="0060162E" w:rsidRDefault="00992D54" w:rsidP="00A2355F">
            <w:pPr>
              <w:pStyle w:val="BodyText"/>
              <w:jc w:val="center"/>
              <w:rPr>
                <w:rFonts w:cs="Arial"/>
                <w:szCs w:val="21"/>
                <w:lang w:eastAsia="en-AU"/>
              </w:rPr>
            </w:pPr>
          </w:p>
        </w:tc>
        <w:tc>
          <w:tcPr>
            <w:tcW w:w="1034" w:type="dxa"/>
            <w:shd w:val="clear" w:color="auto" w:fill="C00000"/>
            <w:vAlign w:val="center"/>
          </w:tcPr>
          <w:p w14:paraId="17142177"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shd w:val="clear" w:color="auto" w:fill="FFFF00"/>
            <w:vAlign w:val="center"/>
          </w:tcPr>
          <w:p w14:paraId="7A5484BB"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shd w:val="clear" w:color="auto" w:fill="92D050"/>
            <w:vAlign w:val="center"/>
          </w:tcPr>
          <w:p w14:paraId="1774E41C"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7A5FC87B"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479B0D5F"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225CC490"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vAlign w:val="center"/>
          </w:tcPr>
          <w:p w14:paraId="5BED93FD" w14:textId="77777777" w:rsidR="00992D54" w:rsidRPr="0060162E" w:rsidRDefault="00992D54" w:rsidP="00A2355F">
            <w:pPr>
              <w:pStyle w:val="BodyText"/>
              <w:jc w:val="center"/>
              <w:rPr>
                <w:rFonts w:cs="Arial"/>
                <w:szCs w:val="21"/>
                <w:lang w:eastAsia="en-AU"/>
              </w:rPr>
            </w:pPr>
          </w:p>
        </w:tc>
      </w:tr>
      <w:tr w:rsidR="003558A1" w14:paraId="4B436F06" w14:textId="77777777" w:rsidTr="009279F3">
        <w:trPr>
          <w:trHeight w:val="540"/>
        </w:trPr>
        <w:tc>
          <w:tcPr>
            <w:tcW w:w="2660" w:type="dxa"/>
            <w:vAlign w:val="center"/>
          </w:tcPr>
          <w:p w14:paraId="483C7B29" w14:textId="77777777" w:rsidR="00992D54" w:rsidRPr="0060162E" w:rsidRDefault="00992D54" w:rsidP="00A2355F">
            <w:pPr>
              <w:pStyle w:val="BodyText"/>
              <w:rPr>
                <w:rFonts w:cs="Arial"/>
                <w:szCs w:val="21"/>
                <w:lang w:eastAsia="en-AU"/>
              </w:rPr>
            </w:pPr>
            <w:r w:rsidRPr="0060162E">
              <w:rPr>
                <w:rFonts w:cs="Arial"/>
                <w:szCs w:val="21"/>
                <w:lang w:eastAsia="en-AU"/>
              </w:rPr>
              <w:t>Manage and create room templates in dRofus</w:t>
            </w:r>
          </w:p>
        </w:tc>
        <w:tc>
          <w:tcPr>
            <w:tcW w:w="891" w:type="dxa"/>
            <w:vAlign w:val="center"/>
          </w:tcPr>
          <w:p w14:paraId="534DA80A" w14:textId="77777777" w:rsidR="00992D54" w:rsidRPr="0060162E" w:rsidRDefault="00992D54" w:rsidP="00A2355F">
            <w:pPr>
              <w:pStyle w:val="BodyText"/>
              <w:jc w:val="center"/>
              <w:rPr>
                <w:rFonts w:cs="Arial"/>
                <w:szCs w:val="21"/>
                <w:lang w:eastAsia="en-AU"/>
              </w:rPr>
            </w:pPr>
          </w:p>
        </w:tc>
        <w:tc>
          <w:tcPr>
            <w:tcW w:w="1034" w:type="dxa"/>
            <w:shd w:val="clear" w:color="auto" w:fill="C00000"/>
            <w:vAlign w:val="center"/>
          </w:tcPr>
          <w:p w14:paraId="653460CC"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shd w:val="clear" w:color="auto" w:fill="00B0F0"/>
            <w:vAlign w:val="center"/>
          </w:tcPr>
          <w:p w14:paraId="257251CB"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c>
          <w:tcPr>
            <w:tcW w:w="891" w:type="dxa"/>
            <w:shd w:val="clear" w:color="auto" w:fill="FFFF00"/>
            <w:vAlign w:val="center"/>
          </w:tcPr>
          <w:p w14:paraId="2DB8B0DD"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vAlign w:val="center"/>
          </w:tcPr>
          <w:p w14:paraId="2165D924" w14:textId="77777777" w:rsidR="00992D54" w:rsidRPr="0060162E" w:rsidRDefault="00992D54" w:rsidP="00A2355F">
            <w:pPr>
              <w:pStyle w:val="BodyText"/>
              <w:jc w:val="center"/>
              <w:rPr>
                <w:rFonts w:cs="Arial"/>
                <w:szCs w:val="21"/>
                <w:lang w:eastAsia="en-AU"/>
              </w:rPr>
            </w:pPr>
          </w:p>
        </w:tc>
        <w:tc>
          <w:tcPr>
            <w:tcW w:w="891" w:type="dxa"/>
            <w:vAlign w:val="center"/>
          </w:tcPr>
          <w:p w14:paraId="5B47FF29" w14:textId="77777777" w:rsidR="00992D54" w:rsidRPr="0060162E" w:rsidRDefault="00992D54" w:rsidP="00A2355F">
            <w:pPr>
              <w:pStyle w:val="BodyText"/>
              <w:jc w:val="center"/>
              <w:rPr>
                <w:rFonts w:cs="Arial"/>
                <w:szCs w:val="21"/>
                <w:lang w:eastAsia="en-AU"/>
              </w:rPr>
            </w:pPr>
          </w:p>
        </w:tc>
        <w:tc>
          <w:tcPr>
            <w:tcW w:w="891" w:type="dxa"/>
            <w:shd w:val="clear" w:color="auto" w:fill="92D050"/>
            <w:vAlign w:val="center"/>
          </w:tcPr>
          <w:p w14:paraId="7414B3DD"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vAlign w:val="center"/>
          </w:tcPr>
          <w:p w14:paraId="59451BAC" w14:textId="77777777" w:rsidR="00992D54" w:rsidRPr="0060162E" w:rsidRDefault="00992D54" w:rsidP="00A2355F">
            <w:pPr>
              <w:pStyle w:val="BodyText"/>
              <w:jc w:val="center"/>
              <w:rPr>
                <w:rFonts w:cs="Arial"/>
                <w:szCs w:val="21"/>
                <w:lang w:eastAsia="en-AU"/>
              </w:rPr>
            </w:pPr>
          </w:p>
        </w:tc>
      </w:tr>
      <w:tr w:rsidR="003558A1" w14:paraId="6122DD25" w14:textId="77777777" w:rsidTr="009279F3">
        <w:trPr>
          <w:trHeight w:val="540"/>
        </w:trPr>
        <w:tc>
          <w:tcPr>
            <w:tcW w:w="2660" w:type="dxa"/>
            <w:vAlign w:val="center"/>
          </w:tcPr>
          <w:p w14:paraId="75071557" w14:textId="66407ADD" w:rsidR="00992D54" w:rsidRPr="0060162E" w:rsidRDefault="00992D54" w:rsidP="00A2355F">
            <w:pPr>
              <w:pStyle w:val="BodyText"/>
              <w:rPr>
                <w:rFonts w:cs="Arial"/>
                <w:szCs w:val="21"/>
                <w:lang w:eastAsia="en-AU"/>
              </w:rPr>
            </w:pPr>
            <w:r w:rsidRPr="0060162E">
              <w:rPr>
                <w:rFonts w:cs="Arial"/>
                <w:szCs w:val="21"/>
                <w:lang w:eastAsia="en-AU"/>
              </w:rPr>
              <w:t>Manage and create rooms/room data in dRofus</w:t>
            </w:r>
          </w:p>
        </w:tc>
        <w:tc>
          <w:tcPr>
            <w:tcW w:w="891" w:type="dxa"/>
            <w:vAlign w:val="center"/>
          </w:tcPr>
          <w:p w14:paraId="2BCA947B" w14:textId="77777777" w:rsidR="00992D54" w:rsidRPr="0060162E" w:rsidRDefault="00992D54" w:rsidP="00A2355F">
            <w:pPr>
              <w:pStyle w:val="BodyText"/>
              <w:jc w:val="center"/>
              <w:rPr>
                <w:rFonts w:cs="Arial"/>
                <w:szCs w:val="21"/>
                <w:lang w:eastAsia="en-AU"/>
              </w:rPr>
            </w:pPr>
          </w:p>
        </w:tc>
        <w:tc>
          <w:tcPr>
            <w:tcW w:w="1034" w:type="dxa"/>
            <w:shd w:val="clear" w:color="auto" w:fill="C00000"/>
            <w:vAlign w:val="center"/>
          </w:tcPr>
          <w:p w14:paraId="15AEFF7D"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shd w:val="clear" w:color="auto" w:fill="00B0F0"/>
            <w:vAlign w:val="center"/>
          </w:tcPr>
          <w:p w14:paraId="758C18DA"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c>
          <w:tcPr>
            <w:tcW w:w="891" w:type="dxa"/>
            <w:shd w:val="clear" w:color="auto" w:fill="FFFF00"/>
            <w:vAlign w:val="center"/>
          </w:tcPr>
          <w:p w14:paraId="1AA2571D"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vAlign w:val="center"/>
          </w:tcPr>
          <w:p w14:paraId="60F4A702" w14:textId="77777777" w:rsidR="00992D54" w:rsidRPr="0060162E" w:rsidRDefault="00992D54" w:rsidP="00A2355F">
            <w:pPr>
              <w:pStyle w:val="BodyText"/>
              <w:jc w:val="center"/>
              <w:rPr>
                <w:rFonts w:cs="Arial"/>
                <w:szCs w:val="21"/>
                <w:lang w:eastAsia="en-AU"/>
              </w:rPr>
            </w:pPr>
          </w:p>
        </w:tc>
        <w:tc>
          <w:tcPr>
            <w:tcW w:w="891" w:type="dxa"/>
            <w:vAlign w:val="center"/>
          </w:tcPr>
          <w:p w14:paraId="24B7EFC4" w14:textId="77777777" w:rsidR="00992D54" w:rsidRPr="0060162E" w:rsidRDefault="00992D54" w:rsidP="00A2355F">
            <w:pPr>
              <w:pStyle w:val="BodyText"/>
              <w:jc w:val="center"/>
              <w:rPr>
                <w:rFonts w:cs="Arial"/>
                <w:szCs w:val="21"/>
                <w:lang w:eastAsia="en-AU"/>
              </w:rPr>
            </w:pPr>
          </w:p>
        </w:tc>
        <w:tc>
          <w:tcPr>
            <w:tcW w:w="891" w:type="dxa"/>
            <w:shd w:val="clear" w:color="auto" w:fill="92D050"/>
            <w:vAlign w:val="center"/>
          </w:tcPr>
          <w:p w14:paraId="3F75E53B"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vAlign w:val="center"/>
          </w:tcPr>
          <w:p w14:paraId="28E7D6A9" w14:textId="77777777" w:rsidR="00992D54" w:rsidRPr="0060162E" w:rsidRDefault="00992D54" w:rsidP="00A2355F">
            <w:pPr>
              <w:pStyle w:val="BodyText"/>
              <w:jc w:val="center"/>
              <w:rPr>
                <w:rFonts w:cs="Arial"/>
                <w:szCs w:val="21"/>
                <w:lang w:eastAsia="en-AU"/>
              </w:rPr>
            </w:pPr>
          </w:p>
        </w:tc>
      </w:tr>
      <w:tr w:rsidR="003558A1" w14:paraId="1F2A5D4B" w14:textId="77777777" w:rsidTr="009279F3">
        <w:trPr>
          <w:trHeight w:val="540"/>
        </w:trPr>
        <w:tc>
          <w:tcPr>
            <w:tcW w:w="2660" w:type="dxa"/>
            <w:vAlign w:val="center"/>
          </w:tcPr>
          <w:p w14:paraId="118AC6C9" w14:textId="77777777" w:rsidR="00992D54" w:rsidRPr="0060162E" w:rsidRDefault="00992D54" w:rsidP="00A2355F">
            <w:pPr>
              <w:pStyle w:val="BodyText"/>
              <w:rPr>
                <w:rFonts w:cs="Arial"/>
                <w:szCs w:val="21"/>
                <w:lang w:eastAsia="en-AU"/>
              </w:rPr>
            </w:pPr>
            <w:r w:rsidRPr="0060162E">
              <w:rPr>
                <w:rFonts w:cs="Arial"/>
                <w:szCs w:val="21"/>
                <w:lang w:eastAsia="en-AU"/>
              </w:rPr>
              <w:t>Document variations form standard rooms</w:t>
            </w:r>
          </w:p>
        </w:tc>
        <w:tc>
          <w:tcPr>
            <w:tcW w:w="891" w:type="dxa"/>
            <w:vAlign w:val="center"/>
          </w:tcPr>
          <w:p w14:paraId="13F8C78B" w14:textId="77777777" w:rsidR="00992D54" w:rsidRPr="0060162E" w:rsidRDefault="00992D54" w:rsidP="00A2355F">
            <w:pPr>
              <w:pStyle w:val="BodyText"/>
              <w:jc w:val="center"/>
              <w:rPr>
                <w:rFonts w:cs="Arial"/>
                <w:szCs w:val="21"/>
                <w:lang w:eastAsia="en-AU"/>
              </w:rPr>
            </w:pPr>
          </w:p>
        </w:tc>
        <w:tc>
          <w:tcPr>
            <w:tcW w:w="1034" w:type="dxa"/>
            <w:shd w:val="clear" w:color="auto" w:fill="C00000"/>
            <w:vAlign w:val="center"/>
          </w:tcPr>
          <w:p w14:paraId="4A0BCDA7"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shd w:val="clear" w:color="auto" w:fill="00B0F0"/>
            <w:vAlign w:val="center"/>
          </w:tcPr>
          <w:p w14:paraId="41DD5550"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c>
          <w:tcPr>
            <w:tcW w:w="891" w:type="dxa"/>
            <w:shd w:val="clear" w:color="auto" w:fill="FFFF00"/>
            <w:vAlign w:val="center"/>
          </w:tcPr>
          <w:p w14:paraId="631EA924"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vAlign w:val="center"/>
          </w:tcPr>
          <w:p w14:paraId="2A4BA412" w14:textId="77777777" w:rsidR="00992D54" w:rsidRPr="0060162E" w:rsidRDefault="00992D54" w:rsidP="00A2355F">
            <w:pPr>
              <w:pStyle w:val="BodyText"/>
              <w:jc w:val="center"/>
              <w:rPr>
                <w:rFonts w:cs="Arial"/>
                <w:szCs w:val="21"/>
                <w:lang w:eastAsia="en-AU"/>
              </w:rPr>
            </w:pPr>
          </w:p>
        </w:tc>
        <w:tc>
          <w:tcPr>
            <w:tcW w:w="891" w:type="dxa"/>
            <w:vAlign w:val="center"/>
          </w:tcPr>
          <w:p w14:paraId="32E1FFC9" w14:textId="77777777" w:rsidR="00992D54" w:rsidRPr="0060162E" w:rsidRDefault="00992D54" w:rsidP="00A2355F">
            <w:pPr>
              <w:pStyle w:val="BodyText"/>
              <w:jc w:val="center"/>
              <w:rPr>
                <w:rFonts w:cs="Arial"/>
                <w:szCs w:val="21"/>
                <w:lang w:eastAsia="en-AU"/>
              </w:rPr>
            </w:pPr>
          </w:p>
        </w:tc>
        <w:tc>
          <w:tcPr>
            <w:tcW w:w="891" w:type="dxa"/>
            <w:shd w:val="clear" w:color="auto" w:fill="92D050"/>
            <w:vAlign w:val="center"/>
          </w:tcPr>
          <w:p w14:paraId="231E932B"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shd w:val="clear" w:color="auto" w:fill="92D050"/>
            <w:vAlign w:val="center"/>
          </w:tcPr>
          <w:p w14:paraId="6700A798"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r>
      <w:tr w:rsidR="003558A1" w14:paraId="6538B166" w14:textId="77777777" w:rsidTr="009279F3">
        <w:trPr>
          <w:trHeight w:val="540"/>
        </w:trPr>
        <w:tc>
          <w:tcPr>
            <w:tcW w:w="2660" w:type="dxa"/>
            <w:vAlign w:val="center"/>
          </w:tcPr>
          <w:p w14:paraId="3749CF61" w14:textId="52B66C4A" w:rsidR="00992D54" w:rsidRPr="0060162E" w:rsidRDefault="00992D54" w:rsidP="00A2355F">
            <w:pPr>
              <w:pStyle w:val="BodyText"/>
              <w:rPr>
                <w:rFonts w:cs="Arial"/>
                <w:szCs w:val="21"/>
                <w:lang w:eastAsia="en-AU"/>
              </w:rPr>
            </w:pPr>
            <w:r w:rsidRPr="0060162E">
              <w:rPr>
                <w:rFonts w:cs="Arial"/>
                <w:szCs w:val="21"/>
                <w:lang w:eastAsia="en-AU"/>
              </w:rPr>
              <w:t>Document variations from briefed areas/previous stages</w:t>
            </w:r>
          </w:p>
        </w:tc>
        <w:tc>
          <w:tcPr>
            <w:tcW w:w="891" w:type="dxa"/>
            <w:vAlign w:val="center"/>
          </w:tcPr>
          <w:p w14:paraId="25A57A81" w14:textId="77777777" w:rsidR="00992D54" w:rsidRPr="0060162E" w:rsidRDefault="00992D54" w:rsidP="00A2355F">
            <w:pPr>
              <w:pStyle w:val="BodyText"/>
              <w:jc w:val="center"/>
              <w:rPr>
                <w:rFonts w:cs="Arial"/>
                <w:szCs w:val="21"/>
                <w:lang w:eastAsia="en-AU"/>
              </w:rPr>
            </w:pPr>
          </w:p>
        </w:tc>
        <w:tc>
          <w:tcPr>
            <w:tcW w:w="1034" w:type="dxa"/>
            <w:shd w:val="clear" w:color="auto" w:fill="C00000"/>
            <w:vAlign w:val="center"/>
          </w:tcPr>
          <w:p w14:paraId="58597E87"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shd w:val="clear" w:color="auto" w:fill="00B0F0"/>
            <w:vAlign w:val="center"/>
          </w:tcPr>
          <w:p w14:paraId="7C57EECF"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c>
          <w:tcPr>
            <w:tcW w:w="891" w:type="dxa"/>
            <w:shd w:val="clear" w:color="auto" w:fill="FFFF00"/>
            <w:vAlign w:val="center"/>
          </w:tcPr>
          <w:p w14:paraId="54717F5F"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vAlign w:val="center"/>
          </w:tcPr>
          <w:p w14:paraId="2130493D" w14:textId="77777777" w:rsidR="00992D54" w:rsidRPr="0060162E" w:rsidRDefault="00992D54" w:rsidP="00A2355F">
            <w:pPr>
              <w:pStyle w:val="BodyText"/>
              <w:jc w:val="center"/>
              <w:rPr>
                <w:rFonts w:cs="Arial"/>
                <w:szCs w:val="21"/>
                <w:lang w:eastAsia="en-AU"/>
              </w:rPr>
            </w:pPr>
          </w:p>
        </w:tc>
        <w:tc>
          <w:tcPr>
            <w:tcW w:w="891" w:type="dxa"/>
            <w:vAlign w:val="center"/>
          </w:tcPr>
          <w:p w14:paraId="547667F3" w14:textId="77777777" w:rsidR="00992D54" w:rsidRPr="0060162E" w:rsidRDefault="00992D54" w:rsidP="00A2355F">
            <w:pPr>
              <w:pStyle w:val="BodyText"/>
              <w:jc w:val="center"/>
              <w:rPr>
                <w:rFonts w:cs="Arial"/>
                <w:szCs w:val="21"/>
                <w:lang w:eastAsia="en-AU"/>
              </w:rPr>
            </w:pPr>
          </w:p>
        </w:tc>
        <w:tc>
          <w:tcPr>
            <w:tcW w:w="891" w:type="dxa"/>
            <w:shd w:val="clear" w:color="auto" w:fill="92D050"/>
            <w:vAlign w:val="center"/>
          </w:tcPr>
          <w:p w14:paraId="5D7EB75B"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shd w:val="clear" w:color="auto" w:fill="92D050"/>
            <w:vAlign w:val="center"/>
          </w:tcPr>
          <w:p w14:paraId="614D1558"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r>
      <w:tr w:rsidR="003558A1" w14:paraId="012E6CB1" w14:textId="77777777" w:rsidTr="009279F3">
        <w:trPr>
          <w:trHeight w:val="540"/>
        </w:trPr>
        <w:tc>
          <w:tcPr>
            <w:tcW w:w="2660" w:type="dxa"/>
            <w:vAlign w:val="center"/>
          </w:tcPr>
          <w:p w14:paraId="4AFA8D7D" w14:textId="2ECBFCD6" w:rsidR="00992D54" w:rsidRPr="0060162E" w:rsidRDefault="00992D54" w:rsidP="00A2355F">
            <w:pPr>
              <w:pStyle w:val="BodyText"/>
              <w:rPr>
                <w:rFonts w:cs="Arial"/>
                <w:szCs w:val="21"/>
                <w:lang w:eastAsia="en-AU"/>
              </w:rPr>
            </w:pPr>
            <w:r w:rsidRPr="0060162E">
              <w:rPr>
                <w:rFonts w:cs="Arial"/>
                <w:szCs w:val="21"/>
                <w:lang w:eastAsia="en-AU"/>
              </w:rPr>
              <w:t xml:space="preserve">Identify </w:t>
            </w:r>
            <w:r w:rsidR="0012699E">
              <w:rPr>
                <w:rFonts w:cs="Arial"/>
                <w:szCs w:val="21"/>
                <w:lang w:eastAsia="en-AU"/>
              </w:rPr>
              <w:t>t</w:t>
            </w:r>
            <w:r w:rsidRPr="0060162E">
              <w:rPr>
                <w:rFonts w:cs="Arial"/>
                <w:szCs w:val="21"/>
                <w:lang w:eastAsia="en-AU"/>
              </w:rPr>
              <w:t>ransfer items</w:t>
            </w:r>
          </w:p>
        </w:tc>
        <w:tc>
          <w:tcPr>
            <w:tcW w:w="891" w:type="dxa"/>
            <w:vAlign w:val="center"/>
          </w:tcPr>
          <w:p w14:paraId="0912E2C9" w14:textId="77777777" w:rsidR="00992D54" w:rsidRPr="0060162E" w:rsidRDefault="00992D54" w:rsidP="00A2355F">
            <w:pPr>
              <w:pStyle w:val="BodyText"/>
              <w:jc w:val="center"/>
              <w:rPr>
                <w:rFonts w:cs="Arial"/>
                <w:szCs w:val="21"/>
                <w:lang w:eastAsia="en-AU"/>
              </w:rPr>
            </w:pPr>
          </w:p>
        </w:tc>
        <w:tc>
          <w:tcPr>
            <w:tcW w:w="1034" w:type="dxa"/>
            <w:shd w:val="clear" w:color="auto" w:fill="92D050"/>
            <w:vAlign w:val="center"/>
          </w:tcPr>
          <w:p w14:paraId="3492DB7D" w14:textId="77777777" w:rsidR="00992D54" w:rsidRPr="0060162E" w:rsidRDefault="00992D54" w:rsidP="00A2355F">
            <w:pPr>
              <w:pStyle w:val="BodyText"/>
              <w:jc w:val="center"/>
              <w:rPr>
                <w:rFonts w:cs="Arial"/>
                <w:color w:val="auto"/>
                <w:szCs w:val="21"/>
                <w:lang w:eastAsia="en-AU"/>
              </w:rPr>
            </w:pPr>
            <w:r w:rsidRPr="0060162E">
              <w:rPr>
                <w:rFonts w:cs="Arial"/>
                <w:szCs w:val="21"/>
                <w:lang w:eastAsia="en-AU"/>
              </w:rPr>
              <w:t>I</w:t>
            </w:r>
          </w:p>
        </w:tc>
        <w:tc>
          <w:tcPr>
            <w:tcW w:w="891" w:type="dxa"/>
            <w:shd w:val="clear" w:color="auto" w:fill="92D050"/>
            <w:vAlign w:val="center"/>
          </w:tcPr>
          <w:p w14:paraId="00FB132B"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FFC000"/>
            <w:vAlign w:val="center"/>
          </w:tcPr>
          <w:p w14:paraId="3B1B1A69" w14:textId="77777777" w:rsidR="00992D54" w:rsidRPr="0060162E" w:rsidRDefault="00992D54" w:rsidP="00A2355F">
            <w:pPr>
              <w:pStyle w:val="BodyText"/>
              <w:jc w:val="center"/>
              <w:rPr>
                <w:rFonts w:cs="Arial"/>
                <w:szCs w:val="21"/>
                <w:lang w:eastAsia="en-AU"/>
              </w:rPr>
            </w:pPr>
            <w:r w:rsidRPr="0060162E">
              <w:rPr>
                <w:rFonts w:cs="Arial"/>
                <w:szCs w:val="21"/>
                <w:lang w:eastAsia="en-AU"/>
              </w:rPr>
              <w:t>A</w:t>
            </w:r>
          </w:p>
        </w:tc>
        <w:tc>
          <w:tcPr>
            <w:tcW w:w="891" w:type="dxa"/>
            <w:shd w:val="clear" w:color="auto" w:fill="00B0F0"/>
            <w:vAlign w:val="center"/>
          </w:tcPr>
          <w:p w14:paraId="19D0F40E"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c>
          <w:tcPr>
            <w:tcW w:w="891" w:type="dxa"/>
            <w:shd w:val="clear" w:color="auto" w:fill="FFFF00"/>
            <w:vAlign w:val="center"/>
          </w:tcPr>
          <w:p w14:paraId="002F8E16"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shd w:val="clear" w:color="auto" w:fill="92D050"/>
            <w:vAlign w:val="center"/>
          </w:tcPr>
          <w:p w14:paraId="3B6AA308"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shd w:val="clear" w:color="auto" w:fill="00B0F0"/>
            <w:vAlign w:val="center"/>
          </w:tcPr>
          <w:p w14:paraId="04FD36DD"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r>
      <w:tr w:rsidR="003558A1" w14:paraId="0DC1FFCD" w14:textId="77777777" w:rsidTr="009279F3">
        <w:trPr>
          <w:trHeight w:val="540"/>
        </w:trPr>
        <w:tc>
          <w:tcPr>
            <w:tcW w:w="2660" w:type="dxa"/>
            <w:vAlign w:val="center"/>
          </w:tcPr>
          <w:p w14:paraId="6D0C82D0" w14:textId="77777777" w:rsidR="00992D54" w:rsidRPr="0060162E" w:rsidRDefault="00992D54" w:rsidP="00A2355F">
            <w:pPr>
              <w:pStyle w:val="BodyText"/>
              <w:rPr>
                <w:rFonts w:cs="Arial"/>
                <w:szCs w:val="21"/>
                <w:lang w:eastAsia="en-AU"/>
              </w:rPr>
            </w:pPr>
            <w:r w:rsidRPr="0060162E">
              <w:rPr>
                <w:rFonts w:cs="Arial"/>
                <w:szCs w:val="21"/>
                <w:lang w:eastAsia="en-AU"/>
              </w:rPr>
              <w:lastRenderedPageBreak/>
              <w:t>Manage ‘existing items’ module in dRofus</w:t>
            </w:r>
          </w:p>
        </w:tc>
        <w:tc>
          <w:tcPr>
            <w:tcW w:w="891" w:type="dxa"/>
            <w:vAlign w:val="center"/>
          </w:tcPr>
          <w:p w14:paraId="14034E77" w14:textId="77777777" w:rsidR="00992D54" w:rsidRPr="0060162E" w:rsidRDefault="00992D54" w:rsidP="00A2355F">
            <w:pPr>
              <w:pStyle w:val="BodyText"/>
              <w:jc w:val="center"/>
              <w:rPr>
                <w:rFonts w:cs="Arial"/>
                <w:szCs w:val="21"/>
                <w:lang w:eastAsia="en-AU"/>
              </w:rPr>
            </w:pPr>
          </w:p>
        </w:tc>
        <w:tc>
          <w:tcPr>
            <w:tcW w:w="1034" w:type="dxa"/>
            <w:shd w:val="clear" w:color="auto" w:fill="C00000"/>
            <w:vAlign w:val="center"/>
          </w:tcPr>
          <w:p w14:paraId="5DE5F5A2"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shd w:val="clear" w:color="auto" w:fill="92D050"/>
            <w:vAlign w:val="center"/>
          </w:tcPr>
          <w:p w14:paraId="5A0D2FDA"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46F19C88"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FFFF00"/>
            <w:vAlign w:val="center"/>
          </w:tcPr>
          <w:p w14:paraId="3E0EDB2F"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shd w:val="clear" w:color="auto" w:fill="FFFF00"/>
            <w:vAlign w:val="center"/>
          </w:tcPr>
          <w:p w14:paraId="5AFB6261"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shd w:val="clear" w:color="auto" w:fill="92D050"/>
            <w:vAlign w:val="center"/>
          </w:tcPr>
          <w:p w14:paraId="78FA07F0"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shd w:val="clear" w:color="auto" w:fill="FFFF00"/>
            <w:vAlign w:val="center"/>
          </w:tcPr>
          <w:p w14:paraId="2B0F8730"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r>
      <w:tr w:rsidR="003558A1" w14:paraId="4AABD551" w14:textId="77777777" w:rsidTr="009279F3">
        <w:trPr>
          <w:trHeight w:val="540"/>
        </w:trPr>
        <w:tc>
          <w:tcPr>
            <w:tcW w:w="2660" w:type="dxa"/>
            <w:vAlign w:val="center"/>
          </w:tcPr>
          <w:p w14:paraId="667F1A43" w14:textId="3B654453" w:rsidR="00992D54" w:rsidRPr="0060162E" w:rsidRDefault="00992D54" w:rsidP="00A2355F">
            <w:pPr>
              <w:pStyle w:val="BodyText"/>
              <w:rPr>
                <w:rFonts w:cs="Arial"/>
                <w:szCs w:val="21"/>
                <w:lang w:eastAsia="en-AU"/>
              </w:rPr>
            </w:pPr>
            <w:r w:rsidRPr="0060162E">
              <w:rPr>
                <w:rFonts w:cs="Arial"/>
                <w:szCs w:val="21"/>
                <w:lang w:eastAsia="en-AU"/>
              </w:rPr>
              <w:t>Sync rooms to rooms/spaces in BIM model(s)</w:t>
            </w:r>
          </w:p>
        </w:tc>
        <w:tc>
          <w:tcPr>
            <w:tcW w:w="891" w:type="dxa"/>
            <w:vAlign w:val="center"/>
          </w:tcPr>
          <w:p w14:paraId="351F5E6C" w14:textId="77777777" w:rsidR="00992D54" w:rsidRPr="0060162E" w:rsidRDefault="00992D54" w:rsidP="00A2355F">
            <w:pPr>
              <w:pStyle w:val="BodyText"/>
              <w:jc w:val="center"/>
              <w:rPr>
                <w:rFonts w:cs="Arial"/>
                <w:szCs w:val="21"/>
                <w:lang w:eastAsia="en-AU"/>
              </w:rPr>
            </w:pPr>
          </w:p>
        </w:tc>
        <w:tc>
          <w:tcPr>
            <w:tcW w:w="1034" w:type="dxa"/>
            <w:shd w:val="clear" w:color="auto" w:fill="00B0F0"/>
            <w:vAlign w:val="center"/>
          </w:tcPr>
          <w:p w14:paraId="0F762629"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c>
          <w:tcPr>
            <w:tcW w:w="891" w:type="dxa"/>
            <w:shd w:val="clear" w:color="auto" w:fill="FFC000"/>
            <w:vAlign w:val="center"/>
          </w:tcPr>
          <w:p w14:paraId="42A2ACF7" w14:textId="77777777" w:rsidR="00992D54" w:rsidRPr="0060162E" w:rsidRDefault="00992D54" w:rsidP="00A2355F">
            <w:pPr>
              <w:pStyle w:val="BodyText"/>
              <w:jc w:val="center"/>
              <w:rPr>
                <w:rFonts w:cs="Arial"/>
                <w:szCs w:val="21"/>
                <w:lang w:eastAsia="en-AU"/>
              </w:rPr>
            </w:pPr>
            <w:r w:rsidRPr="0060162E">
              <w:rPr>
                <w:rFonts w:cs="Arial"/>
                <w:szCs w:val="21"/>
                <w:lang w:eastAsia="en-AU"/>
              </w:rPr>
              <w:t>A</w:t>
            </w:r>
          </w:p>
        </w:tc>
        <w:tc>
          <w:tcPr>
            <w:tcW w:w="891" w:type="dxa"/>
            <w:vAlign w:val="center"/>
          </w:tcPr>
          <w:p w14:paraId="75D250CD" w14:textId="77777777" w:rsidR="00992D54" w:rsidRPr="0060162E" w:rsidRDefault="00992D54" w:rsidP="00A2355F">
            <w:pPr>
              <w:pStyle w:val="BodyText"/>
              <w:jc w:val="center"/>
              <w:rPr>
                <w:rFonts w:cs="Arial"/>
                <w:szCs w:val="21"/>
                <w:lang w:eastAsia="en-AU"/>
              </w:rPr>
            </w:pPr>
          </w:p>
        </w:tc>
        <w:tc>
          <w:tcPr>
            <w:tcW w:w="891" w:type="dxa"/>
            <w:vAlign w:val="center"/>
          </w:tcPr>
          <w:p w14:paraId="2072B6D8" w14:textId="77777777" w:rsidR="00992D54" w:rsidRPr="0060162E" w:rsidRDefault="00992D54" w:rsidP="00A2355F">
            <w:pPr>
              <w:pStyle w:val="BodyText"/>
              <w:jc w:val="center"/>
              <w:rPr>
                <w:rFonts w:cs="Arial"/>
                <w:szCs w:val="21"/>
                <w:lang w:eastAsia="en-AU"/>
              </w:rPr>
            </w:pPr>
          </w:p>
        </w:tc>
        <w:tc>
          <w:tcPr>
            <w:tcW w:w="891" w:type="dxa"/>
            <w:vAlign w:val="center"/>
          </w:tcPr>
          <w:p w14:paraId="6BDD455F" w14:textId="77777777" w:rsidR="00992D54" w:rsidRPr="0060162E" w:rsidRDefault="00992D54" w:rsidP="00A2355F">
            <w:pPr>
              <w:pStyle w:val="BodyText"/>
              <w:jc w:val="center"/>
              <w:rPr>
                <w:rFonts w:cs="Arial"/>
                <w:szCs w:val="21"/>
                <w:lang w:eastAsia="en-AU"/>
              </w:rPr>
            </w:pPr>
          </w:p>
        </w:tc>
        <w:tc>
          <w:tcPr>
            <w:tcW w:w="891" w:type="dxa"/>
            <w:shd w:val="clear" w:color="auto" w:fill="92D050"/>
            <w:vAlign w:val="center"/>
          </w:tcPr>
          <w:p w14:paraId="22BB439A"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vAlign w:val="center"/>
          </w:tcPr>
          <w:p w14:paraId="051D289D" w14:textId="77777777" w:rsidR="00992D54" w:rsidRPr="0060162E" w:rsidRDefault="00992D54" w:rsidP="00A2355F">
            <w:pPr>
              <w:pStyle w:val="BodyText"/>
              <w:jc w:val="center"/>
              <w:rPr>
                <w:rFonts w:cs="Arial"/>
                <w:szCs w:val="21"/>
                <w:lang w:eastAsia="en-AU"/>
              </w:rPr>
            </w:pPr>
          </w:p>
        </w:tc>
      </w:tr>
      <w:tr w:rsidR="003558A1" w14:paraId="18D8B01C" w14:textId="77777777" w:rsidTr="009279F3">
        <w:trPr>
          <w:trHeight w:val="540"/>
        </w:trPr>
        <w:tc>
          <w:tcPr>
            <w:tcW w:w="2660" w:type="dxa"/>
            <w:vAlign w:val="center"/>
          </w:tcPr>
          <w:p w14:paraId="3D236CCD" w14:textId="77777777" w:rsidR="00992D54" w:rsidRPr="0060162E" w:rsidRDefault="00992D54" w:rsidP="00A2355F">
            <w:pPr>
              <w:pStyle w:val="BodyText"/>
              <w:rPr>
                <w:rFonts w:cs="Arial"/>
                <w:szCs w:val="21"/>
                <w:lang w:eastAsia="en-AU"/>
              </w:rPr>
            </w:pPr>
            <w:r w:rsidRPr="0060162E">
              <w:rPr>
                <w:rFonts w:cs="Arial"/>
                <w:szCs w:val="21"/>
                <w:lang w:eastAsia="en-AU"/>
              </w:rPr>
              <w:t>Sync items to BIM model(s)</w:t>
            </w:r>
          </w:p>
        </w:tc>
        <w:tc>
          <w:tcPr>
            <w:tcW w:w="891" w:type="dxa"/>
            <w:vAlign w:val="center"/>
          </w:tcPr>
          <w:p w14:paraId="1311CF4A" w14:textId="77777777" w:rsidR="00992D54" w:rsidRPr="0060162E" w:rsidRDefault="00992D54" w:rsidP="00A2355F">
            <w:pPr>
              <w:pStyle w:val="BodyText"/>
              <w:jc w:val="center"/>
              <w:rPr>
                <w:rFonts w:cs="Arial"/>
                <w:szCs w:val="21"/>
                <w:lang w:eastAsia="en-AU"/>
              </w:rPr>
            </w:pPr>
          </w:p>
        </w:tc>
        <w:tc>
          <w:tcPr>
            <w:tcW w:w="1034" w:type="dxa"/>
            <w:shd w:val="clear" w:color="auto" w:fill="00B0F0"/>
            <w:vAlign w:val="center"/>
          </w:tcPr>
          <w:p w14:paraId="2D4A030E"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c>
          <w:tcPr>
            <w:tcW w:w="891" w:type="dxa"/>
            <w:shd w:val="clear" w:color="auto" w:fill="FFC000"/>
            <w:vAlign w:val="center"/>
          </w:tcPr>
          <w:p w14:paraId="0B63FA45" w14:textId="77777777" w:rsidR="00992D54" w:rsidRPr="0060162E" w:rsidRDefault="00992D54" w:rsidP="00A2355F">
            <w:pPr>
              <w:pStyle w:val="BodyText"/>
              <w:jc w:val="center"/>
              <w:rPr>
                <w:rFonts w:cs="Arial"/>
                <w:szCs w:val="21"/>
                <w:lang w:eastAsia="en-AU"/>
              </w:rPr>
            </w:pPr>
            <w:r w:rsidRPr="0060162E">
              <w:rPr>
                <w:rFonts w:cs="Arial"/>
                <w:szCs w:val="21"/>
                <w:lang w:eastAsia="en-AU"/>
              </w:rPr>
              <w:t>A</w:t>
            </w:r>
          </w:p>
        </w:tc>
        <w:tc>
          <w:tcPr>
            <w:tcW w:w="891" w:type="dxa"/>
            <w:vAlign w:val="center"/>
          </w:tcPr>
          <w:p w14:paraId="1584D5CD" w14:textId="77777777" w:rsidR="00992D54" w:rsidRPr="0060162E" w:rsidRDefault="00992D54" w:rsidP="00A2355F">
            <w:pPr>
              <w:pStyle w:val="BodyText"/>
              <w:jc w:val="center"/>
              <w:rPr>
                <w:rFonts w:cs="Arial"/>
                <w:szCs w:val="21"/>
                <w:lang w:eastAsia="en-AU"/>
              </w:rPr>
            </w:pPr>
          </w:p>
        </w:tc>
        <w:tc>
          <w:tcPr>
            <w:tcW w:w="891" w:type="dxa"/>
            <w:vAlign w:val="center"/>
          </w:tcPr>
          <w:p w14:paraId="240ADDCF" w14:textId="77777777" w:rsidR="00992D54" w:rsidRPr="0060162E" w:rsidRDefault="00992D54" w:rsidP="00A2355F">
            <w:pPr>
              <w:pStyle w:val="BodyText"/>
              <w:jc w:val="center"/>
              <w:rPr>
                <w:rFonts w:cs="Arial"/>
                <w:szCs w:val="21"/>
                <w:lang w:eastAsia="en-AU"/>
              </w:rPr>
            </w:pPr>
          </w:p>
        </w:tc>
        <w:tc>
          <w:tcPr>
            <w:tcW w:w="891" w:type="dxa"/>
            <w:vAlign w:val="center"/>
          </w:tcPr>
          <w:p w14:paraId="4FEC1ADA" w14:textId="77777777" w:rsidR="00992D54" w:rsidRPr="0060162E" w:rsidRDefault="00992D54" w:rsidP="00A2355F">
            <w:pPr>
              <w:pStyle w:val="BodyText"/>
              <w:jc w:val="center"/>
              <w:rPr>
                <w:rFonts w:cs="Arial"/>
                <w:szCs w:val="21"/>
                <w:lang w:eastAsia="en-AU"/>
              </w:rPr>
            </w:pPr>
          </w:p>
        </w:tc>
        <w:tc>
          <w:tcPr>
            <w:tcW w:w="891" w:type="dxa"/>
            <w:shd w:val="clear" w:color="auto" w:fill="92D050"/>
            <w:vAlign w:val="center"/>
          </w:tcPr>
          <w:p w14:paraId="2FCEF011"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vAlign w:val="center"/>
          </w:tcPr>
          <w:p w14:paraId="30DC91F8" w14:textId="77777777" w:rsidR="00992D54" w:rsidRPr="0060162E" w:rsidRDefault="00992D54" w:rsidP="00A2355F">
            <w:pPr>
              <w:pStyle w:val="BodyText"/>
              <w:jc w:val="center"/>
              <w:rPr>
                <w:rFonts w:cs="Arial"/>
                <w:szCs w:val="21"/>
                <w:lang w:eastAsia="en-AU"/>
              </w:rPr>
            </w:pPr>
          </w:p>
        </w:tc>
      </w:tr>
      <w:tr w:rsidR="003558A1" w14:paraId="6B4A9E40" w14:textId="77777777" w:rsidTr="009279F3">
        <w:trPr>
          <w:trHeight w:val="540"/>
        </w:trPr>
        <w:tc>
          <w:tcPr>
            <w:tcW w:w="2660" w:type="dxa"/>
            <w:vAlign w:val="center"/>
          </w:tcPr>
          <w:p w14:paraId="4BE8F3EB" w14:textId="77777777" w:rsidR="00992D54" w:rsidRPr="0060162E" w:rsidRDefault="00992D54" w:rsidP="00A2355F">
            <w:pPr>
              <w:pStyle w:val="BodyText"/>
              <w:rPr>
                <w:rFonts w:cs="Arial"/>
                <w:szCs w:val="21"/>
                <w:lang w:eastAsia="en-AU"/>
              </w:rPr>
            </w:pPr>
            <w:r w:rsidRPr="0060162E">
              <w:rPr>
                <w:rFonts w:cs="Arial"/>
                <w:szCs w:val="21"/>
                <w:lang w:eastAsia="en-AU"/>
              </w:rPr>
              <w:t>Generate reports according to management plan</w:t>
            </w:r>
          </w:p>
        </w:tc>
        <w:tc>
          <w:tcPr>
            <w:tcW w:w="891" w:type="dxa"/>
            <w:vAlign w:val="center"/>
          </w:tcPr>
          <w:p w14:paraId="42E25EBB" w14:textId="77777777" w:rsidR="00992D54" w:rsidRPr="0060162E" w:rsidRDefault="00992D54" w:rsidP="00A2355F">
            <w:pPr>
              <w:pStyle w:val="BodyText"/>
              <w:jc w:val="center"/>
              <w:rPr>
                <w:rFonts w:cs="Arial"/>
                <w:szCs w:val="21"/>
                <w:lang w:eastAsia="en-AU"/>
              </w:rPr>
            </w:pPr>
          </w:p>
        </w:tc>
        <w:tc>
          <w:tcPr>
            <w:tcW w:w="1034" w:type="dxa"/>
            <w:shd w:val="clear" w:color="auto" w:fill="C00000"/>
            <w:vAlign w:val="center"/>
          </w:tcPr>
          <w:p w14:paraId="0158F60B"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shd w:val="clear" w:color="auto" w:fill="FFFF00"/>
            <w:vAlign w:val="center"/>
          </w:tcPr>
          <w:p w14:paraId="4CE3A9C2"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shd w:val="clear" w:color="auto" w:fill="92D050"/>
            <w:vAlign w:val="center"/>
          </w:tcPr>
          <w:p w14:paraId="54F4664C"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3F05495A"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48DBD012"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33CA1C3B"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shd w:val="clear" w:color="auto" w:fill="92D050"/>
            <w:vAlign w:val="center"/>
          </w:tcPr>
          <w:p w14:paraId="6BA9C72B"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r>
      <w:tr w:rsidR="003558A1" w14:paraId="0B0EDB69" w14:textId="77777777" w:rsidTr="009279F3">
        <w:trPr>
          <w:trHeight w:val="540"/>
        </w:trPr>
        <w:tc>
          <w:tcPr>
            <w:tcW w:w="2660" w:type="dxa"/>
            <w:vAlign w:val="center"/>
          </w:tcPr>
          <w:p w14:paraId="28A5F12A" w14:textId="77777777" w:rsidR="00992D54" w:rsidRPr="0060162E" w:rsidRDefault="00992D54" w:rsidP="00A2355F">
            <w:pPr>
              <w:pStyle w:val="BodyText"/>
              <w:rPr>
                <w:rFonts w:cs="Arial"/>
                <w:szCs w:val="21"/>
                <w:lang w:eastAsia="en-AU"/>
              </w:rPr>
            </w:pPr>
            <w:r w:rsidRPr="0060162E">
              <w:rPr>
                <w:rFonts w:cs="Arial"/>
                <w:szCs w:val="21"/>
                <w:lang w:eastAsia="en-AU"/>
              </w:rPr>
              <w:t>Regular QA checks</w:t>
            </w:r>
          </w:p>
        </w:tc>
        <w:tc>
          <w:tcPr>
            <w:tcW w:w="891" w:type="dxa"/>
            <w:vAlign w:val="center"/>
          </w:tcPr>
          <w:p w14:paraId="0121B21A" w14:textId="77777777" w:rsidR="00992D54" w:rsidRPr="0060162E" w:rsidRDefault="00992D54" w:rsidP="00A2355F">
            <w:pPr>
              <w:pStyle w:val="BodyText"/>
              <w:jc w:val="center"/>
              <w:rPr>
                <w:rFonts w:cs="Arial"/>
                <w:szCs w:val="21"/>
                <w:lang w:eastAsia="en-AU"/>
              </w:rPr>
            </w:pPr>
          </w:p>
        </w:tc>
        <w:tc>
          <w:tcPr>
            <w:tcW w:w="1034" w:type="dxa"/>
            <w:shd w:val="clear" w:color="auto" w:fill="C00000"/>
            <w:vAlign w:val="center"/>
          </w:tcPr>
          <w:p w14:paraId="04BA3AC2"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shd w:val="clear" w:color="auto" w:fill="00B050"/>
            <w:vAlign w:val="center"/>
          </w:tcPr>
          <w:p w14:paraId="776CD780" w14:textId="77777777" w:rsidR="00992D54" w:rsidRPr="0060162E" w:rsidRDefault="00992D54" w:rsidP="00A2355F">
            <w:pPr>
              <w:pStyle w:val="BodyText"/>
              <w:jc w:val="center"/>
              <w:rPr>
                <w:rFonts w:cs="Arial"/>
                <w:szCs w:val="21"/>
                <w:lang w:eastAsia="en-AU"/>
              </w:rPr>
            </w:pPr>
            <w:r w:rsidRPr="0060162E">
              <w:rPr>
                <w:rFonts w:cs="Arial"/>
                <w:szCs w:val="21"/>
                <w:lang w:eastAsia="en-AU"/>
              </w:rPr>
              <w:t>S</w:t>
            </w:r>
          </w:p>
        </w:tc>
        <w:tc>
          <w:tcPr>
            <w:tcW w:w="891" w:type="dxa"/>
            <w:shd w:val="clear" w:color="auto" w:fill="92D050"/>
            <w:vAlign w:val="center"/>
          </w:tcPr>
          <w:p w14:paraId="25944996"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vAlign w:val="center"/>
          </w:tcPr>
          <w:p w14:paraId="44D7D24A" w14:textId="77777777" w:rsidR="00992D54" w:rsidRPr="0060162E" w:rsidRDefault="00992D54" w:rsidP="00A2355F">
            <w:pPr>
              <w:pStyle w:val="BodyText"/>
              <w:jc w:val="center"/>
              <w:rPr>
                <w:rFonts w:cs="Arial"/>
                <w:szCs w:val="21"/>
                <w:lang w:eastAsia="en-AU"/>
              </w:rPr>
            </w:pPr>
          </w:p>
        </w:tc>
        <w:tc>
          <w:tcPr>
            <w:tcW w:w="891" w:type="dxa"/>
            <w:vAlign w:val="center"/>
          </w:tcPr>
          <w:p w14:paraId="26AB2FB6" w14:textId="77777777" w:rsidR="00992D54" w:rsidRPr="0060162E" w:rsidRDefault="00992D54" w:rsidP="00A2355F">
            <w:pPr>
              <w:pStyle w:val="BodyText"/>
              <w:jc w:val="center"/>
              <w:rPr>
                <w:rFonts w:cs="Arial"/>
                <w:szCs w:val="21"/>
                <w:lang w:eastAsia="en-AU"/>
              </w:rPr>
            </w:pPr>
          </w:p>
        </w:tc>
        <w:tc>
          <w:tcPr>
            <w:tcW w:w="891" w:type="dxa"/>
            <w:shd w:val="clear" w:color="auto" w:fill="FFFF00"/>
            <w:vAlign w:val="center"/>
          </w:tcPr>
          <w:p w14:paraId="10520FE5"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C</w:t>
            </w:r>
          </w:p>
        </w:tc>
        <w:tc>
          <w:tcPr>
            <w:tcW w:w="748" w:type="dxa"/>
            <w:vAlign w:val="center"/>
          </w:tcPr>
          <w:p w14:paraId="37386F33" w14:textId="77777777" w:rsidR="00992D54" w:rsidRPr="0060162E" w:rsidRDefault="00992D54" w:rsidP="00A2355F">
            <w:pPr>
              <w:pStyle w:val="BodyText"/>
              <w:jc w:val="center"/>
              <w:rPr>
                <w:rFonts w:cs="Arial"/>
                <w:szCs w:val="21"/>
                <w:lang w:eastAsia="en-AU"/>
              </w:rPr>
            </w:pPr>
          </w:p>
        </w:tc>
      </w:tr>
      <w:tr w:rsidR="003558A1" w14:paraId="7D23FB36" w14:textId="77777777" w:rsidTr="009279F3">
        <w:trPr>
          <w:trHeight w:val="540"/>
        </w:trPr>
        <w:tc>
          <w:tcPr>
            <w:tcW w:w="2660" w:type="dxa"/>
            <w:vAlign w:val="center"/>
          </w:tcPr>
          <w:p w14:paraId="5404037D" w14:textId="77777777" w:rsidR="00992D54" w:rsidRPr="0060162E" w:rsidRDefault="00992D54" w:rsidP="00A2355F">
            <w:pPr>
              <w:pStyle w:val="BodyText"/>
              <w:rPr>
                <w:rFonts w:cs="Arial"/>
                <w:szCs w:val="21"/>
                <w:lang w:eastAsia="en-AU"/>
              </w:rPr>
            </w:pPr>
            <w:proofErr w:type="spellStart"/>
            <w:r w:rsidRPr="0060162E">
              <w:rPr>
                <w:rFonts w:cs="Arial"/>
                <w:szCs w:val="21"/>
                <w:lang w:eastAsia="en-AU"/>
              </w:rPr>
              <w:t>Milestoning</w:t>
            </w:r>
            <w:proofErr w:type="spellEnd"/>
            <w:r w:rsidRPr="0060162E">
              <w:rPr>
                <w:rFonts w:cs="Arial"/>
                <w:szCs w:val="21"/>
                <w:lang w:eastAsia="en-AU"/>
              </w:rPr>
              <w:t>: Lock stage-specific fields and archive the database (at the end of every milestone)</w:t>
            </w:r>
          </w:p>
        </w:tc>
        <w:tc>
          <w:tcPr>
            <w:tcW w:w="891" w:type="dxa"/>
            <w:vAlign w:val="center"/>
          </w:tcPr>
          <w:p w14:paraId="3906C307" w14:textId="77777777" w:rsidR="00992D54" w:rsidRPr="0060162E" w:rsidRDefault="00992D54" w:rsidP="00A2355F">
            <w:pPr>
              <w:pStyle w:val="BodyText"/>
              <w:jc w:val="center"/>
              <w:rPr>
                <w:rFonts w:cs="Arial"/>
                <w:szCs w:val="21"/>
                <w:lang w:eastAsia="en-AU"/>
              </w:rPr>
            </w:pPr>
          </w:p>
        </w:tc>
        <w:tc>
          <w:tcPr>
            <w:tcW w:w="1034" w:type="dxa"/>
            <w:shd w:val="clear" w:color="auto" w:fill="92D050"/>
            <w:vAlign w:val="center"/>
          </w:tcPr>
          <w:p w14:paraId="5374BD9B"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I</w:t>
            </w:r>
          </w:p>
        </w:tc>
        <w:tc>
          <w:tcPr>
            <w:tcW w:w="891" w:type="dxa"/>
            <w:vAlign w:val="center"/>
          </w:tcPr>
          <w:p w14:paraId="409AC9E3" w14:textId="77777777" w:rsidR="00992D54" w:rsidRPr="0060162E" w:rsidRDefault="00992D54" w:rsidP="00A2355F">
            <w:pPr>
              <w:pStyle w:val="BodyText"/>
              <w:jc w:val="center"/>
              <w:rPr>
                <w:rFonts w:cs="Arial"/>
                <w:szCs w:val="21"/>
                <w:lang w:eastAsia="en-AU"/>
              </w:rPr>
            </w:pPr>
          </w:p>
        </w:tc>
        <w:tc>
          <w:tcPr>
            <w:tcW w:w="891" w:type="dxa"/>
            <w:shd w:val="clear" w:color="auto" w:fill="FFC000"/>
            <w:vAlign w:val="center"/>
          </w:tcPr>
          <w:p w14:paraId="0D3FD67F" w14:textId="77777777" w:rsidR="00992D54" w:rsidRPr="0060162E" w:rsidRDefault="00992D54" w:rsidP="00A2355F">
            <w:pPr>
              <w:pStyle w:val="BodyText"/>
              <w:jc w:val="center"/>
              <w:rPr>
                <w:rFonts w:cs="Arial"/>
                <w:szCs w:val="21"/>
                <w:lang w:eastAsia="en-AU"/>
              </w:rPr>
            </w:pPr>
            <w:r w:rsidRPr="0060162E">
              <w:rPr>
                <w:rFonts w:cs="Arial"/>
                <w:szCs w:val="21"/>
                <w:lang w:eastAsia="en-AU"/>
              </w:rPr>
              <w:t>A</w:t>
            </w:r>
          </w:p>
        </w:tc>
        <w:tc>
          <w:tcPr>
            <w:tcW w:w="891" w:type="dxa"/>
            <w:vAlign w:val="center"/>
          </w:tcPr>
          <w:p w14:paraId="65146F1F" w14:textId="77777777" w:rsidR="00992D54" w:rsidRPr="0060162E" w:rsidRDefault="00992D54" w:rsidP="00A2355F">
            <w:pPr>
              <w:pStyle w:val="BodyText"/>
              <w:jc w:val="center"/>
              <w:rPr>
                <w:rFonts w:cs="Arial"/>
                <w:szCs w:val="21"/>
                <w:lang w:eastAsia="en-AU"/>
              </w:rPr>
            </w:pPr>
          </w:p>
        </w:tc>
        <w:tc>
          <w:tcPr>
            <w:tcW w:w="891" w:type="dxa"/>
            <w:vAlign w:val="center"/>
          </w:tcPr>
          <w:p w14:paraId="5BF7DFD0" w14:textId="77777777" w:rsidR="00992D54" w:rsidRPr="0060162E" w:rsidRDefault="00992D54" w:rsidP="00A2355F">
            <w:pPr>
              <w:pStyle w:val="BodyText"/>
              <w:jc w:val="center"/>
              <w:rPr>
                <w:rFonts w:cs="Arial"/>
                <w:szCs w:val="21"/>
                <w:lang w:eastAsia="en-AU"/>
              </w:rPr>
            </w:pPr>
          </w:p>
        </w:tc>
        <w:tc>
          <w:tcPr>
            <w:tcW w:w="891" w:type="dxa"/>
            <w:shd w:val="clear" w:color="auto" w:fill="FFFF00"/>
            <w:vAlign w:val="center"/>
          </w:tcPr>
          <w:p w14:paraId="4F520973" w14:textId="77777777" w:rsidR="00992D54" w:rsidRPr="0060162E" w:rsidRDefault="00992D54" w:rsidP="00A2355F">
            <w:pPr>
              <w:pStyle w:val="BodyText"/>
              <w:jc w:val="center"/>
              <w:rPr>
                <w:rFonts w:cs="Arial"/>
                <w:color w:val="auto"/>
                <w:szCs w:val="21"/>
                <w:lang w:eastAsia="en-AU"/>
              </w:rPr>
            </w:pPr>
            <w:r w:rsidRPr="0060162E">
              <w:rPr>
                <w:rFonts w:cs="Arial"/>
                <w:szCs w:val="21"/>
                <w:lang w:eastAsia="en-AU"/>
              </w:rPr>
              <w:t>R</w:t>
            </w:r>
          </w:p>
        </w:tc>
        <w:tc>
          <w:tcPr>
            <w:tcW w:w="748" w:type="dxa"/>
            <w:vAlign w:val="center"/>
          </w:tcPr>
          <w:p w14:paraId="19416748" w14:textId="77777777" w:rsidR="00992D54" w:rsidRPr="0060162E" w:rsidRDefault="00992D54" w:rsidP="00A2355F">
            <w:pPr>
              <w:pStyle w:val="BodyText"/>
              <w:jc w:val="center"/>
              <w:rPr>
                <w:rFonts w:cs="Arial"/>
                <w:szCs w:val="21"/>
                <w:lang w:eastAsia="en-AU"/>
              </w:rPr>
            </w:pPr>
          </w:p>
        </w:tc>
      </w:tr>
      <w:tr w:rsidR="00992D54" w14:paraId="28DA631B" w14:textId="77777777" w:rsidTr="009279F3">
        <w:trPr>
          <w:trHeight w:val="540"/>
        </w:trPr>
        <w:tc>
          <w:tcPr>
            <w:tcW w:w="9788" w:type="dxa"/>
            <w:gridSpan w:val="9"/>
            <w:shd w:val="clear" w:color="auto" w:fill="0070C0"/>
            <w:vAlign w:val="center"/>
          </w:tcPr>
          <w:p w14:paraId="68694073" w14:textId="77777777" w:rsidR="00992D54" w:rsidRPr="00517CF7" w:rsidRDefault="00992D54" w:rsidP="00A2355F">
            <w:pPr>
              <w:pStyle w:val="BodyText"/>
              <w:rPr>
                <w:rFonts w:cs="Arial"/>
                <w:szCs w:val="21"/>
                <w:lang w:eastAsia="en-AU"/>
              </w:rPr>
            </w:pPr>
            <w:r w:rsidRPr="00EF7341">
              <w:rPr>
                <w:rFonts w:cs="Arial"/>
                <w:color w:val="FFFFFF" w:themeColor="background1"/>
                <w:szCs w:val="21"/>
                <w:lang w:eastAsia="en-AU"/>
              </w:rPr>
              <w:t>Construction to handover</w:t>
            </w:r>
          </w:p>
        </w:tc>
      </w:tr>
      <w:tr w:rsidR="003558A1" w14:paraId="2E045E77" w14:textId="77777777" w:rsidTr="009279F3">
        <w:trPr>
          <w:trHeight w:val="540"/>
        </w:trPr>
        <w:tc>
          <w:tcPr>
            <w:tcW w:w="2660" w:type="dxa"/>
            <w:vAlign w:val="center"/>
          </w:tcPr>
          <w:p w14:paraId="5D18C8CA" w14:textId="36FAFE24" w:rsidR="00992D54" w:rsidRPr="0060162E" w:rsidRDefault="00992D54" w:rsidP="00A2355F">
            <w:pPr>
              <w:pStyle w:val="BodyText"/>
              <w:rPr>
                <w:rFonts w:cs="Arial"/>
                <w:szCs w:val="21"/>
                <w:lang w:eastAsia="en-AU"/>
              </w:rPr>
            </w:pPr>
            <w:r w:rsidRPr="0060162E">
              <w:rPr>
                <w:rFonts w:cs="Arial"/>
                <w:szCs w:val="21"/>
                <w:lang w:eastAsia="en-AU"/>
              </w:rPr>
              <w:t>Request additional item codes/changes to items</w:t>
            </w:r>
          </w:p>
        </w:tc>
        <w:tc>
          <w:tcPr>
            <w:tcW w:w="891" w:type="dxa"/>
            <w:vAlign w:val="center"/>
          </w:tcPr>
          <w:p w14:paraId="1ADBE040" w14:textId="77777777" w:rsidR="00992D54" w:rsidRPr="0060162E" w:rsidRDefault="00992D54" w:rsidP="00A2355F">
            <w:pPr>
              <w:pStyle w:val="BodyText"/>
              <w:jc w:val="center"/>
              <w:rPr>
                <w:rFonts w:cs="Arial"/>
                <w:szCs w:val="21"/>
                <w:lang w:eastAsia="en-AU"/>
              </w:rPr>
            </w:pPr>
          </w:p>
        </w:tc>
        <w:tc>
          <w:tcPr>
            <w:tcW w:w="1034" w:type="dxa"/>
            <w:shd w:val="clear" w:color="auto" w:fill="00B0F0"/>
            <w:vAlign w:val="center"/>
          </w:tcPr>
          <w:p w14:paraId="0036BC30"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c>
          <w:tcPr>
            <w:tcW w:w="891" w:type="dxa"/>
            <w:shd w:val="clear" w:color="auto" w:fill="00B0F0"/>
            <w:vAlign w:val="center"/>
          </w:tcPr>
          <w:p w14:paraId="4EDE351C"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c>
          <w:tcPr>
            <w:tcW w:w="891" w:type="dxa"/>
            <w:shd w:val="clear" w:color="auto" w:fill="FFC000"/>
            <w:vAlign w:val="center"/>
          </w:tcPr>
          <w:p w14:paraId="3DA84B70" w14:textId="77777777" w:rsidR="00992D54" w:rsidRPr="0060162E" w:rsidRDefault="00992D54" w:rsidP="00A2355F">
            <w:pPr>
              <w:pStyle w:val="BodyText"/>
              <w:jc w:val="center"/>
              <w:rPr>
                <w:rFonts w:cs="Arial"/>
                <w:szCs w:val="21"/>
                <w:lang w:eastAsia="en-AU"/>
              </w:rPr>
            </w:pPr>
            <w:r w:rsidRPr="0060162E">
              <w:rPr>
                <w:rFonts w:cs="Arial"/>
                <w:szCs w:val="21"/>
                <w:lang w:eastAsia="en-AU"/>
              </w:rPr>
              <w:t>A</w:t>
            </w:r>
          </w:p>
        </w:tc>
        <w:tc>
          <w:tcPr>
            <w:tcW w:w="891" w:type="dxa"/>
            <w:shd w:val="clear" w:color="auto" w:fill="FFFF00"/>
            <w:vAlign w:val="center"/>
          </w:tcPr>
          <w:p w14:paraId="7C62EEDC"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shd w:val="clear" w:color="auto" w:fill="FFFF00"/>
            <w:vAlign w:val="center"/>
          </w:tcPr>
          <w:p w14:paraId="7A7272B1"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shd w:val="clear" w:color="auto" w:fill="FFFF00"/>
            <w:vAlign w:val="center"/>
          </w:tcPr>
          <w:p w14:paraId="13A6EB69"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748" w:type="dxa"/>
            <w:shd w:val="clear" w:color="auto" w:fill="FFFF00"/>
            <w:vAlign w:val="center"/>
          </w:tcPr>
          <w:p w14:paraId="05A1DF68"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r>
      <w:tr w:rsidR="003558A1" w14:paraId="7A17C4C1" w14:textId="77777777" w:rsidTr="009279F3">
        <w:trPr>
          <w:trHeight w:val="540"/>
        </w:trPr>
        <w:tc>
          <w:tcPr>
            <w:tcW w:w="2660" w:type="dxa"/>
            <w:vAlign w:val="center"/>
          </w:tcPr>
          <w:p w14:paraId="78A8D238" w14:textId="3CDC8935" w:rsidR="00992D54" w:rsidRPr="0060162E" w:rsidRDefault="00992D54" w:rsidP="00A2355F">
            <w:pPr>
              <w:pStyle w:val="BodyText"/>
              <w:rPr>
                <w:rFonts w:cs="Arial"/>
                <w:szCs w:val="21"/>
                <w:lang w:eastAsia="en-AU"/>
              </w:rPr>
            </w:pPr>
            <w:r w:rsidRPr="0060162E">
              <w:rPr>
                <w:rFonts w:cs="Arial"/>
                <w:szCs w:val="21"/>
                <w:lang w:eastAsia="en-AU"/>
              </w:rPr>
              <w:t>Manage and create budget group 1 and 2</w:t>
            </w:r>
            <w:r w:rsidR="00E41FCB">
              <w:rPr>
                <w:rFonts w:cs="Arial"/>
                <w:szCs w:val="21"/>
                <w:lang w:eastAsia="en-AU"/>
              </w:rPr>
              <w:t xml:space="preserve"> (and subgroups)</w:t>
            </w:r>
            <w:r w:rsidRPr="0060162E">
              <w:rPr>
                <w:rFonts w:cs="Arial"/>
                <w:szCs w:val="21"/>
                <w:lang w:eastAsia="en-AU"/>
              </w:rPr>
              <w:t xml:space="preserve"> items/item data in dRofus</w:t>
            </w:r>
          </w:p>
        </w:tc>
        <w:tc>
          <w:tcPr>
            <w:tcW w:w="891" w:type="dxa"/>
            <w:vAlign w:val="center"/>
          </w:tcPr>
          <w:p w14:paraId="7F95AA1F" w14:textId="77777777" w:rsidR="00992D54" w:rsidRPr="0060162E" w:rsidRDefault="00992D54" w:rsidP="00A2355F">
            <w:pPr>
              <w:pStyle w:val="BodyText"/>
              <w:jc w:val="center"/>
              <w:rPr>
                <w:rFonts w:cs="Arial"/>
                <w:szCs w:val="21"/>
                <w:lang w:eastAsia="en-AU"/>
              </w:rPr>
            </w:pPr>
          </w:p>
        </w:tc>
        <w:tc>
          <w:tcPr>
            <w:tcW w:w="1034" w:type="dxa"/>
            <w:shd w:val="clear" w:color="auto" w:fill="C00000"/>
            <w:vAlign w:val="center"/>
          </w:tcPr>
          <w:p w14:paraId="2BAC6A2A"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shd w:val="clear" w:color="auto" w:fill="92D050"/>
            <w:vAlign w:val="center"/>
          </w:tcPr>
          <w:p w14:paraId="10718D53"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6F47683D"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2176EA1E"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6A004169"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26DA420C"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vAlign w:val="center"/>
          </w:tcPr>
          <w:p w14:paraId="1E24853A" w14:textId="77777777" w:rsidR="00992D54" w:rsidRPr="0060162E" w:rsidRDefault="00992D54" w:rsidP="00A2355F">
            <w:pPr>
              <w:pStyle w:val="BodyText"/>
              <w:jc w:val="center"/>
              <w:rPr>
                <w:rFonts w:cs="Arial"/>
                <w:szCs w:val="21"/>
                <w:lang w:eastAsia="en-AU"/>
              </w:rPr>
            </w:pPr>
          </w:p>
        </w:tc>
      </w:tr>
      <w:tr w:rsidR="003558A1" w14:paraId="49F4CC3A" w14:textId="77777777" w:rsidTr="009279F3">
        <w:trPr>
          <w:trHeight w:val="540"/>
        </w:trPr>
        <w:tc>
          <w:tcPr>
            <w:tcW w:w="2660" w:type="dxa"/>
            <w:vAlign w:val="center"/>
          </w:tcPr>
          <w:p w14:paraId="7CE41346" w14:textId="04BEEF81" w:rsidR="00992D54" w:rsidRPr="0060162E" w:rsidRDefault="00992D54" w:rsidP="00A2355F">
            <w:pPr>
              <w:pStyle w:val="BodyText"/>
              <w:rPr>
                <w:rFonts w:cs="Arial"/>
                <w:szCs w:val="21"/>
                <w:lang w:eastAsia="en-AU"/>
              </w:rPr>
            </w:pPr>
            <w:r w:rsidRPr="0060162E">
              <w:rPr>
                <w:rFonts w:cs="Arial"/>
                <w:szCs w:val="21"/>
                <w:lang w:eastAsia="en-AU"/>
              </w:rPr>
              <w:t>Manage and create budget group 3</w:t>
            </w:r>
            <w:r w:rsidR="00E41FCB">
              <w:rPr>
                <w:rFonts w:cs="Arial"/>
                <w:szCs w:val="21"/>
                <w:lang w:eastAsia="en-AU"/>
              </w:rPr>
              <w:t xml:space="preserve"> (and subgroups) </w:t>
            </w:r>
            <w:r w:rsidRPr="0060162E">
              <w:rPr>
                <w:rFonts w:cs="Arial"/>
                <w:szCs w:val="21"/>
                <w:lang w:eastAsia="en-AU"/>
              </w:rPr>
              <w:t>items/item data in dRofus</w:t>
            </w:r>
          </w:p>
        </w:tc>
        <w:tc>
          <w:tcPr>
            <w:tcW w:w="891" w:type="dxa"/>
            <w:vAlign w:val="center"/>
          </w:tcPr>
          <w:p w14:paraId="54C46BAD" w14:textId="77777777" w:rsidR="00992D54" w:rsidRPr="0060162E" w:rsidRDefault="00992D54" w:rsidP="00A2355F">
            <w:pPr>
              <w:pStyle w:val="BodyText"/>
              <w:jc w:val="center"/>
              <w:rPr>
                <w:rFonts w:cs="Arial"/>
                <w:szCs w:val="21"/>
                <w:lang w:eastAsia="en-AU"/>
              </w:rPr>
            </w:pPr>
          </w:p>
        </w:tc>
        <w:tc>
          <w:tcPr>
            <w:tcW w:w="1034" w:type="dxa"/>
            <w:shd w:val="clear" w:color="auto" w:fill="FFC000"/>
            <w:vAlign w:val="center"/>
          </w:tcPr>
          <w:p w14:paraId="0E63A072" w14:textId="77777777" w:rsidR="00992D54" w:rsidRPr="0060162E" w:rsidRDefault="00992D54" w:rsidP="00A2355F">
            <w:pPr>
              <w:pStyle w:val="BodyText"/>
              <w:jc w:val="center"/>
              <w:rPr>
                <w:rFonts w:cs="Arial"/>
                <w:szCs w:val="21"/>
                <w:lang w:eastAsia="en-AU"/>
              </w:rPr>
            </w:pPr>
            <w:r w:rsidRPr="0060162E">
              <w:rPr>
                <w:rFonts w:cs="Arial"/>
                <w:szCs w:val="21"/>
                <w:lang w:eastAsia="en-AU"/>
              </w:rPr>
              <w:t>A</w:t>
            </w:r>
          </w:p>
        </w:tc>
        <w:tc>
          <w:tcPr>
            <w:tcW w:w="891" w:type="dxa"/>
            <w:vAlign w:val="center"/>
          </w:tcPr>
          <w:p w14:paraId="1F0EEBAA" w14:textId="77777777" w:rsidR="00992D54" w:rsidRPr="0060162E" w:rsidRDefault="00992D54" w:rsidP="00A2355F">
            <w:pPr>
              <w:pStyle w:val="BodyText"/>
              <w:jc w:val="center"/>
              <w:rPr>
                <w:rFonts w:cs="Arial"/>
                <w:szCs w:val="21"/>
                <w:lang w:eastAsia="en-AU"/>
              </w:rPr>
            </w:pPr>
          </w:p>
        </w:tc>
        <w:tc>
          <w:tcPr>
            <w:tcW w:w="891" w:type="dxa"/>
            <w:shd w:val="clear" w:color="auto" w:fill="92D050"/>
            <w:vAlign w:val="center"/>
          </w:tcPr>
          <w:p w14:paraId="1A739FB8"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00B0F0"/>
            <w:vAlign w:val="center"/>
          </w:tcPr>
          <w:p w14:paraId="60C309D8"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c>
          <w:tcPr>
            <w:tcW w:w="891" w:type="dxa"/>
            <w:shd w:val="clear" w:color="auto" w:fill="92D050"/>
            <w:vAlign w:val="center"/>
          </w:tcPr>
          <w:p w14:paraId="355D7F8E"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5EF34D7D"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shd w:val="clear" w:color="auto" w:fill="FFFF00"/>
            <w:vAlign w:val="center"/>
          </w:tcPr>
          <w:p w14:paraId="36F0AB9F"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r>
      <w:tr w:rsidR="003558A1" w14:paraId="5DB666B6" w14:textId="77777777" w:rsidTr="009279F3">
        <w:trPr>
          <w:trHeight w:val="540"/>
        </w:trPr>
        <w:tc>
          <w:tcPr>
            <w:tcW w:w="2660" w:type="dxa"/>
            <w:vAlign w:val="center"/>
          </w:tcPr>
          <w:p w14:paraId="4F4BA243" w14:textId="3FC1A2B3" w:rsidR="00992D54" w:rsidRPr="0060162E" w:rsidRDefault="00992D54" w:rsidP="00A2355F">
            <w:pPr>
              <w:pStyle w:val="BodyText"/>
              <w:rPr>
                <w:rFonts w:cs="Arial"/>
                <w:szCs w:val="21"/>
                <w:lang w:eastAsia="en-AU"/>
              </w:rPr>
            </w:pPr>
            <w:r w:rsidRPr="0060162E">
              <w:rPr>
                <w:rFonts w:cs="Arial"/>
                <w:szCs w:val="21"/>
                <w:lang w:eastAsia="en-AU"/>
              </w:rPr>
              <w:t>Manage and create ICT items/item data in dRofus</w:t>
            </w:r>
          </w:p>
        </w:tc>
        <w:tc>
          <w:tcPr>
            <w:tcW w:w="891" w:type="dxa"/>
            <w:vAlign w:val="center"/>
          </w:tcPr>
          <w:p w14:paraId="239CD256" w14:textId="77777777" w:rsidR="00992D54" w:rsidRPr="0060162E" w:rsidRDefault="00992D54" w:rsidP="00A2355F">
            <w:pPr>
              <w:pStyle w:val="BodyText"/>
              <w:jc w:val="center"/>
              <w:rPr>
                <w:rFonts w:cs="Arial"/>
                <w:szCs w:val="21"/>
                <w:lang w:eastAsia="en-AU"/>
              </w:rPr>
            </w:pPr>
          </w:p>
        </w:tc>
        <w:tc>
          <w:tcPr>
            <w:tcW w:w="1034" w:type="dxa"/>
            <w:shd w:val="clear" w:color="auto" w:fill="FFC000"/>
            <w:vAlign w:val="center"/>
          </w:tcPr>
          <w:p w14:paraId="523DF998" w14:textId="77777777" w:rsidR="00992D54" w:rsidRPr="0060162E" w:rsidRDefault="00992D54" w:rsidP="00A2355F">
            <w:pPr>
              <w:pStyle w:val="BodyText"/>
              <w:jc w:val="center"/>
              <w:rPr>
                <w:rFonts w:cs="Arial"/>
                <w:szCs w:val="21"/>
                <w:lang w:eastAsia="en-AU"/>
              </w:rPr>
            </w:pPr>
            <w:r w:rsidRPr="0060162E">
              <w:rPr>
                <w:rFonts w:cs="Arial"/>
                <w:szCs w:val="21"/>
                <w:lang w:eastAsia="en-AU"/>
              </w:rPr>
              <w:t>A</w:t>
            </w:r>
          </w:p>
        </w:tc>
        <w:tc>
          <w:tcPr>
            <w:tcW w:w="891" w:type="dxa"/>
            <w:vAlign w:val="center"/>
          </w:tcPr>
          <w:p w14:paraId="2E9D1995" w14:textId="77777777" w:rsidR="00992D54" w:rsidRPr="0060162E" w:rsidRDefault="00992D54" w:rsidP="00A2355F">
            <w:pPr>
              <w:pStyle w:val="BodyText"/>
              <w:jc w:val="center"/>
              <w:rPr>
                <w:rFonts w:cs="Arial"/>
                <w:szCs w:val="21"/>
                <w:lang w:eastAsia="en-AU"/>
              </w:rPr>
            </w:pPr>
          </w:p>
        </w:tc>
        <w:tc>
          <w:tcPr>
            <w:tcW w:w="891" w:type="dxa"/>
            <w:shd w:val="clear" w:color="auto" w:fill="92D050"/>
            <w:vAlign w:val="center"/>
          </w:tcPr>
          <w:p w14:paraId="5BEB290B"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67926283"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00B0F0"/>
            <w:vAlign w:val="center"/>
          </w:tcPr>
          <w:p w14:paraId="75DA1B6C"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c>
          <w:tcPr>
            <w:tcW w:w="891" w:type="dxa"/>
            <w:shd w:val="clear" w:color="auto" w:fill="92D050"/>
            <w:vAlign w:val="center"/>
          </w:tcPr>
          <w:p w14:paraId="4B5AE449"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shd w:val="clear" w:color="auto" w:fill="FFFF00"/>
            <w:vAlign w:val="center"/>
          </w:tcPr>
          <w:p w14:paraId="78F4ADA4"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r>
      <w:tr w:rsidR="003558A1" w14:paraId="6B8E9077" w14:textId="77777777" w:rsidTr="009279F3">
        <w:trPr>
          <w:trHeight w:val="540"/>
        </w:trPr>
        <w:tc>
          <w:tcPr>
            <w:tcW w:w="2660" w:type="dxa"/>
            <w:vAlign w:val="center"/>
          </w:tcPr>
          <w:p w14:paraId="398F30F4" w14:textId="77777777" w:rsidR="00992D54" w:rsidRPr="0060162E" w:rsidRDefault="00992D54" w:rsidP="00A2355F">
            <w:pPr>
              <w:pStyle w:val="BodyText"/>
              <w:rPr>
                <w:rFonts w:cs="Arial"/>
                <w:szCs w:val="21"/>
                <w:lang w:eastAsia="en-AU"/>
              </w:rPr>
            </w:pPr>
            <w:r w:rsidRPr="0060162E">
              <w:rPr>
                <w:rFonts w:cs="Arial"/>
                <w:szCs w:val="21"/>
                <w:lang w:eastAsia="en-AU"/>
              </w:rPr>
              <w:t>Manage and create room templates in dRofus</w:t>
            </w:r>
          </w:p>
        </w:tc>
        <w:tc>
          <w:tcPr>
            <w:tcW w:w="891" w:type="dxa"/>
            <w:vAlign w:val="center"/>
          </w:tcPr>
          <w:p w14:paraId="4555DC81" w14:textId="77777777" w:rsidR="00992D54" w:rsidRPr="0060162E" w:rsidRDefault="00992D54" w:rsidP="00A2355F">
            <w:pPr>
              <w:pStyle w:val="BodyText"/>
              <w:jc w:val="center"/>
              <w:rPr>
                <w:rFonts w:cs="Arial"/>
                <w:szCs w:val="21"/>
                <w:lang w:eastAsia="en-AU"/>
              </w:rPr>
            </w:pPr>
          </w:p>
        </w:tc>
        <w:tc>
          <w:tcPr>
            <w:tcW w:w="1034" w:type="dxa"/>
            <w:shd w:val="clear" w:color="auto" w:fill="C00000"/>
            <w:vAlign w:val="center"/>
          </w:tcPr>
          <w:p w14:paraId="09F90EDE"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shd w:val="clear" w:color="auto" w:fill="92D050"/>
            <w:vAlign w:val="center"/>
          </w:tcPr>
          <w:p w14:paraId="32BC117F"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FFFF00"/>
            <w:vAlign w:val="center"/>
          </w:tcPr>
          <w:p w14:paraId="73F80D79"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vAlign w:val="center"/>
          </w:tcPr>
          <w:p w14:paraId="0E29E115" w14:textId="77777777" w:rsidR="00992D54" w:rsidRPr="0060162E" w:rsidRDefault="00992D54" w:rsidP="00A2355F">
            <w:pPr>
              <w:pStyle w:val="BodyText"/>
              <w:jc w:val="center"/>
              <w:rPr>
                <w:rFonts w:cs="Arial"/>
                <w:szCs w:val="21"/>
                <w:lang w:eastAsia="en-AU"/>
              </w:rPr>
            </w:pPr>
          </w:p>
        </w:tc>
        <w:tc>
          <w:tcPr>
            <w:tcW w:w="891" w:type="dxa"/>
            <w:vAlign w:val="center"/>
          </w:tcPr>
          <w:p w14:paraId="77AC9B7F" w14:textId="77777777" w:rsidR="00992D54" w:rsidRPr="0060162E" w:rsidRDefault="00992D54" w:rsidP="00A2355F">
            <w:pPr>
              <w:pStyle w:val="BodyText"/>
              <w:jc w:val="center"/>
              <w:rPr>
                <w:rFonts w:cs="Arial"/>
                <w:szCs w:val="21"/>
                <w:lang w:eastAsia="en-AU"/>
              </w:rPr>
            </w:pPr>
          </w:p>
        </w:tc>
        <w:tc>
          <w:tcPr>
            <w:tcW w:w="891" w:type="dxa"/>
            <w:shd w:val="clear" w:color="auto" w:fill="92D050"/>
            <w:vAlign w:val="center"/>
          </w:tcPr>
          <w:p w14:paraId="33D6522C"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vAlign w:val="center"/>
          </w:tcPr>
          <w:p w14:paraId="401B1F5A" w14:textId="77777777" w:rsidR="00992D54" w:rsidRPr="0060162E" w:rsidRDefault="00992D54" w:rsidP="00A2355F">
            <w:pPr>
              <w:pStyle w:val="BodyText"/>
              <w:jc w:val="center"/>
              <w:rPr>
                <w:rFonts w:cs="Arial"/>
                <w:szCs w:val="21"/>
                <w:lang w:eastAsia="en-AU"/>
              </w:rPr>
            </w:pPr>
          </w:p>
        </w:tc>
      </w:tr>
      <w:tr w:rsidR="003558A1" w14:paraId="7F4D2314" w14:textId="77777777" w:rsidTr="009279F3">
        <w:trPr>
          <w:trHeight w:val="540"/>
        </w:trPr>
        <w:tc>
          <w:tcPr>
            <w:tcW w:w="2660" w:type="dxa"/>
            <w:vAlign w:val="center"/>
          </w:tcPr>
          <w:p w14:paraId="57491E17" w14:textId="1B708BCE" w:rsidR="00992D54" w:rsidRPr="0060162E" w:rsidRDefault="00992D54" w:rsidP="00A2355F">
            <w:pPr>
              <w:pStyle w:val="BodyText"/>
              <w:rPr>
                <w:rFonts w:cs="Arial"/>
                <w:szCs w:val="21"/>
                <w:lang w:eastAsia="en-AU"/>
              </w:rPr>
            </w:pPr>
            <w:r w:rsidRPr="0060162E">
              <w:rPr>
                <w:rFonts w:cs="Arial"/>
                <w:szCs w:val="21"/>
                <w:lang w:eastAsia="en-AU"/>
              </w:rPr>
              <w:lastRenderedPageBreak/>
              <w:t>Manage and create rooms/room data in dRofus</w:t>
            </w:r>
          </w:p>
        </w:tc>
        <w:tc>
          <w:tcPr>
            <w:tcW w:w="891" w:type="dxa"/>
            <w:vAlign w:val="center"/>
          </w:tcPr>
          <w:p w14:paraId="2B1431BF" w14:textId="77777777" w:rsidR="00992D54" w:rsidRPr="0060162E" w:rsidRDefault="00992D54" w:rsidP="00A2355F">
            <w:pPr>
              <w:pStyle w:val="BodyText"/>
              <w:jc w:val="center"/>
              <w:rPr>
                <w:rFonts w:cs="Arial"/>
                <w:szCs w:val="21"/>
                <w:lang w:eastAsia="en-AU"/>
              </w:rPr>
            </w:pPr>
          </w:p>
        </w:tc>
        <w:tc>
          <w:tcPr>
            <w:tcW w:w="1034" w:type="dxa"/>
            <w:shd w:val="clear" w:color="auto" w:fill="C00000"/>
            <w:vAlign w:val="center"/>
          </w:tcPr>
          <w:p w14:paraId="40C53A9D"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shd w:val="clear" w:color="auto" w:fill="92D050"/>
            <w:vAlign w:val="center"/>
          </w:tcPr>
          <w:p w14:paraId="696664C9"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FFFF00"/>
            <w:vAlign w:val="center"/>
          </w:tcPr>
          <w:p w14:paraId="1835655D"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vAlign w:val="center"/>
          </w:tcPr>
          <w:p w14:paraId="537E5B4E" w14:textId="77777777" w:rsidR="00992D54" w:rsidRPr="0060162E" w:rsidRDefault="00992D54" w:rsidP="00A2355F">
            <w:pPr>
              <w:pStyle w:val="BodyText"/>
              <w:jc w:val="center"/>
              <w:rPr>
                <w:rFonts w:cs="Arial"/>
                <w:szCs w:val="21"/>
                <w:lang w:eastAsia="en-AU"/>
              </w:rPr>
            </w:pPr>
          </w:p>
        </w:tc>
        <w:tc>
          <w:tcPr>
            <w:tcW w:w="891" w:type="dxa"/>
            <w:vAlign w:val="center"/>
          </w:tcPr>
          <w:p w14:paraId="318193DB" w14:textId="77777777" w:rsidR="00992D54" w:rsidRPr="0060162E" w:rsidRDefault="00992D54" w:rsidP="00A2355F">
            <w:pPr>
              <w:pStyle w:val="BodyText"/>
              <w:jc w:val="center"/>
              <w:rPr>
                <w:rFonts w:cs="Arial"/>
                <w:szCs w:val="21"/>
                <w:lang w:eastAsia="en-AU"/>
              </w:rPr>
            </w:pPr>
          </w:p>
        </w:tc>
        <w:tc>
          <w:tcPr>
            <w:tcW w:w="891" w:type="dxa"/>
            <w:shd w:val="clear" w:color="auto" w:fill="92D050"/>
            <w:vAlign w:val="center"/>
          </w:tcPr>
          <w:p w14:paraId="53120E33"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vAlign w:val="center"/>
          </w:tcPr>
          <w:p w14:paraId="76B7ABF7" w14:textId="77777777" w:rsidR="00992D54" w:rsidRPr="0060162E" w:rsidRDefault="00992D54" w:rsidP="00A2355F">
            <w:pPr>
              <w:pStyle w:val="BodyText"/>
              <w:jc w:val="center"/>
              <w:rPr>
                <w:rFonts w:cs="Arial"/>
                <w:szCs w:val="21"/>
                <w:lang w:eastAsia="en-AU"/>
              </w:rPr>
            </w:pPr>
          </w:p>
        </w:tc>
      </w:tr>
      <w:tr w:rsidR="003558A1" w14:paraId="6CF6E026" w14:textId="77777777" w:rsidTr="009279F3">
        <w:trPr>
          <w:trHeight w:val="540"/>
        </w:trPr>
        <w:tc>
          <w:tcPr>
            <w:tcW w:w="2660" w:type="dxa"/>
            <w:vAlign w:val="center"/>
          </w:tcPr>
          <w:p w14:paraId="4D47BC50" w14:textId="77777777" w:rsidR="00992D54" w:rsidRPr="0060162E" w:rsidRDefault="00992D54" w:rsidP="00A2355F">
            <w:pPr>
              <w:pStyle w:val="BodyText"/>
              <w:rPr>
                <w:rFonts w:cs="Arial"/>
                <w:szCs w:val="21"/>
                <w:lang w:eastAsia="en-AU"/>
              </w:rPr>
            </w:pPr>
            <w:r w:rsidRPr="0060162E">
              <w:rPr>
                <w:rFonts w:cs="Arial"/>
                <w:szCs w:val="21"/>
                <w:lang w:eastAsia="en-AU"/>
              </w:rPr>
              <w:t>Document variations from standard rooms</w:t>
            </w:r>
          </w:p>
        </w:tc>
        <w:tc>
          <w:tcPr>
            <w:tcW w:w="891" w:type="dxa"/>
            <w:vAlign w:val="center"/>
          </w:tcPr>
          <w:p w14:paraId="54102141" w14:textId="77777777" w:rsidR="00992D54" w:rsidRPr="0060162E" w:rsidRDefault="00992D54" w:rsidP="00A2355F">
            <w:pPr>
              <w:pStyle w:val="BodyText"/>
              <w:jc w:val="center"/>
              <w:rPr>
                <w:rFonts w:cs="Arial"/>
                <w:szCs w:val="21"/>
                <w:lang w:eastAsia="en-AU"/>
              </w:rPr>
            </w:pPr>
          </w:p>
        </w:tc>
        <w:tc>
          <w:tcPr>
            <w:tcW w:w="1034" w:type="dxa"/>
            <w:shd w:val="clear" w:color="auto" w:fill="C00000"/>
            <w:vAlign w:val="center"/>
          </w:tcPr>
          <w:p w14:paraId="09D88C70"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vAlign w:val="center"/>
          </w:tcPr>
          <w:p w14:paraId="539065A6" w14:textId="77777777" w:rsidR="00992D54" w:rsidRPr="0060162E" w:rsidRDefault="00992D54" w:rsidP="00A2355F">
            <w:pPr>
              <w:pStyle w:val="BodyText"/>
              <w:jc w:val="center"/>
              <w:rPr>
                <w:rFonts w:cs="Arial"/>
                <w:szCs w:val="21"/>
                <w:lang w:eastAsia="en-AU"/>
              </w:rPr>
            </w:pPr>
          </w:p>
        </w:tc>
        <w:tc>
          <w:tcPr>
            <w:tcW w:w="891" w:type="dxa"/>
            <w:shd w:val="clear" w:color="auto" w:fill="FFFF00"/>
            <w:vAlign w:val="center"/>
          </w:tcPr>
          <w:p w14:paraId="65987DA6"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vAlign w:val="center"/>
          </w:tcPr>
          <w:p w14:paraId="26193C2C" w14:textId="77777777" w:rsidR="00992D54" w:rsidRPr="0060162E" w:rsidRDefault="00992D54" w:rsidP="00A2355F">
            <w:pPr>
              <w:pStyle w:val="BodyText"/>
              <w:jc w:val="center"/>
              <w:rPr>
                <w:rFonts w:cs="Arial"/>
                <w:szCs w:val="21"/>
                <w:lang w:eastAsia="en-AU"/>
              </w:rPr>
            </w:pPr>
          </w:p>
        </w:tc>
        <w:tc>
          <w:tcPr>
            <w:tcW w:w="891" w:type="dxa"/>
            <w:vAlign w:val="center"/>
          </w:tcPr>
          <w:p w14:paraId="312628EB" w14:textId="77777777" w:rsidR="00992D54" w:rsidRPr="0060162E" w:rsidRDefault="00992D54" w:rsidP="00A2355F">
            <w:pPr>
              <w:pStyle w:val="BodyText"/>
              <w:jc w:val="center"/>
              <w:rPr>
                <w:rFonts w:cs="Arial"/>
                <w:szCs w:val="21"/>
                <w:lang w:eastAsia="en-AU"/>
              </w:rPr>
            </w:pPr>
          </w:p>
        </w:tc>
        <w:tc>
          <w:tcPr>
            <w:tcW w:w="891" w:type="dxa"/>
            <w:shd w:val="clear" w:color="auto" w:fill="92D050"/>
            <w:vAlign w:val="center"/>
          </w:tcPr>
          <w:p w14:paraId="1FFC9D69"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shd w:val="clear" w:color="auto" w:fill="92D050"/>
            <w:vAlign w:val="center"/>
          </w:tcPr>
          <w:p w14:paraId="392F770C"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r>
      <w:tr w:rsidR="003558A1" w14:paraId="6C2233AB" w14:textId="77777777" w:rsidTr="009279F3">
        <w:trPr>
          <w:trHeight w:val="540"/>
        </w:trPr>
        <w:tc>
          <w:tcPr>
            <w:tcW w:w="2660" w:type="dxa"/>
            <w:vAlign w:val="center"/>
          </w:tcPr>
          <w:p w14:paraId="5601F502" w14:textId="47B026F7" w:rsidR="00992D54" w:rsidRPr="0060162E" w:rsidRDefault="00992D54" w:rsidP="00A2355F">
            <w:pPr>
              <w:pStyle w:val="BodyText"/>
              <w:rPr>
                <w:rFonts w:cs="Arial"/>
                <w:szCs w:val="21"/>
                <w:lang w:eastAsia="en-AU"/>
              </w:rPr>
            </w:pPr>
            <w:r w:rsidRPr="0060162E">
              <w:rPr>
                <w:rFonts w:cs="Arial"/>
                <w:szCs w:val="21"/>
                <w:lang w:eastAsia="en-AU"/>
              </w:rPr>
              <w:t>Document variations from briefed areas/previous stages</w:t>
            </w:r>
          </w:p>
        </w:tc>
        <w:tc>
          <w:tcPr>
            <w:tcW w:w="891" w:type="dxa"/>
            <w:vAlign w:val="center"/>
          </w:tcPr>
          <w:p w14:paraId="24213A73" w14:textId="77777777" w:rsidR="00992D54" w:rsidRPr="0060162E" w:rsidRDefault="00992D54" w:rsidP="00A2355F">
            <w:pPr>
              <w:pStyle w:val="BodyText"/>
              <w:jc w:val="center"/>
              <w:rPr>
                <w:rFonts w:cs="Arial"/>
                <w:szCs w:val="21"/>
                <w:lang w:eastAsia="en-AU"/>
              </w:rPr>
            </w:pPr>
          </w:p>
        </w:tc>
        <w:tc>
          <w:tcPr>
            <w:tcW w:w="1034" w:type="dxa"/>
            <w:shd w:val="clear" w:color="auto" w:fill="C00000"/>
            <w:vAlign w:val="center"/>
          </w:tcPr>
          <w:p w14:paraId="29CC16C2"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vAlign w:val="center"/>
          </w:tcPr>
          <w:p w14:paraId="1591E72C" w14:textId="77777777" w:rsidR="00992D54" w:rsidRPr="0060162E" w:rsidRDefault="00992D54" w:rsidP="00A2355F">
            <w:pPr>
              <w:pStyle w:val="BodyText"/>
              <w:jc w:val="center"/>
              <w:rPr>
                <w:rFonts w:cs="Arial"/>
                <w:szCs w:val="21"/>
                <w:lang w:eastAsia="en-AU"/>
              </w:rPr>
            </w:pPr>
          </w:p>
        </w:tc>
        <w:tc>
          <w:tcPr>
            <w:tcW w:w="891" w:type="dxa"/>
            <w:shd w:val="clear" w:color="auto" w:fill="FFFF00"/>
            <w:vAlign w:val="center"/>
          </w:tcPr>
          <w:p w14:paraId="195E3C88"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vAlign w:val="center"/>
          </w:tcPr>
          <w:p w14:paraId="4F44F410" w14:textId="77777777" w:rsidR="00992D54" w:rsidRPr="0060162E" w:rsidRDefault="00992D54" w:rsidP="00A2355F">
            <w:pPr>
              <w:pStyle w:val="BodyText"/>
              <w:jc w:val="center"/>
              <w:rPr>
                <w:rFonts w:cs="Arial"/>
                <w:szCs w:val="21"/>
                <w:lang w:eastAsia="en-AU"/>
              </w:rPr>
            </w:pPr>
          </w:p>
        </w:tc>
        <w:tc>
          <w:tcPr>
            <w:tcW w:w="891" w:type="dxa"/>
            <w:vAlign w:val="center"/>
          </w:tcPr>
          <w:p w14:paraId="2353EEAB" w14:textId="77777777" w:rsidR="00992D54" w:rsidRPr="0060162E" w:rsidRDefault="00992D54" w:rsidP="00A2355F">
            <w:pPr>
              <w:pStyle w:val="BodyText"/>
              <w:jc w:val="center"/>
              <w:rPr>
                <w:rFonts w:cs="Arial"/>
                <w:szCs w:val="21"/>
                <w:lang w:eastAsia="en-AU"/>
              </w:rPr>
            </w:pPr>
          </w:p>
        </w:tc>
        <w:tc>
          <w:tcPr>
            <w:tcW w:w="891" w:type="dxa"/>
            <w:shd w:val="clear" w:color="auto" w:fill="92D050"/>
            <w:vAlign w:val="center"/>
          </w:tcPr>
          <w:p w14:paraId="65F7DC54"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shd w:val="clear" w:color="auto" w:fill="92D050"/>
            <w:vAlign w:val="center"/>
          </w:tcPr>
          <w:p w14:paraId="70CC63EB"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r>
      <w:tr w:rsidR="003558A1" w14:paraId="5611F1BE" w14:textId="77777777" w:rsidTr="009279F3">
        <w:trPr>
          <w:trHeight w:val="540"/>
        </w:trPr>
        <w:tc>
          <w:tcPr>
            <w:tcW w:w="2660" w:type="dxa"/>
            <w:vAlign w:val="center"/>
          </w:tcPr>
          <w:p w14:paraId="7725065A" w14:textId="77777777" w:rsidR="00992D54" w:rsidRPr="0060162E" w:rsidRDefault="00992D54" w:rsidP="00A2355F">
            <w:pPr>
              <w:pStyle w:val="BodyText"/>
              <w:rPr>
                <w:rFonts w:cs="Arial"/>
                <w:szCs w:val="21"/>
                <w:lang w:eastAsia="en-AU"/>
              </w:rPr>
            </w:pPr>
            <w:r w:rsidRPr="0060162E">
              <w:rPr>
                <w:rFonts w:cs="Arial"/>
                <w:szCs w:val="21"/>
                <w:lang w:eastAsia="en-AU"/>
              </w:rPr>
              <w:t>Manage ‘existing items’ module in dRofus</w:t>
            </w:r>
          </w:p>
        </w:tc>
        <w:tc>
          <w:tcPr>
            <w:tcW w:w="891" w:type="dxa"/>
            <w:vAlign w:val="center"/>
          </w:tcPr>
          <w:p w14:paraId="6271A5CD" w14:textId="77777777" w:rsidR="00992D54" w:rsidRPr="0060162E" w:rsidRDefault="00992D54" w:rsidP="00A2355F">
            <w:pPr>
              <w:pStyle w:val="BodyText"/>
              <w:jc w:val="center"/>
              <w:rPr>
                <w:rFonts w:cs="Arial"/>
                <w:szCs w:val="21"/>
                <w:lang w:eastAsia="en-AU"/>
              </w:rPr>
            </w:pPr>
          </w:p>
        </w:tc>
        <w:tc>
          <w:tcPr>
            <w:tcW w:w="1034" w:type="dxa"/>
            <w:shd w:val="clear" w:color="auto" w:fill="C00000"/>
            <w:vAlign w:val="center"/>
          </w:tcPr>
          <w:p w14:paraId="3CF29419"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shd w:val="clear" w:color="auto" w:fill="92D050"/>
            <w:vAlign w:val="center"/>
          </w:tcPr>
          <w:p w14:paraId="412848C4"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417C5E32"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FFFF00"/>
            <w:vAlign w:val="center"/>
          </w:tcPr>
          <w:p w14:paraId="5B367995"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shd w:val="clear" w:color="auto" w:fill="FFFF00"/>
            <w:vAlign w:val="center"/>
          </w:tcPr>
          <w:p w14:paraId="53E325AA"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shd w:val="clear" w:color="auto" w:fill="92D050"/>
            <w:vAlign w:val="center"/>
          </w:tcPr>
          <w:p w14:paraId="4C28D11C"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shd w:val="clear" w:color="auto" w:fill="FFFF00"/>
            <w:vAlign w:val="center"/>
          </w:tcPr>
          <w:p w14:paraId="54EAFDA8"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r>
      <w:tr w:rsidR="003558A1" w14:paraId="3E92EBB3" w14:textId="77777777" w:rsidTr="009279F3">
        <w:trPr>
          <w:trHeight w:val="540"/>
        </w:trPr>
        <w:tc>
          <w:tcPr>
            <w:tcW w:w="2660" w:type="dxa"/>
            <w:vAlign w:val="center"/>
          </w:tcPr>
          <w:p w14:paraId="0973EC74" w14:textId="4BD3B65C" w:rsidR="00992D54" w:rsidRPr="0060162E" w:rsidRDefault="00992D54" w:rsidP="00A2355F">
            <w:pPr>
              <w:pStyle w:val="BodyText"/>
              <w:rPr>
                <w:rFonts w:cs="Arial"/>
                <w:szCs w:val="21"/>
                <w:lang w:eastAsia="en-AU"/>
              </w:rPr>
            </w:pPr>
            <w:r w:rsidRPr="0060162E">
              <w:rPr>
                <w:rFonts w:cs="Arial"/>
                <w:szCs w:val="21"/>
                <w:lang w:eastAsia="en-AU"/>
              </w:rPr>
              <w:t>Sync rooms to rooms/spaces in BIM model(s)</w:t>
            </w:r>
          </w:p>
        </w:tc>
        <w:tc>
          <w:tcPr>
            <w:tcW w:w="891" w:type="dxa"/>
            <w:vAlign w:val="center"/>
          </w:tcPr>
          <w:p w14:paraId="3F42DD3B" w14:textId="77777777" w:rsidR="00992D54" w:rsidRPr="0060162E" w:rsidRDefault="00992D54" w:rsidP="00A2355F">
            <w:pPr>
              <w:pStyle w:val="BodyText"/>
              <w:jc w:val="center"/>
              <w:rPr>
                <w:rFonts w:cs="Arial"/>
                <w:szCs w:val="21"/>
                <w:lang w:eastAsia="en-AU"/>
              </w:rPr>
            </w:pPr>
          </w:p>
        </w:tc>
        <w:tc>
          <w:tcPr>
            <w:tcW w:w="1034" w:type="dxa"/>
            <w:shd w:val="clear" w:color="auto" w:fill="C00000"/>
            <w:vAlign w:val="center"/>
          </w:tcPr>
          <w:p w14:paraId="032DF807"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shd w:val="clear" w:color="auto" w:fill="00B0F0"/>
            <w:vAlign w:val="center"/>
          </w:tcPr>
          <w:p w14:paraId="1590E4FC"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c>
          <w:tcPr>
            <w:tcW w:w="891" w:type="dxa"/>
            <w:vAlign w:val="center"/>
          </w:tcPr>
          <w:p w14:paraId="72AD531D" w14:textId="77777777" w:rsidR="00992D54" w:rsidRPr="0060162E" w:rsidRDefault="00992D54" w:rsidP="00A2355F">
            <w:pPr>
              <w:pStyle w:val="BodyText"/>
              <w:jc w:val="center"/>
              <w:rPr>
                <w:rFonts w:cs="Arial"/>
                <w:szCs w:val="21"/>
                <w:lang w:eastAsia="en-AU"/>
              </w:rPr>
            </w:pPr>
          </w:p>
        </w:tc>
        <w:tc>
          <w:tcPr>
            <w:tcW w:w="891" w:type="dxa"/>
            <w:vAlign w:val="center"/>
          </w:tcPr>
          <w:p w14:paraId="7E5A7FE2" w14:textId="77777777" w:rsidR="00992D54" w:rsidRPr="0060162E" w:rsidRDefault="00992D54" w:rsidP="00A2355F">
            <w:pPr>
              <w:pStyle w:val="BodyText"/>
              <w:jc w:val="center"/>
              <w:rPr>
                <w:rFonts w:cs="Arial"/>
                <w:szCs w:val="21"/>
                <w:lang w:eastAsia="en-AU"/>
              </w:rPr>
            </w:pPr>
          </w:p>
        </w:tc>
        <w:tc>
          <w:tcPr>
            <w:tcW w:w="891" w:type="dxa"/>
            <w:vAlign w:val="center"/>
          </w:tcPr>
          <w:p w14:paraId="70E90725" w14:textId="77777777" w:rsidR="00992D54" w:rsidRPr="0060162E" w:rsidRDefault="00992D54" w:rsidP="00A2355F">
            <w:pPr>
              <w:pStyle w:val="BodyText"/>
              <w:jc w:val="center"/>
              <w:rPr>
                <w:rFonts w:cs="Arial"/>
                <w:szCs w:val="21"/>
                <w:lang w:eastAsia="en-AU"/>
              </w:rPr>
            </w:pPr>
          </w:p>
        </w:tc>
        <w:tc>
          <w:tcPr>
            <w:tcW w:w="891" w:type="dxa"/>
            <w:shd w:val="clear" w:color="auto" w:fill="92D050"/>
            <w:vAlign w:val="center"/>
          </w:tcPr>
          <w:p w14:paraId="36C414FF"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vAlign w:val="center"/>
          </w:tcPr>
          <w:p w14:paraId="1B664C89" w14:textId="77777777" w:rsidR="00992D54" w:rsidRPr="0060162E" w:rsidRDefault="00992D54" w:rsidP="00A2355F">
            <w:pPr>
              <w:pStyle w:val="BodyText"/>
              <w:jc w:val="center"/>
              <w:rPr>
                <w:rFonts w:cs="Arial"/>
                <w:szCs w:val="21"/>
                <w:lang w:eastAsia="en-AU"/>
              </w:rPr>
            </w:pPr>
          </w:p>
        </w:tc>
      </w:tr>
      <w:tr w:rsidR="003558A1" w14:paraId="0D584B5B" w14:textId="77777777" w:rsidTr="009279F3">
        <w:trPr>
          <w:trHeight w:val="540"/>
        </w:trPr>
        <w:tc>
          <w:tcPr>
            <w:tcW w:w="2660" w:type="dxa"/>
            <w:vAlign w:val="center"/>
          </w:tcPr>
          <w:p w14:paraId="25691A41" w14:textId="77777777" w:rsidR="00992D54" w:rsidRPr="0060162E" w:rsidRDefault="00992D54" w:rsidP="00A2355F">
            <w:pPr>
              <w:pStyle w:val="BodyText"/>
              <w:rPr>
                <w:rFonts w:cs="Arial"/>
                <w:szCs w:val="21"/>
                <w:lang w:eastAsia="en-AU"/>
              </w:rPr>
            </w:pPr>
            <w:r w:rsidRPr="0060162E">
              <w:rPr>
                <w:rFonts w:cs="Arial"/>
                <w:szCs w:val="21"/>
                <w:lang w:eastAsia="en-AU"/>
              </w:rPr>
              <w:t>Sync items to BIM model(s)</w:t>
            </w:r>
          </w:p>
        </w:tc>
        <w:tc>
          <w:tcPr>
            <w:tcW w:w="891" w:type="dxa"/>
            <w:vAlign w:val="center"/>
          </w:tcPr>
          <w:p w14:paraId="4C20FC7D" w14:textId="77777777" w:rsidR="00992D54" w:rsidRPr="0060162E" w:rsidRDefault="00992D54" w:rsidP="00A2355F">
            <w:pPr>
              <w:pStyle w:val="BodyText"/>
              <w:jc w:val="center"/>
              <w:rPr>
                <w:rFonts w:cs="Arial"/>
                <w:szCs w:val="21"/>
                <w:lang w:eastAsia="en-AU"/>
              </w:rPr>
            </w:pPr>
          </w:p>
        </w:tc>
        <w:tc>
          <w:tcPr>
            <w:tcW w:w="1034" w:type="dxa"/>
            <w:shd w:val="clear" w:color="auto" w:fill="C00000"/>
            <w:vAlign w:val="center"/>
          </w:tcPr>
          <w:p w14:paraId="28832F30"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shd w:val="clear" w:color="auto" w:fill="00B0F0"/>
            <w:vAlign w:val="center"/>
          </w:tcPr>
          <w:p w14:paraId="4BB60DDE" w14:textId="77777777" w:rsidR="00992D54" w:rsidRPr="0060162E" w:rsidRDefault="00992D54" w:rsidP="00A2355F">
            <w:pPr>
              <w:pStyle w:val="BodyText"/>
              <w:jc w:val="center"/>
              <w:rPr>
                <w:rFonts w:cs="Arial"/>
                <w:szCs w:val="21"/>
                <w:lang w:eastAsia="en-AU"/>
              </w:rPr>
            </w:pPr>
            <w:r w:rsidRPr="0060162E">
              <w:rPr>
                <w:rFonts w:cs="Arial"/>
                <w:szCs w:val="21"/>
                <w:lang w:eastAsia="en-AU"/>
              </w:rPr>
              <w:t>R</w:t>
            </w:r>
          </w:p>
        </w:tc>
        <w:tc>
          <w:tcPr>
            <w:tcW w:w="891" w:type="dxa"/>
            <w:vAlign w:val="center"/>
          </w:tcPr>
          <w:p w14:paraId="223ED7CA" w14:textId="77777777" w:rsidR="00992D54" w:rsidRPr="0060162E" w:rsidRDefault="00992D54" w:rsidP="00A2355F">
            <w:pPr>
              <w:pStyle w:val="BodyText"/>
              <w:jc w:val="center"/>
              <w:rPr>
                <w:rFonts w:cs="Arial"/>
                <w:szCs w:val="21"/>
                <w:lang w:eastAsia="en-AU"/>
              </w:rPr>
            </w:pPr>
          </w:p>
        </w:tc>
        <w:tc>
          <w:tcPr>
            <w:tcW w:w="891" w:type="dxa"/>
            <w:vAlign w:val="center"/>
          </w:tcPr>
          <w:p w14:paraId="5FE92790" w14:textId="77777777" w:rsidR="00992D54" w:rsidRPr="0060162E" w:rsidRDefault="00992D54" w:rsidP="00A2355F">
            <w:pPr>
              <w:pStyle w:val="BodyText"/>
              <w:jc w:val="center"/>
              <w:rPr>
                <w:rFonts w:cs="Arial"/>
                <w:szCs w:val="21"/>
                <w:lang w:eastAsia="en-AU"/>
              </w:rPr>
            </w:pPr>
          </w:p>
        </w:tc>
        <w:tc>
          <w:tcPr>
            <w:tcW w:w="891" w:type="dxa"/>
            <w:vAlign w:val="center"/>
          </w:tcPr>
          <w:p w14:paraId="0E9FAE96" w14:textId="77777777" w:rsidR="00992D54" w:rsidRPr="0060162E" w:rsidRDefault="00992D54" w:rsidP="00A2355F">
            <w:pPr>
              <w:pStyle w:val="BodyText"/>
              <w:jc w:val="center"/>
              <w:rPr>
                <w:rFonts w:cs="Arial"/>
                <w:szCs w:val="21"/>
                <w:lang w:eastAsia="en-AU"/>
              </w:rPr>
            </w:pPr>
          </w:p>
        </w:tc>
        <w:tc>
          <w:tcPr>
            <w:tcW w:w="891" w:type="dxa"/>
            <w:shd w:val="clear" w:color="auto" w:fill="92D050"/>
            <w:vAlign w:val="center"/>
          </w:tcPr>
          <w:p w14:paraId="1EF959DB"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vAlign w:val="center"/>
          </w:tcPr>
          <w:p w14:paraId="5EF8E439" w14:textId="77777777" w:rsidR="00992D54" w:rsidRPr="0060162E" w:rsidRDefault="00992D54" w:rsidP="00A2355F">
            <w:pPr>
              <w:pStyle w:val="BodyText"/>
              <w:jc w:val="center"/>
              <w:rPr>
                <w:rFonts w:cs="Arial"/>
                <w:szCs w:val="21"/>
                <w:lang w:eastAsia="en-AU"/>
              </w:rPr>
            </w:pPr>
          </w:p>
        </w:tc>
      </w:tr>
      <w:tr w:rsidR="003558A1" w14:paraId="775FCF6E" w14:textId="77777777" w:rsidTr="009279F3">
        <w:trPr>
          <w:trHeight w:val="540"/>
        </w:trPr>
        <w:tc>
          <w:tcPr>
            <w:tcW w:w="2660" w:type="dxa"/>
            <w:vAlign w:val="center"/>
          </w:tcPr>
          <w:p w14:paraId="0F4FA413" w14:textId="77777777" w:rsidR="00992D54" w:rsidRPr="0060162E" w:rsidRDefault="00992D54" w:rsidP="00A2355F">
            <w:pPr>
              <w:pStyle w:val="BodyText"/>
              <w:rPr>
                <w:rFonts w:cs="Arial"/>
                <w:szCs w:val="21"/>
                <w:lang w:eastAsia="en-AU"/>
              </w:rPr>
            </w:pPr>
            <w:r w:rsidRPr="0060162E">
              <w:rPr>
                <w:rFonts w:cs="Arial"/>
                <w:szCs w:val="21"/>
                <w:lang w:eastAsia="en-AU"/>
              </w:rPr>
              <w:t>Generate reports according to management plan</w:t>
            </w:r>
          </w:p>
        </w:tc>
        <w:tc>
          <w:tcPr>
            <w:tcW w:w="891" w:type="dxa"/>
            <w:vAlign w:val="center"/>
          </w:tcPr>
          <w:p w14:paraId="7D562159" w14:textId="77777777" w:rsidR="00992D54" w:rsidRPr="0060162E" w:rsidRDefault="00992D54" w:rsidP="00A2355F">
            <w:pPr>
              <w:pStyle w:val="BodyText"/>
              <w:jc w:val="center"/>
              <w:rPr>
                <w:rFonts w:cs="Arial"/>
                <w:szCs w:val="21"/>
                <w:lang w:eastAsia="en-AU"/>
              </w:rPr>
            </w:pPr>
          </w:p>
        </w:tc>
        <w:tc>
          <w:tcPr>
            <w:tcW w:w="1034" w:type="dxa"/>
            <w:shd w:val="clear" w:color="auto" w:fill="C00000"/>
            <w:vAlign w:val="center"/>
          </w:tcPr>
          <w:p w14:paraId="6C4A593A"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shd w:val="clear" w:color="auto" w:fill="FFFF00"/>
            <w:vAlign w:val="center"/>
          </w:tcPr>
          <w:p w14:paraId="7B4DF6AF"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shd w:val="clear" w:color="auto" w:fill="92D050"/>
            <w:vAlign w:val="center"/>
          </w:tcPr>
          <w:p w14:paraId="78FD9813"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33BFFE86"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67942AA0"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3A34350F"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748" w:type="dxa"/>
            <w:shd w:val="clear" w:color="auto" w:fill="92D050"/>
            <w:vAlign w:val="center"/>
          </w:tcPr>
          <w:p w14:paraId="7FE460BA"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r>
      <w:tr w:rsidR="003558A1" w14:paraId="30455BD1" w14:textId="77777777" w:rsidTr="009279F3">
        <w:trPr>
          <w:trHeight w:val="540"/>
        </w:trPr>
        <w:tc>
          <w:tcPr>
            <w:tcW w:w="2660" w:type="dxa"/>
            <w:vAlign w:val="center"/>
          </w:tcPr>
          <w:p w14:paraId="31A5A593" w14:textId="77777777" w:rsidR="00992D54" w:rsidRPr="0060162E" w:rsidRDefault="00992D54" w:rsidP="00A2355F">
            <w:pPr>
              <w:pStyle w:val="BodyText"/>
              <w:rPr>
                <w:rFonts w:cs="Arial"/>
                <w:szCs w:val="21"/>
                <w:lang w:eastAsia="en-AU"/>
              </w:rPr>
            </w:pPr>
            <w:r w:rsidRPr="0060162E">
              <w:rPr>
                <w:rFonts w:cs="Arial"/>
                <w:szCs w:val="21"/>
                <w:lang w:eastAsia="en-AU"/>
              </w:rPr>
              <w:t>Regular QA checks</w:t>
            </w:r>
          </w:p>
        </w:tc>
        <w:tc>
          <w:tcPr>
            <w:tcW w:w="891" w:type="dxa"/>
            <w:vAlign w:val="center"/>
          </w:tcPr>
          <w:p w14:paraId="3ACDC08F" w14:textId="77777777" w:rsidR="00992D54" w:rsidRPr="0060162E" w:rsidRDefault="00992D54" w:rsidP="00A2355F">
            <w:pPr>
              <w:pStyle w:val="BodyText"/>
              <w:jc w:val="center"/>
              <w:rPr>
                <w:rFonts w:cs="Arial"/>
                <w:szCs w:val="21"/>
                <w:lang w:eastAsia="en-AU"/>
              </w:rPr>
            </w:pPr>
          </w:p>
        </w:tc>
        <w:tc>
          <w:tcPr>
            <w:tcW w:w="1034" w:type="dxa"/>
            <w:shd w:val="clear" w:color="auto" w:fill="C00000"/>
            <w:vAlign w:val="center"/>
          </w:tcPr>
          <w:p w14:paraId="026104B8" w14:textId="77777777" w:rsidR="00992D54" w:rsidRPr="0060162E" w:rsidRDefault="00992D54" w:rsidP="00A2355F">
            <w:pPr>
              <w:pStyle w:val="BodyText"/>
              <w:jc w:val="center"/>
              <w:rPr>
                <w:rFonts w:cs="Arial"/>
                <w:szCs w:val="21"/>
                <w:lang w:eastAsia="en-AU"/>
              </w:rPr>
            </w:pPr>
            <w:r w:rsidRPr="0060162E">
              <w:rPr>
                <w:rFonts w:cs="Arial"/>
                <w:color w:val="auto"/>
                <w:szCs w:val="21"/>
                <w:lang w:eastAsia="en-AU"/>
              </w:rPr>
              <w:t>R/A</w:t>
            </w:r>
          </w:p>
        </w:tc>
        <w:tc>
          <w:tcPr>
            <w:tcW w:w="891" w:type="dxa"/>
            <w:shd w:val="clear" w:color="auto" w:fill="00B050"/>
            <w:vAlign w:val="center"/>
          </w:tcPr>
          <w:p w14:paraId="5EFEC75B" w14:textId="77777777" w:rsidR="00992D54" w:rsidRPr="0060162E" w:rsidRDefault="00992D54" w:rsidP="00A2355F">
            <w:pPr>
              <w:pStyle w:val="BodyText"/>
              <w:jc w:val="center"/>
              <w:rPr>
                <w:rFonts w:cs="Arial"/>
                <w:szCs w:val="21"/>
                <w:lang w:eastAsia="en-AU"/>
              </w:rPr>
            </w:pPr>
            <w:r w:rsidRPr="0060162E">
              <w:rPr>
                <w:rFonts w:cs="Arial"/>
                <w:szCs w:val="21"/>
                <w:lang w:eastAsia="en-AU"/>
              </w:rPr>
              <w:t>S</w:t>
            </w:r>
          </w:p>
        </w:tc>
        <w:tc>
          <w:tcPr>
            <w:tcW w:w="891" w:type="dxa"/>
            <w:shd w:val="clear" w:color="auto" w:fill="92D050"/>
            <w:vAlign w:val="center"/>
          </w:tcPr>
          <w:p w14:paraId="6F32D6F5"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vAlign w:val="center"/>
          </w:tcPr>
          <w:p w14:paraId="0C6D713D" w14:textId="77777777" w:rsidR="00992D54" w:rsidRPr="0060162E" w:rsidRDefault="00992D54" w:rsidP="00A2355F">
            <w:pPr>
              <w:pStyle w:val="BodyText"/>
              <w:jc w:val="center"/>
              <w:rPr>
                <w:rFonts w:cs="Arial"/>
                <w:szCs w:val="21"/>
                <w:lang w:eastAsia="en-AU"/>
              </w:rPr>
            </w:pPr>
          </w:p>
        </w:tc>
        <w:tc>
          <w:tcPr>
            <w:tcW w:w="891" w:type="dxa"/>
            <w:vAlign w:val="center"/>
          </w:tcPr>
          <w:p w14:paraId="5D9DEAEE" w14:textId="77777777" w:rsidR="00992D54" w:rsidRPr="0060162E" w:rsidRDefault="00992D54" w:rsidP="00A2355F">
            <w:pPr>
              <w:pStyle w:val="BodyText"/>
              <w:jc w:val="center"/>
              <w:rPr>
                <w:rFonts w:cs="Arial"/>
                <w:szCs w:val="21"/>
                <w:lang w:eastAsia="en-AU"/>
              </w:rPr>
            </w:pPr>
          </w:p>
        </w:tc>
        <w:tc>
          <w:tcPr>
            <w:tcW w:w="891" w:type="dxa"/>
            <w:shd w:val="clear" w:color="auto" w:fill="FFFF00"/>
            <w:vAlign w:val="center"/>
          </w:tcPr>
          <w:p w14:paraId="0E4A8807" w14:textId="77777777" w:rsidR="00992D54" w:rsidRPr="0060162E" w:rsidRDefault="00992D54" w:rsidP="00A2355F">
            <w:pPr>
              <w:pStyle w:val="BodyText"/>
              <w:jc w:val="center"/>
              <w:rPr>
                <w:rFonts w:cs="Arial"/>
                <w:szCs w:val="21"/>
                <w:lang w:eastAsia="en-AU"/>
              </w:rPr>
            </w:pPr>
            <w:r w:rsidRPr="0060162E">
              <w:rPr>
                <w:rFonts w:cs="Arial"/>
                <w:color w:val="auto"/>
                <w:szCs w:val="21"/>
                <w:lang w:eastAsia="en-AU"/>
              </w:rPr>
              <w:t>C</w:t>
            </w:r>
          </w:p>
        </w:tc>
        <w:tc>
          <w:tcPr>
            <w:tcW w:w="748" w:type="dxa"/>
            <w:vAlign w:val="center"/>
          </w:tcPr>
          <w:p w14:paraId="5C5126AB" w14:textId="77777777" w:rsidR="00992D54" w:rsidRPr="0060162E" w:rsidRDefault="00992D54" w:rsidP="00A2355F">
            <w:pPr>
              <w:pStyle w:val="BodyText"/>
              <w:jc w:val="center"/>
              <w:rPr>
                <w:rFonts w:cs="Arial"/>
                <w:szCs w:val="21"/>
                <w:lang w:eastAsia="en-AU"/>
              </w:rPr>
            </w:pPr>
          </w:p>
        </w:tc>
      </w:tr>
      <w:tr w:rsidR="003558A1" w14:paraId="2AB2CD36" w14:textId="77777777" w:rsidTr="009279F3">
        <w:trPr>
          <w:trHeight w:val="540"/>
        </w:trPr>
        <w:tc>
          <w:tcPr>
            <w:tcW w:w="2660" w:type="dxa"/>
            <w:vAlign w:val="center"/>
          </w:tcPr>
          <w:p w14:paraId="6FE037C4" w14:textId="77777777" w:rsidR="00992D54" w:rsidRPr="0060162E" w:rsidRDefault="00992D54" w:rsidP="00A2355F">
            <w:pPr>
              <w:pStyle w:val="BodyText"/>
              <w:rPr>
                <w:rFonts w:cs="Arial"/>
                <w:szCs w:val="21"/>
                <w:lang w:eastAsia="en-AU"/>
              </w:rPr>
            </w:pPr>
            <w:proofErr w:type="spellStart"/>
            <w:r w:rsidRPr="0060162E">
              <w:rPr>
                <w:rFonts w:cs="Arial"/>
                <w:szCs w:val="21"/>
                <w:lang w:eastAsia="en-AU"/>
              </w:rPr>
              <w:t>Milestoning</w:t>
            </w:r>
            <w:proofErr w:type="spellEnd"/>
            <w:r w:rsidRPr="0060162E">
              <w:rPr>
                <w:rFonts w:cs="Arial"/>
                <w:szCs w:val="21"/>
                <w:lang w:eastAsia="en-AU"/>
              </w:rPr>
              <w:t>: Lock stage-specific fields and archive the database (at the end of every milestone)</w:t>
            </w:r>
          </w:p>
        </w:tc>
        <w:tc>
          <w:tcPr>
            <w:tcW w:w="891" w:type="dxa"/>
            <w:vAlign w:val="center"/>
          </w:tcPr>
          <w:p w14:paraId="07C8480D" w14:textId="77777777" w:rsidR="00992D54" w:rsidRPr="0060162E" w:rsidRDefault="00992D54" w:rsidP="00A2355F">
            <w:pPr>
              <w:pStyle w:val="BodyText"/>
              <w:jc w:val="center"/>
              <w:rPr>
                <w:rFonts w:cs="Arial"/>
                <w:szCs w:val="21"/>
                <w:lang w:eastAsia="en-AU"/>
              </w:rPr>
            </w:pPr>
          </w:p>
        </w:tc>
        <w:tc>
          <w:tcPr>
            <w:tcW w:w="1034" w:type="dxa"/>
            <w:shd w:val="clear" w:color="auto" w:fill="92D050"/>
            <w:vAlign w:val="center"/>
          </w:tcPr>
          <w:p w14:paraId="2980D94A"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I</w:t>
            </w:r>
          </w:p>
        </w:tc>
        <w:tc>
          <w:tcPr>
            <w:tcW w:w="891" w:type="dxa"/>
            <w:vAlign w:val="center"/>
          </w:tcPr>
          <w:p w14:paraId="4F1CB90F" w14:textId="77777777" w:rsidR="00992D54" w:rsidRPr="0060162E" w:rsidRDefault="00992D54" w:rsidP="00A2355F">
            <w:pPr>
              <w:pStyle w:val="BodyText"/>
              <w:jc w:val="center"/>
              <w:rPr>
                <w:rFonts w:cs="Arial"/>
                <w:szCs w:val="21"/>
                <w:lang w:eastAsia="en-AU"/>
              </w:rPr>
            </w:pPr>
          </w:p>
        </w:tc>
        <w:tc>
          <w:tcPr>
            <w:tcW w:w="891" w:type="dxa"/>
            <w:shd w:val="clear" w:color="auto" w:fill="FFC000"/>
            <w:vAlign w:val="center"/>
          </w:tcPr>
          <w:p w14:paraId="1BF451BD" w14:textId="77777777" w:rsidR="00992D54" w:rsidRPr="0060162E" w:rsidRDefault="00992D54" w:rsidP="00A2355F">
            <w:pPr>
              <w:pStyle w:val="BodyText"/>
              <w:jc w:val="center"/>
              <w:rPr>
                <w:rFonts w:cs="Arial"/>
                <w:szCs w:val="21"/>
                <w:lang w:eastAsia="en-AU"/>
              </w:rPr>
            </w:pPr>
            <w:r w:rsidRPr="0060162E">
              <w:rPr>
                <w:rFonts w:cs="Arial"/>
                <w:szCs w:val="21"/>
                <w:lang w:eastAsia="en-AU"/>
              </w:rPr>
              <w:t>A</w:t>
            </w:r>
          </w:p>
        </w:tc>
        <w:tc>
          <w:tcPr>
            <w:tcW w:w="891" w:type="dxa"/>
            <w:vAlign w:val="center"/>
          </w:tcPr>
          <w:p w14:paraId="06F0789C" w14:textId="77777777" w:rsidR="00992D54" w:rsidRPr="0060162E" w:rsidRDefault="00992D54" w:rsidP="00A2355F">
            <w:pPr>
              <w:pStyle w:val="BodyText"/>
              <w:jc w:val="center"/>
              <w:rPr>
                <w:rFonts w:cs="Arial"/>
                <w:szCs w:val="21"/>
                <w:lang w:eastAsia="en-AU"/>
              </w:rPr>
            </w:pPr>
          </w:p>
        </w:tc>
        <w:tc>
          <w:tcPr>
            <w:tcW w:w="891" w:type="dxa"/>
            <w:vAlign w:val="center"/>
          </w:tcPr>
          <w:p w14:paraId="524FADF2" w14:textId="77777777" w:rsidR="00992D54" w:rsidRPr="0060162E" w:rsidRDefault="00992D54" w:rsidP="00A2355F">
            <w:pPr>
              <w:pStyle w:val="BodyText"/>
              <w:jc w:val="center"/>
              <w:rPr>
                <w:rFonts w:cs="Arial"/>
                <w:szCs w:val="21"/>
                <w:lang w:eastAsia="en-AU"/>
              </w:rPr>
            </w:pPr>
          </w:p>
        </w:tc>
        <w:tc>
          <w:tcPr>
            <w:tcW w:w="891" w:type="dxa"/>
            <w:shd w:val="clear" w:color="auto" w:fill="00B0F0"/>
            <w:vAlign w:val="center"/>
          </w:tcPr>
          <w:p w14:paraId="55D0FC5F" w14:textId="77777777" w:rsidR="00992D54" w:rsidRPr="0060162E" w:rsidRDefault="00992D54" w:rsidP="00A2355F">
            <w:pPr>
              <w:pStyle w:val="BodyText"/>
              <w:jc w:val="center"/>
              <w:rPr>
                <w:rFonts w:cs="Arial"/>
                <w:color w:val="auto"/>
                <w:szCs w:val="21"/>
                <w:lang w:eastAsia="en-AU"/>
              </w:rPr>
            </w:pPr>
            <w:r w:rsidRPr="0060162E">
              <w:rPr>
                <w:rFonts w:cs="Arial"/>
                <w:szCs w:val="21"/>
                <w:lang w:eastAsia="en-AU"/>
              </w:rPr>
              <w:t>R</w:t>
            </w:r>
          </w:p>
        </w:tc>
        <w:tc>
          <w:tcPr>
            <w:tcW w:w="748" w:type="dxa"/>
            <w:vAlign w:val="center"/>
          </w:tcPr>
          <w:p w14:paraId="4D6EB216" w14:textId="77777777" w:rsidR="00992D54" w:rsidRPr="0060162E" w:rsidRDefault="00992D54" w:rsidP="00A2355F">
            <w:pPr>
              <w:pStyle w:val="BodyText"/>
              <w:jc w:val="center"/>
              <w:rPr>
                <w:rFonts w:cs="Arial"/>
                <w:szCs w:val="21"/>
                <w:lang w:eastAsia="en-AU"/>
              </w:rPr>
            </w:pPr>
          </w:p>
        </w:tc>
      </w:tr>
      <w:tr w:rsidR="00992D54" w14:paraId="04F481F1" w14:textId="77777777" w:rsidTr="009279F3">
        <w:trPr>
          <w:trHeight w:val="540"/>
        </w:trPr>
        <w:tc>
          <w:tcPr>
            <w:tcW w:w="9788" w:type="dxa"/>
            <w:gridSpan w:val="9"/>
            <w:shd w:val="clear" w:color="auto" w:fill="0070C0"/>
            <w:vAlign w:val="center"/>
          </w:tcPr>
          <w:p w14:paraId="28775494" w14:textId="77777777" w:rsidR="00992D54" w:rsidRPr="00517CF7" w:rsidRDefault="00992D54" w:rsidP="00A2355F">
            <w:pPr>
              <w:pStyle w:val="BodyText"/>
              <w:rPr>
                <w:rFonts w:cs="Arial"/>
                <w:szCs w:val="21"/>
                <w:lang w:eastAsia="en-AU"/>
              </w:rPr>
            </w:pPr>
            <w:r w:rsidRPr="00EF7341">
              <w:rPr>
                <w:rFonts w:cs="Arial"/>
                <w:color w:val="FFFFFF" w:themeColor="background1"/>
                <w:szCs w:val="21"/>
                <w:lang w:eastAsia="en-AU"/>
              </w:rPr>
              <w:t>Archiving database</w:t>
            </w:r>
          </w:p>
        </w:tc>
      </w:tr>
      <w:tr w:rsidR="003558A1" w14:paraId="6A2102DE" w14:textId="77777777" w:rsidTr="009279F3">
        <w:trPr>
          <w:trHeight w:val="540"/>
        </w:trPr>
        <w:tc>
          <w:tcPr>
            <w:tcW w:w="2660" w:type="dxa"/>
            <w:vAlign w:val="center"/>
          </w:tcPr>
          <w:p w14:paraId="3329BBAA" w14:textId="77777777" w:rsidR="00992D54" w:rsidRPr="0060162E" w:rsidRDefault="00992D54" w:rsidP="00A2355F">
            <w:pPr>
              <w:pStyle w:val="BodyText"/>
              <w:rPr>
                <w:rFonts w:cs="Arial"/>
                <w:szCs w:val="21"/>
                <w:lang w:eastAsia="en-AU"/>
              </w:rPr>
            </w:pPr>
            <w:r w:rsidRPr="0060162E">
              <w:rPr>
                <w:rFonts w:cs="Arial"/>
                <w:szCs w:val="21"/>
                <w:lang w:eastAsia="en-AU"/>
              </w:rPr>
              <w:t>Complete ‘dRofus database archiving’ form</w:t>
            </w:r>
          </w:p>
        </w:tc>
        <w:tc>
          <w:tcPr>
            <w:tcW w:w="891" w:type="dxa"/>
            <w:vAlign w:val="center"/>
          </w:tcPr>
          <w:p w14:paraId="63113CAD" w14:textId="77777777" w:rsidR="00992D54" w:rsidRPr="0060162E" w:rsidRDefault="00992D54" w:rsidP="00A2355F">
            <w:pPr>
              <w:pStyle w:val="BodyText"/>
              <w:jc w:val="center"/>
              <w:rPr>
                <w:rFonts w:cs="Arial"/>
                <w:szCs w:val="21"/>
                <w:lang w:eastAsia="en-AU"/>
              </w:rPr>
            </w:pPr>
          </w:p>
        </w:tc>
        <w:tc>
          <w:tcPr>
            <w:tcW w:w="1034" w:type="dxa"/>
            <w:shd w:val="clear" w:color="auto" w:fill="FFFF00"/>
            <w:vAlign w:val="center"/>
          </w:tcPr>
          <w:p w14:paraId="2751A379" w14:textId="77777777" w:rsidR="00992D54" w:rsidRPr="0060162E" w:rsidRDefault="00992D54" w:rsidP="00A2355F">
            <w:pPr>
              <w:pStyle w:val="BodyText"/>
              <w:jc w:val="center"/>
              <w:rPr>
                <w:rFonts w:cs="Arial"/>
                <w:szCs w:val="21"/>
                <w:lang w:eastAsia="en-AU"/>
              </w:rPr>
            </w:pPr>
            <w:r w:rsidRPr="0060162E">
              <w:rPr>
                <w:rFonts w:cs="Arial"/>
                <w:szCs w:val="21"/>
                <w:lang w:eastAsia="en-AU"/>
              </w:rPr>
              <w:t>C</w:t>
            </w:r>
          </w:p>
        </w:tc>
        <w:tc>
          <w:tcPr>
            <w:tcW w:w="891" w:type="dxa"/>
            <w:shd w:val="clear" w:color="auto" w:fill="92D050"/>
            <w:vAlign w:val="center"/>
          </w:tcPr>
          <w:p w14:paraId="01F91EA5"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C00000"/>
            <w:vAlign w:val="center"/>
          </w:tcPr>
          <w:p w14:paraId="4D195092"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R/A</w:t>
            </w:r>
          </w:p>
        </w:tc>
        <w:tc>
          <w:tcPr>
            <w:tcW w:w="891" w:type="dxa"/>
            <w:vAlign w:val="center"/>
          </w:tcPr>
          <w:p w14:paraId="5F34C675" w14:textId="77777777" w:rsidR="00992D54" w:rsidRPr="0060162E" w:rsidRDefault="00992D54" w:rsidP="00A2355F">
            <w:pPr>
              <w:pStyle w:val="BodyText"/>
              <w:jc w:val="center"/>
              <w:rPr>
                <w:rFonts w:cs="Arial"/>
                <w:szCs w:val="21"/>
                <w:lang w:eastAsia="en-AU"/>
              </w:rPr>
            </w:pPr>
          </w:p>
        </w:tc>
        <w:tc>
          <w:tcPr>
            <w:tcW w:w="891" w:type="dxa"/>
            <w:vAlign w:val="center"/>
          </w:tcPr>
          <w:p w14:paraId="06AE6A0C" w14:textId="77777777" w:rsidR="00992D54" w:rsidRPr="0060162E" w:rsidRDefault="00992D54" w:rsidP="00A2355F">
            <w:pPr>
              <w:pStyle w:val="BodyText"/>
              <w:jc w:val="center"/>
              <w:rPr>
                <w:rFonts w:cs="Arial"/>
                <w:szCs w:val="21"/>
                <w:lang w:eastAsia="en-AU"/>
              </w:rPr>
            </w:pPr>
          </w:p>
        </w:tc>
        <w:tc>
          <w:tcPr>
            <w:tcW w:w="891" w:type="dxa"/>
            <w:shd w:val="clear" w:color="auto" w:fill="00B050"/>
            <w:vAlign w:val="center"/>
          </w:tcPr>
          <w:p w14:paraId="6C270548" w14:textId="77777777" w:rsidR="00992D54" w:rsidRPr="0060162E" w:rsidRDefault="00992D54" w:rsidP="00A2355F">
            <w:pPr>
              <w:pStyle w:val="BodyText"/>
              <w:jc w:val="center"/>
              <w:rPr>
                <w:rFonts w:cs="Arial"/>
                <w:szCs w:val="21"/>
                <w:lang w:eastAsia="en-AU"/>
              </w:rPr>
            </w:pPr>
            <w:r w:rsidRPr="0060162E">
              <w:rPr>
                <w:rFonts w:cs="Arial"/>
                <w:szCs w:val="21"/>
                <w:lang w:eastAsia="en-AU"/>
              </w:rPr>
              <w:t>S</w:t>
            </w:r>
          </w:p>
        </w:tc>
        <w:tc>
          <w:tcPr>
            <w:tcW w:w="748" w:type="dxa"/>
            <w:vAlign w:val="center"/>
          </w:tcPr>
          <w:p w14:paraId="30027A77" w14:textId="77777777" w:rsidR="00992D54" w:rsidRPr="0060162E" w:rsidRDefault="00992D54" w:rsidP="00A2355F">
            <w:pPr>
              <w:pStyle w:val="BodyText"/>
              <w:jc w:val="center"/>
              <w:rPr>
                <w:rFonts w:cs="Arial"/>
                <w:szCs w:val="21"/>
                <w:lang w:eastAsia="en-AU"/>
              </w:rPr>
            </w:pPr>
          </w:p>
        </w:tc>
      </w:tr>
      <w:tr w:rsidR="003558A1" w14:paraId="68FD7991" w14:textId="77777777" w:rsidTr="009279F3">
        <w:trPr>
          <w:trHeight w:val="540"/>
        </w:trPr>
        <w:tc>
          <w:tcPr>
            <w:tcW w:w="2660" w:type="dxa"/>
            <w:vAlign w:val="center"/>
          </w:tcPr>
          <w:p w14:paraId="0F77DE1C" w14:textId="77777777" w:rsidR="00992D54" w:rsidRPr="0060162E" w:rsidRDefault="00992D54" w:rsidP="00A2355F">
            <w:pPr>
              <w:pStyle w:val="BodyText"/>
              <w:rPr>
                <w:rFonts w:cs="Arial"/>
                <w:szCs w:val="21"/>
                <w:lang w:eastAsia="en-AU"/>
              </w:rPr>
            </w:pPr>
            <w:r w:rsidRPr="0060162E">
              <w:rPr>
                <w:rFonts w:cs="Arial"/>
                <w:szCs w:val="21"/>
                <w:lang w:eastAsia="en-AU"/>
              </w:rPr>
              <w:t>Archive the dRofus database</w:t>
            </w:r>
          </w:p>
        </w:tc>
        <w:tc>
          <w:tcPr>
            <w:tcW w:w="891" w:type="dxa"/>
            <w:vAlign w:val="center"/>
          </w:tcPr>
          <w:p w14:paraId="04909B63" w14:textId="77777777" w:rsidR="00992D54" w:rsidRPr="0060162E" w:rsidRDefault="00992D54" w:rsidP="00A2355F">
            <w:pPr>
              <w:pStyle w:val="BodyText"/>
              <w:jc w:val="center"/>
              <w:rPr>
                <w:rFonts w:cs="Arial"/>
                <w:szCs w:val="21"/>
                <w:lang w:eastAsia="en-AU"/>
              </w:rPr>
            </w:pPr>
          </w:p>
        </w:tc>
        <w:tc>
          <w:tcPr>
            <w:tcW w:w="1034" w:type="dxa"/>
            <w:shd w:val="clear" w:color="auto" w:fill="92D050"/>
            <w:vAlign w:val="center"/>
          </w:tcPr>
          <w:p w14:paraId="3AA5D5D2"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vAlign w:val="center"/>
          </w:tcPr>
          <w:p w14:paraId="07089D41" w14:textId="77777777" w:rsidR="00992D54" w:rsidRPr="0060162E" w:rsidRDefault="00992D54" w:rsidP="00A2355F">
            <w:pPr>
              <w:pStyle w:val="BodyText"/>
              <w:jc w:val="center"/>
              <w:rPr>
                <w:rFonts w:cs="Arial"/>
                <w:szCs w:val="21"/>
                <w:lang w:eastAsia="en-AU"/>
              </w:rPr>
            </w:pPr>
          </w:p>
        </w:tc>
        <w:tc>
          <w:tcPr>
            <w:tcW w:w="891" w:type="dxa"/>
            <w:shd w:val="clear" w:color="auto" w:fill="FFC000"/>
            <w:vAlign w:val="center"/>
          </w:tcPr>
          <w:p w14:paraId="7085706C" w14:textId="77777777" w:rsidR="00992D54" w:rsidRPr="0060162E" w:rsidRDefault="00992D54" w:rsidP="00A2355F">
            <w:pPr>
              <w:pStyle w:val="BodyText"/>
              <w:jc w:val="center"/>
              <w:rPr>
                <w:rFonts w:cs="Arial"/>
                <w:szCs w:val="21"/>
                <w:lang w:eastAsia="en-AU"/>
              </w:rPr>
            </w:pPr>
            <w:r w:rsidRPr="0060162E">
              <w:rPr>
                <w:rFonts w:cs="Arial"/>
                <w:szCs w:val="21"/>
                <w:lang w:eastAsia="en-AU"/>
              </w:rPr>
              <w:t>A</w:t>
            </w:r>
          </w:p>
        </w:tc>
        <w:tc>
          <w:tcPr>
            <w:tcW w:w="891" w:type="dxa"/>
            <w:shd w:val="clear" w:color="auto" w:fill="92D050"/>
            <w:vAlign w:val="center"/>
          </w:tcPr>
          <w:p w14:paraId="4A36C6B6"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92D050"/>
            <w:vAlign w:val="center"/>
          </w:tcPr>
          <w:p w14:paraId="3272081D"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c>
          <w:tcPr>
            <w:tcW w:w="891" w:type="dxa"/>
            <w:shd w:val="clear" w:color="auto" w:fill="00B0F0"/>
            <w:vAlign w:val="center"/>
          </w:tcPr>
          <w:p w14:paraId="5BAE0BC3" w14:textId="77777777" w:rsidR="00992D54" w:rsidRPr="0060162E" w:rsidRDefault="00992D54" w:rsidP="00A2355F">
            <w:pPr>
              <w:pStyle w:val="BodyText"/>
              <w:jc w:val="center"/>
              <w:rPr>
                <w:rFonts w:cs="Arial"/>
                <w:color w:val="auto"/>
                <w:szCs w:val="21"/>
                <w:lang w:eastAsia="en-AU"/>
              </w:rPr>
            </w:pPr>
            <w:r w:rsidRPr="0060162E">
              <w:rPr>
                <w:rFonts w:cs="Arial"/>
                <w:color w:val="auto"/>
                <w:szCs w:val="21"/>
                <w:lang w:eastAsia="en-AU"/>
              </w:rPr>
              <w:t>R</w:t>
            </w:r>
          </w:p>
        </w:tc>
        <w:tc>
          <w:tcPr>
            <w:tcW w:w="748" w:type="dxa"/>
            <w:shd w:val="clear" w:color="auto" w:fill="92D050"/>
            <w:vAlign w:val="center"/>
          </w:tcPr>
          <w:p w14:paraId="3F061FC4" w14:textId="77777777" w:rsidR="00992D54" w:rsidRPr="0060162E" w:rsidRDefault="00992D54" w:rsidP="00A2355F">
            <w:pPr>
              <w:pStyle w:val="BodyText"/>
              <w:jc w:val="center"/>
              <w:rPr>
                <w:rFonts w:cs="Arial"/>
                <w:szCs w:val="21"/>
                <w:lang w:eastAsia="en-AU"/>
              </w:rPr>
            </w:pPr>
            <w:r w:rsidRPr="0060162E">
              <w:rPr>
                <w:rFonts w:cs="Arial"/>
                <w:szCs w:val="21"/>
                <w:lang w:eastAsia="en-AU"/>
              </w:rPr>
              <w:t>I</w:t>
            </w:r>
          </w:p>
        </w:tc>
      </w:tr>
    </w:tbl>
    <w:p w14:paraId="5F2DA7EF" w14:textId="77777777" w:rsidR="00992D54" w:rsidRDefault="00992D54" w:rsidP="00992D54">
      <w:pPr>
        <w:rPr>
          <w:rFonts w:ascii="Fira Sans SemiBold" w:eastAsiaTheme="majorEastAsia" w:hAnsi="Fira Sans SemiBold" w:cstheme="majorBidi"/>
          <w:color w:val="05325F" w:themeColor="text2"/>
          <w:kern w:val="21"/>
          <w:sz w:val="48"/>
          <w:szCs w:val="50"/>
          <w14:numSpacing w14:val="proportional"/>
        </w:rPr>
      </w:pPr>
      <w:r>
        <w:br w:type="page"/>
      </w:r>
    </w:p>
    <w:p w14:paraId="75906A1E" w14:textId="77777777" w:rsidR="00992D54" w:rsidRDefault="00992D54" w:rsidP="0095061A">
      <w:pPr>
        <w:pStyle w:val="Heading1"/>
      </w:pPr>
      <w:bookmarkStart w:id="634" w:name="_Ref207276033"/>
      <w:bookmarkStart w:id="635" w:name="_Toc214286380"/>
      <w:bookmarkStart w:id="636" w:name="_Toc232147694"/>
      <w:r>
        <w:lastRenderedPageBreak/>
        <w:t>Appendix D</w:t>
      </w:r>
      <w:bookmarkEnd w:id="634"/>
      <w:bookmarkEnd w:id="635"/>
      <w:bookmarkEnd w:id="636"/>
    </w:p>
    <w:p w14:paraId="08533D95" w14:textId="57730C93" w:rsidR="00992D54" w:rsidRDefault="00992D54" w:rsidP="00E85757">
      <w:pPr>
        <w:pStyle w:val="IntroParagraph"/>
        <w:rPr>
          <w:lang w:eastAsia="en-AU"/>
        </w:rPr>
      </w:pPr>
      <w:r>
        <w:rPr>
          <w:lang w:eastAsia="en-AU"/>
        </w:rPr>
        <w:t>Item responsibility</w:t>
      </w:r>
    </w:p>
    <w:p w14:paraId="430D9284" w14:textId="3A9B247A" w:rsidR="00AD3686" w:rsidRDefault="00AD3686" w:rsidP="00AD3686">
      <w:pPr>
        <w:pStyle w:val="BodyText"/>
        <w:rPr>
          <w:lang w:eastAsia="en-AU"/>
        </w:rPr>
      </w:pPr>
      <w:r>
        <w:rPr>
          <w:lang w:eastAsia="en-AU"/>
        </w:rPr>
        <w:t>The below table shows the res</w:t>
      </w:r>
      <w:r w:rsidR="003310A4">
        <w:rPr>
          <w:lang w:eastAsia="en-AU"/>
        </w:rPr>
        <w:t xml:space="preserve">ponsible team during </w:t>
      </w:r>
      <w:r w:rsidR="00B94DCC">
        <w:rPr>
          <w:lang w:eastAsia="en-AU"/>
        </w:rPr>
        <w:t xml:space="preserve">the </w:t>
      </w:r>
      <w:r w:rsidR="003310A4">
        <w:rPr>
          <w:lang w:eastAsia="en-AU"/>
        </w:rPr>
        <w:t>project delivery stages.</w:t>
      </w:r>
      <w:r w:rsidR="00B94DCC">
        <w:rPr>
          <w:lang w:eastAsia="en-AU"/>
        </w:rPr>
        <w:t xml:space="preserve"> The appointed dRofus Lead remains responsible for </w:t>
      </w:r>
      <w:r w:rsidR="00EB0D67">
        <w:rPr>
          <w:lang w:eastAsia="en-AU"/>
        </w:rPr>
        <w:t xml:space="preserve">coordination of the different teams and </w:t>
      </w:r>
      <w:r w:rsidR="00B94DCC">
        <w:rPr>
          <w:lang w:eastAsia="en-AU"/>
        </w:rPr>
        <w:t xml:space="preserve">the data quality </w:t>
      </w:r>
      <w:r w:rsidR="00EB0D67">
        <w:rPr>
          <w:lang w:eastAsia="en-AU"/>
        </w:rPr>
        <w:t>in</w:t>
      </w:r>
      <w:r w:rsidR="00B94DCC">
        <w:rPr>
          <w:lang w:eastAsia="en-AU"/>
        </w:rPr>
        <w:t xml:space="preserve"> the dRofus project database</w:t>
      </w:r>
      <w:r w:rsidR="00EB0D67">
        <w:rPr>
          <w:lang w:eastAsia="en-AU"/>
        </w:rPr>
        <w:t>.</w:t>
      </w:r>
    </w:p>
    <w:tbl>
      <w:tblPr>
        <w:tblStyle w:val="DfQtable"/>
        <w:tblW w:w="0" w:type="auto"/>
        <w:tblLook w:val="04A0" w:firstRow="1" w:lastRow="0" w:firstColumn="1" w:lastColumn="0" w:noHBand="0" w:noVBand="1"/>
      </w:tblPr>
      <w:tblGrid>
        <w:gridCol w:w="2371"/>
        <w:gridCol w:w="2372"/>
        <w:gridCol w:w="2372"/>
        <w:gridCol w:w="2372"/>
      </w:tblGrid>
      <w:tr w:rsidR="00570613" w14:paraId="46B2F135" w14:textId="77777777" w:rsidTr="009F4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14:paraId="6C17F20D" w14:textId="1F260E12" w:rsidR="00570613" w:rsidRPr="00EF7341" w:rsidRDefault="00570613" w:rsidP="000221DF">
            <w:pPr>
              <w:pStyle w:val="BodyText"/>
              <w:rPr>
                <w:rFonts w:cs="Arial"/>
                <w:color w:val="FFFFFF" w:themeColor="background1"/>
                <w:szCs w:val="21"/>
                <w:lang w:eastAsia="en-AU"/>
              </w:rPr>
            </w:pPr>
            <w:r w:rsidRPr="00EF7341">
              <w:rPr>
                <w:rFonts w:cs="Arial"/>
                <w:color w:val="FFFFFF" w:themeColor="background1"/>
                <w:szCs w:val="21"/>
                <w:lang w:eastAsia="en-AU"/>
              </w:rPr>
              <w:t>Item Resp</w:t>
            </w:r>
            <w:r w:rsidR="00FA34B9" w:rsidRPr="00EF7341">
              <w:rPr>
                <w:rFonts w:cs="Arial"/>
                <w:color w:val="FFFFFF" w:themeColor="background1"/>
                <w:szCs w:val="21"/>
                <w:lang w:eastAsia="en-AU"/>
              </w:rPr>
              <w:t>onsibility</w:t>
            </w:r>
          </w:p>
        </w:tc>
        <w:tc>
          <w:tcPr>
            <w:tcW w:w="2372" w:type="dxa"/>
          </w:tcPr>
          <w:p w14:paraId="6DADCA1E" w14:textId="30DCAAC2" w:rsidR="00570613" w:rsidRPr="00EF7341" w:rsidRDefault="00FA34B9" w:rsidP="000221DF">
            <w:pPr>
              <w:pStyle w:val="BodyTex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eastAsia="en-AU"/>
              </w:rPr>
            </w:pPr>
            <w:r w:rsidRPr="00EF7341">
              <w:rPr>
                <w:rFonts w:cs="Arial"/>
                <w:color w:val="FFFFFF" w:themeColor="background1"/>
                <w:szCs w:val="21"/>
                <w:lang w:eastAsia="en-AU"/>
              </w:rPr>
              <w:t xml:space="preserve">Responsible </w:t>
            </w:r>
            <w:r w:rsidR="00C16C40" w:rsidRPr="00EF7341">
              <w:rPr>
                <w:rFonts w:cs="Arial"/>
                <w:color w:val="FFFFFF" w:themeColor="background1"/>
                <w:szCs w:val="21"/>
                <w:lang w:eastAsia="en-AU"/>
              </w:rPr>
              <w:t xml:space="preserve">till end of </w:t>
            </w:r>
            <w:r w:rsidR="009F4243" w:rsidRPr="00EF7341">
              <w:rPr>
                <w:rFonts w:cs="Arial"/>
                <w:color w:val="FFFFFF" w:themeColor="background1"/>
                <w:szCs w:val="21"/>
                <w:lang w:eastAsia="en-AU"/>
              </w:rPr>
              <w:t>c</w:t>
            </w:r>
            <w:r w:rsidR="00C16C40" w:rsidRPr="00EF7341">
              <w:rPr>
                <w:rFonts w:cs="Arial"/>
                <w:color w:val="FFFFFF" w:themeColor="background1"/>
                <w:szCs w:val="21"/>
                <w:lang w:eastAsia="en-AU"/>
              </w:rPr>
              <w:t xml:space="preserve">oncept </w:t>
            </w:r>
            <w:r w:rsidR="00E85757" w:rsidRPr="00EF7341">
              <w:rPr>
                <w:rFonts w:cs="Arial"/>
                <w:color w:val="FFFFFF" w:themeColor="background1"/>
                <w:szCs w:val="21"/>
                <w:lang w:eastAsia="en-AU"/>
              </w:rPr>
              <w:t>d</w:t>
            </w:r>
            <w:r w:rsidR="00C16C40" w:rsidRPr="00EF7341">
              <w:rPr>
                <w:rFonts w:cs="Arial"/>
                <w:color w:val="FFFFFF" w:themeColor="background1"/>
                <w:szCs w:val="21"/>
                <w:lang w:eastAsia="en-AU"/>
              </w:rPr>
              <w:t>esign</w:t>
            </w:r>
          </w:p>
        </w:tc>
        <w:tc>
          <w:tcPr>
            <w:tcW w:w="2372" w:type="dxa"/>
          </w:tcPr>
          <w:p w14:paraId="3F2FC23B" w14:textId="23AD18F3" w:rsidR="00570613" w:rsidRPr="00EF7341" w:rsidRDefault="00C16C40" w:rsidP="000221DF">
            <w:pPr>
              <w:pStyle w:val="BodyTex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eastAsia="en-AU"/>
              </w:rPr>
            </w:pPr>
            <w:r w:rsidRPr="00EF7341">
              <w:rPr>
                <w:rFonts w:cs="Arial"/>
                <w:color w:val="FFFFFF" w:themeColor="background1"/>
                <w:szCs w:val="21"/>
                <w:lang w:eastAsia="en-AU"/>
              </w:rPr>
              <w:t xml:space="preserve">Responsible </w:t>
            </w:r>
            <w:r w:rsidR="009F4243" w:rsidRPr="00EF7341">
              <w:rPr>
                <w:rFonts w:cs="Arial"/>
                <w:color w:val="FFFFFF" w:themeColor="background1"/>
                <w:szCs w:val="21"/>
                <w:lang w:eastAsia="en-AU"/>
              </w:rPr>
              <w:t>s</w:t>
            </w:r>
            <w:r w:rsidRPr="00EF7341">
              <w:rPr>
                <w:rFonts w:cs="Arial"/>
                <w:color w:val="FFFFFF" w:themeColor="background1"/>
                <w:szCs w:val="21"/>
                <w:lang w:eastAsia="en-AU"/>
              </w:rPr>
              <w:t xml:space="preserve">chematic </w:t>
            </w:r>
            <w:r w:rsidR="009F4243" w:rsidRPr="00EF7341">
              <w:rPr>
                <w:rFonts w:cs="Arial"/>
                <w:color w:val="FFFFFF" w:themeColor="background1"/>
                <w:szCs w:val="21"/>
                <w:lang w:eastAsia="en-AU"/>
              </w:rPr>
              <w:t>d</w:t>
            </w:r>
            <w:r w:rsidRPr="00EF7341">
              <w:rPr>
                <w:rFonts w:cs="Arial"/>
                <w:color w:val="FFFFFF" w:themeColor="background1"/>
                <w:szCs w:val="21"/>
                <w:lang w:eastAsia="en-AU"/>
              </w:rPr>
              <w:t xml:space="preserve">esign to end of </w:t>
            </w:r>
            <w:r w:rsidR="009F4243" w:rsidRPr="00EF7341">
              <w:rPr>
                <w:rFonts w:cs="Arial"/>
                <w:color w:val="FFFFFF" w:themeColor="background1"/>
                <w:szCs w:val="21"/>
                <w:lang w:eastAsia="en-AU"/>
              </w:rPr>
              <w:t>construction documentation</w:t>
            </w:r>
          </w:p>
        </w:tc>
        <w:tc>
          <w:tcPr>
            <w:tcW w:w="2372" w:type="dxa"/>
          </w:tcPr>
          <w:p w14:paraId="263B297A" w14:textId="0A4F42A2" w:rsidR="00570613" w:rsidRPr="00EF7341" w:rsidRDefault="006837FE" w:rsidP="000221DF">
            <w:pPr>
              <w:pStyle w:val="BodyTex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eastAsia="en-AU"/>
              </w:rPr>
            </w:pPr>
            <w:r w:rsidRPr="00EF7341">
              <w:rPr>
                <w:rFonts w:cs="Arial"/>
                <w:color w:val="FFFFFF" w:themeColor="background1"/>
                <w:szCs w:val="21"/>
                <w:lang w:eastAsia="en-AU"/>
              </w:rPr>
              <w:t xml:space="preserve">Responsible </w:t>
            </w:r>
            <w:r w:rsidR="009F4243" w:rsidRPr="00EF7341">
              <w:rPr>
                <w:rFonts w:cs="Arial"/>
                <w:color w:val="FFFFFF" w:themeColor="background1"/>
                <w:szCs w:val="21"/>
                <w:lang w:eastAsia="en-AU"/>
              </w:rPr>
              <w:t xml:space="preserve">from </w:t>
            </w:r>
            <w:r w:rsidR="00E85757" w:rsidRPr="00EF7341">
              <w:rPr>
                <w:rFonts w:cs="Arial"/>
                <w:color w:val="FFFFFF" w:themeColor="background1"/>
                <w:szCs w:val="21"/>
                <w:lang w:eastAsia="en-AU"/>
              </w:rPr>
              <w:t>c</w:t>
            </w:r>
            <w:r w:rsidR="009F4243" w:rsidRPr="00EF7341">
              <w:rPr>
                <w:rFonts w:cs="Arial"/>
                <w:color w:val="FFFFFF" w:themeColor="background1"/>
                <w:szCs w:val="21"/>
                <w:lang w:eastAsia="en-AU"/>
              </w:rPr>
              <w:t xml:space="preserve">onstruction to </w:t>
            </w:r>
            <w:r w:rsidR="00E85757" w:rsidRPr="00EF7341">
              <w:rPr>
                <w:rFonts w:cs="Arial"/>
                <w:color w:val="FFFFFF" w:themeColor="background1"/>
                <w:szCs w:val="21"/>
                <w:lang w:eastAsia="en-AU"/>
              </w:rPr>
              <w:t>h</w:t>
            </w:r>
            <w:r w:rsidR="009F4243" w:rsidRPr="00EF7341">
              <w:rPr>
                <w:rFonts w:cs="Arial"/>
                <w:color w:val="FFFFFF" w:themeColor="background1"/>
                <w:szCs w:val="21"/>
                <w:lang w:eastAsia="en-AU"/>
              </w:rPr>
              <w:t>andover</w:t>
            </w:r>
          </w:p>
        </w:tc>
      </w:tr>
      <w:tr w:rsidR="00AC0110" w14:paraId="3431FE3F" w14:textId="77777777" w:rsidTr="009F4243">
        <w:tc>
          <w:tcPr>
            <w:cnfStyle w:val="001000000000" w:firstRow="0" w:lastRow="0" w:firstColumn="1" w:lastColumn="0" w:oddVBand="0" w:evenVBand="0" w:oddHBand="0" w:evenHBand="0" w:firstRowFirstColumn="0" w:firstRowLastColumn="0" w:lastRowFirstColumn="0" w:lastRowLastColumn="0"/>
            <w:tcW w:w="2371" w:type="dxa"/>
          </w:tcPr>
          <w:p w14:paraId="59DC4775" w14:textId="0A96EC10" w:rsidR="00AC0110" w:rsidRDefault="00AC0110" w:rsidP="00AC0110">
            <w:pPr>
              <w:spacing w:after="0"/>
              <w:rPr>
                <w:lang w:val="en-GB"/>
              </w:rPr>
            </w:pPr>
            <w:r>
              <w:rPr>
                <w:lang w:val="en-GB"/>
              </w:rPr>
              <w:t>ARCH</w:t>
            </w:r>
          </w:p>
        </w:tc>
        <w:tc>
          <w:tcPr>
            <w:tcW w:w="2372" w:type="dxa"/>
          </w:tcPr>
          <w:p w14:paraId="72AE3F19" w14:textId="712BB3E8" w:rsidR="00AC0110" w:rsidRDefault="00AC0110" w:rsidP="00AC0110">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t>Health Facility Planner</w:t>
            </w:r>
          </w:p>
        </w:tc>
        <w:tc>
          <w:tcPr>
            <w:tcW w:w="2372" w:type="dxa"/>
          </w:tcPr>
          <w:p w14:paraId="21B79BFE" w14:textId="173C6CA5" w:rsidR="00AC0110" w:rsidRDefault="00AC0110" w:rsidP="00AC0110">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t>Architect</w:t>
            </w:r>
          </w:p>
        </w:tc>
        <w:tc>
          <w:tcPr>
            <w:tcW w:w="2372" w:type="dxa"/>
          </w:tcPr>
          <w:p w14:paraId="1BE82722" w14:textId="63D0962F" w:rsidR="00AC0110" w:rsidRDefault="00AC0110" w:rsidP="00AC0110">
            <w:pPr>
              <w:spacing w:after="0"/>
              <w:cnfStyle w:val="000000000000" w:firstRow="0" w:lastRow="0" w:firstColumn="0" w:lastColumn="0" w:oddVBand="0" w:evenVBand="0" w:oddHBand="0" w:evenHBand="0" w:firstRowFirstColumn="0" w:firstRowLastColumn="0" w:lastRowFirstColumn="0" w:lastRowLastColumn="0"/>
              <w:rPr>
                <w:lang w:val="en-GB"/>
              </w:rPr>
            </w:pPr>
            <w:r w:rsidRPr="00007766">
              <w:rPr>
                <w:lang w:val="en-GB"/>
              </w:rPr>
              <w:t>Architect</w:t>
            </w:r>
          </w:p>
        </w:tc>
      </w:tr>
      <w:tr w:rsidR="00AC0110" w14:paraId="78850701" w14:textId="77777777" w:rsidTr="009F4243">
        <w:tc>
          <w:tcPr>
            <w:cnfStyle w:val="001000000000" w:firstRow="0" w:lastRow="0" w:firstColumn="1" w:lastColumn="0" w:oddVBand="0" w:evenVBand="0" w:oddHBand="0" w:evenHBand="0" w:firstRowFirstColumn="0" w:firstRowLastColumn="0" w:lastRowFirstColumn="0" w:lastRowLastColumn="0"/>
            <w:tcW w:w="2371" w:type="dxa"/>
          </w:tcPr>
          <w:p w14:paraId="7CF387E1" w14:textId="5638593C" w:rsidR="00AC0110" w:rsidRDefault="00AC0110" w:rsidP="00AC0110">
            <w:pPr>
              <w:spacing w:after="0"/>
              <w:rPr>
                <w:lang w:val="en-GB"/>
              </w:rPr>
            </w:pPr>
            <w:r>
              <w:rPr>
                <w:lang w:val="en-GB"/>
              </w:rPr>
              <w:t>CLIENT</w:t>
            </w:r>
          </w:p>
        </w:tc>
        <w:tc>
          <w:tcPr>
            <w:tcW w:w="2372" w:type="dxa"/>
          </w:tcPr>
          <w:p w14:paraId="25B0D081" w14:textId="3D941FB3" w:rsidR="00AC0110" w:rsidRDefault="00AC0110" w:rsidP="00AC0110">
            <w:pPr>
              <w:spacing w:after="0"/>
              <w:cnfStyle w:val="000000000000" w:firstRow="0" w:lastRow="0" w:firstColumn="0" w:lastColumn="0" w:oddVBand="0" w:evenVBand="0" w:oddHBand="0" w:evenHBand="0" w:firstRowFirstColumn="0" w:firstRowLastColumn="0" w:lastRowFirstColumn="0" w:lastRowLastColumn="0"/>
              <w:rPr>
                <w:lang w:val="en-GB"/>
              </w:rPr>
            </w:pPr>
            <w:r w:rsidRPr="00EA1E66">
              <w:rPr>
                <w:lang w:val="en-GB"/>
              </w:rPr>
              <w:t>Health Facility Planner</w:t>
            </w:r>
          </w:p>
        </w:tc>
        <w:tc>
          <w:tcPr>
            <w:tcW w:w="2372" w:type="dxa"/>
          </w:tcPr>
          <w:p w14:paraId="0B3BB1D1" w14:textId="179E4ED6" w:rsidR="00AC0110" w:rsidRDefault="00AC0110" w:rsidP="00AC0110">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t>Architect</w:t>
            </w:r>
          </w:p>
        </w:tc>
        <w:tc>
          <w:tcPr>
            <w:tcW w:w="2372" w:type="dxa"/>
          </w:tcPr>
          <w:p w14:paraId="0C21674F" w14:textId="541E64A3" w:rsidR="00AC0110" w:rsidRDefault="00AC0110" w:rsidP="00AC0110">
            <w:pPr>
              <w:spacing w:after="0"/>
              <w:cnfStyle w:val="000000000000" w:firstRow="0" w:lastRow="0" w:firstColumn="0" w:lastColumn="0" w:oddVBand="0" w:evenVBand="0" w:oddHBand="0" w:evenHBand="0" w:firstRowFirstColumn="0" w:firstRowLastColumn="0" w:lastRowFirstColumn="0" w:lastRowLastColumn="0"/>
              <w:rPr>
                <w:lang w:val="en-GB"/>
              </w:rPr>
            </w:pPr>
            <w:r w:rsidRPr="00007766">
              <w:rPr>
                <w:lang w:val="en-GB"/>
              </w:rPr>
              <w:t>Architect</w:t>
            </w:r>
          </w:p>
        </w:tc>
      </w:tr>
      <w:tr w:rsidR="00AC0110" w14:paraId="431A6213" w14:textId="77777777" w:rsidTr="009F4243">
        <w:tc>
          <w:tcPr>
            <w:cnfStyle w:val="001000000000" w:firstRow="0" w:lastRow="0" w:firstColumn="1" w:lastColumn="0" w:oddVBand="0" w:evenVBand="0" w:oddHBand="0" w:evenHBand="0" w:firstRowFirstColumn="0" w:firstRowLastColumn="0" w:lastRowFirstColumn="0" w:lastRowLastColumn="0"/>
            <w:tcW w:w="2371" w:type="dxa"/>
          </w:tcPr>
          <w:p w14:paraId="6156A403" w14:textId="3B2F273D" w:rsidR="00AC0110" w:rsidRDefault="00AC0110" w:rsidP="00AC0110">
            <w:pPr>
              <w:spacing w:after="0"/>
              <w:rPr>
                <w:lang w:val="en-GB"/>
              </w:rPr>
            </w:pPr>
            <w:r>
              <w:rPr>
                <w:lang w:val="en-GB"/>
              </w:rPr>
              <w:t>DOOR</w:t>
            </w:r>
          </w:p>
        </w:tc>
        <w:tc>
          <w:tcPr>
            <w:tcW w:w="2372" w:type="dxa"/>
          </w:tcPr>
          <w:p w14:paraId="53DEE19A" w14:textId="7690E5D3" w:rsidR="00AC0110" w:rsidRDefault="00AC0110" w:rsidP="00AC0110">
            <w:pPr>
              <w:spacing w:after="0"/>
              <w:cnfStyle w:val="000000000000" w:firstRow="0" w:lastRow="0" w:firstColumn="0" w:lastColumn="0" w:oddVBand="0" w:evenVBand="0" w:oddHBand="0" w:evenHBand="0" w:firstRowFirstColumn="0" w:firstRowLastColumn="0" w:lastRowFirstColumn="0" w:lastRowLastColumn="0"/>
              <w:rPr>
                <w:lang w:val="en-GB"/>
              </w:rPr>
            </w:pPr>
            <w:r w:rsidRPr="00EA1E66">
              <w:rPr>
                <w:lang w:val="en-GB"/>
              </w:rPr>
              <w:t>Health Facility Planner</w:t>
            </w:r>
          </w:p>
        </w:tc>
        <w:tc>
          <w:tcPr>
            <w:tcW w:w="2372" w:type="dxa"/>
          </w:tcPr>
          <w:p w14:paraId="2881BAF8" w14:textId="1DCA9B93" w:rsidR="00AC0110" w:rsidRDefault="00AC0110" w:rsidP="00AC0110">
            <w:pPr>
              <w:spacing w:after="0"/>
              <w:cnfStyle w:val="000000000000" w:firstRow="0" w:lastRow="0" w:firstColumn="0" w:lastColumn="0" w:oddVBand="0" w:evenVBand="0" w:oddHBand="0" w:evenHBand="0" w:firstRowFirstColumn="0" w:firstRowLastColumn="0" w:lastRowFirstColumn="0" w:lastRowLastColumn="0"/>
              <w:rPr>
                <w:lang w:val="en-GB"/>
              </w:rPr>
            </w:pPr>
            <w:r w:rsidRPr="00D562C5">
              <w:rPr>
                <w:lang w:val="en-GB"/>
              </w:rPr>
              <w:t>Architect</w:t>
            </w:r>
          </w:p>
        </w:tc>
        <w:tc>
          <w:tcPr>
            <w:tcW w:w="2372" w:type="dxa"/>
          </w:tcPr>
          <w:p w14:paraId="13EE96C3" w14:textId="5BDB78EF" w:rsidR="00AC0110" w:rsidRDefault="00AC0110" w:rsidP="00AC0110">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t>Architect</w:t>
            </w:r>
          </w:p>
        </w:tc>
      </w:tr>
      <w:tr w:rsidR="00AC0110" w14:paraId="2D087024" w14:textId="77777777" w:rsidTr="009F4243">
        <w:tc>
          <w:tcPr>
            <w:cnfStyle w:val="001000000000" w:firstRow="0" w:lastRow="0" w:firstColumn="1" w:lastColumn="0" w:oddVBand="0" w:evenVBand="0" w:oddHBand="0" w:evenHBand="0" w:firstRowFirstColumn="0" w:firstRowLastColumn="0" w:lastRowFirstColumn="0" w:lastRowLastColumn="0"/>
            <w:tcW w:w="2371" w:type="dxa"/>
          </w:tcPr>
          <w:p w14:paraId="280416C1" w14:textId="4CA8B328" w:rsidR="00AC0110" w:rsidRDefault="00AC0110" w:rsidP="00AC0110">
            <w:pPr>
              <w:spacing w:after="0"/>
              <w:rPr>
                <w:lang w:val="en-GB"/>
              </w:rPr>
            </w:pPr>
            <w:r>
              <w:rPr>
                <w:lang w:val="en-GB"/>
              </w:rPr>
              <w:t>ENGG-EL</w:t>
            </w:r>
          </w:p>
        </w:tc>
        <w:tc>
          <w:tcPr>
            <w:tcW w:w="2372" w:type="dxa"/>
          </w:tcPr>
          <w:p w14:paraId="3FE9B86A" w14:textId="2FCDBAA7" w:rsidR="00AC0110" w:rsidRDefault="00AC0110" w:rsidP="00AC0110">
            <w:pPr>
              <w:spacing w:after="0"/>
              <w:cnfStyle w:val="000000000000" w:firstRow="0" w:lastRow="0" w:firstColumn="0" w:lastColumn="0" w:oddVBand="0" w:evenVBand="0" w:oddHBand="0" w:evenHBand="0" w:firstRowFirstColumn="0" w:firstRowLastColumn="0" w:lastRowFirstColumn="0" w:lastRowLastColumn="0"/>
              <w:rPr>
                <w:lang w:val="en-GB"/>
              </w:rPr>
            </w:pPr>
            <w:r w:rsidRPr="00EA1E66">
              <w:rPr>
                <w:lang w:val="en-GB"/>
              </w:rPr>
              <w:t>Health Facility Planner</w:t>
            </w:r>
          </w:p>
        </w:tc>
        <w:tc>
          <w:tcPr>
            <w:tcW w:w="2372" w:type="dxa"/>
          </w:tcPr>
          <w:p w14:paraId="04548D3C" w14:textId="70DEF615" w:rsidR="00AC0110" w:rsidRDefault="00F87848" w:rsidP="00AC0110">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t>Electrical engineer</w:t>
            </w:r>
          </w:p>
        </w:tc>
        <w:tc>
          <w:tcPr>
            <w:tcW w:w="2372" w:type="dxa"/>
          </w:tcPr>
          <w:p w14:paraId="3ABAD84A" w14:textId="24C4A750" w:rsidR="00AC0110" w:rsidRDefault="002B180C" w:rsidP="00AC0110">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Electrical </w:t>
            </w:r>
            <w:r w:rsidR="00F87848">
              <w:rPr>
                <w:lang w:val="en-GB"/>
              </w:rPr>
              <w:t>contractor</w:t>
            </w:r>
          </w:p>
        </w:tc>
      </w:tr>
      <w:tr w:rsidR="00F87848" w14:paraId="32425828" w14:textId="77777777" w:rsidTr="009F4243">
        <w:tc>
          <w:tcPr>
            <w:cnfStyle w:val="001000000000" w:firstRow="0" w:lastRow="0" w:firstColumn="1" w:lastColumn="0" w:oddVBand="0" w:evenVBand="0" w:oddHBand="0" w:evenHBand="0" w:firstRowFirstColumn="0" w:firstRowLastColumn="0" w:lastRowFirstColumn="0" w:lastRowLastColumn="0"/>
            <w:tcW w:w="2371" w:type="dxa"/>
          </w:tcPr>
          <w:p w14:paraId="281C704D" w14:textId="357F8FA0" w:rsidR="00F87848" w:rsidRDefault="00F87848" w:rsidP="00F87848">
            <w:pPr>
              <w:spacing w:after="0"/>
              <w:rPr>
                <w:lang w:val="en-GB"/>
              </w:rPr>
            </w:pPr>
            <w:r>
              <w:rPr>
                <w:lang w:val="en-GB"/>
              </w:rPr>
              <w:t>ENGG-FI</w:t>
            </w:r>
          </w:p>
        </w:tc>
        <w:tc>
          <w:tcPr>
            <w:tcW w:w="2372" w:type="dxa"/>
          </w:tcPr>
          <w:p w14:paraId="660D0B7E" w14:textId="027E5AD5" w:rsidR="00F87848" w:rsidRDefault="00F87848" w:rsidP="00F87848">
            <w:pPr>
              <w:spacing w:after="0"/>
              <w:cnfStyle w:val="000000000000" w:firstRow="0" w:lastRow="0" w:firstColumn="0" w:lastColumn="0" w:oddVBand="0" w:evenVBand="0" w:oddHBand="0" w:evenHBand="0" w:firstRowFirstColumn="0" w:firstRowLastColumn="0" w:lastRowFirstColumn="0" w:lastRowLastColumn="0"/>
              <w:rPr>
                <w:lang w:val="en-GB"/>
              </w:rPr>
            </w:pPr>
            <w:r w:rsidRPr="00EA1E66">
              <w:rPr>
                <w:lang w:val="en-GB"/>
              </w:rPr>
              <w:t>Health Facility Planner</w:t>
            </w:r>
          </w:p>
        </w:tc>
        <w:tc>
          <w:tcPr>
            <w:tcW w:w="2372" w:type="dxa"/>
          </w:tcPr>
          <w:p w14:paraId="1D7ED298" w14:textId="502043DE" w:rsidR="00F87848" w:rsidRDefault="0001166F" w:rsidP="00F87848">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t>Fire service</w:t>
            </w:r>
            <w:r w:rsidR="00F87848">
              <w:rPr>
                <w:lang w:val="en-GB"/>
              </w:rPr>
              <w:t xml:space="preserve"> engineer</w:t>
            </w:r>
          </w:p>
        </w:tc>
        <w:tc>
          <w:tcPr>
            <w:tcW w:w="2372" w:type="dxa"/>
          </w:tcPr>
          <w:p w14:paraId="2561C153" w14:textId="5CEECC4B" w:rsidR="00F87848" w:rsidRDefault="0001166F" w:rsidP="00F87848">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t>Fire service</w:t>
            </w:r>
            <w:r w:rsidR="00F87848">
              <w:rPr>
                <w:lang w:val="en-GB"/>
              </w:rPr>
              <w:t xml:space="preserve"> contractor</w:t>
            </w:r>
          </w:p>
        </w:tc>
      </w:tr>
      <w:tr w:rsidR="00F87848" w14:paraId="17C64221" w14:textId="77777777" w:rsidTr="009F4243">
        <w:tc>
          <w:tcPr>
            <w:cnfStyle w:val="001000000000" w:firstRow="0" w:lastRow="0" w:firstColumn="1" w:lastColumn="0" w:oddVBand="0" w:evenVBand="0" w:oddHBand="0" w:evenHBand="0" w:firstRowFirstColumn="0" w:firstRowLastColumn="0" w:lastRowFirstColumn="0" w:lastRowLastColumn="0"/>
            <w:tcW w:w="2371" w:type="dxa"/>
          </w:tcPr>
          <w:p w14:paraId="4C131AA1" w14:textId="4EF5C291" w:rsidR="00F87848" w:rsidRDefault="00F87848" w:rsidP="00F87848">
            <w:pPr>
              <w:spacing w:after="0"/>
              <w:rPr>
                <w:lang w:val="en-GB"/>
              </w:rPr>
            </w:pPr>
            <w:r>
              <w:rPr>
                <w:lang w:val="en-GB"/>
              </w:rPr>
              <w:t>ENGG-HY</w:t>
            </w:r>
          </w:p>
        </w:tc>
        <w:tc>
          <w:tcPr>
            <w:tcW w:w="2372" w:type="dxa"/>
          </w:tcPr>
          <w:p w14:paraId="13F163CA" w14:textId="446F5FC4" w:rsidR="00F87848" w:rsidRDefault="00F87848" w:rsidP="00F87848">
            <w:pPr>
              <w:spacing w:after="0"/>
              <w:cnfStyle w:val="000000000000" w:firstRow="0" w:lastRow="0" w:firstColumn="0" w:lastColumn="0" w:oddVBand="0" w:evenVBand="0" w:oddHBand="0" w:evenHBand="0" w:firstRowFirstColumn="0" w:firstRowLastColumn="0" w:lastRowFirstColumn="0" w:lastRowLastColumn="0"/>
              <w:rPr>
                <w:lang w:val="en-GB"/>
              </w:rPr>
            </w:pPr>
            <w:r w:rsidRPr="00EA1E66">
              <w:rPr>
                <w:lang w:val="en-GB"/>
              </w:rPr>
              <w:t>Health Facility Planner</w:t>
            </w:r>
          </w:p>
        </w:tc>
        <w:tc>
          <w:tcPr>
            <w:tcW w:w="2372" w:type="dxa"/>
          </w:tcPr>
          <w:p w14:paraId="2E8DF2EF" w14:textId="47762B1E" w:rsidR="00F87848" w:rsidRDefault="0001166F" w:rsidP="00F87848">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t>Hydraulic</w:t>
            </w:r>
            <w:r w:rsidR="00F87848">
              <w:rPr>
                <w:lang w:val="en-GB"/>
              </w:rPr>
              <w:t xml:space="preserve"> engineer</w:t>
            </w:r>
          </w:p>
        </w:tc>
        <w:tc>
          <w:tcPr>
            <w:tcW w:w="2372" w:type="dxa"/>
          </w:tcPr>
          <w:p w14:paraId="16AD774B" w14:textId="324C851E" w:rsidR="00F87848" w:rsidRDefault="0001166F" w:rsidP="00F87848">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t>Hydraulic</w:t>
            </w:r>
            <w:r w:rsidR="00F87848">
              <w:rPr>
                <w:lang w:val="en-GB"/>
              </w:rPr>
              <w:t xml:space="preserve"> contractor</w:t>
            </w:r>
          </w:p>
        </w:tc>
      </w:tr>
      <w:tr w:rsidR="00F87848" w14:paraId="17B21FC3" w14:textId="77777777" w:rsidTr="009F4243">
        <w:tc>
          <w:tcPr>
            <w:cnfStyle w:val="001000000000" w:firstRow="0" w:lastRow="0" w:firstColumn="1" w:lastColumn="0" w:oddVBand="0" w:evenVBand="0" w:oddHBand="0" w:evenHBand="0" w:firstRowFirstColumn="0" w:firstRowLastColumn="0" w:lastRowFirstColumn="0" w:lastRowLastColumn="0"/>
            <w:tcW w:w="2371" w:type="dxa"/>
          </w:tcPr>
          <w:p w14:paraId="4AB43BC5" w14:textId="3C7BA9DE" w:rsidR="00F87848" w:rsidRDefault="00F87848" w:rsidP="00F87848">
            <w:pPr>
              <w:spacing w:after="0"/>
              <w:rPr>
                <w:lang w:val="en-GB"/>
              </w:rPr>
            </w:pPr>
            <w:r>
              <w:rPr>
                <w:lang w:val="en-GB"/>
              </w:rPr>
              <w:t>ENGG-ME</w:t>
            </w:r>
          </w:p>
        </w:tc>
        <w:tc>
          <w:tcPr>
            <w:tcW w:w="2372" w:type="dxa"/>
          </w:tcPr>
          <w:p w14:paraId="7F65C137" w14:textId="7FB9B97E" w:rsidR="00F87848" w:rsidRDefault="00F87848" w:rsidP="00F87848">
            <w:pPr>
              <w:spacing w:after="0"/>
              <w:cnfStyle w:val="000000000000" w:firstRow="0" w:lastRow="0" w:firstColumn="0" w:lastColumn="0" w:oddVBand="0" w:evenVBand="0" w:oddHBand="0" w:evenHBand="0" w:firstRowFirstColumn="0" w:firstRowLastColumn="0" w:lastRowFirstColumn="0" w:lastRowLastColumn="0"/>
              <w:rPr>
                <w:lang w:val="en-GB"/>
              </w:rPr>
            </w:pPr>
            <w:r w:rsidRPr="00EA1E66">
              <w:rPr>
                <w:lang w:val="en-GB"/>
              </w:rPr>
              <w:t>Health Facility Planner</w:t>
            </w:r>
          </w:p>
        </w:tc>
        <w:tc>
          <w:tcPr>
            <w:tcW w:w="2372" w:type="dxa"/>
          </w:tcPr>
          <w:p w14:paraId="7DB25436" w14:textId="11FEC965" w:rsidR="00F87848" w:rsidRDefault="008261E5" w:rsidP="00F87848">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t>Mechanical</w:t>
            </w:r>
            <w:r w:rsidR="00F87848">
              <w:rPr>
                <w:lang w:val="en-GB"/>
              </w:rPr>
              <w:t xml:space="preserve"> engineer</w:t>
            </w:r>
          </w:p>
        </w:tc>
        <w:tc>
          <w:tcPr>
            <w:tcW w:w="2372" w:type="dxa"/>
          </w:tcPr>
          <w:p w14:paraId="3D5597EC" w14:textId="6911A28E" w:rsidR="00F87848" w:rsidRDefault="008261E5" w:rsidP="00F87848">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t>Mechanical</w:t>
            </w:r>
            <w:r w:rsidR="00F87848">
              <w:rPr>
                <w:lang w:val="en-GB"/>
              </w:rPr>
              <w:t xml:space="preserve"> contractor</w:t>
            </w:r>
          </w:p>
        </w:tc>
      </w:tr>
      <w:tr w:rsidR="00F87848" w14:paraId="3D5279DB" w14:textId="77777777" w:rsidTr="009F4243">
        <w:tc>
          <w:tcPr>
            <w:cnfStyle w:val="001000000000" w:firstRow="0" w:lastRow="0" w:firstColumn="1" w:lastColumn="0" w:oddVBand="0" w:evenVBand="0" w:oddHBand="0" w:evenHBand="0" w:firstRowFirstColumn="0" w:firstRowLastColumn="0" w:lastRowFirstColumn="0" w:lastRowLastColumn="0"/>
            <w:tcW w:w="2371" w:type="dxa"/>
          </w:tcPr>
          <w:p w14:paraId="0D2A330F" w14:textId="190DC180" w:rsidR="00F87848" w:rsidRDefault="00F87848" w:rsidP="00F87848">
            <w:pPr>
              <w:spacing w:after="0"/>
              <w:rPr>
                <w:lang w:val="en-GB"/>
              </w:rPr>
            </w:pPr>
            <w:r>
              <w:rPr>
                <w:lang w:val="en-GB"/>
              </w:rPr>
              <w:t>ENGG-MG</w:t>
            </w:r>
          </w:p>
        </w:tc>
        <w:tc>
          <w:tcPr>
            <w:tcW w:w="2372" w:type="dxa"/>
          </w:tcPr>
          <w:p w14:paraId="26F56FD0" w14:textId="130E1F12" w:rsidR="00F87848" w:rsidRDefault="00F87848" w:rsidP="00F87848">
            <w:pPr>
              <w:spacing w:after="0"/>
              <w:cnfStyle w:val="000000000000" w:firstRow="0" w:lastRow="0" w:firstColumn="0" w:lastColumn="0" w:oddVBand="0" w:evenVBand="0" w:oddHBand="0" w:evenHBand="0" w:firstRowFirstColumn="0" w:firstRowLastColumn="0" w:lastRowFirstColumn="0" w:lastRowLastColumn="0"/>
              <w:rPr>
                <w:lang w:val="en-GB"/>
              </w:rPr>
            </w:pPr>
            <w:r w:rsidRPr="00EA1E66">
              <w:rPr>
                <w:lang w:val="en-GB"/>
              </w:rPr>
              <w:t>Health Facility Planner</w:t>
            </w:r>
          </w:p>
        </w:tc>
        <w:tc>
          <w:tcPr>
            <w:tcW w:w="2372" w:type="dxa"/>
          </w:tcPr>
          <w:p w14:paraId="30CF3C3B" w14:textId="7BE35775" w:rsidR="00F87848" w:rsidRDefault="00DC2614" w:rsidP="00F87848">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t>Medical gas</w:t>
            </w:r>
            <w:r w:rsidR="00F87848">
              <w:rPr>
                <w:lang w:val="en-GB"/>
              </w:rPr>
              <w:t xml:space="preserve"> engineer</w:t>
            </w:r>
          </w:p>
        </w:tc>
        <w:tc>
          <w:tcPr>
            <w:tcW w:w="2372" w:type="dxa"/>
          </w:tcPr>
          <w:p w14:paraId="194669B8" w14:textId="7D7B8717" w:rsidR="00F87848" w:rsidRDefault="00DC2614" w:rsidP="00F87848">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t>Medical gas</w:t>
            </w:r>
            <w:r w:rsidR="00F87848">
              <w:rPr>
                <w:lang w:val="en-GB"/>
              </w:rPr>
              <w:t xml:space="preserve"> contractor</w:t>
            </w:r>
          </w:p>
        </w:tc>
      </w:tr>
      <w:tr w:rsidR="000A1203" w14:paraId="3D6F61CE" w14:textId="77777777" w:rsidTr="009F4243">
        <w:tc>
          <w:tcPr>
            <w:cnfStyle w:val="001000000000" w:firstRow="0" w:lastRow="0" w:firstColumn="1" w:lastColumn="0" w:oddVBand="0" w:evenVBand="0" w:oddHBand="0" w:evenHBand="0" w:firstRowFirstColumn="0" w:firstRowLastColumn="0" w:lastRowFirstColumn="0" w:lastRowLastColumn="0"/>
            <w:tcW w:w="2371" w:type="dxa"/>
          </w:tcPr>
          <w:p w14:paraId="244C8920" w14:textId="40B81C3E" w:rsidR="000A1203" w:rsidRDefault="000A1203" w:rsidP="000A1203">
            <w:pPr>
              <w:spacing w:after="0"/>
              <w:rPr>
                <w:lang w:val="en-GB"/>
              </w:rPr>
            </w:pPr>
            <w:r>
              <w:rPr>
                <w:lang w:val="en-GB"/>
              </w:rPr>
              <w:t>EPLAN</w:t>
            </w:r>
          </w:p>
        </w:tc>
        <w:tc>
          <w:tcPr>
            <w:tcW w:w="2372" w:type="dxa"/>
          </w:tcPr>
          <w:p w14:paraId="27355C61" w14:textId="1FCAB89A" w:rsidR="000A1203" w:rsidRDefault="000A1203" w:rsidP="000A1203">
            <w:pPr>
              <w:spacing w:after="0"/>
              <w:cnfStyle w:val="000000000000" w:firstRow="0" w:lastRow="0" w:firstColumn="0" w:lastColumn="0" w:oddVBand="0" w:evenVBand="0" w:oddHBand="0" w:evenHBand="0" w:firstRowFirstColumn="0" w:firstRowLastColumn="0" w:lastRowFirstColumn="0" w:lastRowLastColumn="0"/>
              <w:rPr>
                <w:lang w:val="en-GB"/>
              </w:rPr>
            </w:pPr>
            <w:r w:rsidRPr="00EA1E66">
              <w:rPr>
                <w:lang w:val="en-GB"/>
              </w:rPr>
              <w:t>Health Facility Planner</w:t>
            </w:r>
          </w:p>
        </w:tc>
        <w:tc>
          <w:tcPr>
            <w:tcW w:w="2372" w:type="dxa"/>
          </w:tcPr>
          <w:p w14:paraId="4525C137" w14:textId="795F9BBE" w:rsidR="000A1203" w:rsidRDefault="000A1203" w:rsidP="000A1203">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t>Architect</w:t>
            </w:r>
          </w:p>
        </w:tc>
        <w:tc>
          <w:tcPr>
            <w:tcW w:w="2372" w:type="dxa"/>
          </w:tcPr>
          <w:p w14:paraId="54723BDD" w14:textId="3A96FE9D" w:rsidR="000A1203" w:rsidRDefault="000A1203" w:rsidP="000A1203">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t>Architect</w:t>
            </w:r>
          </w:p>
        </w:tc>
      </w:tr>
      <w:tr w:rsidR="000A1203" w14:paraId="38241FA8" w14:textId="77777777" w:rsidTr="009F4243">
        <w:tc>
          <w:tcPr>
            <w:cnfStyle w:val="001000000000" w:firstRow="0" w:lastRow="0" w:firstColumn="1" w:lastColumn="0" w:oddVBand="0" w:evenVBand="0" w:oddHBand="0" w:evenHBand="0" w:firstRowFirstColumn="0" w:firstRowLastColumn="0" w:lastRowFirstColumn="0" w:lastRowLastColumn="0"/>
            <w:tcW w:w="2371" w:type="dxa"/>
          </w:tcPr>
          <w:p w14:paraId="2E91E15B" w14:textId="55BF7B93" w:rsidR="000A1203" w:rsidRDefault="000A1203" w:rsidP="000A1203">
            <w:pPr>
              <w:spacing w:after="0"/>
              <w:rPr>
                <w:lang w:val="en-GB"/>
              </w:rPr>
            </w:pPr>
            <w:r>
              <w:rPr>
                <w:lang w:val="en-GB"/>
              </w:rPr>
              <w:t>INDES</w:t>
            </w:r>
          </w:p>
        </w:tc>
        <w:tc>
          <w:tcPr>
            <w:tcW w:w="2372" w:type="dxa"/>
          </w:tcPr>
          <w:p w14:paraId="2D7F2332" w14:textId="3F18B53A" w:rsidR="000A1203" w:rsidRDefault="000A1203" w:rsidP="000A1203">
            <w:pPr>
              <w:spacing w:after="0"/>
              <w:cnfStyle w:val="000000000000" w:firstRow="0" w:lastRow="0" w:firstColumn="0" w:lastColumn="0" w:oddVBand="0" w:evenVBand="0" w:oddHBand="0" w:evenHBand="0" w:firstRowFirstColumn="0" w:firstRowLastColumn="0" w:lastRowFirstColumn="0" w:lastRowLastColumn="0"/>
              <w:rPr>
                <w:lang w:val="en-GB"/>
              </w:rPr>
            </w:pPr>
            <w:r w:rsidRPr="00EA1E66">
              <w:rPr>
                <w:lang w:val="en-GB"/>
              </w:rPr>
              <w:t>Health Facility Planner</w:t>
            </w:r>
          </w:p>
        </w:tc>
        <w:tc>
          <w:tcPr>
            <w:tcW w:w="2372" w:type="dxa"/>
          </w:tcPr>
          <w:p w14:paraId="0176056B" w14:textId="2CAE5FEA" w:rsidR="000A1203" w:rsidRDefault="000A1203" w:rsidP="000A1203">
            <w:pPr>
              <w:spacing w:after="0"/>
              <w:cnfStyle w:val="000000000000" w:firstRow="0" w:lastRow="0" w:firstColumn="0" w:lastColumn="0" w:oddVBand="0" w:evenVBand="0" w:oddHBand="0" w:evenHBand="0" w:firstRowFirstColumn="0" w:firstRowLastColumn="0" w:lastRowFirstColumn="0" w:lastRowLastColumn="0"/>
              <w:rPr>
                <w:lang w:val="en-GB"/>
              </w:rPr>
            </w:pPr>
            <w:r w:rsidRPr="00D562C5">
              <w:rPr>
                <w:lang w:val="en-GB"/>
              </w:rPr>
              <w:t>Architect</w:t>
            </w:r>
          </w:p>
        </w:tc>
        <w:tc>
          <w:tcPr>
            <w:tcW w:w="2372" w:type="dxa"/>
          </w:tcPr>
          <w:p w14:paraId="27BA7B97" w14:textId="291DE9E3" w:rsidR="000A1203" w:rsidRDefault="000A1203" w:rsidP="000A1203">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t>Architect</w:t>
            </w:r>
          </w:p>
        </w:tc>
      </w:tr>
      <w:tr w:rsidR="000A1203" w14:paraId="18DA8351" w14:textId="77777777" w:rsidTr="009F4243">
        <w:tc>
          <w:tcPr>
            <w:cnfStyle w:val="001000000000" w:firstRow="0" w:lastRow="0" w:firstColumn="1" w:lastColumn="0" w:oddVBand="0" w:evenVBand="0" w:oddHBand="0" w:evenHBand="0" w:firstRowFirstColumn="0" w:firstRowLastColumn="0" w:lastRowFirstColumn="0" w:lastRowLastColumn="0"/>
            <w:tcW w:w="2371" w:type="dxa"/>
          </w:tcPr>
          <w:p w14:paraId="4C7D140A" w14:textId="74B77A65" w:rsidR="000A1203" w:rsidRDefault="000A1203" w:rsidP="000A1203">
            <w:pPr>
              <w:spacing w:after="0"/>
              <w:rPr>
                <w:lang w:val="en-GB"/>
              </w:rPr>
            </w:pPr>
            <w:r>
              <w:rPr>
                <w:lang w:val="en-GB"/>
              </w:rPr>
              <w:t>PKGE</w:t>
            </w:r>
          </w:p>
        </w:tc>
        <w:tc>
          <w:tcPr>
            <w:tcW w:w="2372" w:type="dxa"/>
          </w:tcPr>
          <w:p w14:paraId="7576ADF4" w14:textId="31ED3E46" w:rsidR="000A1203" w:rsidRDefault="000A1203" w:rsidP="000A1203">
            <w:pPr>
              <w:spacing w:after="0"/>
              <w:cnfStyle w:val="000000000000" w:firstRow="0" w:lastRow="0" w:firstColumn="0" w:lastColumn="0" w:oddVBand="0" w:evenVBand="0" w:oddHBand="0" w:evenHBand="0" w:firstRowFirstColumn="0" w:firstRowLastColumn="0" w:lastRowFirstColumn="0" w:lastRowLastColumn="0"/>
              <w:rPr>
                <w:lang w:val="en-GB"/>
              </w:rPr>
            </w:pPr>
            <w:r w:rsidRPr="00EA1E66">
              <w:rPr>
                <w:lang w:val="en-GB"/>
              </w:rPr>
              <w:t>Health Facility Planner</w:t>
            </w:r>
          </w:p>
        </w:tc>
        <w:tc>
          <w:tcPr>
            <w:tcW w:w="2372" w:type="dxa"/>
          </w:tcPr>
          <w:p w14:paraId="64FC602D" w14:textId="38A2648E" w:rsidR="000A1203" w:rsidRDefault="000A1203" w:rsidP="000A1203">
            <w:pPr>
              <w:spacing w:after="0"/>
              <w:cnfStyle w:val="000000000000" w:firstRow="0" w:lastRow="0" w:firstColumn="0" w:lastColumn="0" w:oddVBand="0" w:evenVBand="0" w:oddHBand="0" w:evenHBand="0" w:firstRowFirstColumn="0" w:firstRowLastColumn="0" w:lastRowFirstColumn="0" w:lastRowLastColumn="0"/>
              <w:rPr>
                <w:lang w:val="en-GB"/>
              </w:rPr>
            </w:pPr>
            <w:r w:rsidRPr="00D562C5">
              <w:rPr>
                <w:lang w:val="en-GB"/>
              </w:rPr>
              <w:t>Architect</w:t>
            </w:r>
          </w:p>
        </w:tc>
        <w:tc>
          <w:tcPr>
            <w:tcW w:w="2372" w:type="dxa"/>
          </w:tcPr>
          <w:p w14:paraId="410285F9" w14:textId="7BA269E6" w:rsidR="000A1203" w:rsidRDefault="000A1203" w:rsidP="000A1203">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t>Architect</w:t>
            </w:r>
          </w:p>
        </w:tc>
      </w:tr>
    </w:tbl>
    <w:p w14:paraId="41F5CE67" w14:textId="4E84A8A0" w:rsidR="00C216AF" w:rsidRDefault="00C216AF">
      <w:pPr>
        <w:spacing w:after="0"/>
        <w:rPr>
          <w:lang w:val="en-GB"/>
        </w:rPr>
      </w:pPr>
      <w:r>
        <w:rPr>
          <w:lang w:val="en-GB"/>
        </w:rPr>
        <w:br w:type="page"/>
      </w:r>
    </w:p>
    <w:p w14:paraId="01E1BEF4" w14:textId="77777777" w:rsidR="00C216AF" w:rsidRPr="00C216AF" w:rsidRDefault="00C216AF" w:rsidP="0095061A">
      <w:pPr>
        <w:pStyle w:val="Heading1"/>
      </w:pPr>
      <w:bookmarkStart w:id="637" w:name="_Toc214286381"/>
      <w:bookmarkStart w:id="638" w:name="_Toc232147695"/>
      <w:r w:rsidRPr="00C216AF">
        <w:lastRenderedPageBreak/>
        <w:t>Appendix E</w:t>
      </w:r>
      <w:bookmarkEnd w:id="637"/>
      <w:bookmarkEnd w:id="638"/>
    </w:p>
    <w:p w14:paraId="4C673C54" w14:textId="77777777" w:rsidR="00C216AF" w:rsidRDefault="00C216AF" w:rsidP="00731EA0">
      <w:pPr>
        <w:pStyle w:val="IntroParagraph"/>
      </w:pPr>
      <w:r>
        <w:t>Collection notice template</w:t>
      </w:r>
    </w:p>
    <w:p w14:paraId="2F824A5F" w14:textId="77777777" w:rsidR="00C216AF" w:rsidRPr="00731EA0" w:rsidRDefault="00C216AF" w:rsidP="00C216AF">
      <w:pPr>
        <w:pStyle w:val="BodyText"/>
        <w:rPr>
          <w:szCs w:val="21"/>
          <w:lang w:eastAsia="en-AU"/>
        </w:rPr>
      </w:pPr>
      <w:r w:rsidRPr="00731EA0">
        <w:rPr>
          <w:b/>
          <w:bCs/>
          <w:szCs w:val="21"/>
          <w:lang w:eastAsia="en-AU"/>
        </w:rPr>
        <w:t>Queensland Health</w:t>
      </w:r>
      <w:r w:rsidRPr="00731EA0">
        <w:rPr>
          <w:szCs w:val="21"/>
          <w:lang w:eastAsia="en-AU"/>
        </w:rPr>
        <w:t xml:space="preserve"> is committed to handling your personal information in accordance with the </w:t>
      </w:r>
      <w:r w:rsidRPr="00731EA0">
        <w:rPr>
          <w:i/>
          <w:iCs/>
          <w:szCs w:val="21"/>
          <w:lang w:eastAsia="en-AU"/>
        </w:rPr>
        <w:t>Information Privacy Act 2009</w:t>
      </w:r>
      <w:r w:rsidRPr="00731EA0">
        <w:rPr>
          <w:szCs w:val="21"/>
          <w:lang w:eastAsia="en-AU"/>
        </w:rPr>
        <w:t> (Qld) and the Queensland Privacy Principles </w:t>
      </w:r>
      <w:r w:rsidRPr="00731EA0">
        <w:rPr>
          <w:b/>
          <w:bCs/>
          <w:szCs w:val="21"/>
          <w:lang w:eastAsia="en-AU"/>
        </w:rPr>
        <w:t>(QPPs</w:t>
      </w:r>
      <w:r w:rsidRPr="00731EA0">
        <w:rPr>
          <w:szCs w:val="21"/>
          <w:lang w:eastAsia="en-AU"/>
        </w:rPr>
        <w:t>)</w:t>
      </w:r>
      <w:r w:rsidRPr="00731EA0">
        <w:rPr>
          <w:b/>
          <w:bCs/>
          <w:szCs w:val="21"/>
          <w:lang w:eastAsia="en-AU"/>
        </w:rPr>
        <w:t>.</w:t>
      </w:r>
    </w:p>
    <w:p w14:paraId="346BDF8D" w14:textId="62AF72B6" w:rsidR="00C216AF" w:rsidRPr="00731EA0" w:rsidRDefault="00C216AF" w:rsidP="00C216AF">
      <w:pPr>
        <w:pStyle w:val="BodyText"/>
        <w:rPr>
          <w:szCs w:val="21"/>
          <w:lang w:eastAsia="en-AU"/>
        </w:rPr>
      </w:pPr>
      <w:r w:rsidRPr="00731EA0">
        <w:rPr>
          <w:szCs w:val="21"/>
          <w:lang w:eastAsia="en-AU"/>
        </w:rPr>
        <w:t>QPP</w:t>
      </w:r>
      <w:r w:rsidR="00E2351C">
        <w:rPr>
          <w:szCs w:val="21"/>
          <w:lang w:eastAsia="en-AU"/>
        </w:rPr>
        <w:t xml:space="preserve"> number</w:t>
      </w:r>
      <w:r w:rsidRPr="00731EA0">
        <w:rPr>
          <w:szCs w:val="21"/>
          <w:lang w:eastAsia="en-AU"/>
        </w:rPr>
        <w:t xml:space="preserve"> </w:t>
      </w:r>
      <w:r w:rsidR="0064086E">
        <w:rPr>
          <w:szCs w:val="21"/>
          <w:lang w:eastAsia="en-AU"/>
        </w:rPr>
        <w:t>five</w:t>
      </w:r>
      <w:r w:rsidRPr="00731EA0">
        <w:rPr>
          <w:szCs w:val="21"/>
          <w:lang w:eastAsia="en-AU"/>
        </w:rPr>
        <w:t xml:space="preserve"> obliges us to advise you of certain matters when collecting your personal information. This collection notice sets out those matters, and explains how we will manage the collection, use, disclosure and storage of your personal information.</w:t>
      </w:r>
    </w:p>
    <w:p w14:paraId="296BF12D" w14:textId="77777777" w:rsidR="00C216AF" w:rsidRPr="00731EA0" w:rsidRDefault="00C216AF" w:rsidP="00C216AF">
      <w:pPr>
        <w:pStyle w:val="BodyText"/>
        <w:rPr>
          <w:szCs w:val="21"/>
          <w:lang w:eastAsia="en-AU"/>
        </w:rPr>
      </w:pPr>
      <w:r w:rsidRPr="00731EA0">
        <w:rPr>
          <w:szCs w:val="21"/>
          <w:lang w:eastAsia="en-AU"/>
        </w:rPr>
        <w:t>The information collected is necessary to invite you as a user to a dRofus project database to manage and view room and item data for project</w:t>
      </w:r>
      <w:r w:rsidRPr="00731EA0">
        <w:rPr>
          <w:b/>
          <w:bCs/>
          <w:szCs w:val="21"/>
          <w:lang w:eastAsia="en-AU"/>
        </w:rPr>
        <w:t xml:space="preserve"> </w:t>
      </w:r>
      <w:r w:rsidRPr="00731EA0">
        <w:rPr>
          <w:b/>
          <w:bCs/>
          <w:i/>
          <w:iCs/>
          <w:szCs w:val="21"/>
          <w:lang w:eastAsia="en-AU"/>
        </w:rPr>
        <w:t>[insert project name]</w:t>
      </w:r>
      <w:r w:rsidRPr="00731EA0">
        <w:rPr>
          <w:i/>
          <w:iCs/>
          <w:szCs w:val="21"/>
          <w:lang w:eastAsia="en-AU"/>
        </w:rPr>
        <w:t>.</w:t>
      </w:r>
    </w:p>
    <w:p w14:paraId="2D1013BB" w14:textId="77777777" w:rsidR="00C216AF" w:rsidRPr="00731EA0" w:rsidRDefault="00C216AF" w:rsidP="00C216AF">
      <w:pPr>
        <w:pStyle w:val="BodyText"/>
        <w:rPr>
          <w:b/>
          <w:bCs/>
          <w:szCs w:val="21"/>
          <w:lang w:eastAsia="en-AU"/>
        </w:rPr>
      </w:pPr>
      <w:r w:rsidRPr="00731EA0">
        <w:rPr>
          <w:b/>
          <w:bCs/>
          <w:szCs w:val="21"/>
          <w:lang w:eastAsia="en-AU"/>
        </w:rPr>
        <w:t>Purpose examples</w:t>
      </w:r>
    </w:p>
    <w:p w14:paraId="5CD1B23E" w14:textId="77777777" w:rsidR="00C216AF" w:rsidRPr="00E2351C" w:rsidRDefault="00C216AF" w:rsidP="00C216AF">
      <w:pPr>
        <w:pStyle w:val="BodyText"/>
        <w:numPr>
          <w:ilvl w:val="0"/>
          <w:numId w:val="50"/>
        </w:numPr>
        <w:textboxTightWrap w:val="allLines"/>
        <w:rPr>
          <w:szCs w:val="21"/>
          <w:lang w:eastAsia="en-AU"/>
        </w:rPr>
      </w:pPr>
      <w:r w:rsidRPr="00AC3DC7">
        <w:rPr>
          <w:szCs w:val="21"/>
          <w:lang w:eastAsia="en-AU"/>
        </w:rPr>
        <w:t>invite and login to a dRofus database</w:t>
      </w:r>
    </w:p>
    <w:p w14:paraId="73AFCF09" w14:textId="77777777" w:rsidR="00C216AF" w:rsidRPr="00E2351C" w:rsidRDefault="00C216AF" w:rsidP="00C216AF">
      <w:pPr>
        <w:pStyle w:val="BodyText"/>
        <w:numPr>
          <w:ilvl w:val="0"/>
          <w:numId w:val="50"/>
        </w:numPr>
        <w:textboxTightWrap w:val="allLines"/>
        <w:rPr>
          <w:szCs w:val="21"/>
          <w:lang w:eastAsia="en-AU"/>
        </w:rPr>
      </w:pPr>
      <w:r w:rsidRPr="00AC3DC7">
        <w:rPr>
          <w:szCs w:val="21"/>
          <w:lang w:eastAsia="en-AU"/>
        </w:rPr>
        <w:t>track changes and comments in a dRofus database</w:t>
      </w:r>
    </w:p>
    <w:p w14:paraId="3AA6764B" w14:textId="77777777" w:rsidR="00C216AF" w:rsidRPr="00731EA0" w:rsidRDefault="00C216AF" w:rsidP="00C216AF">
      <w:pPr>
        <w:pStyle w:val="BodyText"/>
        <w:rPr>
          <w:szCs w:val="21"/>
          <w:lang w:eastAsia="en-AU"/>
        </w:rPr>
      </w:pPr>
      <w:r w:rsidRPr="00731EA0">
        <w:rPr>
          <w:szCs w:val="21"/>
          <w:lang w:eastAsia="en-AU"/>
        </w:rPr>
        <w:t>Your personal information has been collected under authority of Australian Law.</w:t>
      </w:r>
    </w:p>
    <w:p w14:paraId="1F14F5FD" w14:textId="77777777" w:rsidR="00C216AF" w:rsidRPr="00731EA0" w:rsidRDefault="00C216AF" w:rsidP="00C216AF">
      <w:pPr>
        <w:pStyle w:val="BodyText"/>
        <w:rPr>
          <w:szCs w:val="21"/>
          <w:lang w:eastAsia="en-AU"/>
        </w:rPr>
      </w:pPr>
      <w:r w:rsidRPr="00731EA0">
        <w:rPr>
          <w:szCs w:val="21"/>
          <w:lang w:eastAsia="en-AU"/>
        </w:rPr>
        <w:t xml:space="preserve">If you choose </w:t>
      </w:r>
      <w:r w:rsidRPr="00731EA0">
        <w:rPr>
          <w:b/>
          <w:bCs/>
          <w:szCs w:val="21"/>
          <w:lang w:eastAsia="en-AU"/>
        </w:rPr>
        <w:t>not</w:t>
      </w:r>
      <w:r w:rsidRPr="00731EA0">
        <w:rPr>
          <w:szCs w:val="21"/>
          <w:lang w:eastAsia="en-AU"/>
        </w:rPr>
        <w:t xml:space="preserve"> to provide your name and contact details, we will not be able to add you as a user to a dRofus project database.</w:t>
      </w:r>
    </w:p>
    <w:p w14:paraId="022D9D1E" w14:textId="77777777" w:rsidR="00C216AF" w:rsidRPr="00731EA0" w:rsidRDefault="00C216AF" w:rsidP="00C216AF">
      <w:pPr>
        <w:pStyle w:val="BodyText"/>
        <w:numPr>
          <w:ilvl w:val="0"/>
          <w:numId w:val="51"/>
        </w:numPr>
        <w:textboxTightWrap w:val="allLines"/>
        <w:rPr>
          <w:szCs w:val="21"/>
          <w:lang w:eastAsia="en-AU"/>
        </w:rPr>
      </w:pPr>
      <w:r w:rsidRPr="00731EA0">
        <w:rPr>
          <w:szCs w:val="21"/>
          <w:lang w:eastAsia="en-AU"/>
        </w:rPr>
        <w:t xml:space="preserve">Your personal information has been collected from </w:t>
      </w:r>
      <w:r w:rsidRPr="00731EA0">
        <w:rPr>
          <w:b/>
          <w:bCs/>
          <w:szCs w:val="21"/>
          <w:lang w:eastAsia="en-AU"/>
        </w:rPr>
        <w:t>dRofus Pty Ltd</w:t>
      </w:r>
      <w:r w:rsidRPr="00731EA0">
        <w:rPr>
          <w:szCs w:val="21"/>
          <w:lang w:eastAsia="en-AU"/>
        </w:rPr>
        <w:t xml:space="preserve"> on their Australian server.</w:t>
      </w:r>
      <w:r w:rsidRPr="00731EA0">
        <w:rPr>
          <w:szCs w:val="21"/>
          <w:lang w:eastAsia="en-AU"/>
        </w:rPr>
        <w:br/>
      </w:r>
      <w:r w:rsidRPr="00731EA0">
        <w:rPr>
          <w:szCs w:val="21"/>
          <w:lang w:val="en-US" w:eastAsia="en-AU"/>
        </w:rPr>
        <w:t>The Department of Health ensures that service providers meet our privacy and confidentiality requirements. We do this by entering into a contract or service agreement with them that includes privacy and confidentiality clauses.</w:t>
      </w:r>
    </w:p>
    <w:p w14:paraId="2AF12FD6" w14:textId="1407BF17" w:rsidR="00C216AF" w:rsidRPr="00731EA0" w:rsidRDefault="00C216AF" w:rsidP="00C216AF">
      <w:pPr>
        <w:pStyle w:val="BodyText"/>
        <w:numPr>
          <w:ilvl w:val="0"/>
          <w:numId w:val="51"/>
        </w:numPr>
        <w:textboxTightWrap w:val="allLines"/>
        <w:rPr>
          <w:szCs w:val="21"/>
          <w:lang w:eastAsia="en-AU"/>
        </w:rPr>
      </w:pPr>
      <w:r w:rsidRPr="00731EA0">
        <w:rPr>
          <w:szCs w:val="21"/>
          <w:lang w:eastAsia="en-AU"/>
        </w:rPr>
        <w:t>Your personal information was collected by requesting access to a dRofus project database either by yourself or your organisation.</w:t>
      </w:r>
      <w:r w:rsidRPr="00731EA0">
        <w:rPr>
          <w:szCs w:val="21"/>
          <w:lang w:eastAsia="en-AU"/>
        </w:rPr>
        <w:br/>
        <w:t>The dRofus project database will also automatically log a user’s sign in/off, changes made in the database and comments added by the user.</w:t>
      </w:r>
      <w:r w:rsidRPr="00731EA0">
        <w:rPr>
          <w:szCs w:val="21"/>
          <w:lang w:eastAsia="en-AU"/>
        </w:rPr>
        <w:br/>
        <w:t xml:space="preserve">All dRofus users on the project can review the change log and/or request an extract via email to </w:t>
      </w:r>
      <w:hyperlink r:id="rId32" w:history="1">
        <w:r w:rsidRPr="00731EA0">
          <w:rPr>
            <w:rStyle w:val="Hyperlink"/>
            <w:szCs w:val="21"/>
          </w:rPr>
          <w:t>hiqdesigninnovationandassurance@health.qld.gov.au</w:t>
        </w:r>
      </w:hyperlink>
    </w:p>
    <w:p w14:paraId="01C4F778" w14:textId="083A9CC4" w:rsidR="00C216AF" w:rsidRPr="00731EA0" w:rsidRDefault="00C216AF" w:rsidP="00C216AF">
      <w:pPr>
        <w:pStyle w:val="BodyText"/>
        <w:numPr>
          <w:ilvl w:val="0"/>
          <w:numId w:val="51"/>
        </w:numPr>
        <w:textboxTightWrap w:val="allLines"/>
        <w:rPr>
          <w:szCs w:val="21"/>
          <w:lang w:eastAsia="en-AU"/>
        </w:rPr>
      </w:pPr>
      <w:r w:rsidRPr="00731EA0">
        <w:rPr>
          <w:szCs w:val="21"/>
          <w:lang w:eastAsia="en-AU"/>
        </w:rPr>
        <w:t>Your personal information may be disclosed to employees of Queensland Health and other companies/organisations with access to the dRofus project database.</w:t>
      </w:r>
    </w:p>
    <w:p w14:paraId="7C566F16" w14:textId="77777777" w:rsidR="00C216AF" w:rsidRPr="00731EA0" w:rsidRDefault="00C216AF" w:rsidP="00C216AF">
      <w:pPr>
        <w:pStyle w:val="BodyText"/>
        <w:numPr>
          <w:ilvl w:val="0"/>
          <w:numId w:val="51"/>
        </w:numPr>
        <w:textboxTightWrap w:val="allLines"/>
        <w:rPr>
          <w:szCs w:val="21"/>
          <w:lang w:eastAsia="en-AU"/>
        </w:rPr>
      </w:pPr>
      <w:r w:rsidRPr="00731EA0">
        <w:rPr>
          <w:szCs w:val="21"/>
          <w:lang w:val="en-US" w:eastAsia="en-AU"/>
        </w:rPr>
        <w:t xml:space="preserve">We are unlikely to disclose your personal information to any overseas recipients. Where we disclose personal information overseas, this will usually occur with agreement, where we are </w:t>
      </w:r>
      <w:proofErr w:type="spellStart"/>
      <w:r w:rsidRPr="00731EA0">
        <w:rPr>
          <w:szCs w:val="21"/>
          <w:lang w:val="en-US" w:eastAsia="en-AU"/>
        </w:rPr>
        <w:t>authorised</w:t>
      </w:r>
      <w:proofErr w:type="spellEnd"/>
      <w:r w:rsidRPr="00731EA0">
        <w:rPr>
          <w:szCs w:val="21"/>
          <w:lang w:val="en-US" w:eastAsia="en-AU"/>
        </w:rPr>
        <w:t xml:space="preserve"> or required by or under law, or otherwise consistently with our obligations under the </w:t>
      </w:r>
      <w:r w:rsidRPr="00731EA0">
        <w:rPr>
          <w:i/>
          <w:iCs/>
          <w:szCs w:val="21"/>
          <w:lang w:val="en-US" w:eastAsia="en-AU"/>
        </w:rPr>
        <w:t>Information Privacy Act 2009 </w:t>
      </w:r>
      <w:r w:rsidRPr="00731EA0">
        <w:rPr>
          <w:szCs w:val="21"/>
          <w:lang w:val="en-US" w:eastAsia="en-AU"/>
        </w:rPr>
        <w:t xml:space="preserve">(Qld). </w:t>
      </w:r>
    </w:p>
    <w:p w14:paraId="1AF09D8D" w14:textId="77777777" w:rsidR="00C216AF" w:rsidRPr="00731EA0" w:rsidRDefault="00C216AF" w:rsidP="00C216AF">
      <w:pPr>
        <w:pStyle w:val="BodyText"/>
        <w:rPr>
          <w:szCs w:val="21"/>
          <w:lang w:eastAsia="en-AU"/>
        </w:rPr>
      </w:pPr>
      <w:r w:rsidRPr="00731EA0">
        <w:rPr>
          <w:szCs w:val="21"/>
          <w:lang w:eastAsia="en-AU"/>
        </w:rPr>
        <w:t xml:space="preserve">Our privacy policy explains how you may request access to and/or correction of your personal information. Our policy also explains how you can complain to us if you consider we have breached our obligations to manage your personal information in accordance with the QPPs, and how we deal with privacy complaints </w:t>
      </w:r>
      <w:hyperlink r:id="rId33" w:history="1">
        <w:r w:rsidRPr="00731EA0">
          <w:rPr>
            <w:rStyle w:val="Hyperlink"/>
            <w:szCs w:val="21"/>
            <w:lang w:val="en-US"/>
          </w:rPr>
          <w:t>Queensland Health Queensland Privacy Principles Policy | Queensland Health</w:t>
        </w:r>
      </w:hyperlink>
    </w:p>
    <w:p w14:paraId="1BD8ECB0" w14:textId="7EF20522" w:rsidR="00C216AF" w:rsidRPr="00731EA0" w:rsidRDefault="00C216AF" w:rsidP="00C216AF">
      <w:pPr>
        <w:pStyle w:val="BodyText"/>
        <w:rPr>
          <w:szCs w:val="21"/>
          <w:lang w:eastAsia="en-AU"/>
        </w:rPr>
      </w:pPr>
      <w:r w:rsidRPr="00731EA0">
        <w:rPr>
          <w:szCs w:val="21"/>
          <w:lang w:eastAsia="en-AU"/>
        </w:rPr>
        <w:t>If you have questions regarding how your personal information will be handled contact us at:</w:t>
      </w:r>
    </w:p>
    <w:p w14:paraId="6BFCD3D5" w14:textId="77777777" w:rsidR="00C216AF" w:rsidRPr="00AC3DC7" w:rsidRDefault="00C216AF" w:rsidP="00C216AF">
      <w:pPr>
        <w:pStyle w:val="BodyText"/>
        <w:rPr>
          <w:szCs w:val="21"/>
          <w:lang w:eastAsia="en-AU"/>
        </w:rPr>
      </w:pPr>
      <w:r w:rsidRPr="00AC3DC7">
        <w:rPr>
          <w:szCs w:val="21"/>
          <w:lang w:eastAsia="en-AU"/>
        </w:rPr>
        <w:t>Privacy and Right to Information Unit, Department of Health, GPO Box 48, Brisbane, QLD 4001</w:t>
      </w:r>
      <w:r w:rsidRPr="00AC3DC7">
        <w:rPr>
          <w:szCs w:val="21"/>
          <w:lang w:eastAsia="en-AU"/>
        </w:rPr>
        <w:br/>
      </w:r>
      <w:hyperlink r:id="rId34" w:history="1">
        <w:r w:rsidRPr="00AC3DC7">
          <w:rPr>
            <w:rStyle w:val="Hyperlink"/>
            <w:szCs w:val="21"/>
            <w:lang w:val="en-US"/>
          </w:rPr>
          <w:t>rti-privacy@health.qld.gov.au</w:t>
        </w:r>
      </w:hyperlink>
    </w:p>
    <w:p w14:paraId="53C9DAF5" w14:textId="77777777" w:rsidR="00856947" w:rsidRPr="00731EA0" w:rsidRDefault="00856947" w:rsidP="007E12A6">
      <w:pPr>
        <w:rPr>
          <w:szCs w:val="21"/>
          <w:lang w:val="en-GB"/>
        </w:rPr>
      </w:pPr>
    </w:p>
    <w:sectPr w:rsidR="00856947" w:rsidRPr="00731EA0" w:rsidSect="00E8717A">
      <w:footerReference w:type="default" r:id="rId35"/>
      <w:type w:val="continuous"/>
      <w:pgSz w:w="11906" w:h="16838" w:code="9"/>
      <w:pgMar w:top="1134" w:right="1133" w:bottom="1560" w:left="1276" w:header="0" w:footer="22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4224E" w14:textId="77777777" w:rsidR="00EC4A70" w:rsidRDefault="00EC4A70" w:rsidP="00190C24">
      <w:r>
        <w:separator/>
      </w:r>
    </w:p>
  </w:endnote>
  <w:endnote w:type="continuationSeparator" w:id="0">
    <w:p w14:paraId="40B42A06" w14:textId="77777777" w:rsidR="00EC4A70" w:rsidRDefault="00EC4A70" w:rsidP="00190C24">
      <w:r>
        <w:continuationSeparator/>
      </w:r>
    </w:p>
  </w:endnote>
  <w:endnote w:type="continuationNotice" w:id="1">
    <w:p w14:paraId="224AD13D" w14:textId="77777777" w:rsidR="00EC4A70" w:rsidRDefault="00EC4A7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ira Sans">
    <w:panose1 w:val="020B0503050000020004"/>
    <w:charset w:val="00"/>
    <w:family w:val="swiss"/>
    <w:notTrueType/>
    <w:pitch w:val="variable"/>
    <w:sig w:usb0="600002FF"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MetaPro-Norm">
    <w:altName w:val="Calibri"/>
    <w:charset w:val="00"/>
    <w:family w:val="swiss"/>
    <w:pitch w:val="variable"/>
    <w:sig w:usb0="A00002F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New Roman (Body CS)">
    <w:altName w:val="Times New Roman"/>
    <w:charset w:val="00"/>
    <w:family w:val="roman"/>
    <w:pitch w:val="default"/>
  </w:font>
  <w:font w:name="Fira Sans SemiBold">
    <w:panose1 w:val="020B0603050000020004"/>
    <w:charset w:val="00"/>
    <w:family w:val="swiss"/>
    <w:notTrueType/>
    <w:pitch w:val="variable"/>
    <w:sig w:usb0="600002FF"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83D1F" w14:textId="77777777" w:rsidR="00664A9F" w:rsidRDefault="00B9593D">
    <w:pPr>
      <w:pStyle w:val="Footer"/>
    </w:pPr>
    <w:r>
      <w:rPr>
        <w:noProof/>
      </w:rPr>
      <mc:AlternateContent>
        <mc:Choice Requires="wps">
          <w:drawing>
            <wp:anchor distT="0" distB="0" distL="114300" distR="114300" simplePos="0" relativeHeight="251657216" behindDoc="1" locked="1" layoutInCell="1" allowOverlap="1" wp14:anchorId="667ECA5C" wp14:editId="29260629">
              <wp:simplePos x="0" y="0"/>
              <wp:positionH relativeFrom="page">
                <wp:posOffset>0</wp:posOffset>
              </wp:positionH>
              <wp:positionV relativeFrom="page">
                <wp:posOffset>9836150</wp:posOffset>
              </wp:positionV>
              <wp:extent cx="7578000" cy="867600"/>
              <wp:effectExtent l="0" t="0" r="4445" b="8890"/>
              <wp:wrapNone/>
              <wp:docPr id="861221145" name="Rectangle 2"/>
              <wp:cNvGraphicFramePr/>
              <a:graphic xmlns:a="http://schemas.openxmlformats.org/drawingml/2006/main">
                <a:graphicData uri="http://schemas.microsoft.com/office/word/2010/wordprocessingShape">
                  <wps:wsp>
                    <wps:cNvSpPr/>
                    <wps:spPr>
                      <a:xfrm>
                        <a:off x="0" y="0"/>
                        <a:ext cx="7578000" cy="867600"/>
                      </a:xfrm>
                      <a:prstGeom prst="rect">
                        <a:avLst/>
                      </a:prstGeom>
                      <a:gradFill flip="none" rotWithShape="1">
                        <a:gsLst>
                          <a:gs pos="0">
                            <a:schemeClr val="tx1"/>
                          </a:gs>
                          <a:gs pos="100000">
                            <a:srgbClr val="002346"/>
                          </a:gs>
                        </a:gsLst>
                        <a:path path="circle">
                          <a:fillToRect l="50000" t="50000" r="50000" b="50000"/>
                        </a:path>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687AC" id="Rectangle 2" o:spid="_x0000_s1026" style="position:absolute;margin-left:0;margin-top:774.5pt;width:596.7pt;height:68.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" fillcolor="#005eb8 [3213]" stroked="f" strokeweight="1pt">
              <v:fill color2="#002346" rotate="t" focusposition=".5,.5" focussize="" focus="100%" type="gradientRadial"/>
              <w10:wrap anchorx="page" anchory="page"/>
              <w10:anchorlock/>
            </v:rect>
          </w:pict>
        </mc:Fallback>
      </mc:AlternateContent>
    </w:r>
    <w:r>
      <w:rPr>
        <w:noProof/>
      </w:rPr>
      <w:drawing>
        <wp:anchor distT="0" distB="0" distL="114300" distR="114300" simplePos="0" relativeHeight="251658240" behindDoc="1" locked="0" layoutInCell="1" allowOverlap="1" wp14:anchorId="32C72B76" wp14:editId="1DDB1C2B">
          <wp:simplePos x="0" y="0"/>
          <wp:positionH relativeFrom="column">
            <wp:posOffset>3481705</wp:posOffset>
          </wp:positionH>
          <wp:positionV relativeFrom="paragraph">
            <wp:posOffset>77978</wp:posOffset>
          </wp:positionV>
          <wp:extent cx="3096895" cy="520065"/>
          <wp:effectExtent l="0" t="0" r="8255" b="0"/>
          <wp:wrapNone/>
          <wp:docPr id="121010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78686" name="Pictur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6895" cy="520065"/>
                  </a:xfrm>
                  <a:prstGeom prst="rect">
                    <a:avLst/>
                  </a:prstGeom>
                  <a:noFill/>
                  <a:ln>
                    <a:noFill/>
                  </a:ln>
                </pic:spPr>
              </pic:pic>
            </a:graphicData>
          </a:graphic>
        </wp:anchor>
      </w:drawing>
    </w:r>
  </w:p>
  <w:p w14:paraId="536D8628" w14:textId="77777777" w:rsidR="00664A9F" w:rsidRDefault="00664A9F">
    <w:pPr>
      <w:pStyle w:val="Footer"/>
    </w:pPr>
  </w:p>
  <w:p w14:paraId="2BC099B4" w14:textId="77777777" w:rsidR="000E1223" w:rsidRDefault="000E12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959103"/>
      <w:docPartObj>
        <w:docPartGallery w:val="Page Numbers (Bottom of Page)"/>
        <w:docPartUnique/>
      </w:docPartObj>
    </w:sdtPr>
    <w:sdtEndPr>
      <w:rPr>
        <w:noProof/>
      </w:rPr>
    </w:sdtEndPr>
    <w:sdtContent>
      <w:p w14:paraId="133BA031" w14:textId="7B92B3BE" w:rsidR="00EA0B7D" w:rsidRDefault="005540A1" w:rsidP="00D86954">
        <w:pPr>
          <w:pStyle w:val="References"/>
        </w:pPr>
        <w:r>
          <w:t>Queensland Health -</w:t>
        </w:r>
        <w:r w:rsidR="00326F55">
          <w:t xml:space="preserve"> </w:t>
        </w:r>
        <w:sdt>
          <w:sdtPr>
            <w:alias w:val="Title"/>
            <w:tag w:val=""/>
            <w:id w:val="-407533935"/>
            <w:placeholder>
              <w:docPart w:val="69C7E87B168645709E81BFF19DF2AC17"/>
            </w:placeholder>
            <w:dataBinding w:prefixMappings="xmlns:ns0='http://purl.org/dc/elements/1.1/' xmlns:ns1='http://schemas.openxmlformats.org/package/2006/metadata/core-properties' " w:xpath="/ns1:coreProperties[1]/ns0:title[1]" w:storeItemID="{6C3C8BC8-F283-45AE-878A-BAB7291924A1}"/>
            <w:text/>
          </w:sdtPr>
          <w:sdtEndPr/>
          <w:sdtContent>
            <w:r w:rsidR="00326F55">
              <w:t>dRofus management plan</w:t>
            </w:r>
          </w:sdtContent>
        </w:sdt>
        <w:r w:rsidR="00326F55">
          <w:t xml:space="preserve">  - </w:t>
        </w:r>
        <w:sdt>
          <w:sdtPr>
            <w:alias w:val="Subject"/>
            <w:tag w:val=""/>
            <w:id w:val="-297915569"/>
            <w:placeholder>
              <w:docPart w:val="F40FE0667EA74E6CBEADB8EDC328E2C4"/>
            </w:placeholder>
            <w:dataBinding w:prefixMappings="xmlns:ns0='http://purl.org/dc/elements/1.1/' xmlns:ns1='http://schemas.openxmlformats.org/package/2006/metadata/core-properties' " w:xpath="/ns1:coreProperties[1]/ns0:subject[1]" w:storeItemID="{6C3C8BC8-F283-45AE-878A-BAB7291924A1}"/>
            <w:text/>
          </w:sdtPr>
          <w:sdtEndPr/>
          <w:sdtContent>
            <w:r w:rsidR="00326F55">
              <w:t>Template [PROJECT NAME]</w:t>
            </w:r>
          </w:sdtContent>
        </w:sdt>
        <w:r>
          <w:t xml:space="preserve"> </w:t>
        </w:r>
        <w:r w:rsidR="0034408B">
          <w:tab/>
        </w:r>
        <w:r w:rsidR="00D86954">
          <w:tab/>
        </w:r>
        <w:r w:rsidR="00D86954">
          <w:tab/>
        </w:r>
        <w:r w:rsidR="00D86954">
          <w:tab/>
        </w:r>
        <w:r w:rsidR="0034408B">
          <w:t xml:space="preserve">Page </w:t>
        </w:r>
        <w:r w:rsidR="00EA0B7D">
          <w:fldChar w:fldCharType="begin"/>
        </w:r>
        <w:r w:rsidR="00EA0B7D">
          <w:instrText xml:space="preserve"> PAGE   \* MERGEFORMAT </w:instrText>
        </w:r>
        <w:r w:rsidR="00EA0B7D">
          <w:fldChar w:fldCharType="separate"/>
        </w:r>
        <w:r w:rsidR="00EA0B7D">
          <w:rPr>
            <w:noProof/>
          </w:rPr>
          <w:t>2</w:t>
        </w:r>
        <w:r w:rsidR="00EA0B7D">
          <w:rPr>
            <w:noProof/>
          </w:rPr>
          <w:fldChar w:fldCharType="end"/>
        </w:r>
      </w:p>
    </w:sdtContent>
  </w:sdt>
  <w:p w14:paraId="43EAA9EB" w14:textId="77777777" w:rsidR="00460137" w:rsidRDefault="004601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A8917" w14:textId="77777777" w:rsidR="00EC4A70" w:rsidRDefault="00EC4A70" w:rsidP="00190C24">
      <w:r>
        <w:separator/>
      </w:r>
    </w:p>
  </w:footnote>
  <w:footnote w:type="continuationSeparator" w:id="0">
    <w:p w14:paraId="6D7C2A02" w14:textId="77777777" w:rsidR="00EC4A70" w:rsidRDefault="00EC4A70" w:rsidP="00190C24">
      <w:r>
        <w:continuationSeparator/>
      </w:r>
    </w:p>
  </w:footnote>
  <w:footnote w:type="continuationNotice" w:id="1">
    <w:p w14:paraId="5E7BC16A" w14:textId="77777777" w:rsidR="00EC4A70" w:rsidRDefault="00EC4A70">
      <w:pPr>
        <w:spacing w:after="0"/>
      </w:pPr>
    </w:p>
  </w:footnote>
  <w:footnote w:id="2">
    <w:p w14:paraId="47615C7B" w14:textId="77777777" w:rsidR="007C4954" w:rsidRPr="00174335" w:rsidRDefault="007C4954" w:rsidP="007C4954">
      <w:pPr>
        <w:pStyle w:val="FootnoteText"/>
        <w:rPr>
          <w:lang w:val="en-GB"/>
        </w:rPr>
      </w:pPr>
      <w:r>
        <w:rPr>
          <w:rStyle w:val="FootnoteReference"/>
        </w:rPr>
        <w:footnoteRef/>
      </w:r>
      <w:r>
        <w:t xml:space="preserve"> </w:t>
      </w:r>
      <w:hyperlink r:id="rId1" w:history="1">
        <w:r w:rsidRPr="004D3C7A">
          <w:rPr>
            <w:rStyle w:val="Hyperlink"/>
          </w:rPr>
          <w:t>https://www.oic.qld.gov.au/guidelines/for-government/guidelines-privacy-principles/collection/qpp-5-collection-notices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B513B" w14:textId="77777777" w:rsidR="00CC317E" w:rsidRDefault="00CC317E" w:rsidP="00555C3B">
    <w:pPr>
      <w:pStyle w:val="Header"/>
      <w:jc w:val="right"/>
      <w:rPr>
        <w:color w:val="005EB8" w:themeColor="text1"/>
        <w:sz w:val="22"/>
        <w:szCs w:val="32"/>
        <w:lang w:val="en-US"/>
      </w:rPr>
    </w:pPr>
  </w:p>
  <w:p w14:paraId="607BB624" w14:textId="05E85902" w:rsidR="00555C3B" w:rsidRPr="00555C3B" w:rsidRDefault="00555C3B" w:rsidP="00555C3B">
    <w:pPr>
      <w:pStyle w:val="Header"/>
      <w:jc w:val="right"/>
      <w:rPr>
        <w:lang w:val="en-US"/>
      </w:rPr>
    </w:pPr>
    <w:r w:rsidRPr="000E1223">
      <w:rPr>
        <w:noProof/>
        <w:color w:val="005EB8" w:themeColor="text1"/>
        <w:sz w:val="22"/>
        <w:szCs w:val="32"/>
        <w:lang w:val="en-US"/>
      </w:rPr>
      <mc:AlternateContent>
        <mc:Choice Requires="wps">
          <w:drawing>
            <wp:anchor distT="0" distB="0" distL="114300" distR="114300" simplePos="0" relativeHeight="251656192" behindDoc="0" locked="0" layoutInCell="1" allowOverlap="1" wp14:anchorId="2BE78CD1" wp14:editId="0713EFA5">
              <wp:simplePos x="0" y="0"/>
              <wp:positionH relativeFrom="column">
                <wp:posOffset>-913213</wp:posOffset>
              </wp:positionH>
              <wp:positionV relativeFrom="paragraph">
                <wp:posOffset>267970</wp:posOffset>
              </wp:positionV>
              <wp:extent cx="15113000" cy="0"/>
              <wp:effectExtent l="0" t="0" r="0" b="0"/>
              <wp:wrapNone/>
              <wp:docPr id="764584714" name="Straight Connector 1"/>
              <wp:cNvGraphicFramePr/>
              <a:graphic xmlns:a="http://schemas.openxmlformats.org/drawingml/2006/main">
                <a:graphicData uri="http://schemas.microsoft.com/office/word/2010/wordprocessingShape">
                  <wps:wsp>
                    <wps:cNvCnPr/>
                    <wps:spPr>
                      <a:xfrm>
                        <a:off x="0" y="0"/>
                        <a:ext cx="151130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B779D" id="Straight Connector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9pt,21.1pt" to="1118.1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" strokecolor="#005eb8 [3213]" strokeweight="1pt">
              <v:stroke joinstyle="miter"/>
            </v:line>
          </w:pict>
        </mc:Fallback>
      </mc:AlternateContent>
    </w:r>
    <w:r w:rsidRPr="000E1223">
      <w:rPr>
        <w:color w:val="005EB8" w:themeColor="text1"/>
        <w:sz w:val="22"/>
        <w:szCs w:val="32"/>
        <w:lang w:val="en-US"/>
      </w:rPr>
      <w:t>Queensland Government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9E842" w14:textId="77777777" w:rsidR="0014521E" w:rsidRDefault="00273E87" w:rsidP="00273E87">
    <w:pPr>
      <w:pStyle w:val="Header"/>
      <w:tabs>
        <w:tab w:val="clear" w:pos="4513"/>
        <w:tab w:val="clear" w:pos="9026"/>
        <w:tab w:val="left" w:pos="32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624D2"/>
    <w:multiLevelType w:val="hybridMultilevel"/>
    <w:tmpl w:val="ACBC59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2572D5"/>
    <w:multiLevelType w:val="hybridMultilevel"/>
    <w:tmpl w:val="3782D41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3115BD"/>
    <w:multiLevelType w:val="multilevel"/>
    <w:tmpl w:val="5BFC5FFA"/>
    <w:lvl w:ilvl="0">
      <w:start w:val="1"/>
      <w:numFmt w:val="decimal"/>
      <w:pStyle w:val="NumberedList2Colum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7C3200"/>
    <w:multiLevelType w:val="hybridMultilevel"/>
    <w:tmpl w:val="E38ABE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77959"/>
    <w:multiLevelType w:val="hybridMultilevel"/>
    <w:tmpl w:val="4904B2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6435A5"/>
    <w:multiLevelType w:val="hybridMultilevel"/>
    <w:tmpl w:val="6E38C52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111C45"/>
    <w:multiLevelType w:val="hybridMultilevel"/>
    <w:tmpl w:val="8CB4749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EA3B5D"/>
    <w:multiLevelType w:val="hybridMultilevel"/>
    <w:tmpl w:val="41280A6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CE49DD"/>
    <w:multiLevelType w:val="hybridMultilevel"/>
    <w:tmpl w:val="DEA6254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50134C"/>
    <w:multiLevelType w:val="singleLevel"/>
    <w:tmpl w:val="EADEF388"/>
    <w:lvl w:ilvl="0">
      <w:start w:val="1"/>
      <w:numFmt w:val="bullet"/>
      <w:pStyle w:val="ListBullet"/>
      <w:lvlText w:val=""/>
      <w:lvlJc w:val="left"/>
      <w:pPr>
        <w:ind w:left="360" w:hanging="360"/>
      </w:pPr>
      <w:rPr>
        <w:rFonts w:ascii="Symbol" w:hAnsi="Symbol" w:hint="default"/>
        <w:color w:val="auto"/>
      </w:rPr>
    </w:lvl>
  </w:abstractNum>
  <w:abstractNum w:abstractNumId="10" w15:restartNumberingAfterBreak="0">
    <w:nsid w:val="29A965C4"/>
    <w:multiLevelType w:val="multilevel"/>
    <w:tmpl w:val="194E4C36"/>
    <w:lvl w:ilvl="0">
      <w:start w:val="1"/>
      <w:numFmt w:val="decimal"/>
      <w:pStyle w:val="NumberedHeading-A1"/>
      <w:lvlText w:val="A.%1"/>
      <w:lvlJc w:val="left"/>
      <w:pPr>
        <w:ind w:left="432" w:hanging="432"/>
      </w:pPr>
      <w:rPr>
        <w:rFonts w:hint="default"/>
      </w:rPr>
    </w:lvl>
    <w:lvl w:ilvl="1">
      <w:start w:val="1"/>
      <w:numFmt w:val="decimal"/>
      <w:pStyle w:val="NumberedHeading-A11"/>
      <w:lvlText w:val="A.%1.%2"/>
      <w:lvlJc w:val="left"/>
      <w:pPr>
        <w:ind w:left="576" w:hanging="576"/>
      </w:pPr>
      <w:rPr>
        <w:rFonts w:hint="default"/>
      </w:rPr>
    </w:lvl>
    <w:lvl w:ilvl="2">
      <w:start w:val="1"/>
      <w:numFmt w:val="decimal"/>
      <w:pStyle w:val="NumberedHeading-A111"/>
      <w:lvlText w:val="A.%1.%2.%3"/>
      <w:lvlJc w:val="left"/>
      <w:pPr>
        <w:ind w:left="1146" w:hanging="720"/>
      </w:pPr>
      <w:rPr>
        <w:rFonts w:hint="default"/>
      </w:rPr>
    </w:lvl>
    <w:lvl w:ilvl="3">
      <w:start w:val="1"/>
      <w:numFmt w:val="decimal"/>
      <w:pStyle w:val="NumberedHeading-A1111"/>
      <w:lvlText w:val="A.%1.%2.%3.%4"/>
      <w:lvlJc w:val="left"/>
      <w:pPr>
        <w:ind w:left="864" w:hanging="864"/>
      </w:p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BCA2FCF"/>
    <w:multiLevelType w:val="hybridMultilevel"/>
    <w:tmpl w:val="971C9CE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523EEB"/>
    <w:multiLevelType w:val="hybridMultilevel"/>
    <w:tmpl w:val="E744B9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CC3D88"/>
    <w:multiLevelType w:val="hybridMultilevel"/>
    <w:tmpl w:val="63FE6BD6"/>
    <w:lvl w:ilvl="0" w:tplc="82ECF7D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015F52"/>
    <w:multiLevelType w:val="multilevel"/>
    <w:tmpl w:val="CD4A09C6"/>
    <w:lvl w:ilvl="0">
      <w:start w:val="1"/>
      <w:numFmt w:val="bullet"/>
      <w:lvlText w:val=""/>
      <w:lvlJc w:val="left"/>
      <w:pPr>
        <w:ind w:left="360" w:hanging="360"/>
      </w:pPr>
      <w:rPr>
        <w:rFonts w:ascii="Symbol" w:hAnsi="Symbol" w:hint="default"/>
        <w:color w:val="000000" w:themeColor="accent1"/>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15" w15:restartNumberingAfterBreak="0">
    <w:nsid w:val="359B3B54"/>
    <w:multiLevelType w:val="hybridMultilevel"/>
    <w:tmpl w:val="908261C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5C92B89"/>
    <w:multiLevelType w:val="hybridMultilevel"/>
    <w:tmpl w:val="B56C81F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D1B6F14"/>
    <w:multiLevelType w:val="hybridMultilevel"/>
    <w:tmpl w:val="21ECBF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2B5306"/>
    <w:multiLevelType w:val="multilevel"/>
    <w:tmpl w:val="101EB8B8"/>
    <w:lvl w:ilvl="0">
      <w:start w:val="1"/>
      <w:numFmt w:val="lowerLetter"/>
      <w:pStyle w:val="NumberedList2"/>
      <w:lvlText w:val="%1)"/>
      <w:lvlJc w:val="left"/>
      <w:pPr>
        <w:ind w:left="360" w:hanging="360"/>
      </w:pPr>
      <w:rPr>
        <w:rFonts w:hint="default"/>
        <w:color w:val="000000" w:themeColor="accent1"/>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19" w15:restartNumberingAfterBreak="0">
    <w:nsid w:val="3F86376E"/>
    <w:multiLevelType w:val="hybridMultilevel"/>
    <w:tmpl w:val="56489EA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FD762C9"/>
    <w:multiLevelType w:val="hybridMultilevel"/>
    <w:tmpl w:val="1C3696E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1C01BA5"/>
    <w:multiLevelType w:val="hybridMultilevel"/>
    <w:tmpl w:val="5A02930A"/>
    <w:styleLink w:val="Bullets"/>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F81694"/>
    <w:multiLevelType w:val="hybridMultilevel"/>
    <w:tmpl w:val="E1400F3A"/>
    <w:lvl w:ilvl="0" w:tplc="A96E71B4">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71D7666"/>
    <w:multiLevelType w:val="hybridMultilevel"/>
    <w:tmpl w:val="FE0013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A641B92"/>
    <w:multiLevelType w:val="multilevel"/>
    <w:tmpl w:val="9FEEF7AC"/>
    <w:lvl w:ilvl="0">
      <w:start w:val="1"/>
      <w:numFmt w:val="bullet"/>
      <w:lvlText w:val=""/>
      <w:lvlJc w:val="left"/>
      <w:pPr>
        <w:ind w:left="360" w:hanging="360"/>
      </w:pPr>
      <w:rPr>
        <w:rFonts w:ascii="Symbol" w:hAnsi="Symbol" w:hint="default"/>
        <w:color w:val="000000" w:themeColor="accent1"/>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25" w15:restartNumberingAfterBreak="0">
    <w:nsid w:val="4FA07117"/>
    <w:multiLevelType w:val="hybridMultilevel"/>
    <w:tmpl w:val="B8D6970C"/>
    <w:lvl w:ilvl="0" w:tplc="C8BA23A4">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977D99"/>
    <w:multiLevelType w:val="hybridMultilevel"/>
    <w:tmpl w:val="5A3C38E6"/>
    <w:lvl w:ilvl="0" w:tplc="4FACE90E">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1AE43AB"/>
    <w:multiLevelType w:val="multilevel"/>
    <w:tmpl w:val="6C6625EC"/>
    <w:lvl w:ilvl="0">
      <w:start w:val="1"/>
      <w:numFmt w:val="decimal"/>
      <w:pStyle w:val="ListNumber"/>
      <w:lvlText w:val="%1."/>
      <w:lvlJc w:val="left"/>
      <w:pPr>
        <w:ind w:left="389" w:hanging="389"/>
      </w:pPr>
      <w:rPr>
        <w:sz w:val="21"/>
        <w:szCs w:val="21"/>
        <w:specVanish w:val="0"/>
      </w:rPr>
    </w:lvl>
    <w:lvl w:ilvl="1">
      <w:start w:val="1"/>
      <w:numFmt w:val="decimal"/>
      <w:lvlText w:val="%1.%2."/>
      <w:lvlJc w:val="left"/>
      <w:pPr>
        <w:ind w:left="778" w:hanging="389"/>
      </w:pPr>
      <w:rPr>
        <w:rFonts w:hint="default"/>
      </w:rPr>
    </w:lvl>
    <w:lvl w:ilvl="2">
      <w:start w:val="1"/>
      <w:numFmt w:val="decimal"/>
      <w:lvlText w:val="%1.%2.%3."/>
      <w:lvlJc w:val="left"/>
      <w:pPr>
        <w:ind w:left="1167" w:hanging="389"/>
      </w:pPr>
      <w:rPr>
        <w:rFonts w:hint="default"/>
      </w:rPr>
    </w:lvl>
    <w:lvl w:ilvl="3">
      <w:start w:val="1"/>
      <w:numFmt w:val="decimal"/>
      <w:lvlText w:val="%1.%2.%3.%4."/>
      <w:lvlJc w:val="left"/>
      <w:pPr>
        <w:ind w:left="1556" w:hanging="389"/>
      </w:pPr>
      <w:rPr>
        <w:rFonts w:hint="default"/>
      </w:rPr>
    </w:lvl>
    <w:lvl w:ilvl="4">
      <w:start w:val="1"/>
      <w:numFmt w:val="decimal"/>
      <w:lvlText w:val="%1.%2.%3.%4.%5."/>
      <w:lvlJc w:val="left"/>
      <w:pPr>
        <w:ind w:left="1945" w:hanging="389"/>
      </w:pPr>
      <w:rPr>
        <w:rFonts w:hint="default"/>
      </w:rPr>
    </w:lvl>
    <w:lvl w:ilvl="5">
      <w:start w:val="1"/>
      <w:numFmt w:val="decimal"/>
      <w:lvlText w:val="%1.%2.%3.%4.%5.%6."/>
      <w:lvlJc w:val="left"/>
      <w:pPr>
        <w:ind w:left="2334" w:hanging="389"/>
      </w:pPr>
      <w:rPr>
        <w:rFonts w:hint="default"/>
      </w:rPr>
    </w:lvl>
    <w:lvl w:ilvl="6">
      <w:start w:val="1"/>
      <w:numFmt w:val="decimal"/>
      <w:lvlText w:val="%1.%2.%3.%4.%5.%6.%7."/>
      <w:lvlJc w:val="left"/>
      <w:pPr>
        <w:ind w:left="2723" w:hanging="389"/>
      </w:pPr>
      <w:rPr>
        <w:rFonts w:hint="default"/>
      </w:rPr>
    </w:lvl>
    <w:lvl w:ilvl="7">
      <w:start w:val="1"/>
      <w:numFmt w:val="decimal"/>
      <w:lvlText w:val="%1.%2.%3.%4.%5.%6.%7.%8."/>
      <w:lvlJc w:val="left"/>
      <w:pPr>
        <w:ind w:left="3112" w:hanging="389"/>
      </w:pPr>
      <w:rPr>
        <w:rFonts w:hint="default"/>
      </w:rPr>
    </w:lvl>
    <w:lvl w:ilvl="8">
      <w:start w:val="1"/>
      <w:numFmt w:val="decimal"/>
      <w:lvlText w:val="%1.%2.%3.%4.%5.%6.%7.%8.%9."/>
      <w:lvlJc w:val="left"/>
      <w:pPr>
        <w:ind w:left="3501" w:hanging="389"/>
      </w:pPr>
      <w:rPr>
        <w:rFonts w:hint="default"/>
      </w:rPr>
    </w:lvl>
  </w:abstractNum>
  <w:abstractNum w:abstractNumId="28" w15:restartNumberingAfterBreak="0">
    <w:nsid w:val="536A458A"/>
    <w:multiLevelType w:val="multilevel"/>
    <w:tmpl w:val="E0CC9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CA22B5"/>
    <w:multiLevelType w:val="hybridMultilevel"/>
    <w:tmpl w:val="702E311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7232ABB"/>
    <w:multiLevelType w:val="hybridMultilevel"/>
    <w:tmpl w:val="F56839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8431B3"/>
    <w:multiLevelType w:val="hybridMultilevel"/>
    <w:tmpl w:val="9946A3A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803277F"/>
    <w:multiLevelType w:val="hybridMultilevel"/>
    <w:tmpl w:val="EFC05BD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8335CB9"/>
    <w:multiLevelType w:val="hybridMultilevel"/>
    <w:tmpl w:val="BFB2C85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91F4AB7"/>
    <w:multiLevelType w:val="hybridMultilevel"/>
    <w:tmpl w:val="548CE64A"/>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CAF5E1D"/>
    <w:multiLevelType w:val="hybridMultilevel"/>
    <w:tmpl w:val="7848C9B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CBF5A34"/>
    <w:multiLevelType w:val="multilevel"/>
    <w:tmpl w:val="880A6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924C0D"/>
    <w:multiLevelType w:val="hybridMultilevel"/>
    <w:tmpl w:val="A27CF49A"/>
    <w:lvl w:ilvl="0" w:tplc="FAAC29A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80019AD"/>
    <w:multiLevelType w:val="hybridMultilevel"/>
    <w:tmpl w:val="540EF5F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9581DA2"/>
    <w:multiLevelType w:val="hybridMultilevel"/>
    <w:tmpl w:val="2DEE6DF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6FB5A1A"/>
    <w:multiLevelType w:val="hybridMultilevel"/>
    <w:tmpl w:val="9B1C139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8BC093D"/>
    <w:multiLevelType w:val="multilevel"/>
    <w:tmpl w:val="58005920"/>
    <w:lvl w:ilvl="0">
      <w:start w:val="1"/>
      <w:numFmt w:val="lowerLetter"/>
      <w:lvlText w:val="%1)"/>
      <w:lvlJc w:val="left"/>
      <w:pPr>
        <w:ind w:left="360" w:hanging="360"/>
      </w:pPr>
      <w:rPr>
        <w:rFonts w:hint="default"/>
        <w:color w:val="000000" w:themeColor="accent1"/>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42" w15:restartNumberingAfterBreak="0">
    <w:nsid w:val="793B27F9"/>
    <w:multiLevelType w:val="hybridMultilevel"/>
    <w:tmpl w:val="89B8FC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9A91C4A"/>
    <w:multiLevelType w:val="hybridMultilevel"/>
    <w:tmpl w:val="DDD263F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BB40C9B"/>
    <w:multiLevelType w:val="multilevel"/>
    <w:tmpl w:val="8752CFBC"/>
    <w:lvl w:ilvl="0">
      <w:start w:val="3"/>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5" w15:restartNumberingAfterBreak="0">
    <w:nsid w:val="7DE57CED"/>
    <w:multiLevelType w:val="multilevel"/>
    <w:tmpl w:val="38D4A84C"/>
    <w:lvl w:ilvl="0">
      <w:start w:val="1"/>
      <w:numFmt w:val="decimal"/>
      <w:pStyle w:val="NumberedHeading-B1"/>
      <w:lvlText w:val="B.%1"/>
      <w:lvlJc w:val="left"/>
      <w:pPr>
        <w:ind w:left="432" w:hanging="432"/>
      </w:pPr>
      <w:rPr>
        <w:rFonts w:hint="default"/>
      </w:rPr>
    </w:lvl>
    <w:lvl w:ilvl="1">
      <w:start w:val="1"/>
      <w:numFmt w:val="decimal"/>
      <w:pStyle w:val="NumberedHeading-B11"/>
      <w:lvlText w:val="B.%1.%2"/>
      <w:lvlJc w:val="left"/>
      <w:pPr>
        <w:ind w:left="576" w:hanging="576"/>
      </w:pPr>
      <w:rPr>
        <w:rFonts w:hint="default"/>
      </w:rPr>
    </w:lvl>
    <w:lvl w:ilvl="2">
      <w:start w:val="1"/>
      <w:numFmt w:val="decimal"/>
      <w:pStyle w:val="NumberedHeading-B111"/>
      <w:lvlText w:val="B.%1.%2.%3"/>
      <w:lvlJc w:val="left"/>
      <w:pPr>
        <w:ind w:left="1146" w:hanging="720"/>
      </w:pPr>
      <w:rPr>
        <w:rFonts w:hint="default"/>
      </w:rPr>
    </w:lvl>
    <w:lvl w:ilvl="3">
      <w:start w:val="1"/>
      <w:numFmt w:val="decimal"/>
      <w:pStyle w:val="NumberedHeading-B1111"/>
      <w:lvlText w:val="B.%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6" w15:restartNumberingAfterBreak="0">
    <w:nsid w:val="7F786953"/>
    <w:multiLevelType w:val="hybridMultilevel"/>
    <w:tmpl w:val="8508FBFA"/>
    <w:lvl w:ilvl="0" w:tplc="0EFA0D1A">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24690506">
    <w:abstractNumId w:val="13"/>
  </w:num>
  <w:num w:numId="2" w16cid:durableId="878320995">
    <w:abstractNumId w:val="9"/>
  </w:num>
  <w:num w:numId="3" w16cid:durableId="855117207">
    <w:abstractNumId w:val="27"/>
  </w:num>
  <w:num w:numId="4" w16cid:durableId="271136135">
    <w:abstractNumId w:val="2"/>
  </w:num>
  <w:num w:numId="5" w16cid:durableId="212549329">
    <w:abstractNumId w:val="41"/>
  </w:num>
  <w:num w:numId="6" w16cid:durableId="1876112852">
    <w:abstractNumId w:val="10"/>
  </w:num>
  <w:num w:numId="7" w16cid:durableId="2444133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7645893">
    <w:abstractNumId w:val="18"/>
  </w:num>
  <w:num w:numId="9" w16cid:durableId="222299430">
    <w:abstractNumId w:val="34"/>
  </w:num>
  <w:num w:numId="10" w16cid:durableId="638846231">
    <w:abstractNumId w:val="39"/>
  </w:num>
  <w:num w:numId="11" w16cid:durableId="698505773">
    <w:abstractNumId w:val="19"/>
  </w:num>
  <w:num w:numId="12" w16cid:durableId="1010595793">
    <w:abstractNumId w:val="38"/>
  </w:num>
  <w:num w:numId="13" w16cid:durableId="1918442859">
    <w:abstractNumId w:val="16"/>
  </w:num>
  <w:num w:numId="14" w16cid:durableId="18941937">
    <w:abstractNumId w:val="31"/>
  </w:num>
  <w:num w:numId="15" w16cid:durableId="2024744279">
    <w:abstractNumId w:val="21"/>
  </w:num>
  <w:num w:numId="16" w16cid:durableId="1302926381">
    <w:abstractNumId w:val="17"/>
  </w:num>
  <w:num w:numId="17" w16cid:durableId="1608654679">
    <w:abstractNumId w:val="42"/>
  </w:num>
  <w:num w:numId="18" w16cid:durableId="432210750">
    <w:abstractNumId w:val="8"/>
  </w:num>
  <w:num w:numId="19" w16cid:durableId="1653748844">
    <w:abstractNumId w:val="37"/>
  </w:num>
  <w:num w:numId="20" w16cid:durableId="178029548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33014396">
    <w:abstractNumId w:val="15"/>
  </w:num>
  <w:num w:numId="22" w16cid:durableId="2134444304">
    <w:abstractNumId w:val="26"/>
  </w:num>
  <w:num w:numId="23" w16cid:durableId="388188506">
    <w:abstractNumId w:val="20"/>
  </w:num>
  <w:num w:numId="24" w16cid:durableId="1151096431">
    <w:abstractNumId w:val="4"/>
  </w:num>
  <w:num w:numId="25" w16cid:durableId="11573808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98137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5139829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0354742">
    <w:abstractNumId w:val="30"/>
  </w:num>
  <w:num w:numId="29" w16cid:durableId="1927565989">
    <w:abstractNumId w:val="25"/>
  </w:num>
  <w:num w:numId="30" w16cid:durableId="1654024909">
    <w:abstractNumId w:val="1"/>
  </w:num>
  <w:num w:numId="31" w16cid:durableId="1799834578">
    <w:abstractNumId w:val="46"/>
  </w:num>
  <w:num w:numId="32" w16cid:durableId="1259294896">
    <w:abstractNumId w:val="22"/>
  </w:num>
  <w:num w:numId="33" w16cid:durableId="736632061">
    <w:abstractNumId w:val="32"/>
  </w:num>
  <w:num w:numId="34" w16cid:durableId="131137883">
    <w:abstractNumId w:val="7"/>
  </w:num>
  <w:num w:numId="35" w16cid:durableId="939265690">
    <w:abstractNumId w:val="33"/>
  </w:num>
  <w:num w:numId="36" w16cid:durableId="827018283">
    <w:abstractNumId w:val="29"/>
  </w:num>
  <w:num w:numId="37" w16cid:durableId="580795052">
    <w:abstractNumId w:val="6"/>
  </w:num>
  <w:num w:numId="38" w16cid:durableId="48921856">
    <w:abstractNumId w:val="12"/>
  </w:num>
  <w:num w:numId="39" w16cid:durableId="1694652559">
    <w:abstractNumId w:val="11"/>
  </w:num>
  <w:num w:numId="40" w16cid:durableId="1861510766">
    <w:abstractNumId w:val="35"/>
  </w:num>
  <w:num w:numId="41" w16cid:durableId="158160183">
    <w:abstractNumId w:val="43"/>
  </w:num>
  <w:num w:numId="42" w16cid:durableId="1866093360">
    <w:abstractNumId w:val="5"/>
  </w:num>
  <w:num w:numId="43" w16cid:durableId="1870870252">
    <w:abstractNumId w:val="23"/>
  </w:num>
  <w:num w:numId="44" w16cid:durableId="1260678814">
    <w:abstractNumId w:val="40"/>
  </w:num>
  <w:num w:numId="45" w16cid:durableId="1408917443">
    <w:abstractNumId w:val="0"/>
  </w:num>
  <w:num w:numId="46" w16cid:durableId="781463324">
    <w:abstractNumId w:val="3"/>
  </w:num>
  <w:num w:numId="47" w16cid:durableId="42991708">
    <w:abstractNumId w:val="45"/>
  </w:num>
  <w:num w:numId="48" w16cid:durableId="2074422487">
    <w:abstractNumId w:val="44"/>
  </w:num>
  <w:num w:numId="49" w16cid:durableId="24911763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33192542">
    <w:abstractNumId w:val="36"/>
  </w:num>
  <w:num w:numId="51" w16cid:durableId="744105015">
    <w:abstractNumId w:val="28"/>
  </w:num>
  <w:num w:numId="52" w16cid:durableId="1635939220">
    <w:abstractNumId w:val="24"/>
  </w:num>
  <w:num w:numId="53" w16cid:durableId="122508512">
    <w:abstractNumId w:val="14"/>
  </w:num>
  <w:num w:numId="54" w16cid:durableId="1727947817">
    <w:abstractNumId w:val="1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789"/>
    <w:rsid w:val="00000A63"/>
    <w:rsid w:val="00001988"/>
    <w:rsid w:val="00001BCF"/>
    <w:rsid w:val="000027CE"/>
    <w:rsid w:val="00002916"/>
    <w:rsid w:val="00003124"/>
    <w:rsid w:val="00003ACD"/>
    <w:rsid w:val="00004DBE"/>
    <w:rsid w:val="00006260"/>
    <w:rsid w:val="00006A28"/>
    <w:rsid w:val="00006ADD"/>
    <w:rsid w:val="00007985"/>
    <w:rsid w:val="00010DAD"/>
    <w:rsid w:val="0001166F"/>
    <w:rsid w:val="00016ACB"/>
    <w:rsid w:val="00016FD2"/>
    <w:rsid w:val="0002155B"/>
    <w:rsid w:val="000221DF"/>
    <w:rsid w:val="0002500F"/>
    <w:rsid w:val="00025805"/>
    <w:rsid w:val="00026762"/>
    <w:rsid w:val="00030C12"/>
    <w:rsid w:val="000326DF"/>
    <w:rsid w:val="00033F3E"/>
    <w:rsid w:val="0003449D"/>
    <w:rsid w:val="00040840"/>
    <w:rsid w:val="00040F95"/>
    <w:rsid w:val="0004207A"/>
    <w:rsid w:val="000425F7"/>
    <w:rsid w:val="00042CC2"/>
    <w:rsid w:val="000436FC"/>
    <w:rsid w:val="00044D0F"/>
    <w:rsid w:val="000456CB"/>
    <w:rsid w:val="00046A0E"/>
    <w:rsid w:val="0004703A"/>
    <w:rsid w:val="00053A75"/>
    <w:rsid w:val="0005471A"/>
    <w:rsid w:val="00055F42"/>
    <w:rsid w:val="00060FDE"/>
    <w:rsid w:val="00062A16"/>
    <w:rsid w:val="00062F6B"/>
    <w:rsid w:val="000641AB"/>
    <w:rsid w:val="00066361"/>
    <w:rsid w:val="00066E58"/>
    <w:rsid w:val="0006793F"/>
    <w:rsid w:val="000701FE"/>
    <w:rsid w:val="00071D89"/>
    <w:rsid w:val="00072808"/>
    <w:rsid w:val="00074C9C"/>
    <w:rsid w:val="00075FC8"/>
    <w:rsid w:val="00080CF2"/>
    <w:rsid w:val="000862DC"/>
    <w:rsid w:val="00086BC5"/>
    <w:rsid w:val="00086C40"/>
    <w:rsid w:val="000874BD"/>
    <w:rsid w:val="000904F2"/>
    <w:rsid w:val="0009408A"/>
    <w:rsid w:val="000951CA"/>
    <w:rsid w:val="000A1203"/>
    <w:rsid w:val="000A3DC1"/>
    <w:rsid w:val="000A486A"/>
    <w:rsid w:val="000A51E8"/>
    <w:rsid w:val="000B146C"/>
    <w:rsid w:val="000B2E0B"/>
    <w:rsid w:val="000B38FC"/>
    <w:rsid w:val="000B4174"/>
    <w:rsid w:val="000B48A8"/>
    <w:rsid w:val="000B5049"/>
    <w:rsid w:val="000B5942"/>
    <w:rsid w:val="000B61AC"/>
    <w:rsid w:val="000C1219"/>
    <w:rsid w:val="000C37F8"/>
    <w:rsid w:val="000C567F"/>
    <w:rsid w:val="000C60F4"/>
    <w:rsid w:val="000C67AA"/>
    <w:rsid w:val="000C6E16"/>
    <w:rsid w:val="000C7F81"/>
    <w:rsid w:val="000D4189"/>
    <w:rsid w:val="000E1223"/>
    <w:rsid w:val="000E201F"/>
    <w:rsid w:val="000E26B7"/>
    <w:rsid w:val="000E287D"/>
    <w:rsid w:val="000E39F6"/>
    <w:rsid w:val="000E3D10"/>
    <w:rsid w:val="000E4088"/>
    <w:rsid w:val="000E459B"/>
    <w:rsid w:val="000E5762"/>
    <w:rsid w:val="000E7DCB"/>
    <w:rsid w:val="000F0597"/>
    <w:rsid w:val="000F0E6D"/>
    <w:rsid w:val="000F1446"/>
    <w:rsid w:val="000F2860"/>
    <w:rsid w:val="000F32EE"/>
    <w:rsid w:val="000F4B33"/>
    <w:rsid w:val="000F4DF9"/>
    <w:rsid w:val="000F4E58"/>
    <w:rsid w:val="000F6479"/>
    <w:rsid w:val="000F69C3"/>
    <w:rsid w:val="000F7FDE"/>
    <w:rsid w:val="001000FC"/>
    <w:rsid w:val="00100F17"/>
    <w:rsid w:val="00101904"/>
    <w:rsid w:val="0010392A"/>
    <w:rsid w:val="00103CD7"/>
    <w:rsid w:val="00104B57"/>
    <w:rsid w:val="00105538"/>
    <w:rsid w:val="00105BB2"/>
    <w:rsid w:val="00110065"/>
    <w:rsid w:val="0011122C"/>
    <w:rsid w:val="001115F2"/>
    <w:rsid w:val="001120EE"/>
    <w:rsid w:val="00113F10"/>
    <w:rsid w:val="0011469C"/>
    <w:rsid w:val="00116FF2"/>
    <w:rsid w:val="001206C4"/>
    <w:rsid w:val="0012140E"/>
    <w:rsid w:val="001215EC"/>
    <w:rsid w:val="001222EA"/>
    <w:rsid w:val="001224B6"/>
    <w:rsid w:val="0012699E"/>
    <w:rsid w:val="00127E7F"/>
    <w:rsid w:val="00130818"/>
    <w:rsid w:val="0013199D"/>
    <w:rsid w:val="00131C25"/>
    <w:rsid w:val="0013212E"/>
    <w:rsid w:val="00133DD2"/>
    <w:rsid w:val="001345AE"/>
    <w:rsid w:val="00134EFF"/>
    <w:rsid w:val="0014320C"/>
    <w:rsid w:val="0014473B"/>
    <w:rsid w:val="0014521E"/>
    <w:rsid w:val="00150699"/>
    <w:rsid w:val="001510D9"/>
    <w:rsid w:val="00151D7E"/>
    <w:rsid w:val="00152DF9"/>
    <w:rsid w:val="001537EA"/>
    <w:rsid w:val="0015389E"/>
    <w:rsid w:val="00155EB5"/>
    <w:rsid w:val="00157038"/>
    <w:rsid w:val="00157D46"/>
    <w:rsid w:val="00157DB8"/>
    <w:rsid w:val="00160994"/>
    <w:rsid w:val="001631B5"/>
    <w:rsid w:val="00164A67"/>
    <w:rsid w:val="00167DE5"/>
    <w:rsid w:val="00170953"/>
    <w:rsid w:val="00170F53"/>
    <w:rsid w:val="00171281"/>
    <w:rsid w:val="001717EB"/>
    <w:rsid w:val="00173B15"/>
    <w:rsid w:val="00174B75"/>
    <w:rsid w:val="001758F1"/>
    <w:rsid w:val="001802CD"/>
    <w:rsid w:val="0018086D"/>
    <w:rsid w:val="001843F4"/>
    <w:rsid w:val="001858BF"/>
    <w:rsid w:val="00185BAD"/>
    <w:rsid w:val="00186791"/>
    <w:rsid w:val="00186A6C"/>
    <w:rsid w:val="001900D8"/>
    <w:rsid w:val="00190C24"/>
    <w:rsid w:val="0019197D"/>
    <w:rsid w:val="00191A05"/>
    <w:rsid w:val="00192452"/>
    <w:rsid w:val="00192512"/>
    <w:rsid w:val="00195FC3"/>
    <w:rsid w:val="00196103"/>
    <w:rsid w:val="001A04E3"/>
    <w:rsid w:val="001A3E48"/>
    <w:rsid w:val="001A453A"/>
    <w:rsid w:val="001A5C3A"/>
    <w:rsid w:val="001A5C90"/>
    <w:rsid w:val="001A6DCD"/>
    <w:rsid w:val="001B0623"/>
    <w:rsid w:val="001B0B3F"/>
    <w:rsid w:val="001B0DD1"/>
    <w:rsid w:val="001B1184"/>
    <w:rsid w:val="001B245B"/>
    <w:rsid w:val="001B6647"/>
    <w:rsid w:val="001C11D2"/>
    <w:rsid w:val="001C43F0"/>
    <w:rsid w:val="001C72C8"/>
    <w:rsid w:val="001C7465"/>
    <w:rsid w:val="001C7514"/>
    <w:rsid w:val="001D0494"/>
    <w:rsid w:val="001D0978"/>
    <w:rsid w:val="001D1ED6"/>
    <w:rsid w:val="001D4E0C"/>
    <w:rsid w:val="001D585C"/>
    <w:rsid w:val="001E0DB6"/>
    <w:rsid w:val="001E1468"/>
    <w:rsid w:val="001E1D42"/>
    <w:rsid w:val="001E6230"/>
    <w:rsid w:val="001E7661"/>
    <w:rsid w:val="001F0D66"/>
    <w:rsid w:val="001F2B12"/>
    <w:rsid w:val="001F3A36"/>
    <w:rsid w:val="001F3A3A"/>
    <w:rsid w:val="001F3D88"/>
    <w:rsid w:val="001F5C9B"/>
    <w:rsid w:val="001F6294"/>
    <w:rsid w:val="001F6759"/>
    <w:rsid w:val="0020094A"/>
    <w:rsid w:val="002026A6"/>
    <w:rsid w:val="00202A5C"/>
    <w:rsid w:val="00202A7F"/>
    <w:rsid w:val="002031FA"/>
    <w:rsid w:val="002049E0"/>
    <w:rsid w:val="00210476"/>
    <w:rsid w:val="002121CA"/>
    <w:rsid w:val="0021432F"/>
    <w:rsid w:val="00217556"/>
    <w:rsid w:val="00220103"/>
    <w:rsid w:val="00221D4C"/>
    <w:rsid w:val="00224ECA"/>
    <w:rsid w:val="00226E6B"/>
    <w:rsid w:val="00227C27"/>
    <w:rsid w:val="00230101"/>
    <w:rsid w:val="002301EC"/>
    <w:rsid w:val="0023362D"/>
    <w:rsid w:val="00236BDF"/>
    <w:rsid w:val="00236F25"/>
    <w:rsid w:val="002371F7"/>
    <w:rsid w:val="0024191D"/>
    <w:rsid w:val="00242A14"/>
    <w:rsid w:val="0024520B"/>
    <w:rsid w:val="0025092B"/>
    <w:rsid w:val="002539CD"/>
    <w:rsid w:val="002561F0"/>
    <w:rsid w:val="00256BC7"/>
    <w:rsid w:val="0025738A"/>
    <w:rsid w:val="00257ABA"/>
    <w:rsid w:val="00257C7A"/>
    <w:rsid w:val="0026225F"/>
    <w:rsid w:val="002706E8"/>
    <w:rsid w:val="00271199"/>
    <w:rsid w:val="00273DAC"/>
    <w:rsid w:val="00273E87"/>
    <w:rsid w:val="00276DC3"/>
    <w:rsid w:val="00277825"/>
    <w:rsid w:val="00280A1C"/>
    <w:rsid w:val="00280FE3"/>
    <w:rsid w:val="00281FEB"/>
    <w:rsid w:val="00282F2B"/>
    <w:rsid w:val="00283352"/>
    <w:rsid w:val="002840BD"/>
    <w:rsid w:val="00285F37"/>
    <w:rsid w:val="002865C8"/>
    <w:rsid w:val="002875F3"/>
    <w:rsid w:val="002902DC"/>
    <w:rsid w:val="00291D2C"/>
    <w:rsid w:val="0029433E"/>
    <w:rsid w:val="002959D5"/>
    <w:rsid w:val="002A338A"/>
    <w:rsid w:val="002A6A15"/>
    <w:rsid w:val="002A6CA4"/>
    <w:rsid w:val="002A7723"/>
    <w:rsid w:val="002B0FA7"/>
    <w:rsid w:val="002B15E5"/>
    <w:rsid w:val="002B180C"/>
    <w:rsid w:val="002B2A73"/>
    <w:rsid w:val="002B5219"/>
    <w:rsid w:val="002B7607"/>
    <w:rsid w:val="002B7A52"/>
    <w:rsid w:val="002C0384"/>
    <w:rsid w:val="002C0F72"/>
    <w:rsid w:val="002C47FC"/>
    <w:rsid w:val="002C4C0C"/>
    <w:rsid w:val="002C54D5"/>
    <w:rsid w:val="002C74C8"/>
    <w:rsid w:val="002D196F"/>
    <w:rsid w:val="002D4755"/>
    <w:rsid w:val="002D66E6"/>
    <w:rsid w:val="002E0BAC"/>
    <w:rsid w:val="002E2862"/>
    <w:rsid w:val="002E33FE"/>
    <w:rsid w:val="002E3E34"/>
    <w:rsid w:val="002E5781"/>
    <w:rsid w:val="002E67DB"/>
    <w:rsid w:val="002F2409"/>
    <w:rsid w:val="002F333F"/>
    <w:rsid w:val="002F4418"/>
    <w:rsid w:val="002F78A2"/>
    <w:rsid w:val="002F7A91"/>
    <w:rsid w:val="002F7CE4"/>
    <w:rsid w:val="0030102B"/>
    <w:rsid w:val="0031009F"/>
    <w:rsid w:val="00311BDD"/>
    <w:rsid w:val="00313EC5"/>
    <w:rsid w:val="00314415"/>
    <w:rsid w:val="00317345"/>
    <w:rsid w:val="00320670"/>
    <w:rsid w:val="00326F55"/>
    <w:rsid w:val="0033015F"/>
    <w:rsid w:val="003310A4"/>
    <w:rsid w:val="00332A60"/>
    <w:rsid w:val="00335AE8"/>
    <w:rsid w:val="003360C8"/>
    <w:rsid w:val="00337EAA"/>
    <w:rsid w:val="0034050A"/>
    <w:rsid w:val="003425A2"/>
    <w:rsid w:val="00343CB0"/>
    <w:rsid w:val="0034408B"/>
    <w:rsid w:val="0035104B"/>
    <w:rsid w:val="00353214"/>
    <w:rsid w:val="00353808"/>
    <w:rsid w:val="003558A1"/>
    <w:rsid w:val="00355E78"/>
    <w:rsid w:val="00360DCD"/>
    <w:rsid w:val="0036379C"/>
    <w:rsid w:val="003654DE"/>
    <w:rsid w:val="00371CD8"/>
    <w:rsid w:val="0037518C"/>
    <w:rsid w:val="00375CA2"/>
    <w:rsid w:val="0038096F"/>
    <w:rsid w:val="003812AA"/>
    <w:rsid w:val="00381747"/>
    <w:rsid w:val="00384802"/>
    <w:rsid w:val="00384C80"/>
    <w:rsid w:val="00385A56"/>
    <w:rsid w:val="00396D36"/>
    <w:rsid w:val="00396D5E"/>
    <w:rsid w:val="003975D2"/>
    <w:rsid w:val="003A01AE"/>
    <w:rsid w:val="003A0E5C"/>
    <w:rsid w:val="003A4B6F"/>
    <w:rsid w:val="003A637A"/>
    <w:rsid w:val="003B0656"/>
    <w:rsid w:val="003B0DAC"/>
    <w:rsid w:val="003B1C6D"/>
    <w:rsid w:val="003B7718"/>
    <w:rsid w:val="003B794D"/>
    <w:rsid w:val="003C0F2A"/>
    <w:rsid w:val="003C33FE"/>
    <w:rsid w:val="003C3C12"/>
    <w:rsid w:val="003C6CE5"/>
    <w:rsid w:val="003C74E0"/>
    <w:rsid w:val="003D1FFC"/>
    <w:rsid w:val="003D26A9"/>
    <w:rsid w:val="003D33F7"/>
    <w:rsid w:val="003D4420"/>
    <w:rsid w:val="003D5351"/>
    <w:rsid w:val="003D540F"/>
    <w:rsid w:val="003E12E0"/>
    <w:rsid w:val="003E1F9A"/>
    <w:rsid w:val="003E3656"/>
    <w:rsid w:val="003E5C52"/>
    <w:rsid w:val="003E6842"/>
    <w:rsid w:val="003E6F53"/>
    <w:rsid w:val="003F21B6"/>
    <w:rsid w:val="003F24B2"/>
    <w:rsid w:val="003F251A"/>
    <w:rsid w:val="003F42BA"/>
    <w:rsid w:val="003F5034"/>
    <w:rsid w:val="003F5C30"/>
    <w:rsid w:val="003F643A"/>
    <w:rsid w:val="00402CFC"/>
    <w:rsid w:val="00403EF1"/>
    <w:rsid w:val="004045C6"/>
    <w:rsid w:val="0040482B"/>
    <w:rsid w:val="00404BCA"/>
    <w:rsid w:val="00407D0E"/>
    <w:rsid w:val="00411DD6"/>
    <w:rsid w:val="00412C26"/>
    <w:rsid w:val="00413FB1"/>
    <w:rsid w:val="00414427"/>
    <w:rsid w:val="004145FE"/>
    <w:rsid w:val="00415582"/>
    <w:rsid w:val="00415FD3"/>
    <w:rsid w:val="004168E8"/>
    <w:rsid w:val="00416A49"/>
    <w:rsid w:val="00417B4E"/>
    <w:rsid w:val="00417E7F"/>
    <w:rsid w:val="00417F9E"/>
    <w:rsid w:val="0042026A"/>
    <w:rsid w:val="00421F76"/>
    <w:rsid w:val="00423B8E"/>
    <w:rsid w:val="00426A96"/>
    <w:rsid w:val="00426E6D"/>
    <w:rsid w:val="00427616"/>
    <w:rsid w:val="004329F4"/>
    <w:rsid w:val="00432E5D"/>
    <w:rsid w:val="004349D5"/>
    <w:rsid w:val="00442FE1"/>
    <w:rsid w:val="0044467E"/>
    <w:rsid w:val="0044503A"/>
    <w:rsid w:val="00445B2A"/>
    <w:rsid w:val="004468D2"/>
    <w:rsid w:val="00453331"/>
    <w:rsid w:val="00455682"/>
    <w:rsid w:val="004562DA"/>
    <w:rsid w:val="00456A41"/>
    <w:rsid w:val="00460137"/>
    <w:rsid w:val="00462001"/>
    <w:rsid w:val="004637AE"/>
    <w:rsid w:val="00463D44"/>
    <w:rsid w:val="00463EEA"/>
    <w:rsid w:val="00467BB8"/>
    <w:rsid w:val="00470DCB"/>
    <w:rsid w:val="0047365C"/>
    <w:rsid w:val="00474B03"/>
    <w:rsid w:val="00476A07"/>
    <w:rsid w:val="004770AD"/>
    <w:rsid w:val="00480E92"/>
    <w:rsid w:val="004816A9"/>
    <w:rsid w:val="00481BBC"/>
    <w:rsid w:val="00481BE5"/>
    <w:rsid w:val="00482258"/>
    <w:rsid w:val="00487083"/>
    <w:rsid w:val="004914F2"/>
    <w:rsid w:val="00491F50"/>
    <w:rsid w:val="00494047"/>
    <w:rsid w:val="00494080"/>
    <w:rsid w:val="00494780"/>
    <w:rsid w:val="00495A4B"/>
    <w:rsid w:val="004963E0"/>
    <w:rsid w:val="00496A62"/>
    <w:rsid w:val="00496CFC"/>
    <w:rsid w:val="004A299D"/>
    <w:rsid w:val="004A388F"/>
    <w:rsid w:val="004A3B34"/>
    <w:rsid w:val="004A5E19"/>
    <w:rsid w:val="004B0AD1"/>
    <w:rsid w:val="004B289E"/>
    <w:rsid w:val="004B6CD8"/>
    <w:rsid w:val="004B6D9D"/>
    <w:rsid w:val="004C1098"/>
    <w:rsid w:val="004C1121"/>
    <w:rsid w:val="004C1C72"/>
    <w:rsid w:val="004C350C"/>
    <w:rsid w:val="004C4BDB"/>
    <w:rsid w:val="004C5846"/>
    <w:rsid w:val="004D0ED1"/>
    <w:rsid w:val="004D23A6"/>
    <w:rsid w:val="004D30C4"/>
    <w:rsid w:val="004E18A0"/>
    <w:rsid w:val="004E1F39"/>
    <w:rsid w:val="004E2F95"/>
    <w:rsid w:val="004E4190"/>
    <w:rsid w:val="004E5251"/>
    <w:rsid w:val="004E5A25"/>
    <w:rsid w:val="004E62A1"/>
    <w:rsid w:val="004E6D49"/>
    <w:rsid w:val="004F4D59"/>
    <w:rsid w:val="004F4E90"/>
    <w:rsid w:val="004F5EFE"/>
    <w:rsid w:val="004F6AA9"/>
    <w:rsid w:val="00500182"/>
    <w:rsid w:val="00500C6E"/>
    <w:rsid w:val="00502114"/>
    <w:rsid w:val="00503BF2"/>
    <w:rsid w:val="0050488B"/>
    <w:rsid w:val="00505D56"/>
    <w:rsid w:val="00507232"/>
    <w:rsid w:val="00513546"/>
    <w:rsid w:val="005139A5"/>
    <w:rsid w:val="005177EB"/>
    <w:rsid w:val="00517CF7"/>
    <w:rsid w:val="00522978"/>
    <w:rsid w:val="00522CCA"/>
    <w:rsid w:val="0052301B"/>
    <w:rsid w:val="0052565F"/>
    <w:rsid w:val="005256FD"/>
    <w:rsid w:val="00530003"/>
    <w:rsid w:val="005340C6"/>
    <w:rsid w:val="005358BF"/>
    <w:rsid w:val="00535D7A"/>
    <w:rsid w:val="00536063"/>
    <w:rsid w:val="005401A3"/>
    <w:rsid w:val="00540992"/>
    <w:rsid w:val="005414D7"/>
    <w:rsid w:val="0054186B"/>
    <w:rsid w:val="005421F9"/>
    <w:rsid w:val="00543A32"/>
    <w:rsid w:val="00545450"/>
    <w:rsid w:val="00545839"/>
    <w:rsid w:val="00550D91"/>
    <w:rsid w:val="0055259A"/>
    <w:rsid w:val="00553028"/>
    <w:rsid w:val="005540A1"/>
    <w:rsid w:val="00555585"/>
    <w:rsid w:val="0055582F"/>
    <w:rsid w:val="00555C3B"/>
    <w:rsid w:val="005579EA"/>
    <w:rsid w:val="00562896"/>
    <w:rsid w:val="00563F5A"/>
    <w:rsid w:val="00565750"/>
    <w:rsid w:val="00566C3F"/>
    <w:rsid w:val="00566E02"/>
    <w:rsid w:val="00567BF8"/>
    <w:rsid w:val="00567D5F"/>
    <w:rsid w:val="00567E76"/>
    <w:rsid w:val="00570137"/>
    <w:rsid w:val="00570613"/>
    <w:rsid w:val="00571461"/>
    <w:rsid w:val="00573E58"/>
    <w:rsid w:val="005761C0"/>
    <w:rsid w:val="00576628"/>
    <w:rsid w:val="00580C02"/>
    <w:rsid w:val="00582B0D"/>
    <w:rsid w:val="00582B71"/>
    <w:rsid w:val="00583A37"/>
    <w:rsid w:val="00586366"/>
    <w:rsid w:val="00586D38"/>
    <w:rsid w:val="00586F88"/>
    <w:rsid w:val="0058742D"/>
    <w:rsid w:val="0058764C"/>
    <w:rsid w:val="005877F2"/>
    <w:rsid w:val="005924F2"/>
    <w:rsid w:val="00593899"/>
    <w:rsid w:val="0059463D"/>
    <w:rsid w:val="00596F72"/>
    <w:rsid w:val="005972C0"/>
    <w:rsid w:val="00597A14"/>
    <w:rsid w:val="005A055A"/>
    <w:rsid w:val="005A0C14"/>
    <w:rsid w:val="005A13DE"/>
    <w:rsid w:val="005A1CCE"/>
    <w:rsid w:val="005A2248"/>
    <w:rsid w:val="005A28EB"/>
    <w:rsid w:val="005A2DB1"/>
    <w:rsid w:val="005A2E8D"/>
    <w:rsid w:val="005A36BA"/>
    <w:rsid w:val="005A56D7"/>
    <w:rsid w:val="005A7CF3"/>
    <w:rsid w:val="005B0E0A"/>
    <w:rsid w:val="005B0E40"/>
    <w:rsid w:val="005B0EC5"/>
    <w:rsid w:val="005B2BFB"/>
    <w:rsid w:val="005B5665"/>
    <w:rsid w:val="005B6183"/>
    <w:rsid w:val="005B67BB"/>
    <w:rsid w:val="005B79A8"/>
    <w:rsid w:val="005C0B15"/>
    <w:rsid w:val="005C3736"/>
    <w:rsid w:val="005C41AB"/>
    <w:rsid w:val="005C4C5D"/>
    <w:rsid w:val="005C5587"/>
    <w:rsid w:val="005C68D9"/>
    <w:rsid w:val="005C73C7"/>
    <w:rsid w:val="005D0A69"/>
    <w:rsid w:val="005D1634"/>
    <w:rsid w:val="005D2AE6"/>
    <w:rsid w:val="005D2B17"/>
    <w:rsid w:val="005D3490"/>
    <w:rsid w:val="005D3B18"/>
    <w:rsid w:val="005D5524"/>
    <w:rsid w:val="005D7936"/>
    <w:rsid w:val="005D7990"/>
    <w:rsid w:val="005E1141"/>
    <w:rsid w:val="005E1226"/>
    <w:rsid w:val="005E4ACA"/>
    <w:rsid w:val="005E67E2"/>
    <w:rsid w:val="005F1F8F"/>
    <w:rsid w:val="005F4331"/>
    <w:rsid w:val="005F4937"/>
    <w:rsid w:val="005F555F"/>
    <w:rsid w:val="005F5A22"/>
    <w:rsid w:val="005F7547"/>
    <w:rsid w:val="0060162E"/>
    <w:rsid w:val="00603624"/>
    <w:rsid w:val="00610BCC"/>
    <w:rsid w:val="006112DF"/>
    <w:rsid w:val="0061227E"/>
    <w:rsid w:val="006129DA"/>
    <w:rsid w:val="00615466"/>
    <w:rsid w:val="006166BD"/>
    <w:rsid w:val="0062040F"/>
    <w:rsid w:val="00621040"/>
    <w:rsid w:val="006239A5"/>
    <w:rsid w:val="00624ECE"/>
    <w:rsid w:val="006301FA"/>
    <w:rsid w:val="00630953"/>
    <w:rsid w:val="00631982"/>
    <w:rsid w:val="00632C15"/>
    <w:rsid w:val="006342B1"/>
    <w:rsid w:val="0063524A"/>
    <w:rsid w:val="006364EC"/>
    <w:rsid w:val="006368A6"/>
    <w:rsid w:val="00636B71"/>
    <w:rsid w:val="0064070A"/>
    <w:rsid w:val="0064086E"/>
    <w:rsid w:val="006420CC"/>
    <w:rsid w:val="00642361"/>
    <w:rsid w:val="00644735"/>
    <w:rsid w:val="0064657A"/>
    <w:rsid w:val="0064676E"/>
    <w:rsid w:val="00646AE8"/>
    <w:rsid w:val="006512F7"/>
    <w:rsid w:val="006514B2"/>
    <w:rsid w:val="00651F8A"/>
    <w:rsid w:val="00652207"/>
    <w:rsid w:val="0065290D"/>
    <w:rsid w:val="00655729"/>
    <w:rsid w:val="006563A8"/>
    <w:rsid w:val="006579FB"/>
    <w:rsid w:val="006606B1"/>
    <w:rsid w:val="0066470E"/>
    <w:rsid w:val="00664A9F"/>
    <w:rsid w:val="00666090"/>
    <w:rsid w:val="00666FA8"/>
    <w:rsid w:val="00670B17"/>
    <w:rsid w:val="00670EB4"/>
    <w:rsid w:val="00670FEA"/>
    <w:rsid w:val="00671FD4"/>
    <w:rsid w:val="00672747"/>
    <w:rsid w:val="0067279A"/>
    <w:rsid w:val="00673108"/>
    <w:rsid w:val="00674BEB"/>
    <w:rsid w:val="00675D7E"/>
    <w:rsid w:val="00680030"/>
    <w:rsid w:val="0068056A"/>
    <w:rsid w:val="00680789"/>
    <w:rsid w:val="00681727"/>
    <w:rsid w:val="00681861"/>
    <w:rsid w:val="00682B8E"/>
    <w:rsid w:val="006837FE"/>
    <w:rsid w:val="006839C1"/>
    <w:rsid w:val="0068436E"/>
    <w:rsid w:val="0068756E"/>
    <w:rsid w:val="00693519"/>
    <w:rsid w:val="00694E29"/>
    <w:rsid w:val="00695980"/>
    <w:rsid w:val="00696219"/>
    <w:rsid w:val="006A09F8"/>
    <w:rsid w:val="006A18A0"/>
    <w:rsid w:val="006A2018"/>
    <w:rsid w:val="006A25C6"/>
    <w:rsid w:val="006A32BF"/>
    <w:rsid w:val="006A3563"/>
    <w:rsid w:val="006A45C9"/>
    <w:rsid w:val="006B12BB"/>
    <w:rsid w:val="006B21E8"/>
    <w:rsid w:val="006B2EA2"/>
    <w:rsid w:val="006B34E5"/>
    <w:rsid w:val="006B4AE3"/>
    <w:rsid w:val="006B59BF"/>
    <w:rsid w:val="006B71BD"/>
    <w:rsid w:val="006B7ECE"/>
    <w:rsid w:val="006C0033"/>
    <w:rsid w:val="006C3232"/>
    <w:rsid w:val="006C3D8E"/>
    <w:rsid w:val="006C69AF"/>
    <w:rsid w:val="006C7875"/>
    <w:rsid w:val="006D01FF"/>
    <w:rsid w:val="006D0BCD"/>
    <w:rsid w:val="006D24D5"/>
    <w:rsid w:val="006D31C5"/>
    <w:rsid w:val="006D3533"/>
    <w:rsid w:val="006D38FC"/>
    <w:rsid w:val="006D7F15"/>
    <w:rsid w:val="006D7FBF"/>
    <w:rsid w:val="006E1C19"/>
    <w:rsid w:val="006E224A"/>
    <w:rsid w:val="006E46A5"/>
    <w:rsid w:val="006E5B1B"/>
    <w:rsid w:val="006E75A7"/>
    <w:rsid w:val="006F0011"/>
    <w:rsid w:val="006F20EB"/>
    <w:rsid w:val="006F2820"/>
    <w:rsid w:val="006F376C"/>
    <w:rsid w:val="006F485F"/>
    <w:rsid w:val="006F6BBB"/>
    <w:rsid w:val="00700FF0"/>
    <w:rsid w:val="00701001"/>
    <w:rsid w:val="00704215"/>
    <w:rsid w:val="007075E0"/>
    <w:rsid w:val="00710942"/>
    <w:rsid w:val="00714418"/>
    <w:rsid w:val="0071594E"/>
    <w:rsid w:val="00717528"/>
    <w:rsid w:val="00720398"/>
    <w:rsid w:val="00721AD4"/>
    <w:rsid w:val="00724384"/>
    <w:rsid w:val="00725C71"/>
    <w:rsid w:val="0072607F"/>
    <w:rsid w:val="007274E7"/>
    <w:rsid w:val="00731EA0"/>
    <w:rsid w:val="007327C3"/>
    <w:rsid w:val="00732E29"/>
    <w:rsid w:val="00733B03"/>
    <w:rsid w:val="00734835"/>
    <w:rsid w:val="00735285"/>
    <w:rsid w:val="007365A0"/>
    <w:rsid w:val="00740646"/>
    <w:rsid w:val="0074644B"/>
    <w:rsid w:val="00746AA3"/>
    <w:rsid w:val="00751032"/>
    <w:rsid w:val="007511CC"/>
    <w:rsid w:val="00753253"/>
    <w:rsid w:val="00755241"/>
    <w:rsid w:val="00760A00"/>
    <w:rsid w:val="0076628B"/>
    <w:rsid w:val="0076633D"/>
    <w:rsid w:val="00766818"/>
    <w:rsid w:val="00767B3B"/>
    <w:rsid w:val="00774CEE"/>
    <w:rsid w:val="00775B57"/>
    <w:rsid w:val="00776FE9"/>
    <w:rsid w:val="00777F97"/>
    <w:rsid w:val="0078260E"/>
    <w:rsid w:val="0078711D"/>
    <w:rsid w:val="00787C9E"/>
    <w:rsid w:val="00790905"/>
    <w:rsid w:val="007914E5"/>
    <w:rsid w:val="00796B6F"/>
    <w:rsid w:val="0079701F"/>
    <w:rsid w:val="00797695"/>
    <w:rsid w:val="007A3C27"/>
    <w:rsid w:val="007A4C56"/>
    <w:rsid w:val="007A5A60"/>
    <w:rsid w:val="007B0CE3"/>
    <w:rsid w:val="007B1F31"/>
    <w:rsid w:val="007B4E7E"/>
    <w:rsid w:val="007B5DF5"/>
    <w:rsid w:val="007B61AD"/>
    <w:rsid w:val="007B662F"/>
    <w:rsid w:val="007B768E"/>
    <w:rsid w:val="007C0006"/>
    <w:rsid w:val="007C04FB"/>
    <w:rsid w:val="007C094D"/>
    <w:rsid w:val="007C1916"/>
    <w:rsid w:val="007C4954"/>
    <w:rsid w:val="007C52B7"/>
    <w:rsid w:val="007D023E"/>
    <w:rsid w:val="007D0BEA"/>
    <w:rsid w:val="007D1072"/>
    <w:rsid w:val="007D3462"/>
    <w:rsid w:val="007D3595"/>
    <w:rsid w:val="007D395F"/>
    <w:rsid w:val="007D42D9"/>
    <w:rsid w:val="007D58DA"/>
    <w:rsid w:val="007E12A6"/>
    <w:rsid w:val="007E1B63"/>
    <w:rsid w:val="007E2410"/>
    <w:rsid w:val="007E2E11"/>
    <w:rsid w:val="007E4CDC"/>
    <w:rsid w:val="007E6413"/>
    <w:rsid w:val="007F3209"/>
    <w:rsid w:val="007F3C80"/>
    <w:rsid w:val="007F6A58"/>
    <w:rsid w:val="007F6D6B"/>
    <w:rsid w:val="008038F3"/>
    <w:rsid w:val="0080421A"/>
    <w:rsid w:val="0080479E"/>
    <w:rsid w:val="0080579A"/>
    <w:rsid w:val="008060B1"/>
    <w:rsid w:val="00810992"/>
    <w:rsid w:val="008171D4"/>
    <w:rsid w:val="008216BC"/>
    <w:rsid w:val="00823DBC"/>
    <w:rsid w:val="00824C4A"/>
    <w:rsid w:val="008261E5"/>
    <w:rsid w:val="0082691D"/>
    <w:rsid w:val="00826B29"/>
    <w:rsid w:val="00827261"/>
    <w:rsid w:val="00830BF8"/>
    <w:rsid w:val="00830CAF"/>
    <w:rsid w:val="00830FE2"/>
    <w:rsid w:val="0083174E"/>
    <w:rsid w:val="0083235D"/>
    <w:rsid w:val="00832626"/>
    <w:rsid w:val="00834179"/>
    <w:rsid w:val="0083514A"/>
    <w:rsid w:val="008377B4"/>
    <w:rsid w:val="008436E0"/>
    <w:rsid w:val="0084375F"/>
    <w:rsid w:val="008448D9"/>
    <w:rsid w:val="0084602D"/>
    <w:rsid w:val="00846192"/>
    <w:rsid w:val="00846798"/>
    <w:rsid w:val="00846BEC"/>
    <w:rsid w:val="00846F70"/>
    <w:rsid w:val="008470C5"/>
    <w:rsid w:val="00850162"/>
    <w:rsid w:val="008505FD"/>
    <w:rsid w:val="00852BD5"/>
    <w:rsid w:val="0085392F"/>
    <w:rsid w:val="008548C7"/>
    <w:rsid w:val="00856947"/>
    <w:rsid w:val="008578AE"/>
    <w:rsid w:val="00861733"/>
    <w:rsid w:val="008619B1"/>
    <w:rsid w:val="00861F59"/>
    <w:rsid w:val="0086211F"/>
    <w:rsid w:val="00864110"/>
    <w:rsid w:val="008641E2"/>
    <w:rsid w:val="0086567A"/>
    <w:rsid w:val="008661A9"/>
    <w:rsid w:val="00867004"/>
    <w:rsid w:val="008707CC"/>
    <w:rsid w:val="008714D7"/>
    <w:rsid w:val="00872C4E"/>
    <w:rsid w:val="00875520"/>
    <w:rsid w:val="00875B43"/>
    <w:rsid w:val="0087608F"/>
    <w:rsid w:val="008768F6"/>
    <w:rsid w:val="00876CC9"/>
    <w:rsid w:val="00876E42"/>
    <w:rsid w:val="00877443"/>
    <w:rsid w:val="0088002B"/>
    <w:rsid w:val="00882017"/>
    <w:rsid w:val="00882113"/>
    <w:rsid w:val="00883974"/>
    <w:rsid w:val="00885F2E"/>
    <w:rsid w:val="00887A49"/>
    <w:rsid w:val="00890F97"/>
    <w:rsid w:val="00891D78"/>
    <w:rsid w:val="00893686"/>
    <w:rsid w:val="008942A9"/>
    <w:rsid w:val="008949B1"/>
    <w:rsid w:val="00896795"/>
    <w:rsid w:val="00896E87"/>
    <w:rsid w:val="0089771B"/>
    <w:rsid w:val="00897A44"/>
    <w:rsid w:val="008A0D4B"/>
    <w:rsid w:val="008A2965"/>
    <w:rsid w:val="008A4CCB"/>
    <w:rsid w:val="008A4FA7"/>
    <w:rsid w:val="008A6455"/>
    <w:rsid w:val="008A7150"/>
    <w:rsid w:val="008A7AFC"/>
    <w:rsid w:val="008B2158"/>
    <w:rsid w:val="008B5CCD"/>
    <w:rsid w:val="008C0534"/>
    <w:rsid w:val="008D0171"/>
    <w:rsid w:val="008D01B9"/>
    <w:rsid w:val="008D16CD"/>
    <w:rsid w:val="008D2573"/>
    <w:rsid w:val="008D2EC3"/>
    <w:rsid w:val="008D3045"/>
    <w:rsid w:val="008D5CF6"/>
    <w:rsid w:val="008E2AFE"/>
    <w:rsid w:val="008E5238"/>
    <w:rsid w:val="008E6E09"/>
    <w:rsid w:val="008E6FF6"/>
    <w:rsid w:val="008E7718"/>
    <w:rsid w:val="008E78EB"/>
    <w:rsid w:val="008F0870"/>
    <w:rsid w:val="008F7877"/>
    <w:rsid w:val="00901109"/>
    <w:rsid w:val="00902748"/>
    <w:rsid w:val="009040DA"/>
    <w:rsid w:val="00904C8F"/>
    <w:rsid w:val="00904C9A"/>
    <w:rsid w:val="00907963"/>
    <w:rsid w:val="00907DA7"/>
    <w:rsid w:val="009105DB"/>
    <w:rsid w:val="00911390"/>
    <w:rsid w:val="00913F8D"/>
    <w:rsid w:val="00914952"/>
    <w:rsid w:val="009222D8"/>
    <w:rsid w:val="00923530"/>
    <w:rsid w:val="00924717"/>
    <w:rsid w:val="009252CD"/>
    <w:rsid w:val="0092549E"/>
    <w:rsid w:val="009254FA"/>
    <w:rsid w:val="00926726"/>
    <w:rsid w:val="009279F3"/>
    <w:rsid w:val="00930281"/>
    <w:rsid w:val="00931647"/>
    <w:rsid w:val="0093428B"/>
    <w:rsid w:val="00934BB8"/>
    <w:rsid w:val="0093572C"/>
    <w:rsid w:val="00935755"/>
    <w:rsid w:val="00935E03"/>
    <w:rsid w:val="00936613"/>
    <w:rsid w:val="0093710A"/>
    <w:rsid w:val="00937578"/>
    <w:rsid w:val="00940B86"/>
    <w:rsid w:val="00940D89"/>
    <w:rsid w:val="00941D60"/>
    <w:rsid w:val="0094370A"/>
    <w:rsid w:val="009470E6"/>
    <w:rsid w:val="0094781E"/>
    <w:rsid w:val="00947DBA"/>
    <w:rsid w:val="0095061A"/>
    <w:rsid w:val="00954534"/>
    <w:rsid w:val="009553A5"/>
    <w:rsid w:val="00956995"/>
    <w:rsid w:val="00956F99"/>
    <w:rsid w:val="009571C3"/>
    <w:rsid w:val="00957AE8"/>
    <w:rsid w:val="0096078C"/>
    <w:rsid w:val="0096176A"/>
    <w:rsid w:val="0096595E"/>
    <w:rsid w:val="009659AB"/>
    <w:rsid w:val="0096637B"/>
    <w:rsid w:val="009717D5"/>
    <w:rsid w:val="009738CA"/>
    <w:rsid w:val="0097658A"/>
    <w:rsid w:val="00983B51"/>
    <w:rsid w:val="00985A3C"/>
    <w:rsid w:val="00985E2E"/>
    <w:rsid w:val="00986249"/>
    <w:rsid w:val="009912AE"/>
    <w:rsid w:val="00992D54"/>
    <w:rsid w:val="00993A18"/>
    <w:rsid w:val="00993DCF"/>
    <w:rsid w:val="009A25CC"/>
    <w:rsid w:val="009A5056"/>
    <w:rsid w:val="009A558E"/>
    <w:rsid w:val="009A7275"/>
    <w:rsid w:val="009B0327"/>
    <w:rsid w:val="009B2E9A"/>
    <w:rsid w:val="009B5FBA"/>
    <w:rsid w:val="009B6370"/>
    <w:rsid w:val="009B7427"/>
    <w:rsid w:val="009B7893"/>
    <w:rsid w:val="009C59D1"/>
    <w:rsid w:val="009C7076"/>
    <w:rsid w:val="009D0746"/>
    <w:rsid w:val="009D1FC4"/>
    <w:rsid w:val="009D236C"/>
    <w:rsid w:val="009E20A7"/>
    <w:rsid w:val="009E5C26"/>
    <w:rsid w:val="009E5EE5"/>
    <w:rsid w:val="009E6549"/>
    <w:rsid w:val="009E749E"/>
    <w:rsid w:val="009F02B3"/>
    <w:rsid w:val="009F3872"/>
    <w:rsid w:val="009F4243"/>
    <w:rsid w:val="009F42A0"/>
    <w:rsid w:val="009F5365"/>
    <w:rsid w:val="009F5D76"/>
    <w:rsid w:val="009F69BE"/>
    <w:rsid w:val="00A00C17"/>
    <w:rsid w:val="00A02B51"/>
    <w:rsid w:val="00A045BD"/>
    <w:rsid w:val="00A10751"/>
    <w:rsid w:val="00A111A0"/>
    <w:rsid w:val="00A13710"/>
    <w:rsid w:val="00A13B1E"/>
    <w:rsid w:val="00A15BD1"/>
    <w:rsid w:val="00A206BB"/>
    <w:rsid w:val="00A20B6A"/>
    <w:rsid w:val="00A21AD9"/>
    <w:rsid w:val="00A22940"/>
    <w:rsid w:val="00A25FB3"/>
    <w:rsid w:val="00A273EB"/>
    <w:rsid w:val="00A3038C"/>
    <w:rsid w:val="00A30821"/>
    <w:rsid w:val="00A31767"/>
    <w:rsid w:val="00A328EA"/>
    <w:rsid w:val="00A34A6A"/>
    <w:rsid w:val="00A352B5"/>
    <w:rsid w:val="00A36618"/>
    <w:rsid w:val="00A36C24"/>
    <w:rsid w:val="00A37A8D"/>
    <w:rsid w:val="00A4001E"/>
    <w:rsid w:val="00A40883"/>
    <w:rsid w:val="00A40DCC"/>
    <w:rsid w:val="00A444E5"/>
    <w:rsid w:val="00A47F67"/>
    <w:rsid w:val="00A504B7"/>
    <w:rsid w:val="00A51E74"/>
    <w:rsid w:val="00A53E0A"/>
    <w:rsid w:val="00A5703F"/>
    <w:rsid w:val="00A60AC7"/>
    <w:rsid w:val="00A6301B"/>
    <w:rsid w:val="00A650FF"/>
    <w:rsid w:val="00A655DE"/>
    <w:rsid w:val="00A65710"/>
    <w:rsid w:val="00A65B04"/>
    <w:rsid w:val="00A6629B"/>
    <w:rsid w:val="00A66F48"/>
    <w:rsid w:val="00A6751D"/>
    <w:rsid w:val="00A67AE6"/>
    <w:rsid w:val="00A70462"/>
    <w:rsid w:val="00A70504"/>
    <w:rsid w:val="00A74F06"/>
    <w:rsid w:val="00A80249"/>
    <w:rsid w:val="00A8085E"/>
    <w:rsid w:val="00A8282D"/>
    <w:rsid w:val="00A82C8C"/>
    <w:rsid w:val="00A835D4"/>
    <w:rsid w:val="00A86680"/>
    <w:rsid w:val="00A873A3"/>
    <w:rsid w:val="00A87A66"/>
    <w:rsid w:val="00A92E48"/>
    <w:rsid w:val="00A937A5"/>
    <w:rsid w:val="00A94416"/>
    <w:rsid w:val="00A96CCD"/>
    <w:rsid w:val="00A971F5"/>
    <w:rsid w:val="00A972A8"/>
    <w:rsid w:val="00A97DDB"/>
    <w:rsid w:val="00AA10FF"/>
    <w:rsid w:val="00AA1550"/>
    <w:rsid w:val="00AA1CFA"/>
    <w:rsid w:val="00AA344F"/>
    <w:rsid w:val="00AA3C8F"/>
    <w:rsid w:val="00AA425C"/>
    <w:rsid w:val="00AB0A25"/>
    <w:rsid w:val="00AB19AF"/>
    <w:rsid w:val="00AB2232"/>
    <w:rsid w:val="00AB44E4"/>
    <w:rsid w:val="00AB6F53"/>
    <w:rsid w:val="00AC0058"/>
    <w:rsid w:val="00AC0110"/>
    <w:rsid w:val="00AC0321"/>
    <w:rsid w:val="00AC0DD0"/>
    <w:rsid w:val="00AC224F"/>
    <w:rsid w:val="00AC3DC7"/>
    <w:rsid w:val="00AC5310"/>
    <w:rsid w:val="00AC555D"/>
    <w:rsid w:val="00AC5B98"/>
    <w:rsid w:val="00AC5D51"/>
    <w:rsid w:val="00AC6731"/>
    <w:rsid w:val="00AC775E"/>
    <w:rsid w:val="00AD0E32"/>
    <w:rsid w:val="00AD2250"/>
    <w:rsid w:val="00AD2501"/>
    <w:rsid w:val="00AD2979"/>
    <w:rsid w:val="00AD313B"/>
    <w:rsid w:val="00AD3686"/>
    <w:rsid w:val="00AD3FE1"/>
    <w:rsid w:val="00AD4118"/>
    <w:rsid w:val="00AD498E"/>
    <w:rsid w:val="00AD4D77"/>
    <w:rsid w:val="00AD5F26"/>
    <w:rsid w:val="00AD6D0C"/>
    <w:rsid w:val="00AE022D"/>
    <w:rsid w:val="00AE0D19"/>
    <w:rsid w:val="00AE2BEE"/>
    <w:rsid w:val="00AE2E8D"/>
    <w:rsid w:val="00AF14E9"/>
    <w:rsid w:val="00AF43F7"/>
    <w:rsid w:val="00AF7411"/>
    <w:rsid w:val="00AF7DD9"/>
    <w:rsid w:val="00B03CF4"/>
    <w:rsid w:val="00B04635"/>
    <w:rsid w:val="00B051B2"/>
    <w:rsid w:val="00B102C9"/>
    <w:rsid w:val="00B17B08"/>
    <w:rsid w:val="00B2229B"/>
    <w:rsid w:val="00B234A2"/>
    <w:rsid w:val="00B2373E"/>
    <w:rsid w:val="00B237A6"/>
    <w:rsid w:val="00B25597"/>
    <w:rsid w:val="00B26127"/>
    <w:rsid w:val="00B27576"/>
    <w:rsid w:val="00B3026A"/>
    <w:rsid w:val="00B30EA8"/>
    <w:rsid w:val="00B33337"/>
    <w:rsid w:val="00B33435"/>
    <w:rsid w:val="00B34C33"/>
    <w:rsid w:val="00B3717F"/>
    <w:rsid w:val="00B3790F"/>
    <w:rsid w:val="00B422CC"/>
    <w:rsid w:val="00B43183"/>
    <w:rsid w:val="00B45992"/>
    <w:rsid w:val="00B4618D"/>
    <w:rsid w:val="00B4671D"/>
    <w:rsid w:val="00B47375"/>
    <w:rsid w:val="00B47990"/>
    <w:rsid w:val="00B5130D"/>
    <w:rsid w:val="00B52416"/>
    <w:rsid w:val="00B53246"/>
    <w:rsid w:val="00B55032"/>
    <w:rsid w:val="00B55283"/>
    <w:rsid w:val="00B55811"/>
    <w:rsid w:val="00B55984"/>
    <w:rsid w:val="00B55A85"/>
    <w:rsid w:val="00B6006F"/>
    <w:rsid w:val="00B606DD"/>
    <w:rsid w:val="00B613E4"/>
    <w:rsid w:val="00B63291"/>
    <w:rsid w:val="00B63A29"/>
    <w:rsid w:val="00B63F82"/>
    <w:rsid w:val="00B653AB"/>
    <w:rsid w:val="00B70170"/>
    <w:rsid w:val="00B7047D"/>
    <w:rsid w:val="00B70D54"/>
    <w:rsid w:val="00B71993"/>
    <w:rsid w:val="00B728C9"/>
    <w:rsid w:val="00B73BD5"/>
    <w:rsid w:val="00B75BA3"/>
    <w:rsid w:val="00B7618A"/>
    <w:rsid w:val="00B77A2B"/>
    <w:rsid w:val="00B830BF"/>
    <w:rsid w:val="00B83ADC"/>
    <w:rsid w:val="00B83C88"/>
    <w:rsid w:val="00B84FD7"/>
    <w:rsid w:val="00B8699D"/>
    <w:rsid w:val="00B87607"/>
    <w:rsid w:val="00B9272E"/>
    <w:rsid w:val="00B930D9"/>
    <w:rsid w:val="00B934E3"/>
    <w:rsid w:val="00B9366C"/>
    <w:rsid w:val="00B94DCC"/>
    <w:rsid w:val="00B9593D"/>
    <w:rsid w:val="00B959D4"/>
    <w:rsid w:val="00B95CBA"/>
    <w:rsid w:val="00B962DB"/>
    <w:rsid w:val="00B96BEE"/>
    <w:rsid w:val="00B972CE"/>
    <w:rsid w:val="00B97546"/>
    <w:rsid w:val="00B9771E"/>
    <w:rsid w:val="00BA02F7"/>
    <w:rsid w:val="00BA0B84"/>
    <w:rsid w:val="00BA5411"/>
    <w:rsid w:val="00BA5D64"/>
    <w:rsid w:val="00BA6731"/>
    <w:rsid w:val="00BB1090"/>
    <w:rsid w:val="00BB3687"/>
    <w:rsid w:val="00BB4854"/>
    <w:rsid w:val="00BC33FC"/>
    <w:rsid w:val="00BC38C7"/>
    <w:rsid w:val="00BC4AA9"/>
    <w:rsid w:val="00BC5178"/>
    <w:rsid w:val="00BC5C3D"/>
    <w:rsid w:val="00BC6556"/>
    <w:rsid w:val="00BC6DB8"/>
    <w:rsid w:val="00BD0F68"/>
    <w:rsid w:val="00BD1835"/>
    <w:rsid w:val="00BD1B42"/>
    <w:rsid w:val="00BD2974"/>
    <w:rsid w:val="00BD3403"/>
    <w:rsid w:val="00BD417B"/>
    <w:rsid w:val="00BD6567"/>
    <w:rsid w:val="00BD69D2"/>
    <w:rsid w:val="00BD6B09"/>
    <w:rsid w:val="00BD6C5C"/>
    <w:rsid w:val="00BE1652"/>
    <w:rsid w:val="00BE1D47"/>
    <w:rsid w:val="00BE3ADB"/>
    <w:rsid w:val="00BE4F34"/>
    <w:rsid w:val="00BE5024"/>
    <w:rsid w:val="00BE5F2E"/>
    <w:rsid w:val="00BE6085"/>
    <w:rsid w:val="00BE64C7"/>
    <w:rsid w:val="00BE7F5A"/>
    <w:rsid w:val="00BF17E7"/>
    <w:rsid w:val="00BF2483"/>
    <w:rsid w:val="00BF600F"/>
    <w:rsid w:val="00C00C9A"/>
    <w:rsid w:val="00C01208"/>
    <w:rsid w:val="00C07E26"/>
    <w:rsid w:val="00C11405"/>
    <w:rsid w:val="00C115D8"/>
    <w:rsid w:val="00C122B7"/>
    <w:rsid w:val="00C126E2"/>
    <w:rsid w:val="00C137FC"/>
    <w:rsid w:val="00C13C4A"/>
    <w:rsid w:val="00C145F1"/>
    <w:rsid w:val="00C16C40"/>
    <w:rsid w:val="00C20246"/>
    <w:rsid w:val="00C216AF"/>
    <w:rsid w:val="00C2610E"/>
    <w:rsid w:val="00C269BD"/>
    <w:rsid w:val="00C27C1C"/>
    <w:rsid w:val="00C30D8D"/>
    <w:rsid w:val="00C31759"/>
    <w:rsid w:val="00C33A93"/>
    <w:rsid w:val="00C3454A"/>
    <w:rsid w:val="00C34D76"/>
    <w:rsid w:val="00C4076B"/>
    <w:rsid w:val="00C41F1A"/>
    <w:rsid w:val="00C42438"/>
    <w:rsid w:val="00C4342D"/>
    <w:rsid w:val="00C43DF3"/>
    <w:rsid w:val="00C43E91"/>
    <w:rsid w:val="00C461E3"/>
    <w:rsid w:val="00C461E7"/>
    <w:rsid w:val="00C46D57"/>
    <w:rsid w:val="00C500C0"/>
    <w:rsid w:val="00C51519"/>
    <w:rsid w:val="00C51A70"/>
    <w:rsid w:val="00C51D08"/>
    <w:rsid w:val="00C52AA5"/>
    <w:rsid w:val="00C53DA2"/>
    <w:rsid w:val="00C54D72"/>
    <w:rsid w:val="00C564E1"/>
    <w:rsid w:val="00C57654"/>
    <w:rsid w:val="00C579D6"/>
    <w:rsid w:val="00C57ACD"/>
    <w:rsid w:val="00C605A0"/>
    <w:rsid w:val="00C60C40"/>
    <w:rsid w:val="00C628E8"/>
    <w:rsid w:val="00C65424"/>
    <w:rsid w:val="00C65C16"/>
    <w:rsid w:val="00C673CC"/>
    <w:rsid w:val="00C702B9"/>
    <w:rsid w:val="00C70EC8"/>
    <w:rsid w:val="00C71576"/>
    <w:rsid w:val="00C73938"/>
    <w:rsid w:val="00C75670"/>
    <w:rsid w:val="00C77D36"/>
    <w:rsid w:val="00C77DA8"/>
    <w:rsid w:val="00C807D7"/>
    <w:rsid w:val="00C815E7"/>
    <w:rsid w:val="00C83E48"/>
    <w:rsid w:val="00C84A1B"/>
    <w:rsid w:val="00C85459"/>
    <w:rsid w:val="00C85498"/>
    <w:rsid w:val="00C87CCA"/>
    <w:rsid w:val="00C92179"/>
    <w:rsid w:val="00C937BB"/>
    <w:rsid w:val="00C93953"/>
    <w:rsid w:val="00CA10E1"/>
    <w:rsid w:val="00CA130F"/>
    <w:rsid w:val="00CA247F"/>
    <w:rsid w:val="00CA518E"/>
    <w:rsid w:val="00CA5C5F"/>
    <w:rsid w:val="00CA62BB"/>
    <w:rsid w:val="00CA66DC"/>
    <w:rsid w:val="00CB07AD"/>
    <w:rsid w:val="00CB1074"/>
    <w:rsid w:val="00CB136A"/>
    <w:rsid w:val="00CB3030"/>
    <w:rsid w:val="00CB3B2F"/>
    <w:rsid w:val="00CB609F"/>
    <w:rsid w:val="00CB6E9A"/>
    <w:rsid w:val="00CC0FA0"/>
    <w:rsid w:val="00CC317E"/>
    <w:rsid w:val="00CC45B5"/>
    <w:rsid w:val="00CC5508"/>
    <w:rsid w:val="00CC7000"/>
    <w:rsid w:val="00CC75D6"/>
    <w:rsid w:val="00CC7632"/>
    <w:rsid w:val="00CD0C07"/>
    <w:rsid w:val="00CD2483"/>
    <w:rsid w:val="00CD3DB4"/>
    <w:rsid w:val="00CD57A1"/>
    <w:rsid w:val="00CD754C"/>
    <w:rsid w:val="00CD793C"/>
    <w:rsid w:val="00CE78AD"/>
    <w:rsid w:val="00CF1604"/>
    <w:rsid w:val="00CF1ABB"/>
    <w:rsid w:val="00CF1F77"/>
    <w:rsid w:val="00CF27B6"/>
    <w:rsid w:val="00CF3BA8"/>
    <w:rsid w:val="00CF5A99"/>
    <w:rsid w:val="00CF5F2A"/>
    <w:rsid w:val="00CF6984"/>
    <w:rsid w:val="00CF7E03"/>
    <w:rsid w:val="00D01CD2"/>
    <w:rsid w:val="00D0240D"/>
    <w:rsid w:val="00D028D0"/>
    <w:rsid w:val="00D04604"/>
    <w:rsid w:val="00D11D82"/>
    <w:rsid w:val="00D12D5C"/>
    <w:rsid w:val="00D13431"/>
    <w:rsid w:val="00D155BF"/>
    <w:rsid w:val="00D214A5"/>
    <w:rsid w:val="00D217C3"/>
    <w:rsid w:val="00D2288E"/>
    <w:rsid w:val="00D2328B"/>
    <w:rsid w:val="00D23470"/>
    <w:rsid w:val="00D275A6"/>
    <w:rsid w:val="00D275BC"/>
    <w:rsid w:val="00D312BA"/>
    <w:rsid w:val="00D33F9E"/>
    <w:rsid w:val="00D40508"/>
    <w:rsid w:val="00D430BB"/>
    <w:rsid w:val="00D4346D"/>
    <w:rsid w:val="00D43707"/>
    <w:rsid w:val="00D47E7E"/>
    <w:rsid w:val="00D5066C"/>
    <w:rsid w:val="00D517CD"/>
    <w:rsid w:val="00D5254E"/>
    <w:rsid w:val="00D55421"/>
    <w:rsid w:val="00D561BA"/>
    <w:rsid w:val="00D568A4"/>
    <w:rsid w:val="00D568F5"/>
    <w:rsid w:val="00D56CA4"/>
    <w:rsid w:val="00D56E62"/>
    <w:rsid w:val="00D63433"/>
    <w:rsid w:val="00D63E49"/>
    <w:rsid w:val="00D72AB4"/>
    <w:rsid w:val="00D732A7"/>
    <w:rsid w:val="00D75050"/>
    <w:rsid w:val="00D8064F"/>
    <w:rsid w:val="00D842DF"/>
    <w:rsid w:val="00D862B4"/>
    <w:rsid w:val="00D86954"/>
    <w:rsid w:val="00D91639"/>
    <w:rsid w:val="00D917B4"/>
    <w:rsid w:val="00D94442"/>
    <w:rsid w:val="00D94ACF"/>
    <w:rsid w:val="00D95AC7"/>
    <w:rsid w:val="00D9602C"/>
    <w:rsid w:val="00DA07D7"/>
    <w:rsid w:val="00DA145F"/>
    <w:rsid w:val="00DA3C8D"/>
    <w:rsid w:val="00DA4F64"/>
    <w:rsid w:val="00DA51AE"/>
    <w:rsid w:val="00DB1752"/>
    <w:rsid w:val="00DB21B0"/>
    <w:rsid w:val="00DB21FC"/>
    <w:rsid w:val="00DB3D09"/>
    <w:rsid w:val="00DB49DB"/>
    <w:rsid w:val="00DC1168"/>
    <w:rsid w:val="00DC1F01"/>
    <w:rsid w:val="00DC2614"/>
    <w:rsid w:val="00DC4B74"/>
    <w:rsid w:val="00DC4FB2"/>
    <w:rsid w:val="00DC5ACC"/>
    <w:rsid w:val="00DC5E03"/>
    <w:rsid w:val="00DD06EE"/>
    <w:rsid w:val="00DD099D"/>
    <w:rsid w:val="00DD1D48"/>
    <w:rsid w:val="00DD2106"/>
    <w:rsid w:val="00DD2D98"/>
    <w:rsid w:val="00DD560C"/>
    <w:rsid w:val="00DD5973"/>
    <w:rsid w:val="00DD60C2"/>
    <w:rsid w:val="00DD7210"/>
    <w:rsid w:val="00DD748A"/>
    <w:rsid w:val="00DE0119"/>
    <w:rsid w:val="00DE1E49"/>
    <w:rsid w:val="00DE6449"/>
    <w:rsid w:val="00DF2836"/>
    <w:rsid w:val="00DF4A94"/>
    <w:rsid w:val="00DF5490"/>
    <w:rsid w:val="00DF561B"/>
    <w:rsid w:val="00DF57B3"/>
    <w:rsid w:val="00DF6B9E"/>
    <w:rsid w:val="00E01698"/>
    <w:rsid w:val="00E01C07"/>
    <w:rsid w:val="00E027AA"/>
    <w:rsid w:val="00E030C4"/>
    <w:rsid w:val="00E0571B"/>
    <w:rsid w:val="00E0758D"/>
    <w:rsid w:val="00E10A69"/>
    <w:rsid w:val="00E11003"/>
    <w:rsid w:val="00E224F9"/>
    <w:rsid w:val="00E232FF"/>
    <w:rsid w:val="00E2351C"/>
    <w:rsid w:val="00E23C93"/>
    <w:rsid w:val="00E2565F"/>
    <w:rsid w:val="00E25C0B"/>
    <w:rsid w:val="00E25FCA"/>
    <w:rsid w:val="00E272EA"/>
    <w:rsid w:val="00E3164F"/>
    <w:rsid w:val="00E3336E"/>
    <w:rsid w:val="00E333A3"/>
    <w:rsid w:val="00E35705"/>
    <w:rsid w:val="00E35DFF"/>
    <w:rsid w:val="00E419E4"/>
    <w:rsid w:val="00E41FCB"/>
    <w:rsid w:val="00E42000"/>
    <w:rsid w:val="00E43194"/>
    <w:rsid w:val="00E43CF3"/>
    <w:rsid w:val="00E4407E"/>
    <w:rsid w:val="00E441D6"/>
    <w:rsid w:val="00E445B9"/>
    <w:rsid w:val="00E45571"/>
    <w:rsid w:val="00E45C5C"/>
    <w:rsid w:val="00E46FDC"/>
    <w:rsid w:val="00E47FB8"/>
    <w:rsid w:val="00E51542"/>
    <w:rsid w:val="00E53BBE"/>
    <w:rsid w:val="00E54501"/>
    <w:rsid w:val="00E547D8"/>
    <w:rsid w:val="00E548A1"/>
    <w:rsid w:val="00E54A0D"/>
    <w:rsid w:val="00E562E7"/>
    <w:rsid w:val="00E60956"/>
    <w:rsid w:val="00E630B6"/>
    <w:rsid w:val="00E63D99"/>
    <w:rsid w:val="00E649D3"/>
    <w:rsid w:val="00E65672"/>
    <w:rsid w:val="00E679A2"/>
    <w:rsid w:val="00E73FCA"/>
    <w:rsid w:val="00E76F4E"/>
    <w:rsid w:val="00E77709"/>
    <w:rsid w:val="00E8207E"/>
    <w:rsid w:val="00E83C8B"/>
    <w:rsid w:val="00E8550A"/>
    <w:rsid w:val="00E85757"/>
    <w:rsid w:val="00E8717A"/>
    <w:rsid w:val="00E872C5"/>
    <w:rsid w:val="00E908E3"/>
    <w:rsid w:val="00E90E8F"/>
    <w:rsid w:val="00E91C71"/>
    <w:rsid w:val="00E92776"/>
    <w:rsid w:val="00E92829"/>
    <w:rsid w:val="00E93DE5"/>
    <w:rsid w:val="00E968F2"/>
    <w:rsid w:val="00E97D11"/>
    <w:rsid w:val="00EA0B7D"/>
    <w:rsid w:val="00EA2314"/>
    <w:rsid w:val="00EA2C4D"/>
    <w:rsid w:val="00EA2EFC"/>
    <w:rsid w:val="00EA4123"/>
    <w:rsid w:val="00EA5925"/>
    <w:rsid w:val="00EA63BA"/>
    <w:rsid w:val="00EA715B"/>
    <w:rsid w:val="00EB0D67"/>
    <w:rsid w:val="00EB15B8"/>
    <w:rsid w:val="00EB203D"/>
    <w:rsid w:val="00EB5FB4"/>
    <w:rsid w:val="00EB7D2C"/>
    <w:rsid w:val="00EB7EE5"/>
    <w:rsid w:val="00EC1EFB"/>
    <w:rsid w:val="00EC2E0B"/>
    <w:rsid w:val="00EC3614"/>
    <w:rsid w:val="00EC4A70"/>
    <w:rsid w:val="00EC7ADA"/>
    <w:rsid w:val="00ED0E1A"/>
    <w:rsid w:val="00ED1F8C"/>
    <w:rsid w:val="00ED58C8"/>
    <w:rsid w:val="00ED609F"/>
    <w:rsid w:val="00ED61E1"/>
    <w:rsid w:val="00EE0C2C"/>
    <w:rsid w:val="00EE2373"/>
    <w:rsid w:val="00EE3C57"/>
    <w:rsid w:val="00EE5025"/>
    <w:rsid w:val="00EE69AF"/>
    <w:rsid w:val="00EE78F0"/>
    <w:rsid w:val="00EE7D38"/>
    <w:rsid w:val="00EF220D"/>
    <w:rsid w:val="00EF474F"/>
    <w:rsid w:val="00EF4AC5"/>
    <w:rsid w:val="00EF53EE"/>
    <w:rsid w:val="00EF7341"/>
    <w:rsid w:val="00F008F9"/>
    <w:rsid w:val="00F00B86"/>
    <w:rsid w:val="00F035BD"/>
    <w:rsid w:val="00F0382F"/>
    <w:rsid w:val="00F04002"/>
    <w:rsid w:val="00F07AB2"/>
    <w:rsid w:val="00F07AEE"/>
    <w:rsid w:val="00F1036A"/>
    <w:rsid w:val="00F10A0A"/>
    <w:rsid w:val="00F1204C"/>
    <w:rsid w:val="00F12E0E"/>
    <w:rsid w:val="00F12E28"/>
    <w:rsid w:val="00F13628"/>
    <w:rsid w:val="00F1664A"/>
    <w:rsid w:val="00F16981"/>
    <w:rsid w:val="00F21A12"/>
    <w:rsid w:val="00F2330A"/>
    <w:rsid w:val="00F25762"/>
    <w:rsid w:val="00F27437"/>
    <w:rsid w:val="00F32274"/>
    <w:rsid w:val="00F32BB1"/>
    <w:rsid w:val="00F33B4E"/>
    <w:rsid w:val="00F33C35"/>
    <w:rsid w:val="00F3453B"/>
    <w:rsid w:val="00F364E1"/>
    <w:rsid w:val="00F36627"/>
    <w:rsid w:val="00F367B3"/>
    <w:rsid w:val="00F376A7"/>
    <w:rsid w:val="00F3796C"/>
    <w:rsid w:val="00F37CA9"/>
    <w:rsid w:val="00F41A9C"/>
    <w:rsid w:val="00F43573"/>
    <w:rsid w:val="00F447A2"/>
    <w:rsid w:val="00F47149"/>
    <w:rsid w:val="00F530EE"/>
    <w:rsid w:val="00F53336"/>
    <w:rsid w:val="00F557A8"/>
    <w:rsid w:val="00F56F0F"/>
    <w:rsid w:val="00F62049"/>
    <w:rsid w:val="00F62B09"/>
    <w:rsid w:val="00F63252"/>
    <w:rsid w:val="00F63BA7"/>
    <w:rsid w:val="00F6477B"/>
    <w:rsid w:val="00F6585B"/>
    <w:rsid w:val="00F6730E"/>
    <w:rsid w:val="00F7400D"/>
    <w:rsid w:val="00F74E2C"/>
    <w:rsid w:val="00F74F73"/>
    <w:rsid w:val="00F7582C"/>
    <w:rsid w:val="00F8295C"/>
    <w:rsid w:val="00F83787"/>
    <w:rsid w:val="00F864C6"/>
    <w:rsid w:val="00F866FD"/>
    <w:rsid w:val="00F869B5"/>
    <w:rsid w:val="00F86C94"/>
    <w:rsid w:val="00F86F3A"/>
    <w:rsid w:val="00F87848"/>
    <w:rsid w:val="00F87C6D"/>
    <w:rsid w:val="00F91042"/>
    <w:rsid w:val="00F930F2"/>
    <w:rsid w:val="00F93AC9"/>
    <w:rsid w:val="00F93B82"/>
    <w:rsid w:val="00F94826"/>
    <w:rsid w:val="00F97FBA"/>
    <w:rsid w:val="00FA180C"/>
    <w:rsid w:val="00FA34B9"/>
    <w:rsid w:val="00FA47EF"/>
    <w:rsid w:val="00FA4B31"/>
    <w:rsid w:val="00FB035A"/>
    <w:rsid w:val="00FB19BB"/>
    <w:rsid w:val="00FB45AC"/>
    <w:rsid w:val="00FB4EA6"/>
    <w:rsid w:val="00FB5099"/>
    <w:rsid w:val="00FB6758"/>
    <w:rsid w:val="00FC1826"/>
    <w:rsid w:val="00FC1AB5"/>
    <w:rsid w:val="00FC2DFA"/>
    <w:rsid w:val="00FC3BD8"/>
    <w:rsid w:val="00FC5303"/>
    <w:rsid w:val="00FC7ED4"/>
    <w:rsid w:val="00FD0893"/>
    <w:rsid w:val="00FD3FBB"/>
    <w:rsid w:val="00FD4D28"/>
    <w:rsid w:val="00FD6E93"/>
    <w:rsid w:val="00FE1554"/>
    <w:rsid w:val="00FE15BA"/>
    <w:rsid w:val="00FE1ACE"/>
    <w:rsid w:val="00FE25E3"/>
    <w:rsid w:val="00FE25E6"/>
    <w:rsid w:val="00FE64EC"/>
    <w:rsid w:val="00FE6C82"/>
    <w:rsid w:val="00FE70B7"/>
    <w:rsid w:val="00FE7FB1"/>
    <w:rsid w:val="00FF11B8"/>
    <w:rsid w:val="00FF12C3"/>
    <w:rsid w:val="00FF2020"/>
    <w:rsid w:val="00FF383E"/>
    <w:rsid w:val="00FF421A"/>
    <w:rsid w:val="00FF4244"/>
    <w:rsid w:val="00FF5E7A"/>
    <w:rsid w:val="00FF696B"/>
    <w:rsid w:val="00FF7320"/>
    <w:rsid w:val="00FF7BC9"/>
    <w:rsid w:val="044317DB"/>
    <w:rsid w:val="0A8623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6A7D3"/>
  <w15:chartTrackingRefBased/>
  <w15:docId w15:val="{8ABF4DF8-5767-4E52-ACF1-56B3E0A05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8" w:unhideWhenUsed="1" w:qFormat="1"/>
    <w:lsdException w:name="List Number" w:semiHidden="1" w:uiPriority="2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3" w:qFormat="1"/>
    <w:lsdException w:name="Intense Quote"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8"/>
    <w:lsdException w:name="Intense Emphasis" w:uiPriority="27"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rsid w:val="00993A18"/>
    <w:pPr>
      <w:spacing w:after="120"/>
    </w:pPr>
    <w:rPr>
      <w:rFonts w:ascii="Arial" w:hAnsi="Arial"/>
      <w:color w:val="3B3838" w:themeColor="background2" w:themeShade="40"/>
      <w:sz w:val="21"/>
      <w:lang w:eastAsia="en-AU"/>
    </w:rPr>
  </w:style>
  <w:style w:type="paragraph" w:styleId="Heading1">
    <w:name w:val="heading 1"/>
    <w:basedOn w:val="Normal"/>
    <w:next w:val="Normal"/>
    <w:link w:val="Heading1Char"/>
    <w:autoRedefine/>
    <w:uiPriority w:val="9"/>
    <w:qFormat/>
    <w:rsid w:val="0095061A"/>
    <w:pPr>
      <w:widowControl w:val="0"/>
      <w:suppressAutoHyphens/>
      <w:autoSpaceDE w:val="0"/>
      <w:autoSpaceDN w:val="0"/>
      <w:adjustRightInd w:val="0"/>
      <w:textAlignment w:val="center"/>
      <w:outlineLvl w:val="0"/>
    </w:pPr>
    <w:rPr>
      <w:rFonts w:eastAsia="MS Mincho" w:cs="Arial"/>
      <w:bCs/>
      <w:color w:val="05325F" w:themeColor="text2"/>
      <w:sz w:val="48"/>
      <w:szCs w:val="48"/>
      <w:lang w:val="en-GB"/>
    </w:rPr>
  </w:style>
  <w:style w:type="paragraph" w:styleId="Heading2">
    <w:name w:val="heading 2"/>
    <w:basedOn w:val="Normal"/>
    <w:next w:val="Normal"/>
    <w:link w:val="Heading2Char"/>
    <w:autoRedefine/>
    <w:uiPriority w:val="9"/>
    <w:unhideWhenUsed/>
    <w:qFormat/>
    <w:rsid w:val="00030C12"/>
    <w:pPr>
      <w:spacing w:before="240"/>
      <w:ind w:left="1134" w:hanging="1134"/>
      <w:outlineLvl w:val="1"/>
    </w:pPr>
    <w:rPr>
      <w:rFonts w:cs="Arial"/>
      <w:b/>
      <w:bCs/>
      <w:color w:val="005EB8" w:themeColor="text1"/>
      <w:sz w:val="40"/>
      <w:szCs w:val="40"/>
    </w:rPr>
  </w:style>
  <w:style w:type="paragraph" w:styleId="Heading3">
    <w:name w:val="heading 3"/>
    <w:basedOn w:val="Normal"/>
    <w:next w:val="Normal"/>
    <w:link w:val="Heading3Char"/>
    <w:autoRedefine/>
    <w:uiPriority w:val="9"/>
    <w:unhideWhenUsed/>
    <w:qFormat/>
    <w:rsid w:val="0058742D"/>
    <w:pPr>
      <w:spacing w:before="240"/>
      <w:outlineLvl w:val="2"/>
    </w:pPr>
    <w:rPr>
      <w:rFonts w:cs="Arial"/>
      <w:bCs/>
      <w:color w:val="002060"/>
      <w:sz w:val="33"/>
      <w:szCs w:val="33"/>
    </w:rPr>
  </w:style>
  <w:style w:type="paragraph" w:styleId="Heading4">
    <w:name w:val="heading 4"/>
    <w:basedOn w:val="Normal"/>
    <w:next w:val="Normal"/>
    <w:link w:val="Heading4Char"/>
    <w:autoRedefine/>
    <w:uiPriority w:val="9"/>
    <w:unhideWhenUsed/>
    <w:qFormat/>
    <w:rsid w:val="00C43E91"/>
    <w:pPr>
      <w:spacing w:before="240"/>
      <w:outlineLvl w:val="3"/>
    </w:pPr>
    <w:rPr>
      <w:rFonts w:cs="Arial"/>
      <w:bCs/>
      <w:color w:val="00B0F0"/>
      <w:sz w:val="27"/>
      <w:szCs w:val="27"/>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9"/>
    <w:semiHidden/>
    <w:rsid w:val="000F6479"/>
    <w:pPr>
      <w:keepNext/>
      <w:keepLines/>
      <w:numPr>
        <w:ilvl w:val="5"/>
        <w:numId w:val="47"/>
      </w:numPr>
      <w:spacing w:before="40" w:after="0" w:line="276" w:lineRule="auto"/>
      <w:outlineLvl w:val="5"/>
    </w:pPr>
    <w:rPr>
      <w:rFonts w:ascii="Fira Sans" w:eastAsiaTheme="majorEastAsia" w:hAnsi="Fira Sans" w:cstheme="majorBidi"/>
      <w:color w:val="000000" w:themeColor="accent1" w:themeShade="7F"/>
      <w:szCs w:val="21"/>
      <w:lang w:val="en-US" w:eastAsia="en-US"/>
    </w:rPr>
  </w:style>
  <w:style w:type="paragraph" w:styleId="Heading7">
    <w:name w:val="heading 7"/>
    <w:basedOn w:val="Normal"/>
    <w:next w:val="Normal"/>
    <w:link w:val="Heading7Char"/>
    <w:uiPriority w:val="99"/>
    <w:semiHidden/>
    <w:rsid w:val="000F6479"/>
    <w:pPr>
      <w:keepNext/>
      <w:keepLines/>
      <w:numPr>
        <w:ilvl w:val="6"/>
        <w:numId w:val="47"/>
      </w:numPr>
      <w:spacing w:before="40" w:after="0" w:line="276" w:lineRule="auto"/>
      <w:outlineLvl w:val="6"/>
    </w:pPr>
    <w:rPr>
      <w:rFonts w:ascii="Fira Sans" w:eastAsiaTheme="majorEastAsia" w:hAnsi="Fira Sans" w:cstheme="majorBidi"/>
      <w:i/>
      <w:iCs/>
      <w:color w:val="000000" w:themeColor="accent1" w:themeShade="7F"/>
      <w:szCs w:val="21"/>
      <w:lang w:val="en-US" w:eastAsia="en-US"/>
    </w:rPr>
  </w:style>
  <w:style w:type="paragraph" w:styleId="Heading8">
    <w:name w:val="heading 8"/>
    <w:basedOn w:val="Normal"/>
    <w:next w:val="Normal"/>
    <w:link w:val="Heading8Char"/>
    <w:uiPriority w:val="99"/>
    <w:semiHidden/>
    <w:qFormat/>
    <w:rsid w:val="000F6479"/>
    <w:pPr>
      <w:keepNext/>
      <w:keepLines/>
      <w:numPr>
        <w:ilvl w:val="7"/>
        <w:numId w:val="47"/>
      </w:numPr>
      <w:spacing w:before="40" w:after="0" w:line="276" w:lineRule="auto"/>
      <w:outlineLvl w:val="7"/>
    </w:pPr>
    <w:rPr>
      <w:rFonts w:asciiTheme="majorHAnsi" w:eastAsiaTheme="majorEastAsia" w:hAnsiTheme="majorHAnsi" w:cstheme="majorBidi"/>
      <w:color w:val="0077E9" w:themeColor="text1" w:themeTint="D8"/>
      <w:szCs w:val="21"/>
      <w:lang w:val="en-US" w:eastAsia="en-US"/>
    </w:rPr>
  </w:style>
  <w:style w:type="paragraph" w:styleId="Heading9">
    <w:name w:val="heading 9"/>
    <w:basedOn w:val="Normal"/>
    <w:next w:val="Normal"/>
    <w:link w:val="Heading9Char"/>
    <w:uiPriority w:val="99"/>
    <w:semiHidden/>
    <w:qFormat/>
    <w:rsid w:val="000F6479"/>
    <w:pPr>
      <w:keepNext/>
      <w:keepLines/>
      <w:numPr>
        <w:ilvl w:val="8"/>
        <w:numId w:val="47"/>
      </w:numPr>
      <w:spacing w:before="40" w:after="0" w:line="276" w:lineRule="auto"/>
      <w:outlineLvl w:val="8"/>
    </w:pPr>
    <w:rPr>
      <w:rFonts w:asciiTheme="majorHAnsi" w:eastAsiaTheme="majorEastAsia" w:hAnsiTheme="majorHAnsi" w:cstheme="majorBidi"/>
      <w:i/>
      <w:iCs/>
      <w:color w:val="0077E9" w:themeColor="text1" w:themeTint="D8"/>
      <w:szCs w:val="21"/>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aliases w:val="Footer text"/>
    <w:basedOn w:val="Normal"/>
    <w:link w:val="FooterChar"/>
    <w:uiPriority w:val="99"/>
    <w:unhideWhenUsed/>
    <w:rsid w:val="00D01CD2"/>
    <w:pPr>
      <w:tabs>
        <w:tab w:val="center" w:pos="4513"/>
        <w:tab w:val="right" w:pos="9026"/>
      </w:tabs>
    </w:pPr>
  </w:style>
  <w:style w:type="character" w:customStyle="1" w:styleId="FooterChar">
    <w:name w:val="Footer Char"/>
    <w:aliases w:val="Footer text Char"/>
    <w:basedOn w:val="DefaultParagraphFont"/>
    <w:link w:val="Footer"/>
    <w:uiPriority w:val="99"/>
    <w:rsid w:val="00D01CD2"/>
  </w:style>
  <w:style w:type="paragraph" w:styleId="NormalWeb">
    <w:name w:val="Normal (Web)"/>
    <w:basedOn w:val="Normal"/>
    <w:uiPriority w:val="99"/>
    <w:unhideWhenUsed/>
    <w:rsid w:val="00D01CD2"/>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uiPriority w:val="9"/>
    <w:rsid w:val="0095061A"/>
    <w:rPr>
      <w:rFonts w:ascii="Arial" w:eastAsia="MS Mincho" w:hAnsi="Arial" w:cs="Arial"/>
      <w:bCs/>
      <w:color w:val="05325F" w:themeColor="text2"/>
      <w:sz w:val="48"/>
      <w:szCs w:val="48"/>
      <w:lang w:val="en-GB" w:eastAsia="en-AU"/>
    </w:rPr>
  </w:style>
  <w:style w:type="character" w:customStyle="1" w:styleId="Heading2Char">
    <w:name w:val="Heading 2 Char"/>
    <w:basedOn w:val="DefaultParagraphFont"/>
    <w:link w:val="Heading2"/>
    <w:uiPriority w:val="9"/>
    <w:rsid w:val="00030C12"/>
    <w:rPr>
      <w:rFonts w:ascii="Arial" w:hAnsi="Arial" w:cs="Arial"/>
      <w:b/>
      <w:bCs/>
      <w:color w:val="005EB8" w:themeColor="text1"/>
      <w:sz w:val="40"/>
      <w:szCs w:val="40"/>
      <w:lang w:eastAsia="en-AU"/>
    </w:rPr>
  </w:style>
  <w:style w:type="character" w:customStyle="1" w:styleId="Heading3Char">
    <w:name w:val="Heading 3 Char"/>
    <w:basedOn w:val="DefaultParagraphFont"/>
    <w:link w:val="Heading3"/>
    <w:uiPriority w:val="9"/>
    <w:rsid w:val="0058742D"/>
    <w:rPr>
      <w:rFonts w:ascii="Arial" w:hAnsi="Arial" w:cs="Arial"/>
      <w:bCs/>
      <w:color w:val="002060"/>
      <w:sz w:val="33"/>
      <w:szCs w:val="33"/>
      <w:lang w:eastAsia="en-AU"/>
    </w:rPr>
  </w:style>
  <w:style w:type="character" w:customStyle="1" w:styleId="Heading4Char">
    <w:name w:val="Heading 4 Char"/>
    <w:basedOn w:val="DefaultParagraphFont"/>
    <w:link w:val="Heading4"/>
    <w:uiPriority w:val="9"/>
    <w:rsid w:val="00C43E91"/>
    <w:rPr>
      <w:rFonts w:ascii="Arial" w:hAnsi="Arial" w:cs="Arial"/>
      <w:bCs/>
      <w:color w:val="00B0F0"/>
      <w:sz w:val="27"/>
      <w:szCs w:val="27"/>
      <w:lang w:eastAsia="en-AU"/>
    </w:rPr>
  </w:style>
  <w:style w:type="paragraph" w:styleId="NoSpacing">
    <w:name w:val="No Spacing"/>
    <w:uiPriority w:val="1"/>
    <w:qFormat/>
    <w:rsid w:val="007274E7"/>
    <w:rPr>
      <w:rFonts w:ascii="Arial" w:hAnsi="Arial"/>
      <w:sz w:val="22"/>
    </w:rPr>
  </w:style>
  <w:style w:type="paragraph" w:styleId="ListParagraph">
    <w:name w:val="List Paragraph"/>
    <w:aliases w:val="Bullet copy"/>
    <w:basedOn w:val="Normal"/>
    <w:uiPriority w:val="34"/>
    <w:qFormat/>
    <w:rsid w:val="0055582F"/>
    <w:pPr>
      <w:numPr>
        <w:numId w:val="1"/>
      </w:numPr>
      <w:tabs>
        <w:tab w:val="left" w:pos="2835"/>
      </w:tabs>
      <w:ind w:left="360"/>
    </w:p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28"/>
    <w:rsid w:val="00EF474F"/>
    <w:rPr>
      <w:i/>
      <w:iCs/>
      <w:color w:val="0A87FF"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7"/>
    <w:qFormat/>
    <w:rsid w:val="00EF474F"/>
    <w:rPr>
      <w:i/>
      <w:iCs/>
      <w:color w:val="auto"/>
    </w:rPr>
  </w:style>
  <w:style w:type="character" w:styleId="Strong">
    <w:name w:val="Strong"/>
    <w:aliases w:val="Table Text"/>
    <w:basedOn w:val="DefaultParagraphFont"/>
    <w:uiPriority w:val="22"/>
    <w:qFormat/>
    <w:rsid w:val="00EF474F"/>
    <w:rPr>
      <w:b/>
      <w:bCs/>
    </w:rPr>
  </w:style>
  <w:style w:type="paragraph" w:styleId="Quote">
    <w:name w:val="Quote"/>
    <w:basedOn w:val="Normal"/>
    <w:next w:val="Normal"/>
    <w:link w:val="QuoteChar"/>
    <w:uiPriority w:val="33"/>
    <w:qFormat/>
    <w:rsid w:val="00EF474F"/>
    <w:pPr>
      <w:spacing w:before="200" w:after="160"/>
      <w:ind w:left="864" w:right="864"/>
      <w:jc w:val="center"/>
    </w:pPr>
    <w:rPr>
      <w:i/>
      <w:iCs/>
      <w:color w:val="0A87FF" w:themeColor="text1" w:themeTint="BF"/>
    </w:rPr>
  </w:style>
  <w:style w:type="character" w:customStyle="1" w:styleId="QuoteChar">
    <w:name w:val="Quote Char"/>
    <w:basedOn w:val="DefaultParagraphFont"/>
    <w:link w:val="Quote"/>
    <w:uiPriority w:val="33"/>
    <w:rsid w:val="00EF474F"/>
    <w:rPr>
      <w:rFonts w:ascii="Arial" w:hAnsi="Arial"/>
      <w:i/>
      <w:iCs/>
      <w:color w:val="0A87FF" w:themeColor="text1" w:themeTint="BF"/>
      <w:sz w:val="22"/>
    </w:rPr>
  </w:style>
  <w:style w:type="paragraph" w:styleId="IntenseQuote">
    <w:name w:val="Intense Quote"/>
    <w:basedOn w:val="Normal"/>
    <w:next w:val="Normal"/>
    <w:link w:val="IntenseQuoteChar"/>
    <w:uiPriority w:val="34"/>
    <w:qFormat/>
    <w:rsid w:val="00EF474F"/>
    <w:pPr>
      <w:pBdr>
        <w:top w:val="single" w:sz="4" w:space="10" w:color="000000" w:themeColor="accent1"/>
        <w:bottom w:val="single" w:sz="4" w:space="10" w:color="0000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4"/>
    <w:rsid w:val="00EF474F"/>
    <w:rPr>
      <w:rFonts w:ascii="Arial" w:hAnsi="Arial"/>
      <w:i/>
      <w:iCs/>
      <w:sz w:val="22"/>
    </w:rPr>
  </w:style>
  <w:style w:type="character" w:styleId="SubtleReference">
    <w:name w:val="Subtle Reference"/>
    <w:basedOn w:val="DefaultParagraphFont"/>
    <w:uiPriority w:val="31"/>
    <w:rsid w:val="00EF474F"/>
    <w:rPr>
      <w:smallCaps/>
      <w:color w:val="2C97FF"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Blue">
    <w:name w:val="Table - Qld Blue"/>
    <w:basedOn w:val="TableNormal"/>
    <w:rsid w:val="00540992"/>
    <w:rPr>
      <w:rFonts w:ascii="Noto Sans" w:eastAsia="Times New Roman" w:hAnsi="Noto Sans" w:cs="Times New Roman"/>
      <w:sz w:val="22"/>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bottom w:w="113" w:type="dxa"/>
        <w:right w:w="119" w:type="dxa"/>
      </w:tblCellMar>
    </w:tblPr>
    <w:tcPr>
      <w:shd w:val="clear" w:color="auto" w:fill="FFFFFF" w:themeFill="background1"/>
    </w:tcPr>
    <w:tblStylePr w:type="firstRow">
      <w:rPr>
        <w:rFonts w:ascii="Fira Sans" w:hAnsi="Fira Sans"/>
        <w:b/>
        <w:color w:val="FFFFFF"/>
        <w:sz w:val="24"/>
      </w:rPr>
      <w:tblPr/>
      <w:tcPr>
        <w:shd w:val="clear" w:color="auto" w:fill="05325F" w:themeFill="text2"/>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vAlign w:val="center"/>
      </w:tcPr>
    </w:tblStylePr>
    <w:tblStylePr w:type="firstCol">
      <w:rPr>
        <w:rFonts w:ascii="Fira Sans" w:hAnsi="Fira Sans"/>
        <w:b/>
      </w:rPr>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sz w:val="24"/>
      <w:lang w:val="en-GB"/>
    </w:rPr>
  </w:style>
  <w:style w:type="table" w:styleId="PlainTable2">
    <w:name w:val="Plain Table 2"/>
    <w:basedOn w:val="TableNormal"/>
    <w:uiPriority w:val="42"/>
    <w:rsid w:val="00E441D6"/>
    <w:tblPr>
      <w:tblStyleRowBandSize w:val="1"/>
      <w:tblStyleColBandSize w:val="1"/>
      <w:tblBorders>
        <w:top w:val="single" w:sz="4" w:space="0" w:color="5BAEFF" w:themeColor="text1" w:themeTint="80"/>
        <w:bottom w:val="single" w:sz="4" w:space="0" w:color="5BAEFF" w:themeColor="text1" w:themeTint="80"/>
      </w:tblBorders>
    </w:tblPr>
    <w:tblStylePr w:type="firstRow">
      <w:rPr>
        <w:b/>
        <w:bCs/>
      </w:rPr>
      <w:tblPr/>
      <w:tcPr>
        <w:tcBorders>
          <w:bottom w:val="single" w:sz="4" w:space="0" w:color="5BAEFF" w:themeColor="text1" w:themeTint="80"/>
        </w:tcBorders>
      </w:tcPr>
    </w:tblStylePr>
    <w:tblStylePr w:type="lastRow">
      <w:rPr>
        <w:b/>
        <w:bCs/>
      </w:rPr>
      <w:tblPr/>
      <w:tcPr>
        <w:tcBorders>
          <w:top w:val="single" w:sz="4" w:space="0" w:color="5BAEFF" w:themeColor="text1" w:themeTint="80"/>
        </w:tcBorders>
      </w:tcPr>
    </w:tblStylePr>
    <w:tblStylePr w:type="firstCol">
      <w:rPr>
        <w:b/>
        <w:bCs/>
      </w:rPr>
    </w:tblStylePr>
    <w:tblStylePr w:type="lastCol">
      <w:rPr>
        <w:b/>
        <w:bCs/>
      </w:rPr>
    </w:tblStylePr>
    <w:tblStylePr w:type="band1Vert">
      <w:tblPr/>
      <w:tcPr>
        <w:tcBorders>
          <w:left w:val="single" w:sz="4" w:space="0" w:color="5BAEFF" w:themeColor="text1" w:themeTint="80"/>
          <w:right w:val="single" w:sz="4" w:space="0" w:color="5BAEFF" w:themeColor="text1" w:themeTint="80"/>
        </w:tcBorders>
      </w:tcPr>
    </w:tblStylePr>
    <w:tblStylePr w:type="band2Vert">
      <w:tblPr/>
      <w:tcPr>
        <w:tcBorders>
          <w:left w:val="single" w:sz="4" w:space="0" w:color="5BAEFF" w:themeColor="text1" w:themeTint="80"/>
          <w:right w:val="single" w:sz="4" w:space="0" w:color="5BAEFF" w:themeColor="text1" w:themeTint="80"/>
        </w:tcBorders>
      </w:tcPr>
    </w:tblStylePr>
    <w:tblStylePr w:type="band1Horz">
      <w:tblPr/>
      <w:tcPr>
        <w:tcBorders>
          <w:top w:val="single" w:sz="4" w:space="0" w:color="5BAEFF" w:themeColor="text1" w:themeTint="80"/>
          <w:bottom w:val="single" w:sz="4" w:space="0" w:color="5BAEFF" w:themeColor="text1" w:themeTint="80"/>
        </w:tcBorders>
      </w:tcPr>
    </w:tblStylePr>
  </w:style>
  <w:style w:type="table" w:styleId="TableGrid">
    <w:name w:val="Table Grid"/>
    <w:aliases w:val="7. BIM Table Grid,Grille du tableau - valeur"/>
    <w:basedOn w:val="TableNormal"/>
    <w:uiPriority w:val="39"/>
    <w:rsid w:val="006F0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ltraHeading">
    <w:name w:val="Ultra Heading"/>
    <w:link w:val="UltraHeadingChar"/>
    <w:autoRedefine/>
    <w:qFormat/>
    <w:rsid w:val="006D0BCD"/>
    <w:rPr>
      <w:rFonts w:ascii="Arial Black" w:eastAsia="MS Mincho" w:hAnsi="Arial Black" w:cs="Arial"/>
      <w:b/>
      <w:color w:val="05325F" w:themeColor="text2"/>
      <w:sz w:val="48"/>
      <w:szCs w:val="48"/>
      <w:lang w:val="en-GB"/>
    </w:rPr>
  </w:style>
  <w:style w:type="character" w:customStyle="1" w:styleId="UltraHeadingChar">
    <w:name w:val="Ultra Heading Char"/>
    <w:basedOn w:val="Heading1Char"/>
    <w:link w:val="UltraHeading"/>
    <w:rsid w:val="006D0BCD"/>
    <w:rPr>
      <w:rFonts w:ascii="Arial Black" w:eastAsia="MS Mincho" w:hAnsi="Arial Black" w:cs="Arial"/>
      <w:b w:val="0"/>
      <w:bCs/>
      <w:color w:val="05325F" w:themeColor="text2"/>
      <w:sz w:val="48"/>
      <w:szCs w:val="48"/>
      <w:lang w:val="en-GB" w:eastAsia="en-AU"/>
    </w:rPr>
  </w:style>
  <w:style w:type="paragraph" w:styleId="BodyText">
    <w:name w:val="Body Text"/>
    <w:basedOn w:val="Normal"/>
    <w:link w:val="BodyTextChar"/>
    <w:uiPriority w:val="99"/>
    <w:unhideWhenUsed/>
    <w:qFormat/>
    <w:rsid w:val="00680789"/>
    <w:pPr>
      <w:spacing w:before="120" w:line="276" w:lineRule="auto"/>
    </w:pPr>
    <w:rPr>
      <w:rFonts w:cs="Times New Roman (Body CS)"/>
      <w:spacing w:val="-2"/>
      <w:kern w:val="21"/>
      <w:lang w:val="en-GB" w:eastAsia="en-US"/>
      <w14:numSpacing w14:val="proportional"/>
    </w:rPr>
  </w:style>
  <w:style w:type="character" w:customStyle="1" w:styleId="BodyTextChar">
    <w:name w:val="Body Text Char"/>
    <w:basedOn w:val="DefaultParagraphFont"/>
    <w:link w:val="BodyText"/>
    <w:uiPriority w:val="99"/>
    <w:rsid w:val="00680789"/>
    <w:rPr>
      <w:rFonts w:ascii="Arial" w:hAnsi="Arial" w:cs="Times New Roman (Body CS)"/>
      <w:color w:val="3B3838" w:themeColor="background2" w:themeShade="40"/>
      <w:spacing w:val="-2"/>
      <w:kern w:val="21"/>
      <w:sz w:val="21"/>
      <w:lang w:val="en-GB"/>
      <w14:numSpacing w14:val="proportional"/>
    </w:rPr>
  </w:style>
  <w:style w:type="paragraph" w:customStyle="1" w:styleId="IntroParagraph">
    <w:name w:val="Intro Paragraph"/>
    <w:basedOn w:val="BodyText"/>
    <w:link w:val="IntroParagraphChar"/>
    <w:uiPriority w:val="17"/>
    <w:qFormat/>
    <w:rsid w:val="00680789"/>
    <w:pPr>
      <w:spacing w:before="240" w:after="240" w:line="264" w:lineRule="auto"/>
    </w:pPr>
    <w:rPr>
      <w:color w:val="05325F"/>
      <w:kern w:val="26"/>
      <w:sz w:val="28"/>
    </w:rPr>
  </w:style>
  <w:style w:type="character" w:customStyle="1" w:styleId="IntroParagraphChar">
    <w:name w:val="Intro Paragraph Char"/>
    <w:basedOn w:val="DefaultParagraphFont"/>
    <w:link w:val="IntroParagraph"/>
    <w:uiPriority w:val="17"/>
    <w:rsid w:val="00680789"/>
    <w:rPr>
      <w:rFonts w:ascii="Arial" w:hAnsi="Arial" w:cs="Times New Roman (Body CS)"/>
      <w:color w:val="05325F"/>
      <w:spacing w:val="-2"/>
      <w:kern w:val="26"/>
      <w:sz w:val="28"/>
      <w:lang w:val="en-GB"/>
      <w14:numSpacing w14:val="proportional"/>
    </w:rPr>
  </w:style>
  <w:style w:type="table" w:customStyle="1" w:styleId="DfQtable">
    <w:name w:val="DfQ table"/>
    <w:basedOn w:val="TableNormal"/>
    <w:rsid w:val="00680789"/>
    <w:rPr>
      <w:rFonts w:ascii="Arial" w:eastAsia="Times New Roman" w:hAnsi="Arial" w:cs="Times New Roman"/>
      <w:sz w:val="22"/>
      <w:szCs w:val="20"/>
      <w:lang w:eastAsia="en-AU"/>
    </w:rPr>
    <w:tblPr>
      <w:tblBorders>
        <w:top w:val="single" w:sz="4" w:space="0" w:color="05325F" w:themeColor="text2"/>
        <w:left w:val="single" w:sz="4" w:space="0" w:color="05325F" w:themeColor="text2"/>
        <w:bottom w:val="single" w:sz="4" w:space="0" w:color="05325F" w:themeColor="text2"/>
        <w:right w:val="single" w:sz="4" w:space="0" w:color="05325F" w:themeColor="text2"/>
        <w:insideH w:val="single" w:sz="4" w:space="0" w:color="05325F" w:themeColor="text2"/>
        <w:insideV w:val="single" w:sz="4" w:space="0" w:color="05325F" w:themeColor="text2"/>
      </w:tblBorders>
      <w:tblCellMar>
        <w:top w:w="57" w:type="dxa"/>
        <w:left w:w="119" w:type="dxa"/>
        <w:bottom w:w="28" w:type="dxa"/>
        <w:right w:w="119" w:type="dxa"/>
      </w:tblCellMar>
    </w:tblPr>
    <w:tcPr>
      <w:shd w:val="clear" w:color="auto" w:fill="FFFFFF" w:themeFill="background1"/>
    </w:tcPr>
    <w:tblStylePr w:type="firstRow">
      <w:rPr>
        <w:rFonts w:ascii="Arial" w:hAnsi="Arial"/>
        <w:b w:val="0"/>
        <w:color w:val="FFFFFF" w:themeColor="background1"/>
        <w:sz w:val="24"/>
      </w:rPr>
      <w:tblPr/>
      <w:tcPr>
        <w:shd w:val="clear" w:color="auto" w:fill="005EB8" w:themeFill="text1"/>
      </w:tcPr>
    </w:tblStylePr>
    <w:tblStylePr w:type="firstCol">
      <w:tblPr/>
      <w:tcPr>
        <w:shd w:val="clear" w:color="auto" w:fill="E6E6E6"/>
      </w:tcPr>
    </w:tblStylePr>
  </w:style>
  <w:style w:type="character" w:styleId="Hyperlink">
    <w:name w:val="Hyperlink"/>
    <w:uiPriority w:val="99"/>
    <w:unhideWhenUsed/>
    <w:qFormat/>
    <w:rsid w:val="00680789"/>
    <w:rPr>
      <w:color w:val="09549F"/>
      <w:u w:val="single"/>
    </w:rPr>
  </w:style>
  <w:style w:type="character" w:customStyle="1" w:styleId="Semi-Bold">
    <w:name w:val="Semi-Bold"/>
    <w:uiPriority w:val="24"/>
    <w:rsid w:val="00680789"/>
    <w:rPr>
      <w:rFonts w:cs="Arial"/>
      <w:spacing w:val="2"/>
    </w:rPr>
  </w:style>
  <w:style w:type="paragraph" w:styleId="ListBullet">
    <w:name w:val="List Bullet"/>
    <w:aliases w:val="Bulleted List"/>
    <w:basedOn w:val="BodyText"/>
    <w:link w:val="ListBulletChar"/>
    <w:uiPriority w:val="18"/>
    <w:qFormat/>
    <w:rsid w:val="00680789"/>
    <w:pPr>
      <w:numPr>
        <w:numId w:val="2"/>
      </w:numPr>
      <w:spacing w:before="0" w:after="60"/>
      <w:textboxTightWrap w:val="allLines"/>
    </w:pPr>
    <w:rPr>
      <w:szCs w:val="22"/>
    </w:rPr>
  </w:style>
  <w:style w:type="character" w:customStyle="1" w:styleId="ListBulletChar">
    <w:name w:val="List Bullet Char"/>
    <w:aliases w:val="Bulleted List Char"/>
    <w:basedOn w:val="BodyTextChar"/>
    <w:link w:val="ListBullet"/>
    <w:uiPriority w:val="18"/>
    <w:rsid w:val="00680789"/>
    <w:rPr>
      <w:rFonts w:ascii="Arial" w:hAnsi="Arial" w:cs="Times New Roman (Body CS)"/>
      <w:color w:val="3B3838" w:themeColor="background2" w:themeShade="40"/>
      <w:spacing w:val="-2"/>
      <w:kern w:val="21"/>
      <w:sz w:val="21"/>
      <w:szCs w:val="22"/>
      <w:lang w:val="en-GB"/>
      <w14:numSpacing w14:val="proportional"/>
    </w:rPr>
  </w:style>
  <w:style w:type="paragraph" w:customStyle="1" w:styleId="BodyTextExpanded">
    <w:name w:val="Body Text Expanded"/>
    <w:basedOn w:val="BodyText"/>
    <w:next w:val="BodyText"/>
    <w:link w:val="BodyTextExpandedChar"/>
    <w:uiPriority w:val="4"/>
    <w:qFormat/>
    <w:rsid w:val="00680789"/>
    <w:rPr>
      <w:spacing w:val="2"/>
    </w:rPr>
  </w:style>
  <w:style w:type="character" w:customStyle="1" w:styleId="BodyTextExpandedChar">
    <w:name w:val="Body Text Expanded Char"/>
    <w:basedOn w:val="DefaultParagraphFont"/>
    <w:link w:val="BodyTextExpanded"/>
    <w:uiPriority w:val="4"/>
    <w:rsid w:val="00680789"/>
    <w:rPr>
      <w:rFonts w:ascii="Arial" w:hAnsi="Arial" w:cs="Times New Roman (Body CS)"/>
      <w:color w:val="3B3838" w:themeColor="background2" w:themeShade="40"/>
      <w:spacing w:val="2"/>
      <w:kern w:val="21"/>
      <w:sz w:val="21"/>
      <w:lang w:val="en-GB"/>
      <w14:numSpacing w14:val="proportional"/>
    </w:rPr>
  </w:style>
  <w:style w:type="paragraph" w:customStyle="1" w:styleId="BodyText2ColumnCondensed">
    <w:name w:val="Body Text 2 Column Condensed"/>
    <w:basedOn w:val="BodyText"/>
    <w:next w:val="Normal"/>
    <w:qFormat/>
    <w:rsid w:val="00680789"/>
  </w:style>
  <w:style w:type="character" w:customStyle="1" w:styleId="Bold">
    <w:name w:val="Bold"/>
    <w:basedOn w:val="Semi-Bold"/>
    <w:uiPriority w:val="1"/>
    <w:qFormat/>
    <w:rsid w:val="00680789"/>
    <w:rPr>
      <w:rFonts w:ascii="Arial" w:hAnsi="Arial" w:cs="Arial"/>
      <w:spacing w:val="2"/>
    </w:rPr>
  </w:style>
  <w:style w:type="paragraph" w:customStyle="1" w:styleId="FactSheetHeaderTitle">
    <w:name w:val="Fact Sheet Header Title"/>
    <w:basedOn w:val="BodyText"/>
    <w:next w:val="BodyText"/>
    <w:link w:val="FactSheetHeaderTitleChar"/>
    <w:autoRedefine/>
    <w:uiPriority w:val="97"/>
    <w:qFormat/>
    <w:rsid w:val="00680789"/>
    <w:pPr>
      <w:spacing w:before="240" w:line="216" w:lineRule="auto"/>
      <w:contextualSpacing/>
      <w:textboxTightWrap w:val="allLines"/>
    </w:pPr>
    <w:rPr>
      <w:b/>
      <w:color w:val="05325F"/>
      <w:spacing w:val="-4"/>
      <w:kern w:val="68"/>
      <w:sz w:val="60"/>
    </w:rPr>
  </w:style>
  <w:style w:type="character" w:customStyle="1" w:styleId="FactSheetHeaderTitleChar">
    <w:name w:val="Fact Sheet Header Title Char"/>
    <w:basedOn w:val="DefaultParagraphFont"/>
    <w:link w:val="FactSheetHeaderTitle"/>
    <w:uiPriority w:val="97"/>
    <w:rsid w:val="00680789"/>
    <w:rPr>
      <w:rFonts w:ascii="Arial" w:hAnsi="Arial" w:cs="Times New Roman (Body CS)"/>
      <w:b/>
      <w:color w:val="05325F"/>
      <w:spacing w:val="-4"/>
      <w:kern w:val="68"/>
      <w:sz w:val="60"/>
      <w:lang w:val="en-GB"/>
      <w14:numSpacing w14:val="proportional"/>
    </w:rPr>
  </w:style>
  <w:style w:type="paragraph" w:customStyle="1" w:styleId="Callout">
    <w:name w:val="Callout"/>
    <w:basedOn w:val="IntenseQuote"/>
    <w:next w:val="BodyText"/>
    <w:link w:val="CalloutChar"/>
    <w:uiPriority w:val="30"/>
    <w:qFormat/>
    <w:rsid w:val="0086567A"/>
    <w:pPr>
      <w:pBdr>
        <w:top w:val="single" w:sz="4" w:space="19" w:color="FFFFFF" w:themeColor="background1"/>
        <w:left w:val="single" w:sz="4" w:space="25" w:color="FFFFFF" w:themeColor="background1"/>
        <w:bottom w:val="single" w:sz="4" w:space="19" w:color="FFFFFF" w:themeColor="background1"/>
        <w:right w:val="single" w:sz="4" w:space="25" w:color="FFFFFF" w:themeColor="background1"/>
      </w:pBdr>
      <w:shd w:val="clear" w:color="auto" w:fill="D7E9FD" w:themeFill="text2" w:themeFillTint="1A"/>
      <w:tabs>
        <w:tab w:val="left" w:pos="1486"/>
        <w:tab w:val="left" w:pos="4876"/>
      </w:tabs>
      <w:spacing w:line="276" w:lineRule="auto"/>
      <w:ind w:left="567" w:right="567"/>
      <w:contextualSpacing/>
      <w:jc w:val="left"/>
      <w:textboxTightWrap w:val="allLines"/>
    </w:pPr>
    <w:rPr>
      <w:rFonts w:cs="Times New Roman (Body CS)"/>
      <w:i w:val="0"/>
      <w:color w:val="05325F"/>
      <w:spacing w:val="-2"/>
      <w:kern w:val="21"/>
      <w:lang w:val="en-GB"/>
      <w14:numSpacing w14:val="proportional"/>
    </w:rPr>
  </w:style>
  <w:style w:type="character" w:customStyle="1" w:styleId="CalloutChar">
    <w:name w:val="Callout Char"/>
    <w:basedOn w:val="IntenseQuoteChar"/>
    <w:link w:val="Callout"/>
    <w:uiPriority w:val="30"/>
    <w:rsid w:val="0086567A"/>
    <w:rPr>
      <w:rFonts w:ascii="Arial" w:hAnsi="Arial" w:cs="Times New Roman (Body CS)"/>
      <w:i w:val="0"/>
      <w:iCs/>
      <w:color w:val="05325F"/>
      <w:spacing w:val="-2"/>
      <w:kern w:val="21"/>
      <w:sz w:val="21"/>
      <w:shd w:val="clear" w:color="auto" w:fill="D7E9FD" w:themeFill="text2" w:themeFillTint="1A"/>
      <w:lang w:val="en-GB" w:eastAsia="en-AU"/>
      <w14:numSpacing w14:val="proportional"/>
    </w:rPr>
  </w:style>
  <w:style w:type="paragraph" w:styleId="ListNumber">
    <w:name w:val="List Number"/>
    <w:aliases w:val="Numbered List"/>
    <w:basedOn w:val="Normal"/>
    <w:next w:val="Normal"/>
    <w:link w:val="ListNumberChar"/>
    <w:uiPriority w:val="20"/>
    <w:qFormat/>
    <w:rsid w:val="00680789"/>
    <w:pPr>
      <w:numPr>
        <w:numId w:val="3"/>
      </w:numPr>
    </w:pPr>
  </w:style>
  <w:style w:type="paragraph" w:customStyle="1" w:styleId="NumberedList2Column">
    <w:name w:val="Numbered List 2 Column"/>
    <w:autoRedefine/>
    <w:uiPriority w:val="21"/>
    <w:qFormat/>
    <w:rsid w:val="00680789"/>
    <w:pPr>
      <w:numPr>
        <w:numId w:val="4"/>
      </w:numPr>
      <w:spacing w:line="276" w:lineRule="auto"/>
    </w:pPr>
    <w:rPr>
      <w:rFonts w:ascii="Arial" w:eastAsia="Times New Roman" w:hAnsi="Arial" w:cs="Times New Roman"/>
      <w:color w:val="3B3838" w:themeColor="background2" w:themeShade="40"/>
      <w:kern w:val="19"/>
      <w:sz w:val="21"/>
      <w:szCs w:val="20"/>
      <w14:numSpacing w14:val="proportional"/>
    </w:rPr>
  </w:style>
  <w:style w:type="character" w:customStyle="1" w:styleId="ListNumberChar">
    <w:name w:val="List Number Char"/>
    <w:aliases w:val="Numbered List Char"/>
    <w:basedOn w:val="DefaultParagraphFont"/>
    <w:link w:val="ListNumber"/>
    <w:uiPriority w:val="20"/>
    <w:rsid w:val="00680789"/>
    <w:rPr>
      <w:rFonts w:ascii="Arial" w:hAnsi="Arial"/>
      <w:color w:val="3B3838" w:themeColor="background2" w:themeShade="40"/>
      <w:sz w:val="21"/>
      <w:lang w:eastAsia="en-AU"/>
    </w:rPr>
  </w:style>
  <w:style w:type="paragraph" w:customStyle="1" w:styleId="Warning">
    <w:name w:val="Warning"/>
    <w:aliases w:val="Important,Alert"/>
    <w:basedOn w:val="Callout"/>
    <w:next w:val="BodyText"/>
    <w:uiPriority w:val="31"/>
    <w:qFormat/>
    <w:rsid w:val="00680789"/>
    <w:pPr>
      <w:pBdr>
        <w:top w:val="single" w:sz="4" w:space="19" w:color="F9E7E7"/>
        <w:left w:val="single" w:sz="4" w:space="25" w:color="F9E7E7"/>
        <w:bottom w:val="single" w:sz="4" w:space="19" w:color="F9E7E7"/>
        <w:right w:val="single" w:sz="4" w:space="25" w:color="F9E7E7"/>
      </w:pBdr>
      <w:shd w:val="clear" w:color="auto" w:fill="F9E7E7"/>
    </w:pPr>
    <w:rPr>
      <w:color w:val="05325F" w:themeColor="text2"/>
    </w:rPr>
  </w:style>
  <w:style w:type="paragraph" w:customStyle="1" w:styleId="References">
    <w:name w:val="References"/>
    <w:basedOn w:val="BodyText"/>
    <w:next w:val="BodyText"/>
    <w:uiPriority w:val="35"/>
    <w:qFormat/>
    <w:rsid w:val="00680789"/>
    <w:pPr>
      <w:spacing w:after="240"/>
      <w:textboxTightWrap w:val="allLines"/>
    </w:pPr>
    <w:rPr>
      <w:sz w:val="18"/>
    </w:rPr>
  </w:style>
  <w:style w:type="paragraph" w:customStyle="1" w:styleId="Note">
    <w:name w:val="Note"/>
    <w:basedOn w:val="BodyText"/>
    <w:next w:val="BodyText"/>
    <w:uiPriority w:val="36"/>
    <w:rsid w:val="00680789"/>
    <w:pPr>
      <w:spacing w:before="160" w:after="240" w:line="240" w:lineRule="auto"/>
      <w:textboxTightWrap w:val="allLines"/>
    </w:pPr>
    <w:rPr>
      <w:sz w:val="16"/>
    </w:rPr>
  </w:style>
  <w:style w:type="character" w:customStyle="1" w:styleId="ClearCharacter">
    <w:name w:val="Clear Character"/>
    <w:qFormat/>
    <w:rsid w:val="00680789"/>
  </w:style>
  <w:style w:type="paragraph" w:customStyle="1" w:styleId="BodyTextCondensed">
    <w:name w:val="Body Text Condensed"/>
    <w:basedOn w:val="BodyText"/>
    <w:next w:val="BodyText"/>
    <w:link w:val="BodyTextCondensedChar"/>
    <w:uiPriority w:val="3"/>
    <w:qFormat/>
    <w:rsid w:val="00680789"/>
  </w:style>
  <w:style w:type="paragraph" w:styleId="Caption">
    <w:name w:val="caption"/>
    <w:aliases w:val="Photo caption,Item,TABLE,Figure,CDM B/Caption,Table Caption,Figure Title,Caption - TABLE,Caption - Table,Caption-Table,Caption Table,Caption Char Char Char + 11 pt,Not Bold Char Char Char Char Char Char Char Char"/>
    <w:basedOn w:val="BodyText"/>
    <w:next w:val="BodyText"/>
    <w:link w:val="CaptionChar"/>
    <w:unhideWhenUsed/>
    <w:qFormat/>
    <w:rsid w:val="00680789"/>
    <w:pPr>
      <w:spacing w:after="200" w:line="240" w:lineRule="auto"/>
      <w:textboxTightWrap w:val="allLines"/>
    </w:pPr>
    <w:rPr>
      <w:rFonts w:cstheme="minorBidi"/>
      <w:i/>
      <w:iCs/>
      <w:color w:val="05325F" w:themeColor="text2"/>
      <w:sz w:val="18"/>
      <w:szCs w:val="18"/>
    </w:rPr>
  </w:style>
  <w:style w:type="character" w:customStyle="1" w:styleId="BodyTextCondensedChar">
    <w:name w:val="Body Text Condensed Char"/>
    <w:basedOn w:val="BodyTextChar"/>
    <w:link w:val="BodyTextCondensed"/>
    <w:uiPriority w:val="3"/>
    <w:rsid w:val="00680789"/>
    <w:rPr>
      <w:rFonts w:ascii="Arial" w:hAnsi="Arial" w:cs="Times New Roman (Body CS)"/>
      <w:color w:val="3B3838" w:themeColor="background2" w:themeShade="40"/>
      <w:spacing w:val="-2"/>
      <w:kern w:val="21"/>
      <w:sz w:val="21"/>
      <w:lang w:val="en-GB"/>
      <w14:numSpacing w14:val="proportional"/>
    </w:rPr>
  </w:style>
  <w:style w:type="paragraph" w:styleId="TOC1">
    <w:name w:val="toc 1"/>
    <w:next w:val="BodyText"/>
    <w:link w:val="TOC1Char"/>
    <w:uiPriority w:val="39"/>
    <w:unhideWhenUsed/>
    <w:rsid w:val="008A6455"/>
    <w:pPr>
      <w:spacing w:before="200" w:after="100"/>
      <w:textboxTightWrap w:val="allLines"/>
    </w:pPr>
    <w:rPr>
      <w:rFonts w:ascii="Arial" w:eastAsiaTheme="minorEastAsia" w:hAnsi="Arial"/>
      <w:bCs/>
      <w:noProof/>
      <w:color w:val="05325F" w:themeColor="text2"/>
      <w:sz w:val="21"/>
      <w:szCs w:val="21"/>
      <w:u w:color="BFBFBF" w:themeColor="background1" w:themeShade="BF"/>
      <w:lang w:eastAsia="en-AU"/>
    </w:rPr>
  </w:style>
  <w:style w:type="paragraph" w:styleId="TOC2">
    <w:name w:val="toc 2"/>
    <w:basedOn w:val="Normal"/>
    <w:next w:val="Normal"/>
    <w:uiPriority w:val="39"/>
    <w:unhideWhenUsed/>
    <w:rsid w:val="008A6455"/>
    <w:pPr>
      <w:spacing w:after="20" w:line="264" w:lineRule="auto"/>
      <w:ind w:left="426"/>
    </w:pPr>
    <w:rPr>
      <w:rFonts w:eastAsiaTheme="minorEastAsia"/>
      <w:iCs/>
      <w:noProof/>
      <w:sz w:val="20"/>
      <w:szCs w:val="21"/>
      <w:lang w:val="en-US"/>
    </w:rPr>
  </w:style>
  <w:style w:type="character" w:customStyle="1" w:styleId="TOC1Char">
    <w:name w:val="TOC 1 Char"/>
    <w:basedOn w:val="DefaultParagraphFont"/>
    <w:link w:val="TOC1"/>
    <w:uiPriority w:val="39"/>
    <w:rsid w:val="00285F37"/>
    <w:rPr>
      <w:rFonts w:ascii="Arial" w:eastAsiaTheme="minorEastAsia" w:hAnsi="Arial"/>
      <w:bCs/>
      <w:noProof/>
      <w:color w:val="05325F" w:themeColor="text2"/>
      <w:sz w:val="21"/>
      <w:szCs w:val="21"/>
      <w:u w:color="BFBFBF" w:themeColor="background1" w:themeShade="BF"/>
      <w:lang w:eastAsia="en-AU"/>
    </w:rPr>
  </w:style>
  <w:style w:type="paragraph" w:customStyle="1" w:styleId="Title1">
    <w:name w:val="Title 1"/>
    <w:autoRedefine/>
    <w:qFormat/>
    <w:rsid w:val="0095061A"/>
    <w:rPr>
      <w:rFonts w:ascii="Arial" w:eastAsia="MS Mincho" w:hAnsi="Arial" w:cs="Arial"/>
      <w:bCs/>
      <w:color w:val="05325F" w:themeColor="text2"/>
      <w:sz w:val="52"/>
      <w:szCs w:val="52"/>
      <w:lang w:eastAsia="en-AU"/>
    </w:rPr>
  </w:style>
  <w:style w:type="paragraph" w:styleId="CommentText">
    <w:name w:val="annotation text"/>
    <w:basedOn w:val="Normal"/>
    <w:link w:val="CommentTextChar"/>
    <w:uiPriority w:val="99"/>
    <w:unhideWhenUsed/>
    <w:rsid w:val="001F5C9B"/>
    <w:pPr>
      <w:spacing w:after="0"/>
    </w:pPr>
    <w:rPr>
      <w:rFonts w:ascii="Fira Sans" w:hAnsi="Fira Sans"/>
      <w:sz w:val="20"/>
      <w:szCs w:val="20"/>
      <w:lang w:val="en-US" w:eastAsia="en-US"/>
    </w:rPr>
  </w:style>
  <w:style w:type="character" w:customStyle="1" w:styleId="CommentTextChar">
    <w:name w:val="Comment Text Char"/>
    <w:basedOn w:val="DefaultParagraphFont"/>
    <w:link w:val="CommentText"/>
    <w:uiPriority w:val="99"/>
    <w:rsid w:val="001F5C9B"/>
    <w:rPr>
      <w:rFonts w:ascii="Fira Sans" w:hAnsi="Fira Sans"/>
      <w:color w:val="3B3838" w:themeColor="background2" w:themeShade="40"/>
      <w:sz w:val="20"/>
      <w:szCs w:val="20"/>
      <w:lang w:val="en-US"/>
    </w:rPr>
  </w:style>
  <w:style w:type="character" w:styleId="CommentReference">
    <w:name w:val="annotation reference"/>
    <w:basedOn w:val="DefaultParagraphFont"/>
    <w:uiPriority w:val="99"/>
    <w:unhideWhenUsed/>
    <w:rsid w:val="001F5C9B"/>
    <w:rPr>
      <w:sz w:val="16"/>
      <w:szCs w:val="16"/>
    </w:rPr>
  </w:style>
  <w:style w:type="paragraph" w:customStyle="1" w:styleId="NumberedHeading2">
    <w:name w:val="Numbered Heading 2"/>
    <w:basedOn w:val="Heading2"/>
    <w:next w:val="BodyText"/>
    <w:link w:val="NumberedHeading2Char"/>
    <w:uiPriority w:val="14"/>
    <w:qFormat/>
    <w:rsid w:val="00F3453B"/>
    <w:pPr>
      <w:keepNext/>
      <w:keepLines/>
      <w:tabs>
        <w:tab w:val="left" w:pos="810"/>
      </w:tabs>
      <w:spacing w:before="360" w:after="160" w:line="247" w:lineRule="auto"/>
      <w:ind w:left="576" w:hanging="576"/>
      <w:textboxTightWrap w:val="allLines"/>
    </w:pPr>
    <w:rPr>
      <w:rFonts w:asciiTheme="majorHAnsi" w:eastAsiaTheme="majorEastAsia" w:hAnsiTheme="majorHAnsi" w:cstheme="majorBidi"/>
      <w:color w:val="000000" w:themeColor="accent1"/>
      <w:kern w:val="21"/>
      <w:szCs w:val="42"/>
      <w:lang w:val="en-US"/>
      <w14:numSpacing w14:val="proportional"/>
    </w:rPr>
  </w:style>
  <w:style w:type="paragraph" w:customStyle="1" w:styleId="NumberedHeading3">
    <w:name w:val="Numbered Heading 3"/>
    <w:basedOn w:val="Heading3"/>
    <w:next w:val="BodyText"/>
    <w:link w:val="NumberedHeading3Char"/>
    <w:uiPriority w:val="15"/>
    <w:qFormat/>
    <w:rsid w:val="00F3453B"/>
    <w:pPr>
      <w:keepNext/>
      <w:keepLines/>
      <w:tabs>
        <w:tab w:val="left" w:pos="900"/>
      </w:tabs>
      <w:spacing w:line="264" w:lineRule="auto"/>
      <w:ind w:left="1146" w:hanging="720"/>
      <w:textboxTightWrap w:val="allLines"/>
    </w:pPr>
    <w:rPr>
      <w:rFonts w:eastAsiaTheme="majorEastAsia" w:cstheme="majorBidi"/>
      <w:bCs w:val="0"/>
      <w:color w:val="000000" w:themeColor="accent1" w:themeShade="BF"/>
      <w:kern w:val="21"/>
      <w:szCs w:val="32"/>
      <w:lang w:val="en-US"/>
      <w14:numSpacing w14:val="proportional"/>
    </w:rPr>
  </w:style>
  <w:style w:type="paragraph" w:customStyle="1" w:styleId="ClearParagraph">
    <w:name w:val="Clear Paragraph"/>
    <w:next w:val="BodyText"/>
    <w:uiPriority w:val="1"/>
    <w:qFormat/>
    <w:rsid w:val="00F3453B"/>
    <w:pPr>
      <w:spacing w:line="276" w:lineRule="auto"/>
    </w:pPr>
    <w:rPr>
      <w:rFonts w:ascii="Fira Sans" w:hAnsi="Fira Sans"/>
      <w:color w:val="3B3838" w:themeColor="background2" w:themeShade="40"/>
      <w:sz w:val="21"/>
      <w:szCs w:val="21"/>
    </w:rPr>
  </w:style>
  <w:style w:type="character" w:customStyle="1" w:styleId="NumberedHeading2Char">
    <w:name w:val="Numbered Heading 2 Char"/>
    <w:basedOn w:val="Heading2Char"/>
    <w:link w:val="NumberedHeading2"/>
    <w:uiPriority w:val="14"/>
    <w:rsid w:val="00F3453B"/>
    <w:rPr>
      <w:rFonts w:asciiTheme="majorHAnsi" w:eastAsiaTheme="majorEastAsia" w:hAnsiTheme="majorHAnsi" w:cstheme="majorBidi"/>
      <w:b/>
      <w:bCs/>
      <w:color w:val="000000" w:themeColor="accent1"/>
      <w:kern w:val="21"/>
      <w:sz w:val="40"/>
      <w:szCs w:val="42"/>
      <w:lang w:val="en-US" w:eastAsia="en-AU"/>
      <w14:numSpacing w14:val="proportional"/>
    </w:rPr>
  </w:style>
  <w:style w:type="character" w:customStyle="1" w:styleId="NumberedHeading3Char">
    <w:name w:val="Numbered Heading 3 Char"/>
    <w:basedOn w:val="Heading3Char"/>
    <w:link w:val="NumberedHeading3"/>
    <w:uiPriority w:val="15"/>
    <w:rsid w:val="00F3453B"/>
    <w:rPr>
      <w:rFonts w:ascii="Arial" w:eastAsiaTheme="majorEastAsia" w:hAnsi="Arial" w:cstheme="majorBidi"/>
      <w:bCs w:val="0"/>
      <w:color w:val="000000" w:themeColor="accent1" w:themeShade="BF"/>
      <w:kern w:val="21"/>
      <w:sz w:val="33"/>
      <w:szCs w:val="32"/>
      <w:lang w:val="en-US" w:eastAsia="en-AU"/>
      <w14:numSpacing w14:val="proportional"/>
    </w:rPr>
  </w:style>
  <w:style w:type="paragraph" w:customStyle="1" w:styleId="NumberedList2">
    <w:name w:val="Numbered List 2"/>
    <w:basedOn w:val="ListBullet"/>
    <w:link w:val="NumberedList2Char"/>
    <w:uiPriority w:val="99"/>
    <w:qFormat/>
    <w:rsid w:val="00F3453B"/>
    <w:pPr>
      <w:numPr>
        <w:numId w:val="8"/>
      </w:numPr>
    </w:pPr>
    <w:rPr>
      <w:rFonts w:ascii="Fira Sans" w:hAnsi="Fira Sans" w:cstheme="minorBidi"/>
      <w:spacing w:val="0"/>
      <w:lang w:val="en-AU" w:eastAsia="en-AU"/>
    </w:rPr>
  </w:style>
  <w:style w:type="character" w:customStyle="1" w:styleId="NumberedList2Char">
    <w:name w:val="Numbered List 2 Char"/>
    <w:basedOn w:val="DefaultParagraphFont"/>
    <w:link w:val="NumberedList2"/>
    <w:uiPriority w:val="99"/>
    <w:rsid w:val="00F3453B"/>
    <w:rPr>
      <w:rFonts w:ascii="Fira Sans" w:hAnsi="Fira Sans"/>
      <w:color w:val="3B3838" w:themeColor="background2" w:themeShade="40"/>
      <w:kern w:val="21"/>
      <w:sz w:val="21"/>
      <w:szCs w:val="22"/>
      <w:lang w:eastAsia="en-AU"/>
      <w14:numSpacing w14:val="proportional"/>
    </w:rPr>
  </w:style>
  <w:style w:type="character" w:customStyle="1" w:styleId="InstructionsChar">
    <w:name w:val="Instructions Char"/>
    <w:link w:val="Instructions"/>
    <w:locked/>
    <w:rsid w:val="005A2248"/>
    <w:rPr>
      <w:rFonts w:ascii="Arial" w:hAnsi="Arial" w:cs="Arial"/>
      <w:vanish/>
      <w:color w:val="005EB8" w:themeColor="text1"/>
      <w:sz w:val="21"/>
    </w:rPr>
  </w:style>
  <w:style w:type="paragraph" w:customStyle="1" w:styleId="Instructions">
    <w:name w:val="Instructions"/>
    <w:basedOn w:val="Normal"/>
    <w:link w:val="InstructionsChar"/>
    <w:qFormat/>
    <w:rsid w:val="005A2248"/>
    <w:pPr>
      <w:pBdr>
        <w:top w:val="single" w:sz="4" w:space="1" w:color="auto"/>
        <w:left w:val="single" w:sz="4" w:space="4" w:color="auto"/>
        <w:bottom w:val="single" w:sz="4" w:space="1" w:color="auto"/>
        <w:right w:val="single" w:sz="4" w:space="4" w:color="auto"/>
      </w:pBdr>
      <w:tabs>
        <w:tab w:val="left" w:pos="3969"/>
      </w:tabs>
      <w:spacing w:after="60" w:line="220" w:lineRule="exact"/>
    </w:pPr>
    <w:rPr>
      <w:rFonts w:cs="Arial"/>
      <w:vanish/>
      <w:color w:val="005EB8" w:themeColor="text1"/>
      <w:lang w:eastAsia="en-US"/>
    </w:rPr>
  </w:style>
  <w:style w:type="paragraph" w:customStyle="1" w:styleId="NumberedHeading-A1">
    <w:name w:val="Numbered Heading - A.1"/>
    <w:basedOn w:val="Normal"/>
    <w:next w:val="Normal"/>
    <w:uiPriority w:val="99"/>
    <w:qFormat/>
    <w:rsid w:val="003B794D"/>
    <w:pPr>
      <w:keepNext/>
      <w:keepLines/>
      <w:numPr>
        <w:numId w:val="6"/>
      </w:numPr>
      <w:spacing w:before="360" w:after="360"/>
      <w:textboxTightWrap w:val="allLines"/>
      <w:outlineLvl w:val="0"/>
    </w:pPr>
    <w:rPr>
      <w:rFonts w:ascii="Fira Sans SemiBold" w:eastAsiaTheme="majorEastAsia" w:hAnsi="Fira Sans SemiBold" w:cstheme="majorBidi"/>
      <w:color w:val="05325F" w:themeColor="text2"/>
      <w:kern w:val="21"/>
      <w:sz w:val="48"/>
      <w:szCs w:val="50"/>
      <w:lang w:eastAsia="en-US"/>
      <w14:numSpacing w14:val="proportional"/>
    </w:rPr>
  </w:style>
  <w:style w:type="paragraph" w:customStyle="1" w:styleId="NumberedHeading-A11">
    <w:name w:val="Numbered Heading - A.1.1"/>
    <w:basedOn w:val="Normal"/>
    <w:link w:val="NumberedHeading-A11Char"/>
    <w:uiPriority w:val="99"/>
    <w:qFormat/>
    <w:rsid w:val="003B794D"/>
    <w:pPr>
      <w:keepNext/>
      <w:keepLines/>
      <w:numPr>
        <w:ilvl w:val="1"/>
        <w:numId w:val="6"/>
      </w:numPr>
      <w:tabs>
        <w:tab w:val="left" w:pos="810"/>
      </w:tabs>
      <w:spacing w:before="360" w:after="160" w:line="247" w:lineRule="auto"/>
      <w:textboxTightWrap w:val="allLines"/>
      <w:outlineLvl w:val="1"/>
    </w:pPr>
    <w:rPr>
      <w:rFonts w:ascii="Fira Sans" w:eastAsiaTheme="majorEastAsia" w:hAnsi="Fira Sans" w:cstheme="majorBidi"/>
      <w:color w:val="000000" w:themeColor="accent1"/>
      <w:kern w:val="21"/>
      <w:sz w:val="40"/>
      <w:szCs w:val="42"/>
      <w14:numSpacing w14:val="proportional"/>
    </w:rPr>
  </w:style>
  <w:style w:type="character" w:customStyle="1" w:styleId="NumberedHeading-A11Char">
    <w:name w:val="Numbered Heading - A.1.1 Char"/>
    <w:basedOn w:val="DefaultParagraphFont"/>
    <w:link w:val="NumberedHeading-A11"/>
    <w:uiPriority w:val="99"/>
    <w:rsid w:val="003B794D"/>
    <w:rPr>
      <w:rFonts w:ascii="Fira Sans" w:eastAsiaTheme="majorEastAsia" w:hAnsi="Fira Sans" w:cstheme="majorBidi"/>
      <w:color w:val="000000" w:themeColor="accent1"/>
      <w:kern w:val="21"/>
      <w:sz w:val="40"/>
      <w:szCs w:val="42"/>
      <w:lang w:eastAsia="en-AU"/>
      <w14:numSpacing w14:val="proportional"/>
    </w:rPr>
  </w:style>
  <w:style w:type="paragraph" w:customStyle="1" w:styleId="NumberedHeading-A111">
    <w:name w:val="Numbered Heading - A.1.1.1"/>
    <w:basedOn w:val="Normal"/>
    <w:next w:val="Normal"/>
    <w:link w:val="NumberedHeading-A111Char"/>
    <w:uiPriority w:val="99"/>
    <w:qFormat/>
    <w:rsid w:val="003B794D"/>
    <w:pPr>
      <w:keepNext/>
      <w:keepLines/>
      <w:numPr>
        <w:ilvl w:val="2"/>
        <w:numId w:val="6"/>
      </w:numPr>
      <w:tabs>
        <w:tab w:val="left" w:pos="900"/>
      </w:tabs>
      <w:spacing w:before="240" w:line="264" w:lineRule="auto"/>
      <w:ind w:left="720"/>
      <w:textboxTightWrap w:val="allLines"/>
      <w:outlineLvl w:val="2"/>
    </w:pPr>
    <w:rPr>
      <w:rFonts w:ascii="Fira Sans" w:eastAsiaTheme="majorEastAsia" w:hAnsi="Fira Sans" w:cstheme="majorBidi"/>
      <w:color w:val="000000" w:themeColor="accent1" w:themeShade="BF"/>
      <w:kern w:val="21"/>
      <w:sz w:val="33"/>
      <w:szCs w:val="32"/>
      <w14:numSpacing w14:val="proportional"/>
    </w:rPr>
  </w:style>
  <w:style w:type="character" w:customStyle="1" w:styleId="NumberedHeading-A111Char">
    <w:name w:val="Numbered Heading - A.1.1.1 Char"/>
    <w:basedOn w:val="DefaultParagraphFont"/>
    <w:link w:val="NumberedHeading-A111"/>
    <w:uiPriority w:val="99"/>
    <w:rsid w:val="003B794D"/>
    <w:rPr>
      <w:rFonts w:ascii="Fira Sans" w:eastAsiaTheme="majorEastAsia" w:hAnsi="Fira Sans" w:cstheme="majorBidi"/>
      <w:color w:val="000000" w:themeColor="accent1" w:themeShade="BF"/>
      <w:kern w:val="21"/>
      <w:sz w:val="33"/>
      <w:szCs w:val="32"/>
      <w:lang w:eastAsia="en-AU"/>
      <w14:numSpacing w14:val="proportional"/>
    </w:rPr>
  </w:style>
  <w:style w:type="paragraph" w:customStyle="1" w:styleId="NumberedHeading-A1111">
    <w:name w:val="Numbered Heading - A.1.1.1.1"/>
    <w:basedOn w:val="Normal"/>
    <w:link w:val="NumberedHeading-A1111Char"/>
    <w:uiPriority w:val="99"/>
    <w:qFormat/>
    <w:rsid w:val="003B794D"/>
    <w:pPr>
      <w:keepNext/>
      <w:keepLines/>
      <w:numPr>
        <w:ilvl w:val="3"/>
        <w:numId w:val="6"/>
      </w:numPr>
      <w:tabs>
        <w:tab w:val="left" w:pos="990"/>
      </w:tabs>
      <w:spacing w:before="240" w:line="276" w:lineRule="auto"/>
      <w:textboxTightWrap w:val="allLines"/>
      <w:outlineLvl w:val="3"/>
    </w:pPr>
    <w:rPr>
      <w:rFonts w:ascii="Fira Sans" w:eastAsiaTheme="majorEastAsia" w:hAnsi="Fira Sans" w:cstheme="majorBidi"/>
      <w:iCs/>
      <w:color w:val="7C012F" w:themeColor="accent3" w:themeShade="BF"/>
      <w:kern w:val="21"/>
      <w:sz w:val="26"/>
      <w:szCs w:val="21"/>
      <w14:numSpacing w14:val="proportional"/>
    </w:rPr>
  </w:style>
  <w:style w:type="character" w:customStyle="1" w:styleId="NumberedHeading-A1111Char">
    <w:name w:val="Numbered Heading - A.1.1.1.1 Char"/>
    <w:basedOn w:val="DefaultParagraphFont"/>
    <w:link w:val="NumberedHeading-A1111"/>
    <w:uiPriority w:val="99"/>
    <w:rsid w:val="008D2573"/>
    <w:rPr>
      <w:rFonts w:ascii="Fira Sans" w:eastAsiaTheme="majorEastAsia" w:hAnsi="Fira Sans" w:cstheme="majorBidi"/>
      <w:iCs/>
      <w:color w:val="7C012F" w:themeColor="accent3" w:themeShade="BF"/>
      <w:kern w:val="21"/>
      <w:sz w:val="26"/>
      <w:szCs w:val="21"/>
      <w:lang w:eastAsia="en-AU"/>
      <w14:numSpacing w14:val="proportional"/>
    </w:rPr>
  </w:style>
  <w:style w:type="character" w:customStyle="1" w:styleId="CaptionChar">
    <w:name w:val="Caption Char"/>
    <w:aliases w:val="Photo caption Char,Item Char,TABLE Char,Figure Char,CDM B/Caption Char,Table Caption Char,Figure Title Char,Caption - TABLE Char,Caption - Table Char,Caption-Table Char,Caption Table Char,Caption Char Char Char + 11 pt Char"/>
    <w:link w:val="Caption"/>
    <w:locked/>
    <w:rsid w:val="00D568F5"/>
    <w:rPr>
      <w:rFonts w:ascii="Arial" w:hAnsi="Arial"/>
      <w:i/>
      <w:iCs/>
      <w:color w:val="05325F" w:themeColor="text2"/>
      <w:spacing w:val="-2"/>
      <w:kern w:val="21"/>
      <w:sz w:val="18"/>
      <w:szCs w:val="18"/>
      <w:lang w:val="en-GB"/>
      <w14:numSpacing w14:val="proportional"/>
    </w:rPr>
  </w:style>
  <w:style w:type="paragraph" w:styleId="FootnoteText">
    <w:name w:val="footnote text"/>
    <w:basedOn w:val="Normal"/>
    <w:link w:val="FootnoteTextChar"/>
    <w:uiPriority w:val="99"/>
    <w:semiHidden/>
    <w:rsid w:val="007C4954"/>
    <w:pPr>
      <w:spacing w:before="60" w:after="60" w:line="276" w:lineRule="auto"/>
      <w:ind w:left="113" w:hanging="113"/>
    </w:pPr>
    <w:rPr>
      <w:rFonts w:ascii="Fira Sans" w:hAnsi="Fira Sans"/>
      <w:color w:val="808080" w:themeColor="background1" w:themeShade="80"/>
      <w:sz w:val="16"/>
      <w:szCs w:val="16"/>
      <w:lang w:val="en-US" w:eastAsia="en-US"/>
    </w:rPr>
  </w:style>
  <w:style w:type="character" w:customStyle="1" w:styleId="FootnoteTextChar">
    <w:name w:val="Footnote Text Char"/>
    <w:basedOn w:val="DefaultParagraphFont"/>
    <w:link w:val="FootnoteText"/>
    <w:uiPriority w:val="99"/>
    <w:semiHidden/>
    <w:rsid w:val="007C4954"/>
    <w:rPr>
      <w:rFonts w:ascii="Fira Sans" w:hAnsi="Fira Sans"/>
      <w:color w:val="808080" w:themeColor="background1" w:themeShade="80"/>
      <w:sz w:val="16"/>
      <w:szCs w:val="16"/>
      <w:lang w:val="en-US"/>
    </w:rPr>
  </w:style>
  <w:style w:type="character" w:styleId="FootnoteReference">
    <w:name w:val="footnote reference"/>
    <w:basedOn w:val="DefaultParagraphFont"/>
    <w:uiPriority w:val="99"/>
    <w:semiHidden/>
    <w:rsid w:val="007C4954"/>
    <w:rPr>
      <w:sz w:val="20"/>
      <w:vertAlign w:val="superscript"/>
    </w:rPr>
  </w:style>
  <w:style w:type="numbering" w:customStyle="1" w:styleId="Bullets">
    <w:name w:val="Bullets"/>
    <w:uiPriority w:val="99"/>
    <w:rsid w:val="000A51E8"/>
    <w:pPr>
      <w:numPr>
        <w:numId w:val="15"/>
      </w:numPr>
    </w:pPr>
  </w:style>
  <w:style w:type="paragraph" w:customStyle="1" w:styleId="BulletList2Column">
    <w:name w:val="Bullet List 2 Column"/>
    <w:basedOn w:val="ListBullet"/>
    <w:uiPriority w:val="19"/>
    <w:qFormat/>
    <w:rsid w:val="000A51E8"/>
    <w:pPr>
      <w:ind w:left="567" w:hanging="142"/>
    </w:pPr>
    <w:rPr>
      <w:rFonts w:ascii="Fira Sans" w:hAnsi="Fira Sans" w:cstheme="minorBidi"/>
      <w:spacing w:val="0"/>
      <w:kern w:val="19"/>
      <w:sz w:val="19"/>
      <w:lang w:val="en-AU" w:eastAsia="en-AU"/>
    </w:rPr>
  </w:style>
  <w:style w:type="character" w:customStyle="1" w:styleId="Italics">
    <w:name w:val="Italics"/>
    <w:basedOn w:val="DefaultParagraphFont"/>
    <w:uiPriority w:val="25"/>
    <w:qFormat/>
    <w:rsid w:val="000A51E8"/>
    <w:rPr>
      <w:i/>
      <w:iCs/>
    </w:rPr>
  </w:style>
  <w:style w:type="paragraph" w:styleId="TOC3">
    <w:name w:val="toc 3"/>
    <w:basedOn w:val="Normal"/>
    <w:next w:val="Normal"/>
    <w:autoRedefine/>
    <w:uiPriority w:val="39"/>
    <w:unhideWhenUsed/>
    <w:rsid w:val="00157DB8"/>
    <w:pPr>
      <w:spacing w:after="100" w:line="278" w:lineRule="auto"/>
      <w:ind w:left="1440"/>
    </w:pPr>
    <w:rPr>
      <w:rFonts w:eastAsiaTheme="minorEastAsia"/>
      <w:color w:val="auto"/>
      <w:kern w:val="2"/>
      <w:sz w:val="20"/>
      <w14:ligatures w14:val="standardContextual"/>
    </w:rPr>
  </w:style>
  <w:style w:type="paragraph" w:styleId="TOC4">
    <w:name w:val="toc 4"/>
    <w:basedOn w:val="Normal"/>
    <w:next w:val="Normal"/>
    <w:autoRedefine/>
    <w:uiPriority w:val="39"/>
    <w:unhideWhenUsed/>
    <w:rsid w:val="00D917B4"/>
    <w:pPr>
      <w:spacing w:after="100" w:line="278" w:lineRule="auto"/>
      <w:ind w:left="720"/>
    </w:pPr>
    <w:rPr>
      <w:rFonts w:asciiTheme="minorHAnsi" w:eastAsiaTheme="minorEastAsia" w:hAnsiTheme="minorHAnsi"/>
      <w:color w:val="auto"/>
      <w:kern w:val="2"/>
      <w:sz w:val="24"/>
      <w14:ligatures w14:val="standardContextual"/>
    </w:rPr>
  </w:style>
  <w:style w:type="paragraph" w:styleId="TOC5">
    <w:name w:val="toc 5"/>
    <w:basedOn w:val="Normal"/>
    <w:next w:val="Normal"/>
    <w:autoRedefine/>
    <w:uiPriority w:val="39"/>
    <w:unhideWhenUsed/>
    <w:rsid w:val="00D917B4"/>
    <w:pPr>
      <w:spacing w:after="100" w:line="278" w:lineRule="auto"/>
      <w:ind w:left="960"/>
    </w:pPr>
    <w:rPr>
      <w:rFonts w:asciiTheme="minorHAnsi" w:eastAsiaTheme="minorEastAsia" w:hAnsiTheme="minorHAnsi"/>
      <w:color w:val="auto"/>
      <w:kern w:val="2"/>
      <w:sz w:val="24"/>
      <w14:ligatures w14:val="standardContextual"/>
    </w:rPr>
  </w:style>
  <w:style w:type="paragraph" w:styleId="TOC6">
    <w:name w:val="toc 6"/>
    <w:basedOn w:val="Normal"/>
    <w:next w:val="Normal"/>
    <w:autoRedefine/>
    <w:uiPriority w:val="39"/>
    <w:unhideWhenUsed/>
    <w:rsid w:val="00D917B4"/>
    <w:pPr>
      <w:spacing w:after="100" w:line="278" w:lineRule="auto"/>
      <w:ind w:left="1200"/>
    </w:pPr>
    <w:rPr>
      <w:rFonts w:asciiTheme="minorHAnsi" w:eastAsiaTheme="minorEastAsia" w:hAnsiTheme="minorHAnsi"/>
      <w:color w:val="auto"/>
      <w:kern w:val="2"/>
      <w:sz w:val="24"/>
      <w14:ligatures w14:val="standardContextual"/>
    </w:rPr>
  </w:style>
  <w:style w:type="paragraph" w:styleId="TOC7">
    <w:name w:val="toc 7"/>
    <w:basedOn w:val="Normal"/>
    <w:next w:val="Normal"/>
    <w:autoRedefine/>
    <w:uiPriority w:val="39"/>
    <w:unhideWhenUsed/>
    <w:rsid w:val="00D917B4"/>
    <w:pPr>
      <w:spacing w:after="100" w:line="278" w:lineRule="auto"/>
      <w:ind w:left="1440"/>
    </w:pPr>
    <w:rPr>
      <w:rFonts w:asciiTheme="minorHAnsi" w:eastAsiaTheme="minorEastAsia" w:hAnsiTheme="minorHAnsi"/>
      <w:color w:val="auto"/>
      <w:kern w:val="2"/>
      <w:sz w:val="24"/>
      <w14:ligatures w14:val="standardContextual"/>
    </w:rPr>
  </w:style>
  <w:style w:type="paragraph" w:styleId="TOC8">
    <w:name w:val="toc 8"/>
    <w:basedOn w:val="Normal"/>
    <w:next w:val="Normal"/>
    <w:autoRedefine/>
    <w:uiPriority w:val="39"/>
    <w:unhideWhenUsed/>
    <w:rsid w:val="00D917B4"/>
    <w:pPr>
      <w:spacing w:after="100" w:line="278" w:lineRule="auto"/>
      <w:ind w:left="1680"/>
    </w:pPr>
    <w:rPr>
      <w:rFonts w:asciiTheme="minorHAnsi" w:eastAsiaTheme="minorEastAsia" w:hAnsiTheme="minorHAnsi"/>
      <w:color w:val="auto"/>
      <w:kern w:val="2"/>
      <w:sz w:val="24"/>
      <w14:ligatures w14:val="standardContextual"/>
    </w:rPr>
  </w:style>
  <w:style w:type="paragraph" w:styleId="TOC9">
    <w:name w:val="toc 9"/>
    <w:basedOn w:val="Normal"/>
    <w:next w:val="Normal"/>
    <w:autoRedefine/>
    <w:uiPriority w:val="39"/>
    <w:unhideWhenUsed/>
    <w:rsid w:val="00D917B4"/>
    <w:pPr>
      <w:spacing w:after="100" w:line="278" w:lineRule="auto"/>
      <w:ind w:left="1920"/>
    </w:pPr>
    <w:rPr>
      <w:rFonts w:asciiTheme="minorHAnsi" w:eastAsiaTheme="minorEastAsia" w:hAnsiTheme="minorHAnsi"/>
      <w:color w:val="auto"/>
      <w:kern w:val="2"/>
      <w:sz w:val="24"/>
      <w14:ligatures w14:val="standardContextual"/>
    </w:rPr>
  </w:style>
  <w:style w:type="character" w:styleId="UnresolvedMention">
    <w:name w:val="Unresolved Mention"/>
    <w:basedOn w:val="DefaultParagraphFont"/>
    <w:uiPriority w:val="99"/>
    <w:unhideWhenUsed/>
    <w:rsid w:val="00D917B4"/>
    <w:rPr>
      <w:color w:val="605E5C"/>
      <w:shd w:val="clear" w:color="auto" w:fill="E1DFDD"/>
    </w:rPr>
  </w:style>
  <w:style w:type="character" w:styleId="PlaceholderText">
    <w:name w:val="Placeholder Text"/>
    <w:basedOn w:val="DefaultParagraphFont"/>
    <w:uiPriority w:val="99"/>
    <w:semiHidden/>
    <w:rsid w:val="00C2610E"/>
    <w:rPr>
      <w:color w:val="666666"/>
    </w:rPr>
  </w:style>
  <w:style w:type="character" w:customStyle="1" w:styleId="Heading6Char">
    <w:name w:val="Heading 6 Char"/>
    <w:basedOn w:val="DefaultParagraphFont"/>
    <w:link w:val="Heading6"/>
    <w:uiPriority w:val="99"/>
    <w:semiHidden/>
    <w:rsid w:val="000F6479"/>
    <w:rPr>
      <w:rFonts w:ascii="Fira Sans" w:eastAsiaTheme="majorEastAsia" w:hAnsi="Fira Sans" w:cstheme="majorBidi"/>
      <w:color w:val="000000" w:themeColor="accent1" w:themeShade="7F"/>
      <w:sz w:val="21"/>
      <w:szCs w:val="21"/>
      <w:lang w:val="en-US"/>
    </w:rPr>
  </w:style>
  <w:style w:type="character" w:customStyle="1" w:styleId="Heading7Char">
    <w:name w:val="Heading 7 Char"/>
    <w:basedOn w:val="DefaultParagraphFont"/>
    <w:link w:val="Heading7"/>
    <w:uiPriority w:val="99"/>
    <w:semiHidden/>
    <w:rsid w:val="000F6479"/>
    <w:rPr>
      <w:rFonts w:ascii="Fira Sans" w:eastAsiaTheme="majorEastAsia" w:hAnsi="Fira Sans" w:cstheme="majorBidi"/>
      <w:i/>
      <w:iCs/>
      <w:color w:val="000000" w:themeColor="accent1" w:themeShade="7F"/>
      <w:sz w:val="21"/>
      <w:szCs w:val="21"/>
      <w:lang w:val="en-US"/>
    </w:rPr>
  </w:style>
  <w:style w:type="character" w:customStyle="1" w:styleId="Heading8Char">
    <w:name w:val="Heading 8 Char"/>
    <w:basedOn w:val="DefaultParagraphFont"/>
    <w:link w:val="Heading8"/>
    <w:uiPriority w:val="99"/>
    <w:semiHidden/>
    <w:rsid w:val="000F6479"/>
    <w:rPr>
      <w:rFonts w:asciiTheme="majorHAnsi" w:eastAsiaTheme="majorEastAsia" w:hAnsiTheme="majorHAnsi" w:cstheme="majorBidi"/>
      <w:color w:val="0077E9" w:themeColor="text1" w:themeTint="D8"/>
      <w:sz w:val="21"/>
      <w:szCs w:val="21"/>
      <w:lang w:val="en-US"/>
    </w:rPr>
  </w:style>
  <w:style w:type="character" w:customStyle="1" w:styleId="Heading9Char">
    <w:name w:val="Heading 9 Char"/>
    <w:basedOn w:val="DefaultParagraphFont"/>
    <w:link w:val="Heading9"/>
    <w:uiPriority w:val="99"/>
    <w:semiHidden/>
    <w:rsid w:val="000F6479"/>
    <w:rPr>
      <w:rFonts w:asciiTheme="majorHAnsi" w:eastAsiaTheme="majorEastAsia" w:hAnsiTheme="majorHAnsi" w:cstheme="majorBidi"/>
      <w:i/>
      <w:iCs/>
      <w:color w:val="0077E9" w:themeColor="text1" w:themeTint="D8"/>
      <w:sz w:val="21"/>
      <w:szCs w:val="21"/>
      <w:lang w:val="en-US"/>
    </w:rPr>
  </w:style>
  <w:style w:type="paragraph" w:customStyle="1" w:styleId="NumberedHeading-B1">
    <w:name w:val="Numbered Heading - B.1"/>
    <w:basedOn w:val="Normal"/>
    <w:next w:val="Normal"/>
    <w:link w:val="NumberedHeading-B1Char"/>
    <w:uiPriority w:val="99"/>
    <w:qFormat/>
    <w:rsid w:val="000F6479"/>
    <w:pPr>
      <w:keepNext/>
      <w:keepLines/>
      <w:numPr>
        <w:numId w:val="47"/>
      </w:numPr>
      <w:spacing w:before="360" w:after="360"/>
      <w:textboxTightWrap w:val="allLines"/>
      <w:outlineLvl w:val="0"/>
    </w:pPr>
    <w:rPr>
      <w:rFonts w:ascii="Fira Sans SemiBold" w:eastAsiaTheme="majorEastAsia" w:hAnsi="Fira Sans SemiBold" w:cstheme="majorBidi"/>
      <w:color w:val="05325F" w:themeColor="text2"/>
      <w:kern w:val="21"/>
      <w:sz w:val="48"/>
      <w:szCs w:val="50"/>
      <w:lang w:eastAsia="en-US"/>
      <w14:numSpacing w14:val="proportional"/>
    </w:rPr>
  </w:style>
  <w:style w:type="paragraph" w:customStyle="1" w:styleId="NumberedHeading-B11">
    <w:name w:val="Numbered Heading - B.1.1"/>
    <w:basedOn w:val="Normal"/>
    <w:next w:val="Normal"/>
    <w:link w:val="NumberedHeading-B11Char"/>
    <w:uiPriority w:val="99"/>
    <w:qFormat/>
    <w:rsid w:val="000F6479"/>
    <w:pPr>
      <w:keepNext/>
      <w:keepLines/>
      <w:numPr>
        <w:ilvl w:val="1"/>
        <w:numId w:val="47"/>
      </w:numPr>
      <w:tabs>
        <w:tab w:val="left" w:pos="810"/>
      </w:tabs>
      <w:spacing w:before="360" w:after="160" w:line="247" w:lineRule="auto"/>
      <w:textboxTightWrap w:val="allLines"/>
      <w:outlineLvl w:val="1"/>
    </w:pPr>
    <w:rPr>
      <w:rFonts w:ascii="Fira Sans" w:eastAsiaTheme="majorEastAsia" w:hAnsi="Fira Sans" w:cstheme="majorBidi"/>
      <w:color w:val="000000" w:themeColor="accent1"/>
      <w:kern w:val="21"/>
      <w:sz w:val="40"/>
      <w:szCs w:val="42"/>
      <w14:numSpacing w14:val="proportional"/>
    </w:rPr>
  </w:style>
  <w:style w:type="paragraph" w:customStyle="1" w:styleId="NumberedHeading-B111">
    <w:name w:val="Numbered Heading - B.1.1.1"/>
    <w:basedOn w:val="Normal"/>
    <w:next w:val="Normal"/>
    <w:link w:val="NumberedHeading-B111Char"/>
    <w:uiPriority w:val="99"/>
    <w:qFormat/>
    <w:rsid w:val="000F6479"/>
    <w:pPr>
      <w:keepNext/>
      <w:keepLines/>
      <w:numPr>
        <w:ilvl w:val="2"/>
        <w:numId w:val="47"/>
      </w:numPr>
      <w:tabs>
        <w:tab w:val="left" w:pos="900"/>
      </w:tabs>
      <w:spacing w:before="240" w:line="264" w:lineRule="auto"/>
      <w:ind w:left="720"/>
      <w:textboxTightWrap w:val="allLines"/>
      <w:outlineLvl w:val="2"/>
    </w:pPr>
    <w:rPr>
      <w:rFonts w:ascii="Fira Sans" w:eastAsiaTheme="majorEastAsia" w:hAnsi="Fira Sans" w:cstheme="majorBidi"/>
      <w:color w:val="000000" w:themeColor="accent1" w:themeShade="BF"/>
      <w:kern w:val="21"/>
      <w:sz w:val="33"/>
      <w:szCs w:val="32"/>
      <w14:numSpacing w14:val="proportional"/>
    </w:rPr>
  </w:style>
  <w:style w:type="character" w:customStyle="1" w:styleId="NumberedHeading-B111Char">
    <w:name w:val="Numbered Heading - B.1.1.1 Char"/>
    <w:basedOn w:val="DefaultParagraphFont"/>
    <w:link w:val="NumberedHeading-B111"/>
    <w:uiPriority w:val="99"/>
    <w:rsid w:val="000F6479"/>
    <w:rPr>
      <w:rFonts w:ascii="Fira Sans" w:eastAsiaTheme="majorEastAsia" w:hAnsi="Fira Sans" w:cstheme="majorBidi"/>
      <w:color w:val="000000" w:themeColor="accent1" w:themeShade="BF"/>
      <w:kern w:val="21"/>
      <w:sz w:val="33"/>
      <w:szCs w:val="32"/>
      <w:lang w:eastAsia="en-AU"/>
      <w14:numSpacing w14:val="proportional"/>
    </w:rPr>
  </w:style>
  <w:style w:type="paragraph" w:customStyle="1" w:styleId="NumberedHeading-B1111">
    <w:name w:val="Numbered Heading - B.1.1.1.1"/>
    <w:basedOn w:val="Normal"/>
    <w:next w:val="Normal"/>
    <w:link w:val="NumberedHeading-B1111Char"/>
    <w:uiPriority w:val="99"/>
    <w:qFormat/>
    <w:rsid w:val="000F6479"/>
    <w:pPr>
      <w:keepNext/>
      <w:keepLines/>
      <w:numPr>
        <w:ilvl w:val="3"/>
        <w:numId w:val="47"/>
      </w:numPr>
      <w:tabs>
        <w:tab w:val="left" w:pos="990"/>
      </w:tabs>
      <w:spacing w:before="240" w:line="276" w:lineRule="auto"/>
      <w:textboxTightWrap w:val="allLines"/>
      <w:outlineLvl w:val="3"/>
    </w:pPr>
    <w:rPr>
      <w:rFonts w:ascii="Fira Sans" w:eastAsiaTheme="majorEastAsia" w:hAnsi="Fira Sans" w:cstheme="majorBidi"/>
      <w:iCs/>
      <w:color w:val="7C012F" w:themeColor="accent3" w:themeShade="BF"/>
      <w:kern w:val="21"/>
      <w:sz w:val="26"/>
      <w:szCs w:val="21"/>
      <w14:numSpacing w14:val="proportional"/>
    </w:rPr>
  </w:style>
  <w:style w:type="character" w:customStyle="1" w:styleId="NumberedHeading-B11Char">
    <w:name w:val="Numbered Heading - B.1.1 Char"/>
    <w:basedOn w:val="DefaultParagraphFont"/>
    <w:link w:val="NumberedHeading-B11"/>
    <w:uiPriority w:val="99"/>
    <w:rsid w:val="00775B57"/>
    <w:rPr>
      <w:rFonts w:ascii="Fira Sans" w:eastAsiaTheme="majorEastAsia" w:hAnsi="Fira Sans" w:cstheme="majorBidi"/>
      <w:color w:val="000000" w:themeColor="accent1"/>
      <w:kern w:val="21"/>
      <w:sz w:val="40"/>
      <w:szCs w:val="42"/>
      <w:lang w:eastAsia="en-AU"/>
      <w14:numSpacing w14:val="proportional"/>
    </w:rPr>
  </w:style>
  <w:style w:type="paragraph" w:customStyle="1" w:styleId="TableHeading">
    <w:name w:val="Table Heading"/>
    <w:basedOn w:val="Heading4"/>
    <w:next w:val="BodyText"/>
    <w:uiPriority w:val="99"/>
    <w:qFormat/>
    <w:rsid w:val="00940D89"/>
    <w:pPr>
      <w:keepNext/>
      <w:keepLines/>
      <w:spacing w:after="240" w:line="276" w:lineRule="auto"/>
      <w:textboxTightWrap w:val="allLines"/>
    </w:pPr>
    <w:rPr>
      <w:rFonts w:ascii="Fira Sans SemiBold" w:eastAsiaTheme="majorEastAsia" w:hAnsi="Fira Sans SemiBold" w:cstheme="majorBidi"/>
      <w:bCs w:val="0"/>
      <w:iCs/>
      <w:color w:val="05325F" w:themeColor="text2"/>
      <w:kern w:val="21"/>
      <w:sz w:val="22"/>
      <w:szCs w:val="20"/>
      <w:lang w:eastAsia="en-US"/>
      <w14:numSpacing w14:val="proportional"/>
    </w:rPr>
  </w:style>
  <w:style w:type="character" w:customStyle="1" w:styleId="NumberedHeading-B1Char">
    <w:name w:val="Numbered Heading - B.1 Char"/>
    <w:basedOn w:val="DefaultParagraphFont"/>
    <w:link w:val="NumberedHeading-B1"/>
    <w:uiPriority w:val="99"/>
    <w:rsid w:val="007E4CDC"/>
    <w:rPr>
      <w:rFonts w:ascii="Fira Sans SemiBold" w:eastAsiaTheme="majorEastAsia" w:hAnsi="Fira Sans SemiBold" w:cstheme="majorBidi"/>
      <w:color w:val="05325F" w:themeColor="text2"/>
      <w:kern w:val="21"/>
      <w:sz w:val="48"/>
      <w:szCs w:val="50"/>
      <w14:numSpacing w14:val="proportional"/>
    </w:rPr>
  </w:style>
  <w:style w:type="character" w:customStyle="1" w:styleId="NumberedHeading-B1111Char">
    <w:name w:val="Numbered Heading - B.1.1.1.1 Char"/>
    <w:basedOn w:val="DefaultParagraphFont"/>
    <w:link w:val="NumberedHeading-B1111"/>
    <w:uiPriority w:val="99"/>
    <w:rsid w:val="00856947"/>
    <w:rPr>
      <w:rFonts w:ascii="Fira Sans" w:eastAsiaTheme="majorEastAsia" w:hAnsi="Fira Sans" w:cstheme="majorBidi"/>
      <w:iCs/>
      <w:color w:val="7C012F" w:themeColor="accent3" w:themeShade="BF"/>
      <w:kern w:val="21"/>
      <w:sz w:val="26"/>
      <w:szCs w:val="21"/>
      <w:lang w:eastAsia="en-AU"/>
      <w14:numSpacing w14:val="proportional"/>
    </w:rPr>
  </w:style>
  <w:style w:type="table" w:styleId="ListTable1Light">
    <w:name w:val="List Table 1 Light"/>
    <w:basedOn w:val="TableNormal"/>
    <w:uiPriority w:val="46"/>
    <w:rsid w:val="00983B51"/>
    <w:rPr>
      <w:rFonts w:ascii="Fira Sans" w:hAnsi="Fira Sans"/>
      <w:color w:val="3B3838" w:themeColor="background2" w:themeShade="40"/>
      <w:sz w:val="21"/>
      <w:szCs w:val="21"/>
    </w:rPr>
    <w:tblPr>
      <w:tblStyleRowBandSize w:val="1"/>
      <w:tblStyleColBandSize w:val="1"/>
    </w:tblPr>
    <w:tblStylePr w:type="firstRow">
      <w:rPr>
        <w:b/>
        <w:bCs/>
      </w:rPr>
      <w:tblPr/>
      <w:tcPr>
        <w:tcBorders>
          <w:bottom w:val="single" w:sz="4" w:space="0" w:color="3B9FFF" w:themeColor="text1" w:themeTint="99"/>
        </w:tcBorders>
      </w:tcPr>
    </w:tblStylePr>
    <w:tblStylePr w:type="lastRow">
      <w:rPr>
        <w:b/>
        <w:bCs/>
      </w:rPr>
      <w:tblPr/>
      <w:tcPr>
        <w:tcBorders>
          <w:top w:val="single" w:sz="4" w:space="0" w:color="3B9FFF" w:themeColor="text1" w:themeTint="99"/>
        </w:tcBorders>
      </w:tcPr>
    </w:tblStylePr>
    <w:tblStylePr w:type="firstCol">
      <w:rPr>
        <w:b/>
        <w:bCs/>
      </w:rPr>
    </w:tblStylePr>
    <w:tblStylePr w:type="lastCol">
      <w:rPr>
        <w:b/>
        <w:bCs/>
      </w:rPr>
    </w:tblStylePr>
    <w:tblStylePr w:type="band1Vert">
      <w:tblPr/>
      <w:tcPr>
        <w:shd w:val="clear" w:color="auto" w:fill="BDDEFF" w:themeFill="text1" w:themeFillTint="33"/>
      </w:tcPr>
    </w:tblStylePr>
    <w:tblStylePr w:type="band1Horz">
      <w:tblPr/>
      <w:tcPr>
        <w:shd w:val="clear" w:color="auto" w:fill="BDDEFF" w:themeFill="text1" w:themeFillTint="33"/>
      </w:tcPr>
    </w:tblStylePr>
  </w:style>
  <w:style w:type="table" w:styleId="PlainTable1">
    <w:name w:val="Plain Table 1"/>
    <w:basedOn w:val="TableNormal"/>
    <w:uiPriority w:val="41"/>
    <w:rsid w:val="00C137FC"/>
    <w:rPr>
      <w:rFonts w:ascii="Fira Sans" w:hAnsi="Fira Sans"/>
      <w:color w:val="3B3838" w:themeColor="background2" w:themeShade="40"/>
      <w:sz w:val="21"/>
      <w:szCs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DA4F64"/>
    <w:rPr>
      <w:rFonts w:ascii="Arial" w:hAnsi="Arial"/>
      <w:color w:val="3B3838" w:themeColor="background2" w:themeShade="40"/>
      <w:sz w:val="21"/>
      <w:lang w:eastAsia="en-AU"/>
    </w:rPr>
  </w:style>
  <w:style w:type="paragraph" w:styleId="CommentSubject">
    <w:name w:val="annotation subject"/>
    <w:basedOn w:val="CommentText"/>
    <w:next w:val="CommentText"/>
    <w:link w:val="CommentSubjectChar"/>
    <w:uiPriority w:val="99"/>
    <w:semiHidden/>
    <w:unhideWhenUsed/>
    <w:rsid w:val="00767B3B"/>
    <w:pPr>
      <w:spacing w:after="120"/>
    </w:pPr>
    <w:rPr>
      <w:rFonts w:ascii="Arial" w:hAnsi="Arial"/>
      <w:b/>
      <w:bCs/>
      <w:lang w:val="en-AU" w:eastAsia="en-AU"/>
    </w:rPr>
  </w:style>
  <w:style w:type="character" w:customStyle="1" w:styleId="CommentSubjectChar">
    <w:name w:val="Comment Subject Char"/>
    <w:basedOn w:val="CommentTextChar"/>
    <w:link w:val="CommentSubject"/>
    <w:uiPriority w:val="99"/>
    <w:semiHidden/>
    <w:rsid w:val="00767B3B"/>
    <w:rPr>
      <w:rFonts w:ascii="Arial" w:hAnsi="Arial"/>
      <w:b/>
      <w:bCs/>
      <w:color w:val="3B3838" w:themeColor="background2" w:themeShade="40"/>
      <w:sz w:val="20"/>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 w:id="1582637695">
      <w:bodyDiv w:val="1"/>
      <w:marLeft w:val="0"/>
      <w:marRight w:val="0"/>
      <w:marTop w:val="0"/>
      <w:marBottom w:val="0"/>
      <w:divBdr>
        <w:top w:val="none" w:sz="0" w:space="0" w:color="auto"/>
        <w:left w:val="none" w:sz="0" w:space="0" w:color="auto"/>
        <w:bottom w:val="none" w:sz="0" w:space="0" w:color="auto"/>
        <w:right w:val="none" w:sz="0" w:space="0" w:color="auto"/>
      </w:divBdr>
    </w:div>
    <w:div w:id="19691182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healthqld.sharepoint.com/teams/HCD-QHFacilityDesign/SitePages/QH-Design-Collaboration-Site.aspx"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mailto:rti-privacy@health.qld.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health.qld.gov.au/system-governance/health-infrastructure/resources/building-information-modelling" TargetMode="External"/><Relationship Id="rId25" Type="http://schemas.openxmlformats.org/officeDocument/2006/relationships/image" Target="media/image9.png"/><Relationship Id="rId33" Type="http://schemas.openxmlformats.org/officeDocument/2006/relationships/hyperlink" Target="https://www.health.qld.gov.au/system-governance/records-privacy/queensland-health-privacy-policy"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hiqdesigninnovationandassurance@health.qld.gov.au"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mailto:hiqdesigninnovationandassurance@health.qld.gov.au"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creativecommons.org/licenses/by/3.0/a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oic.qld.gov.au/guidelines/for-government/guidelines-privacy-principles/collection/qpp-5-collection-notic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uffm\Desktop\Templates\Newest\DfQ%20A4%20Word%20template%20portrait%20(Downloaded%20from%20Marketing%20Matters%20on%2016%20Oct%202025)%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89BB650F-3967-4D92-B0D3-5F561B7407EF}"/>
      </w:docPartPr>
      <w:docPartBody>
        <w:p w:rsidR="00EE4496" w:rsidRDefault="0040740D">
          <w:r w:rsidRPr="00A5575B">
            <w:rPr>
              <w:rStyle w:val="PlaceholderText"/>
            </w:rPr>
            <w:t>Click or tap to enter a date.</w:t>
          </w:r>
        </w:p>
      </w:docPartBody>
    </w:docPart>
    <w:docPart>
      <w:docPartPr>
        <w:name w:val="69C7E87B168645709E81BFF19DF2AC17"/>
        <w:category>
          <w:name w:val="General"/>
          <w:gallery w:val="placeholder"/>
        </w:category>
        <w:types>
          <w:type w:val="bbPlcHdr"/>
        </w:types>
        <w:behaviors>
          <w:behavior w:val="content"/>
        </w:behaviors>
        <w:guid w:val="{F9493581-6DC8-4484-BEB2-A344AD97B19F}"/>
      </w:docPartPr>
      <w:docPartBody>
        <w:p w:rsidR="00D240F9" w:rsidRDefault="00A326F3">
          <w:r w:rsidRPr="003D22C6">
            <w:rPr>
              <w:rStyle w:val="PlaceholderText"/>
            </w:rPr>
            <w:t>[Title]</w:t>
          </w:r>
        </w:p>
      </w:docPartBody>
    </w:docPart>
    <w:docPart>
      <w:docPartPr>
        <w:name w:val="F40FE0667EA74E6CBEADB8EDC328E2C4"/>
        <w:category>
          <w:name w:val="General"/>
          <w:gallery w:val="placeholder"/>
        </w:category>
        <w:types>
          <w:type w:val="bbPlcHdr"/>
        </w:types>
        <w:behaviors>
          <w:behavior w:val="content"/>
        </w:behaviors>
        <w:guid w:val="{AC9CB5E6-573F-4F87-B4BB-753B923A3D35}"/>
      </w:docPartPr>
      <w:docPartBody>
        <w:p w:rsidR="00D240F9" w:rsidRDefault="00A326F3">
          <w:r w:rsidRPr="003D22C6">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ira Sans">
    <w:panose1 w:val="020B0503050000020004"/>
    <w:charset w:val="00"/>
    <w:family w:val="swiss"/>
    <w:notTrueType/>
    <w:pitch w:val="variable"/>
    <w:sig w:usb0="600002FF"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MetaPro-Norm">
    <w:altName w:val="Calibri"/>
    <w:charset w:val="00"/>
    <w:family w:val="swiss"/>
    <w:pitch w:val="variable"/>
    <w:sig w:usb0="A00002F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New Roman (Body CS)">
    <w:altName w:val="Times New Roman"/>
    <w:charset w:val="00"/>
    <w:family w:val="roman"/>
    <w:pitch w:val="default"/>
  </w:font>
  <w:font w:name="Fira Sans SemiBold">
    <w:panose1 w:val="020B0603050000020004"/>
    <w:charset w:val="00"/>
    <w:family w:val="swiss"/>
    <w:notTrueType/>
    <w:pitch w:val="variable"/>
    <w:sig w:usb0="600002FF"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40D"/>
    <w:rsid w:val="00007587"/>
    <w:rsid w:val="00026762"/>
    <w:rsid w:val="0004207A"/>
    <w:rsid w:val="000C4887"/>
    <w:rsid w:val="0013212E"/>
    <w:rsid w:val="00224ECA"/>
    <w:rsid w:val="00242A14"/>
    <w:rsid w:val="003857A9"/>
    <w:rsid w:val="003C6CE5"/>
    <w:rsid w:val="003E29A8"/>
    <w:rsid w:val="0040740D"/>
    <w:rsid w:val="004154FB"/>
    <w:rsid w:val="00415FD3"/>
    <w:rsid w:val="004E5C41"/>
    <w:rsid w:val="005358BF"/>
    <w:rsid w:val="005B4083"/>
    <w:rsid w:val="005C266D"/>
    <w:rsid w:val="005F35BA"/>
    <w:rsid w:val="005F7547"/>
    <w:rsid w:val="006563A8"/>
    <w:rsid w:val="006D7F15"/>
    <w:rsid w:val="007156AB"/>
    <w:rsid w:val="00796B6F"/>
    <w:rsid w:val="00885F2E"/>
    <w:rsid w:val="008D01B9"/>
    <w:rsid w:val="008E78EB"/>
    <w:rsid w:val="00901109"/>
    <w:rsid w:val="00935E03"/>
    <w:rsid w:val="00A326F3"/>
    <w:rsid w:val="00A800F7"/>
    <w:rsid w:val="00A90D3A"/>
    <w:rsid w:val="00AA425C"/>
    <w:rsid w:val="00AC5B98"/>
    <w:rsid w:val="00B37FF4"/>
    <w:rsid w:val="00B4671D"/>
    <w:rsid w:val="00B73E83"/>
    <w:rsid w:val="00BE7F5A"/>
    <w:rsid w:val="00C34D76"/>
    <w:rsid w:val="00C70EC8"/>
    <w:rsid w:val="00C94954"/>
    <w:rsid w:val="00D240F9"/>
    <w:rsid w:val="00D56E62"/>
    <w:rsid w:val="00E07B30"/>
    <w:rsid w:val="00E25FCA"/>
    <w:rsid w:val="00EE4496"/>
    <w:rsid w:val="00F53336"/>
    <w:rsid w:val="00F973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26F3"/>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QGOV 2025">
      <a:dk1>
        <a:srgbClr val="005EB8"/>
      </a:dk1>
      <a:lt1>
        <a:sysClr val="window" lastClr="FFFFFF"/>
      </a:lt1>
      <a:dk2>
        <a:srgbClr val="05325F"/>
      </a:dk2>
      <a:lt2>
        <a:srgbClr val="E7E6E6"/>
      </a:lt2>
      <a:accent1>
        <a:srgbClr val="000000"/>
      </a:accent1>
      <a:accent2>
        <a:srgbClr val="ED7D31"/>
      </a:accent2>
      <a:accent3>
        <a:srgbClr val="A7024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C43EFCACD72844A6A0115882679C09" ma:contentTypeVersion="22" ma:contentTypeDescription="Create a new document." ma:contentTypeScope="" ma:versionID="0571cf40eb2ac337fe8e65e5dbf9d4fb">
  <xsd:schema xmlns:xsd="http://www.w3.org/2001/XMLSchema" xmlns:xs="http://www.w3.org/2001/XMLSchema" xmlns:p="http://schemas.microsoft.com/office/2006/metadata/properties" xmlns:ns2="62f204ca-a66d-40e1-9c4d-be36ad1f92ac" xmlns:ns3="8e604408-8b58-4342-938b-868f9dc30c31" targetNamespace="http://schemas.microsoft.com/office/2006/metadata/properties" ma:root="true" ma:fieldsID="1844a89e5ec688c2cb9c03d3a1d34168" ns2:_="" ns3:_="">
    <xsd:import namespace="62f204ca-a66d-40e1-9c4d-be36ad1f92ac"/>
    <xsd:import namespace="8e604408-8b58-4342-938b-868f9dc30c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Location" minOccurs="0"/>
                <xsd:element ref="ns2:MediaServiceBillingMetadata" minOccurs="0"/>
                <xsd:element ref="ns2:Notes" minOccurs="0"/>
                <xsd:element ref="ns2:Status" minOccurs="0"/>
                <xsd:element ref="ns2:Revis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204ca-a66d-40e1-9c4d-be36ad1f92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8e950ff-f1bc-4f65-9ab7-38c216eebbc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Notes" ma:index="24" nillable="true" ma:displayName="Notes" ma:format="Dropdown" ma:internalName="Notes">
      <xsd:simpleType>
        <xsd:restriction base="dms:Text">
          <xsd:maxLength value="255"/>
        </xsd:restriction>
      </xsd:simpleType>
    </xsd:element>
    <xsd:element name="Status" ma:index="25" nillable="true" ma:displayName="Status" ma:format="Dropdown" ma:internalName="Status">
      <xsd:simpleType>
        <xsd:restriction base="dms:Choice">
          <xsd:enumeration value="Awaiting Approval"/>
          <xsd:enumeration value="Published"/>
          <xsd:enumeration value="Draft"/>
        </xsd:restriction>
      </xsd:simpleType>
    </xsd:element>
    <xsd:element name="RevisionDate" ma:index="26" nillable="true" ma:displayName="Revision Date" ma:description="The Date the TAAN was last revised/published" ma:format="DateOnly" ma:internalName="Revision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e604408-8b58-4342-938b-868f9dc30c3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e88d3b-9e90-49d9-b0a2-449a5e1a7647}" ma:internalName="TaxCatchAll" ma:showField="CatchAllData" ma:web="8e604408-8b58-4342-938b-868f9dc30c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f204ca-a66d-40e1-9c4d-be36ad1f92ac">
      <Terms xmlns="http://schemas.microsoft.com/office/infopath/2007/PartnerControls"/>
    </lcf76f155ced4ddcb4097134ff3c332f>
    <Status xmlns="62f204ca-a66d-40e1-9c4d-be36ad1f92ac" xsi:nil="true"/>
    <TaxCatchAll xmlns="8e604408-8b58-4342-938b-868f9dc30c31" xsi:nil="true"/>
    <Notes xmlns="62f204ca-a66d-40e1-9c4d-be36ad1f92ac" xsi:nil="true"/>
    <RevisionDate xmlns="62f204ca-a66d-40e1-9c4d-be36ad1f92ac" xsi:nil="true"/>
  </documentManagement>
</p:properties>
</file>

<file path=customXml/itemProps1.xml><?xml version="1.0" encoding="utf-8"?>
<ds:datastoreItem xmlns:ds="http://schemas.openxmlformats.org/officeDocument/2006/customXml" ds:itemID="{21286EB6-0402-40B6-9299-AB1EEF4FA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204ca-a66d-40e1-9c4d-be36ad1f92ac"/>
    <ds:schemaRef ds:uri="8e604408-8b58-4342-938b-868f9dc30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customXml/itemProps3.xml><?xml version="1.0" encoding="utf-8"?>
<ds:datastoreItem xmlns:ds="http://schemas.openxmlformats.org/officeDocument/2006/customXml" ds:itemID="{11A8E334-6D34-4C00-AF44-9F7D7DDECADC}">
  <ds:schemaRefs>
    <ds:schemaRef ds:uri="http://schemas.microsoft.com/sharepoint/v3/contenttype/forms"/>
  </ds:schemaRefs>
</ds:datastoreItem>
</file>

<file path=customXml/itemProps4.xml><?xml version="1.0" encoding="utf-8"?>
<ds:datastoreItem xmlns:ds="http://schemas.openxmlformats.org/officeDocument/2006/customXml" ds:itemID="{23255E8B-6177-423A-8434-C94A74EEE5E8}">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62f204ca-a66d-40e1-9c4d-be36ad1f92ac"/>
    <ds:schemaRef ds:uri="8e604408-8b58-4342-938b-868f9dc30c3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DfQ A4 Word template portrait (Downloaded from Marketing Matters on 16 Oct 2025) (2)</Template>
  <TotalTime>324</TotalTime>
  <Pages>87</Pages>
  <Words>23582</Words>
  <Characters>132061</Characters>
  <Application>Microsoft Office Word</Application>
  <DocSecurity>0</DocSecurity>
  <Lines>4891</Lines>
  <Paragraphs>3891</Paragraphs>
  <ScaleCrop>false</ScaleCrop>
  <HeadingPairs>
    <vt:vector size="2" baseType="variant">
      <vt:variant>
        <vt:lpstr>Title</vt:lpstr>
      </vt:variant>
      <vt:variant>
        <vt:i4>1</vt:i4>
      </vt:variant>
    </vt:vector>
  </HeadingPairs>
  <TitlesOfParts>
    <vt:vector size="1" baseType="lpstr">
      <vt:lpstr>dRofus management plan</vt:lpstr>
    </vt:vector>
  </TitlesOfParts>
  <Company/>
  <LinksUpToDate>false</LinksUpToDate>
  <CharactersWithSpaces>151752</CharactersWithSpaces>
  <SharedDoc>false</SharedDoc>
  <HLinks>
    <vt:vector size="768" baseType="variant">
      <vt:variant>
        <vt:i4>6094896</vt:i4>
      </vt:variant>
      <vt:variant>
        <vt:i4>1065</vt:i4>
      </vt:variant>
      <vt:variant>
        <vt:i4>0</vt:i4>
      </vt:variant>
      <vt:variant>
        <vt:i4>5</vt:i4>
      </vt:variant>
      <vt:variant>
        <vt:lpwstr>mailto:rti-privacy@health.qld.gov.au</vt:lpwstr>
      </vt:variant>
      <vt:variant>
        <vt:lpwstr/>
      </vt:variant>
      <vt:variant>
        <vt:i4>4522009</vt:i4>
      </vt:variant>
      <vt:variant>
        <vt:i4>1062</vt:i4>
      </vt:variant>
      <vt:variant>
        <vt:i4>0</vt:i4>
      </vt:variant>
      <vt:variant>
        <vt:i4>5</vt:i4>
      </vt:variant>
      <vt:variant>
        <vt:lpwstr>https://www.health.qld.gov.au/system-governance/records-privacy/queensland-health-privacy-policy</vt:lpwstr>
      </vt:variant>
      <vt:variant>
        <vt:lpwstr/>
      </vt:variant>
      <vt:variant>
        <vt:i4>6160508</vt:i4>
      </vt:variant>
      <vt:variant>
        <vt:i4>1059</vt:i4>
      </vt:variant>
      <vt:variant>
        <vt:i4>0</vt:i4>
      </vt:variant>
      <vt:variant>
        <vt:i4>5</vt:i4>
      </vt:variant>
      <vt:variant>
        <vt:lpwstr>mailto:hiqdesigninnovationandassurance@health.qld.gov.au</vt:lpwstr>
      </vt:variant>
      <vt:variant>
        <vt:lpwstr/>
      </vt:variant>
      <vt:variant>
        <vt:i4>1376314</vt:i4>
      </vt:variant>
      <vt:variant>
        <vt:i4>731</vt:i4>
      </vt:variant>
      <vt:variant>
        <vt:i4>0</vt:i4>
      </vt:variant>
      <vt:variant>
        <vt:i4>5</vt:i4>
      </vt:variant>
      <vt:variant>
        <vt:lpwstr/>
      </vt:variant>
      <vt:variant>
        <vt:lpwstr>_Toc215496416</vt:lpwstr>
      </vt:variant>
      <vt:variant>
        <vt:i4>1376314</vt:i4>
      </vt:variant>
      <vt:variant>
        <vt:i4>725</vt:i4>
      </vt:variant>
      <vt:variant>
        <vt:i4>0</vt:i4>
      </vt:variant>
      <vt:variant>
        <vt:i4>5</vt:i4>
      </vt:variant>
      <vt:variant>
        <vt:lpwstr/>
      </vt:variant>
      <vt:variant>
        <vt:lpwstr>_Toc215496415</vt:lpwstr>
      </vt:variant>
      <vt:variant>
        <vt:i4>1376314</vt:i4>
      </vt:variant>
      <vt:variant>
        <vt:i4>719</vt:i4>
      </vt:variant>
      <vt:variant>
        <vt:i4>0</vt:i4>
      </vt:variant>
      <vt:variant>
        <vt:i4>5</vt:i4>
      </vt:variant>
      <vt:variant>
        <vt:lpwstr/>
      </vt:variant>
      <vt:variant>
        <vt:lpwstr>_Toc215496414</vt:lpwstr>
      </vt:variant>
      <vt:variant>
        <vt:i4>1376314</vt:i4>
      </vt:variant>
      <vt:variant>
        <vt:i4>713</vt:i4>
      </vt:variant>
      <vt:variant>
        <vt:i4>0</vt:i4>
      </vt:variant>
      <vt:variant>
        <vt:i4>5</vt:i4>
      </vt:variant>
      <vt:variant>
        <vt:lpwstr/>
      </vt:variant>
      <vt:variant>
        <vt:lpwstr>_Toc215496413</vt:lpwstr>
      </vt:variant>
      <vt:variant>
        <vt:i4>1376314</vt:i4>
      </vt:variant>
      <vt:variant>
        <vt:i4>707</vt:i4>
      </vt:variant>
      <vt:variant>
        <vt:i4>0</vt:i4>
      </vt:variant>
      <vt:variant>
        <vt:i4>5</vt:i4>
      </vt:variant>
      <vt:variant>
        <vt:lpwstr/>
      </vt:variant>
      <vt:variant>
        <vt:lpwstr>_Toc215496412</vt:lpwstr>
      </vt:variant>
      <vt:variant>
        <vt:i4>1376314</vt:i4>
      </vt:variant>
      <vt:variant>
        <vt:i4>701</vt:i4>
      </vt:variant>
      <vt:variant>
        <vt:i4>0</vt:i4>
      </vt:variant>
      <vt:variant>
        <vt:i4>5</vt:i4>
      </vt:variant>
      <vt:variant>
        <vt:lpwstr/>
      </vt:variant>
      <vt:variant>
        <vt:lpwstr>_Toc215496411</vt:lpwstr>
      </vt:variant>
      <vt:variant>
        <vt:i4>1376314</vt:i4>
      </vt:variant>
      <vt:variant>
        <vt:i4>695</vt:i4>
      </vt:variant>
      <vt:variant>
        <vt:i4>0</vt:i4>
      </vt:variant>
      <vt:variant>
        <vt:i4>5</vt:i4>
      </vt:variant>
      <vt:variant>
        <vt:lpwstr/>
      </vt:variant>
      <vt:variant>
        <vt:lpwstr>_Toc215496410</vt:lpwstr>
      </vt:variant>
      <vt:variant>
        <vt:i4>1310778</vt:i4>
      </vt:variant>
      <vt:variant>
        <vt:i4>689</vt:i4>
      </vt:variant>
      <vt:variant>
        <vt:i4>0</vt:i4>
      </vt:variant>
      <vt:variant>
        <vt:i4>5</vt:i4>
      </vt:variant>
      <vt:variant>
        <vt:lpwstr/>
      </vt:variant>
      <vt:variant>
        <vt:lpwstr>_Toc215496409</vt:lpwstr>
      </vt:variant>
      <vt:variant>
        <vt:i4>1310778</vt:i4>
      </vt:variant>
      <vt:variant>
        <vt:i4>683</vt:i4>
      </vt:variant>
      <vt:variant>
        <vt:i4>0</vt:i4>
      </vt:variant>
      <vt:variant>
        <vt:i4>5</vt:i4>
      </vt:variant>
      <vt:variant>
        <vt:lpwstr/>
      </vt:variant>
      <vt:variant>
        <vt:lpwstr>_Toc215496408</vt:lpwstr>
      </vt:variant>
      <vt:variant>
        <vt:i4>1310778</vt:i4>
      </vt:variant>
      <vt:variant>
        <vt:i4>677</vt:i4>
      </vt:variant>
      <vt:variant>
        <vt:i4>0</vt:i4>
      </vt:variant>
      <vt:variant>
        <vt:i4>5</vt:i4>
      </vt:variant>
      <vt:variant>
        <vt:lpwstr/>
      </vt:variant>
      <vt:variant>
        <vt:lpwstr>_Toc215496407</vt:lpwstr>
      </vt:variant>
      <vt:variant>
        <vt:i4>1310778</vt:i4>
      </vt:variant>
      <vt:variant>
        <vt:i4>671</vt:i4>
      </vt:variant>
      <vt:variant>
        <vt:i4>0</vt:i4>
      </vt:variant>
      <vt:variant>
        <vt:i4>5</vt:i4>
      </vt:variant>
      <vt:variant>
        <vt:lpwstr/>
      </vt:variant>
      <vt:variant>
        <vt:lpwstr>_Toc215496406</vt:lpwstr>
      </vt:variant>
      <vt:variant>
        <vt:i4>1310778</vt:i4>
      </vt:variant>
      <vt:variant>
        <vt:i4>665</vt:i4>
      </vt:variant>
      <vt:variant>
        <vt:i4>0</vt:i4>
      </vt:variant>
      <vt:variant>
        <vt:i4>5</vt:i4>
      </vt:variant>
      <vt:variant>
        <vt:lpwstr/>
      </vt:variant>
      <vt:variant>
        <vt:lpwstr>_Toc215496405</vt:lpwstr>
      </vt:variant>
      <vt:variant>
        <vt:i4>1310778</vt:i4>
      </vt:variant>
      <vt:variant>
        <vt:i4>659</vt:i4>
      </vt:variant>
      <vt:variant>
        <vt:i4>0</vt:i4>
      </vt:variant>
      <vt:variant>
        <vt:i4>5</vt:i4>
      </vt:variant>
      <vt:variant>
        <vt:lpwstr/>
      </vt:variant>
      <vt:variant>
        <vt:lpwstr>_Toc215496404</vt:lpwstr>
      </vt:variant>
      <vt:variant>
        <vt:i4>1310778</vt:i4>
      </vt:variant>
      <vt:variant>
        <vt:i4>653</vt:i4>
      </vt:variant>
      <vt:variant>
        <vt:i4>0</vt:i4>
      </vt:variant>
      <vt:variant>
        <vt:i4>5</vt:i4>
      </vt:variant>
      <vt:variant>
        <vt:lpwstr/>
      </vt:variant>
      <vt:variant>
        <vt:lpwstr>_Toc215496403</vt:lpwstr>
      </vt:variant>
      <vt:variant>
        <vt:i4>1310778</vt:i4>
      </vt:variant>
      <vt:variant>
        <vt:i4>647</vt:i4>
      </vt:variant>
      <vt:variant>
        <vt:i4>0</vt:i4>
      </vt:variant>
      <vt:variant>
        <vt:i4>5</vt:i4>
      </vt:variant>
      <vt:variant>
        <vt:lpwstr/>
      </vt:variant>
      <vt:variant>
        <vt:lpwstr>_Toc215496402</vt:lpwstr>
      </vt:variant>
      <vt:variant>
        <vt:i4>1310778</vt:i4>
      </vt:variant>
      <vt:variant>
        <vt:i4>641</vt:i4>
      </vt:variant>
      <vt:variant>
        <vt:i4>0</vt:i4>
      </vt:variant>
      <vt:variant>
        <vt:i4>5</vt:i4>
      </vt:variant>
      <vt:variant>
        <vt:lpwstr/>
      </vt:variant>
      <vt:variant>
        <vt:lpwstr>_Toc215496401</vt:lpwstr>
      </vt:variant>
      <vt:variant>
        <vt:i4>1310778</vt:i4>
      </vt:variant>
      <vt:variant>
        <vt:i4>635</vt:i4>
      </vt:variant>
      <vt:variant>
        <vt:i4>0</vt:i4>
      </vt:variant>
      <vt:variant>
        <vt:i4>5</vt:i4>
      </vt:variant>
      <vt:variant>
        <vt:lpwstr/>
      </vt:variant>
      <vt:variant>
        <vt:lpwstr>_Toc215496400</vt:lpwstr>
      </vt:variant>
      <vt:variant>
        <vt:i4>1900605</vt:i4>
      </vt:variant>
      <vt:variant>
        <vt:i4>629</vt:i4>
      </vt:variant>
      <vt:variant>
        <vt:i4>0</vt:i4>
      </vt:variant>
      <vt:variant>
        <vt:i4>5</vt:i4>
      </vt:variant>
      <vt:variant>
        <vt:lpwstr/>
      </vt:variant>
      <vt:variant>
        <vt:lpwstr>_Toc215496399</vt:lpwstr>
      </vt:variant>
      <vt:variant>
        <vt:i4>1900605</vt:i4>
      </vt:variant>
      <vt:variant>
        <vt:i4>623</vt:i4>
      </vt:variant>
      <vt:variant>
        <vt:i4>0</vt:i4>
      </vt:variant>
      <vt:variant>
        <vt:i4>5</vt:i4>
      </vt:variant>
      <vt:variant>
        <vt:lpwstr/>
      </vt:variant>
      <vt:variant>
        <vt:lpwstr>_Toc215496398</vt:lpwstr>
      </vt:variant>
      <vt:variant>
        <vt:i4>1900605</vt:i4>
      </vt:variant>
      <vt:variant>
        <vt:i4>617</vt:i4>
      </vt:variant>
      <vt:variant>
        <vt:i4>0</vt:i4>
      </vt:variant>
      <vt:variant>
        <vt:i4>5</vt:i4>
      </vt:variant>
      <vt:variant>
        <vt:lpwstr/>
      </vt:variant>
      <vt:variant>
        <vt:lpwstr>_Toc215496397</vt:lpwstr>
      </vt:variant>
      <vt:variant>
        <vt:i4>1900605</vt:i4>
      </vt:variant>
      <vt:variant>
        <vt:i4>611</vt:i4>
      </vt:variant>
      <vt:variant>
        <vt:i4>0</vt:i4>
      </vt:variant>
      <vt:variant>
        <vt:i4>5</vt:i4>
      </vt:variant>
      <vt:variant>
        <vt:lpwstr/>
      </vt:variant>
      <vt:variant>
        <vt:lpwstr>_Toc215496396</vt:lpwstr>
      </vt:variant>
      <vt:variant>
        <vt:i4>1900605</vt:i4>
      </vt:variant>
      <vt:variant>
        <vt:i4>605</vt:i4>
      </vt:variant>
      <vt:variant>
        <vt:i4>0</vt:i4>
      </vt:variant>
      <vt:variant>
        <vt:i4>5</vt:i4>
      </vt:variant>
      <vt:variant>
        <vt:lpwstr/>
      </vt:variant>
      <vt:variant>
        <vt:lpwstr>_Toc215496395</vt:lpwstr>
      </vt:variant>
      <vt:variant>
        <vt:i4>1900605</vt:i4>
      </vt:variant>
      <vt:variant>
        <vt:i4>599</vt:i4>
      </vt:variant>
      <vt:variant>
        <vt:i4>0</vt:i4>
      </vt:variant>
      <vt:variant>
        <vt:i4>5</vt:i4>
      </vt:variant>
      <vt:variant>
        <vt:lpwstr/>
      </vt:variant>
      <vt:variant>
        <vt:lpwstr>_Toc215496394</vt:lpwstr>
      </vt:variant>
      <vt:variant>
        <vt:i4>1900605</vt:i4>
      </vt:variant>
      <vt:variant>
        <vt:i4>593</vt:i4>
      </vt:variant>
      <vt:variant>
        <vt:i4>0</vt:i4>
      </vt:variant>
      <vt:variant>
        <vt:i4>5</vt:i4>
      </vt:variant>
      <vt:variant>
        <vt:lpwstr/>
      </vt:variant>
      <vt:variant>
        <vt:lpwstr>_Toc215496393</vt:lpwstr>
      </vt:variant>
      <vt:variant>
        <vt:i4>1900605</vt:i4>
      </vt:variant>
      <vt:variant>
        <vt:i4>587</vt:i4>
      </vt:variant>
      <vt:variant>
        <vt:i4>0</vt:i4>
      </vt:variant>
      <vt:variant>
        <vt:i4>5</vt:i4>
      </vt:variant>
      <vt:variant>
        <vt:lpwstr/>
      </vt:variant>
      <vt:variant>
        <vt:lpwstr>_Toc215496392</vt:lpwstr>
      </vt:variant>
      <vt:variant>
        <vt:i4>1900605</vt:i4>
      </vt:variant>
      <vt:variant>
        <vt:i4>581</vt:i4>
      </vt:variant>
      <vt:variant>
        <vt:i4>0</vt:i4>
      </vt:variant>
      <vt:variant>
        <vt:i4>5</vt:i4>
      </vt:variant>
      <vt:variant>
        <vt:lpwstr/>
      </vt:variant>
      <vt:variant>
        <vt:lpwstr>_Toc215496391</vt:lpwstr>
      </vt:variant>
      <vt:variant>
        <vt:i4>1900605</vt:i4>
      </vt:variant>
      <vt:variant>
        <vt:i4>575</vt:i4>
      </vt:variant>
      <vt:variant>
        <vt:i4>0</vt:i4>
      </vt:variant>
      <vt:variant>
        <vt:i4>5</vt:i4>
      </vt:variant>
      <vt:variant>
        <vt:lpwstr/>
      </vt:variant>
      <vt:variant>
        <vt:lpwstr>_Toc215496390</vt:lpwstr>
      </vt:variant>
      <vt:variant>
        <vt:i4>1835069</vt:i4>
      </vt:variant>
      <vt:variant>
        <vt:i4>569</vt:i4>
      </vt:variant>
      <vt:variant>
        <vt:i4>0</vt:i4>
      </vt:variant>
      <vt:variant>
        <vt:i4>5</vt:i4>
      </vt:variant>
      <vt:variant>
        <vt:lpwstr/>
      </vt:variant>
      <vt:variant>
        <vt:lpwstr>_Toc215496389</vt:lpwstr>
      </vt:variant>
      <vt:variant>
        <vt:i4>1835069</vt:i4>
      </vt:variant>
      <vt:variant>
        <vt:i4>563</vt:i4>
      </vt:variant>
      <vt:variant>
        <vt:i4>0</vt:i4>
      </vt:variant>
      <vt:variant>
        <vt:i4>5</vt:i4>
      </vt:variant>
      <vt:variant>
        <vt:lpwstr/>
      </vt:variant>
      <vt:variant>
        <vt:lpwstr>_Toc215496388</vt:lpwstr>
      </vt:variant>
      <vt:variant>
        <vt:i4>1835069</vt:i4>
      </vt:variant>
      <vt:variant>
        <vt:i4>557</vt:i4>
      </vt:variant>
      <vt:variant>
        <vt:i4>0</vt:i4>
      </vt:variant>
      <vt:variant>
        <vt:i4>5</vt:i4>
      </vt:variant>
      <vt:variant>
        <vt:lpwstr/>
      </vt:variant>
      <vt:variant>
        <vt:lpwstr>_Toc215496387</vt:lpwstr>
      </vt:variant>
      <vt:variant>
        <vt:i4>1835069</vt:i4>
      </vt:variant>
      <vt:variant>
        <vt:i4>551</vt:i4>
      </vt:variant>
      <vt:variant>
        <vt:i4>0</vt:i4>
      </vt:variant>
      <vt:variant>
        <vt:i4>5</vt:i4>
      </vt:variant>
      <vt:variant>
        <vt:lpwstr/>
      </vt:variant>
      <vt:variant>
        <vt:lpwstr>_Toc215496386</vt:lpwstr>
      </vt:variant>
      <vt:variant>
        <vt:i4>1835069</vt:i4>
      </vt:variant>
      <vt:variant>
        <vt:i4>545</vt:i4>
      </vt:variant>
      <vt:variant>
        <vt:i4>0</vt:i4>
      </vt:variant>
      <vt:variant>
        <vt:i4>5</vt:i4>
      </vt:variant>
      <vt:variant>
        <vt:lpwstr/>
      </vt:variant>
      <vt:variant>
        <vt:lpwstr>_Toc215496385</vt:lpwstr>
      </vt:variant>
      <vt:variant>
        <vt:i4>1835069</vt:i4>
      </vt:variant>
      <vt:variant>
        <vt:i4>539</vt:i4>
      </vt:variant>
      <vt:variant>
        <vt:i4>0</vt:i4>
      </vt:variant>
      <vt:variant>
        <vt:i4>5</vt:i4>
      </vt:variant>
      <vt:variant>
        <vt:lpwstr/>
      </vt:variant>
      <vt:variant>
        <vt:lpwstr>_Toc215496384</vt:lpwstr>
      </vt:variant>
      <vt:variant>
        <vt:i4>1835069</vt:i4>
      </vt:variant>
      <vt:variant>
        <vt:i4>533</vt:i4>
      </vt:variant>
      <vt:variant>
        <vt:i4>0</vt:i4>
      </vt:variant>
      <vt:variant>
        <vt:i4>5</vt:i4>
      </vt:variant>
      <vt:variant>
        <vt:lpwstr/>
      </vt:variant>
      <vt:variant>
        <vt:lpwstr>_Toc215496383</vt:lpwstr>
      </vt:variant>
      <vt:variant>
        <vt:i4>1835069</vt:i4>
      </vt:variant>
      <vt:variant>
        <vt:i4>527</vt:i4>
      </vt:variant>
      <vt:variant>
        <vt:i4>0</vt:i4>
      </vt:variant>
      <vt:variant>
        <vt:i4>5</vt:i4>
      </vt:variant>
      <vt:variant>
        <vt:lpwstr/>
      </vt:variant>
      <vt:variant>
        <vt:lpwstr>_Toc215496382</vt:lpwstr>
      </vt:variant>
      <vt:variant>
        <vt:i4>1835069</vt:i4>
      </vt:variant>
      <vt:variant>
        <vt:i4>521</vt:i4>
      </vt:variant>
      <vt:variant>
        <vt:i4>0</vt:i4>
      </vt:variant>
      <vt:variant>
        <vt:i4>5</vt:i4>
      </vt:variant>
      <vt:variant>
        <vt:lpwstr/>
      </vt:variant>
      <vt:variant>
        <vt:lpwstr>_Toc215496381</vt:lpwstr>
      </vt:variant>
      <vt:variant>
        <vt:i4>1835069</vt:i4>
      </vt:variant>
      <vt:variant>
        <vt:i4>515</vt:i4>
      </vt:variant>
      <vt:variant>
        <vt:i4>0</vt:i4>
      </vt:variant>
      <vt:variant>
        <vt:i4>5</vt:i4>
      </vt:variant>
      <vt:variant>
        <vt:lpwstr/>
      </vt:variant>
      <vt:variant>
        <vt:lpwstr>_Toc215496380</vt:lpwstr>
      </vt:variant>
      <vt:variant>
        <vt:i4>1245245</vt:i4>
      </vt:variant>
      <vt:variant>
        <vt:i4>509</vt:i4>
      </vt:variant>
      <vt:variant>
        <vt:i4>0</vt:i4>
      </vt:variant>
      <vt:variant>
        <vt:i4>5</vt:i4>
      </vt:variant>
      <vt:variant>
        <vt:lpwstr/>
      </vt:variant>
      <vt:variant>
        <vt:lpwstr>_Toc215496379</vt:lpwstr>
      </vt:variant>
      <vt:variant>
        <vt:i4>1245245</vt:i4>
      </vt:variant>
      <vt:variant>
        <vt:i4>503</vt:i4>
      </vt:variant>
      <vt:variant>
        <vt:i4>0</vt:i4>
      </vt:variant>
      <vt:variant>
        <vt:i4>5</vt:i4>
      </vt:variant>
      <vt:variant>
        <vt:lpwstr/>
      </vt:variant>
      <vt:variant>
        <vt:lpwstr>_Toc215496378</vt:lpwstr>
      </vt:variant>
      <vt:variant>
        <vt:i4>1245245</vt:i4>
      </vt:variant>
      <vt:variant>
        <vt:i4>497</vt:i4>
      </vt:variant>
      <vt:variant>
        <vt:i4>0</vt:i4>
      </vt:variant>
      <vt:variant>
        <vt:i4>5</vt:i4>
      </vt:variant>
      <vt:variant>
        <vt:lpwstr/>
      </vt:variant>
      <vt:variant>
        <vt:lpwstr>_Toc215496377</vt:lpwstr>
      </vt:variant>
      <vt:variant>
        <vt:i4>1245245</vt:i4>
      </vt:variant>
      <vt:variant>
        <vt:i4>491</vt:i4>
      </vt:variant>
      <vt:variant>
        <vt:i4>0</vt:i4>
      </vt:variant>
      <vt:variant>
        <vt:i4>5</vt:i4>
      </vt:variant>
      <vt:variant>
        <vt:lpwstr/>
      </vt:variant>
      <vt:variant>
        <vt:lpwstr>_Toc215496376</vt:lpwstr>
      </vt:variant>
      <vt:variant>
        <vt:i4>1245245</vt:i4>
      </vt:variant>
      <vt:variant>
        <vt:i4>485</vt:i4>
      </vt:variant>
      <vt:variant>
        <vt:i4>0</vt:i4>
      </vt:variant>
      <vt:variant>
        <vt:i4>5</vt:i4>
      </vt:variant>
      <vt:variant>
        <vt:lpwstr/>
      </vt:variant>
      <vt:variant>
        <vt:lpwstr>_Toc215496375</vt:lpwstr>
      </vt:variant>
      <vt:variant>
        <vt:i4>1245245</vt:i4>
      </vt:variant>
      <vt:variant>
        <vt:i4>479</vt:i4>
      </vt:variant>
      <vt:variant>
        <vt:i4>0</vt:i4>
      </vt:variant>
      <vt:variant>
        <vt:i4>5</vt:i4>
      </vt:variant>
      <vt:variant>
        <vt:lpwstr/>
      </vt:variant>
      <vt:variant>
        <vt:lpwstr>_Toc215496374</vt:lpwstr>
      </vt:variant>
      <vt:variant>
        <vt:i4>1245245</vt:i4>
      </vt:variant>
      <vt:variant>
        <vt:i4>473</vt:i4>
      </vt:variant>
      <vt:variant>
        <vt:i4>0</vt:i4>
      </vt:variant>
      <vt:variant>
        <vt:i4>5</vt:i4>
      </vt:variant>
      <vt:variant>
        <vt:lpwstr/>
      </vt:variant>
      <vt:variant>
        <vt:lpwstr>_Toc215496373</vt:lpwstr>
      </vt:variant>
      <vt:variant>
        <vt:i4>1245245</vt:i4>
      </vt:variant>
      <vt:variant>
        <vt:i4>467</vt:i4>
      </vt:variant>
      <vt:variant>
        <vt:i4>0</vt:i4>
      </vt:variant>
      <vt:variant>
        <vt:i4>5</vt:i4>
      </vt:variant>
      <vt:variant>
        <vt:lpwstr/>
      </vt:variant>
      <vt:variant>
        <vt:lpwstr>_Toc215496372</vt:lpwstr>
      </vt:variant>
      <vt:variant>
        <vt:i4>1245245</vt:i4>
      </vt:variant>
      <vt:variant>
        <vt:i4>461</vt:i4>
      </vt:variant>
      <vt:variant>
        <vt:i4>0</vt:i4>
      </vt:variant>
      <vt:variant>
        <vt:i4>5</vt:i4>
      </vt:variant>
      <vt:variant>
        <vt:lpwstr/>
      </vt:variant>
      <vt:variant>
        <vt:lpwstr>_Toc215496371</vt:lpwstr>
      </vt:variant>
      <vt:variant>
        <vt:i4>1245245</vt:i4>
      </vt:variant>
      <vt:variant>
        <vt:i4>455</vt:i4>
      </vt:variant>
      <vt:variant>
        <vt:i4>0</vt:i4>
      </vt:variant>
      <vt:variant>
        <vt:i4>5</vt:i4>
      </vt:variant>
      <vt:variant>
        <vt:lpwstr/>
      </vt:variant>
      <vt:variant>
        <vt:lpwstr>_Toc215496370</vt:lpwstr>
      </vt:variant>
      <vt:variant>
        <vt:i4>1179709</vt:i4>
      </vt:variant>
      <vt:variant>
        <vt:i4>449</vt:i4>
      </vt:variant>
      <vt:variant>
        <vt:i4>0</vt:i4>
      </vt:variant>
      <vt:variant>
        <vt:i4>5</vt:i4>
      </vt:variant>
      <vt:variant>
        <vt:lpwstr/>
      </vt:variant>
      <vt:variant>
        <vt:lpwstr>_Toc215496369</vt:lpwstr>
      </vt:variant>
      <vt:variant>
        <vt:i4>1179709</vt:i4>
      </vt:variant>
      <vt:variant>
        <vt:i4>443</vt:i4>
      </vt:variant>
      <vt:variant>
        <vt:i4>0</vt:i4>
      </vt:variant>
      <vt:variant>
        <vt:i4>5</vt:i4>
      </vt:variant>
      <vt:variant>
        <vt:lpwstr/>
      </vt:variant>
      <vt:variant>
        <vt:lpwstr>_Toc215496368</vt:lpwstr>
      </vt:variant>
      <vt:variant>
        <vt:i4>1179709</vt:i4>
      </vt:variant>
      <vt:variant>
        <vt:i4>437</vt:i4>
      </vt:variant>
      <vt:variant>
        <vt:i4>0</vt:i4>
      </vt:variant>
      <vt:variant>
        <vt:i4>5</vt:i4>
      </vt:variant>
      <vt:variant>
        <vt:lpwstr/>
      </vt:variant>
      <vt:variant>
        <vt:lpwstr>_Toc215496367</vt:lpwstr>
      </vt:variant>
      <vt:variant>
        <vt:i4>1179709</vt:i4>
      </vt:variant>
      <vt:variant>
        <vt:i4>431</vt:i4>
      </vt:variant>
      <vt:variant>
        <vt:i4>0</vt:i4>
      </vt:variant>
      <vt:variant>
        <vt:i4>5</vt:i4>
      </vt:variant>
      <vt:variant>
        <vt:lpwstr/>
      </vt:variant>
      <vt:variant>
        <vt:lpwstr>_Toc215496366</vt:lpwstr>
      </vt:variant>
      <vt:variant>
        <vt:i4>1179709</vt:i4>
      </vt:variant>
      <vt:variant>
        <vt:i4>425</vt:i4>
      </vt:variant>
      <vt:variant>
        <vt:i4>0</vt:i4>
      </vt:variant>
      <vt:variant>
        <vt:i4>5</vt:i4>
      </vt:variant>
      <vt:variant>
        <vt:lpwstr/>
      </vt:variant>
      <vt:variant>
        <vt:lpwstr>_Toc215496365</vt:lpwstr>
      </vt:variant>
      <vt:variant>
        <vt:i4>1179709</vt:i4>
      </vt:variant>
      <vt:variant>
        <vt:i4>419</vt:i4>
      </vt:variant>
      <vt:variant>
        <vt:i4>0</vt:i4>
      </vt:variant>
      <vt:variant>
        <vt:i4>5</vt:i4>
      </vt:variant>
      <vt:variant>
        <vt:lpwstr/>
      </vt:variant>
      <vt:variant>
        <vt:lpwstr>_Toc215496364</vt:lpwstr>
      </vt:variant>
      <vt:variant>
        <vt:i4>1179709</vt:i4>
      </vt:variant>
      <vt:variant>
        <vt:i4>413</vt:i4>
      </vt:variant>
      <vt:variant>
        <vt:i4>0</vt:i4>
      </vt:variant>
      <vt:variant>
        <vt:i4>5</vt:i4>
      </vt:variant>
      <vt:variant>
        <vt:lpwstr/>
      </vt:variant>
      <vt:variant>
        <vt:lpwstr>_Toc215496363</vt:lpwstr>
      </vt:variant>
      <vt:variant>
        <vt:i4>1179709</vt:i4>
      </vt:variant>
      <vt:variant>
        <vt:i4>407</vt:i4>
      </vt:variant>
      <vt:variant>
        <vt:i4>0</vt:i4>
      </vt:variant>
      <vt:variant>
        <vt:i4>5</vt:i4>
      </vt:variant>
      <vt:variant>
        <vt:lpwstr/>
      </vt:variant>
      <vt:variant>
        <vt:lpwstr>_Toc215496362</vt:lpwstr>
      </vt:variant>
      <vt:variant>
        <vt:i4>1179709</vt:i4>
      </vt:variant>
      <vt:variant>
        <vt:i4>401</vt:i4>
      </vt:variant>
      <vt:variant>
        <vt:i4>0</vt:i4>
      </vt:variant>
      <vt:variant>
        <vt:i4>5</vt:i4>
      </vt:variant>
      <vt:variant>
        <vt:lpwstr/>
      </vt:variant>
      <vt:variant>
        <vt:lpwstr>_Toc215496361</vt:lpwstr>
      </vt:variant>
      <vt:variant>
        <vt:i4>1179709</vt:i4>
      </vt:variant>
      <vt:variant>
        <vt:i4>395</vt:i4>
      </vt:variant>
      <vt:variant>
        <vt:i4>0</vt:i4>
      </vt:variant>
      <vt:variant>
        <vt:i4>5</vt:i4>
      </vt:variant>
      <vt:variant>
        <vt:lpwstr/>
      </vt:variant>
      <vt:variant>
        <vt:lpwstr>_Toc215496360</vt:lpwstr>
      </vt:variant>
      <vt:variant>
        <vt:i4>1114173</vt:i4>
      </vt:variant>
      <vt:variant>
        <vt:i4>389</vt:i4>
      </vt:variant>
      <vt:variant>
        <vt:i4>0</vt:i4>
      </vt:variant>
      <vt:variant>
        <vt:i4>5</vt:i4>
      </vt:variant>
      <vt:variant>
        <vt:lpwstr/>
      </vt:variant>
      <vt:variant>
        <vt:lpwstr>_Toc215496359</vt:lpwstr>
      </vt:variant>
      <vt:variant>
        <vt:i4>1114173</vt:i4>
      </vt:variant>
      <vt:variant>
        <vt:i4>383</vt:i4>
      </vt:variant>
      <vt:variant>
        <vt:i4>0</vt:i4>
      </vt:variant>
      <vt:variant>
        <vt:i4>5</vt:i4>
      </vt:variant>
      <vt:variant>
        <vt:lpwstr/>
      </vt:variant>
      <vt:variant>
        <vt:lpwstr>_Toc215496358</vt:lpwstr>
      </vt:variant>
      <vt:variant>
        <vt:i4>1114173</vt:i4>
      </vt:variant>
      <vt:variant>
        <vt:i4>377</vt:i4>
      </vt:variant>
      <vt:variant>
        <vt:i4>0</vt:i4>
      </vt:variant>
      <vt:variant>
        <vt:i4>5</vt:i4>
      </vt:variant>
      <vt:variant>
        <vt:lpwstr/>
      </vt:variant>
      <vt:variant>
        <vt:lpwstr>_Toc215496357</vt:lpwstr>
      </vt:variant>
      <vt:variant>
        <vt:i4>1114173</vt:i4>
      </vt:variant>
      <vt:variant>
        <vt:i4>371</vt:i4>
      </vt:variant>
      <vt:variant>
        <vt:i4>0</vt:i4>
      </vt:variant>
      <vt:variant>
        <vt:i4>5</vt:i4>
      </vt:variant>
      <vt:variant>
        <vt:lpwstr/>
      </vt:variant>
      <vt:variant>
        <vt:lpwstr>_Toc215496356</vt:lpwstr>
      </vt:variant>
      <vt:variant>
        <vt:i4>1114173</vt:i4>
      </vt:variant>
      <vt:variant>
        <vt:i4>365</vt:i4>
      </vt:variant>
      <vt:variant>
        <vt:i4>0</vt:i4>
      </vt:variant>
      <vt:variant>
        <vt:i4>5</vt:i4>
      </vt:variant>
      <vt:variant>
        <vt:lpwstr/>
      </vt:variant>
      <vt:variant>
        <vt:lpwstr>_Toc215496355</vt:lpwstr>
      </vt:variant>
      <vt:variant>
        <vt:i4>1114173</vt:i4>
      </vt:variant>
      <vt:variant>
        <vt:i4>359</vt:i4>
      </vt:variant>
      <vt:variant>
        <vt:i4>0</vt:i4>
      </vt:variant>
      <vt:variant>
        <vt:i4>5</vt:i4>
      </vt:variant>
      <vt:variant>
        <vt:lpwstr/>
      </vt:variant>
      <vt:variant>
        <vt:lpwstr>_Toc215496354</vt:lpwstr>
      </vt:variant>
      <vt:variant>
        <vt:i4>1114173</vt:i4>
      </vt:variant>
      <vt:variant>
        <vt:i4>353</vt:i4>
      </vt:variant>
      <vt:variant>
        <vt:i4>0</vt:i4>
      </vt:variant>
      <vt:variant>
        <vt:i4>5</vt:i4>
      </vt:variant>
      <vt:variant>
        <vt:lpwstr/>
      </vt:variant>
      <vt:variant>
        <vt:lpwstr>_Toc215496353</vt:lpwstr>
      </vt:variant>
      <vt:variant>
        <vt:i4>1114173</vt:i4>
      </vt:variant>
      <vt:variant>
        <vt:i4>347</vt:i4>
      </vt:variant>
      <vt:variant>
        <vt:i4>0</vt:i4>
      </vt:variant>
      <vt:variant>
        <vt:i4>5</vt:i4>
      </vt:variant>
      <vt:variant>
        <vt:lpwstr/>
      </vt:variant>
      <vt:variant>
        <vt:lpwstr>_Toc215496352</vt:lpwstr>
      </vt:variant>
      <vt:variant>
        <vt:i4>1114173</vt:i4>
      </vt:variant>
      <vt:variant>
        <vt:i4>341</vt:i4>
      </vt:variant>
      <vt:variant>
        <vt:i4>0</vt:i4>
      </vt:variant>
      <vt:variant>
        <vt:i4>5</vt:i4>
      </vt:variant>
      <vt:variant>
        <vt:lpwstr/>
      </vt:variant>
      <vt:variant>
        <vt:lpwstr>_Toc215496351</vt:lpwstr>
      </vt:variant>
      <vt:variant>
        <vt:i4>1114173</vt:i4>
      </vt:variant>
      <vt:variant>
        <vt:i4>335</vt:i4>
      </vt:variant>
      <vt:variant>
        <vt:i4>0</vt:i4>
      </vt:variant>
      <vt:variant>
        <vt:i4>5</vt:i4>
      </vt:variant>
      <vt:variant>
        <vt:lpwstr/>
      </vt:variant>
      <vt:variant>
        <vt:lpwstr>_Toc215496350</vt:lpwstr>
      </vt:variant>
      <vt:variant>
        <vt:i4>1048637</vt:i4>
      </vt:variant>
      <vt:variant>
        <vt:i4>329</vt:i4>
      </vt:variant>
      <vt:variant>
        <vt:i4>0</vt:i4>
      </vt:variant>
      <vt:variant>
        <vt:i4>5</vt:i4>
      </vt:variant>
      <vt:variant>
        <vt:lpwstr/>
      </vt:variant>
      <vt:variant>
        <vt:lpwstr>_Toc215496349</vt:lpwstr>
      </vt:variant>
      <vt:variant>
        <vt:i4>1048637</vt:i4>
      </vt:variant>
      <vt:variant>
        <vt:i4>323</vt:i4>
      </vt:variant>
      <vt:variant>
        <vt:i4>0</vt:i4>
      </vt:variant>
      <vt:variant>
        <vt:i4>5</vt:i4>
      </vt:variant>
      <vt:variant>
        <vt:lpwstr/>
      </vt:variant>
      <vt:variant>
        <vt:lpwstr>_Toc215496348</vt:lpwstr>
      </vt:variant>
      <vt:variant>
        <vt:i4>1048637</vt:i4>
      </vt:variant>
      <vt:variant>
        <vt:i4>317</vt:i4>
      </vt:variant>
      <vt:variant>
        <vt:i4>0</vt:i4>
      </vt:variant>
      <vt:variant>
        <vt:i4>5</vt:i4>
      </vt:variant>
      <vt:variant>
        <vt:lpwstr/>
      </vt:variant>
      <vt:variant>
        <vt:lpwstr>_Toc215496347</vt:lpwstr>
      </vt:variant>
      <vt:variant>
        <vt:i4>1048637</vt:i4>
      </vt:variant>
      <vt:variant>
        <vt:i4>311</vt:i4>
      </vt:variant>
      <vt:variant>
        <vt:i4>0</vt:i4>
      </vt:variant>
      <vt:variant>
        <vt:i4>5</vt:i4>
      </vt:variant>
      <vt:variant>
        <vt:lpwstr/>
      </vt:variant>
      <vt:variant>
        <vt:lpwstr>_Toc215496346</vt:lpwstr>
      </vt:variant>
      <vt:variant>
        <vt:i4>1048637</vt:i4>
      </vt:variant>
      <vt:variant>
        <vt:i4>305</vt:i4>
      </vt:variant>
      <vt:variant>
        <vt:i4>0</vt:i4>
      </vt:variant>
      <vt:variant>
        <vt:i4>5</vt:i4>
      </vt:variant>
      <vt:variant>
        <vt:lpwstr/>
      </vt:variant>
      <vt:variant>
        <vt:lpwstr>_Toc215496345</vt:lpwstr>
      </vt:variant>
      <vt:variant>
        <vt:i4>1048637</vt:i4>
      </vt:variant>
      <vt:variant>
        <vt:i4>299</vt:i4>
      </vt:variant>
      <vt:variant>
        <vt:i4>0</vt:i4>
      </vt:variant>
      <vt:variant>
        <vt:i4>5</vt:i4>
      </vt:variant>
      <vt:variant>
        <vt:lpwstr/>
      </vt:variant>
      <vt:variant>
        <vt:lpwstr>_Toc215496344</vt:lpwstr>
      </vt:variant>
      <vt:variant>
        <vt:i4>1048637</vt:i4>
      </vt:variant>
      <vt:variant>
        <vt:i4>293</vt:i4>
      </vt:variant>
      <vt:variant>
        <vt:i4>0</vt:i4>
      </vt:variant>
      <vt:variant>
        <vt:i4>5</vt:i4>
      </vt:variant>
      <vt:variant>
        <vt:lpwstr/>
      </vt:variant>
      <vt:variant>
        <vt:lpwstr>_Toc215496343</vt:lpwstr>
      </vt:variant>
      <vt:variant>
        <vt:i4>1048637</vt:i4>
      </vt:variant>
      <vt:variant>
        <vt:i4>287</vt:i4>
      </vt:variant>
      <vt:variant>
        <vt:i4>0</vt:i4>
      </vt:variant>
      <vt:variant>
        <vt:i4>5</vt:i4>
      </vt:variant>
      <vt:variant>
        <vt:lpwstr/>
      </vt:variant>
      <vt:variant>
        <vt:lpwstr>_Toc215496342</vt:lpwstr>
      </vt:variant>
      <vt:variant>
        <vt:i4>1048637</vt:i4>
      </vt:variant>
      <vt:variant>
        <vt:i4>281</vt:i4>
      </vt:variant>
      <vt:variant>
        <vt:i4>0</vt:i4>
      </vt:variant>
      <vt:variant>
        <vt:i4>5</vt:i4>
      </vt:variant>
      <vt:variant>
        <vt:lpwstr/>
      </vt:variant>
      <vt:variant>
        <vt:lpwstr>_Toc215496341</vt:lpwstr>
      </vt:variant>
      <vt:variant>
        <vt:i4>1048637</vt:i4>
      </vt:variant>
      <vt:variant>
        <vt:i4>275</vt:i4>
      </vt:variant>
      <vt:variant>
        <vt:i4>0</vt:i4>
      </vt:variant>
      <vt:variant>
        <vt:i4>5</vt:i4>
      </vt:variant>
      <vt:variant>
        <vt:lpwstr/>
      </vt:variant>
      <vt:variant>
        <vt:lpwstr>_Toc215496340</vt:lpwstr>
      </vt:variant>
      <vt:variant>
        <vt:i4>1507389</vt:i4>
      </vt:variant>
      <vt:variant>
        <vt:i4>269</vt:i4>
      </vt:variant>
      <vt:variant>
        <vt:i4>0</vt:i4>
      </vt:variant>
      <vt:variant>
        <vt:i4>5</vt:i4>
      </vt:variant>
      <vt:variant>
        <vt:lpwstr/>
      </vt:variant>
      <vt:variant>
        <vt:lpwstr>_Toc215496339</vt:lpwstr>
      </vt:variant>
      <vt:variant>
        <vt:i4>1507389</vt:i4>
      </vt:variant>
      <vt:variant>
        <vt:i4>263</vt:i4>
      </vt:variant>
      <vt:variant>
        <vt:i4>0</vt:i4>
      </vt:variant>
      <vt:variant>
        <vt:i4>5</vt:i4>
      </vt:variant>
      <vt:variant>
        <vt:lpwstr/>
      </vt:variant>
      <vt:variant>
        <vt:lpwstr>_Toc215496338</vt:lpwstr>
      </vt:variant>
      <vt:variant>
        <vt:i4>1507389</vt:i4>
      </vt:variant>
      <vt:variant>
        <vt:i4>257</vt:i4>
      </vt:variant>
      <vt:variant>
        <vt:i4>0</vt:i4>
      </vt:variant>
      <vt:variant>
        <vt:i4>5</vt:i4>
      </vt:variant>
      <vt:variant>
        <vt:lpwstr/>
      </vt:variant>
      <vt:variant>
        <vt:lpwstr>_Toc215496337</vt:lpwstr>
      </vt:variant>
      <vt:variant>
        <vt:i4>1507389</vt:i4>
      </vt:variant>
      <vt:variant>
        <vt:i4>251</vt:i4>
      </vt:variant>
      <vt:variant>
        <vt:i4>0</vt:i4>
      </vt:variant>
      <vt:variant>
        <vt:i4>5</vt:i4>
      </vt:variant>
      <vt:variant>
        <vt:lpwstr/>
      </vt:variant>
      <vt:variant>
        <vt:lpwstr>_Toc215496336</vt:lpwstr>
      </vt:variant>
      <vt:variant>
        <vt:i4>1507389</vt:i4>
      </vt:variant>
      <vt:variant>
        <vt:i4>245</vt:i4>
      </vt:variant>
      <vt:variant>
        <vt:i4>0</vt:i4>
      </vt:variant>
      <vt:variant>
        <vt:i4>5</vt:i4>
      </vt:variant>
      <vt:variant>
        <vt:lpwstr/>
      </vt:variant>
      <vt:variant>
        <vt:lpwstr>_Toc215496335</vt:lpwstr>
      </vt:variant>
      <vt:variant>
        <vt:i4>1507389</vt:i4>
      </vt:variant>
      <vt:variant>
        <vt:i4>239</vt:i4>
      </vt:variant>
      <vt:variant>
        <vt:i4>0</vt:i4>
      </vt:variant>
      <vt:variant>
        <vt:i4>5</vt:i4>
      </vt:variant>
      <vt:variant>
        <vt:lpwstr/>
      </vt:variant>
      <vt:variant>
        <vt:lpwstr>_Toc215496334</vt:lpwstr>
      </vt:variant>
      <vt:variant>
        <vt:i4>1507389</vt:i4>
      </vt:variant>
      <vt:variant>
        <vt:i4>233</vt:i4>
      </vt:variant>
      <vt:variant>
        <vt:i4>0</vt:i4>
      </vt:variant>
      <vt:variant>
        <vt:i4>5</vt:i4>
      </vt:variant>
      <vt:variant>
        <vt:lpwstr/>
      </vt:variant>
      <vt:variant>
        <vt:lpwstr>_Toc215496333</vt:lpwstr>
      </vt:variant>
      <vt:variant>
        <vt:i4>1507389</vt:i4>
      </vt:variant>
      <vt:variant>
        <vt:i4>227</vt:i4>
      </vt:variant>
      <vt:variant>
        <vt:i4>0</vt:i4>
      </vt:variant>
      <vt:variant>
        <vt:i4>5</vt:i4>
      </vt:variant>
      <vt:variant>
        <vt:lpwstr/>
      </vt:variant>
      <vt:variant>
        <vt:lpwstr>_Toc215496332</vt:lpwstr>
      </vt:variant>
      <vt:variant>
        <vt:i4>1507389</vt:i4>
      </vt:variant>
      <vt:variant>
        <vt:i4>221</vt:i4>
      </vt:variant>
      <vt:variant>
        <vt:i4>0</vt:i4>
      </vt:variant>
      <vt:variant>
        <vt:i4>5</vt:i4>
      </vt:variant>
      <vt:variant>
        <vt:lpwstr/>
      </vt:variant>
      <vt:variant>
        <vt:lpwstr>_Toc215496331</vt:lpwstr>
      </vt:variant>
      <vt:variant>
        <vt:i4>1507389</vt:i4>
      </vt:variant>
      <vt:variant>
        <vt:i4>215</vt:i4>
      </vt:variant>
      <vt:variant>
        <vt:i4>0</vt:i4>
      </vt:variant>
      <vt:variant>
        <vt:i4>5</vt:i4>
      </vt:variant>
      <vt:variant>
        <vt:lpwstr/>
      </vt:variant>
      <vt:variant>
        <vt:lpwstr>_Toc215496330</vt:lpwstr>
      </vt:variant>
      <vt:variant>
        <vt:i4>1441853</vt:i4>
      </vt:variant>
      <vt:variant>
        <vt:i4>209</vt:i4>
      </vt:variant>
      <vt:variant>
        <vt:i4>0</vt:i4>
      </vt:variant>
      <vt:variant>
        <vt:i4>5</vt:i4>
      </vt:variant>
      <vt:variant>
        <vt:lpwstr/>
      </vt:variant>
      <vt:variant>
        <vt:lpwstr>_Toc215496329</vt:lpwstr>
      </vt:variant>
      <vt:variant>
        <vt:i4>1441853</vt:i4>
      </vt:variant>
      <vt:variant>
        <vt:i4>203</vt:i4>
      </vt:variant>
      <vt:variant>
        <vt:i4>0</vt:i4>
      </vt:variant>
      <vt:variant>
        <vt:i4>5</vt:i4>
      </vt:variant>
      <vt:variant>
        <vt:lpwstr/>
      </vt:variant>
      <vt:variant>
        <vt:lpwstr>_Toc215496328</vt:lpwstr>
      </vt:variant>
      <vt:variant>
        <vt:i4>1441853</vt:i4>
      </vt:variant>
      <vt:variant>
        <vt:i4>197</vt:i4>
      </vt:variant>
      <vt:variant>
        <vt:i4>0</vt:i4>
      </vt:variant>
      <vt:variant>
        <vt:i4>5</vt:i4>
      </vt:variant>
      <vt:variant>
        <vt:lpwstr/>
      </vt:variant>
      <vt:variant>
        <vt:lpwstr>_Toc215496327</vt:lpwstr>
      </vt:variant>
      <vt:variant>
        <vt:i4>1441853</vt:i4>
      </vt:variant>
      <vt:variant>
        <vt:i4>191</vt:i4>
      </vt:variant>
      <vt:variant>
        <vt:i4>0</vt:i4>
      </vt:variant>
      <vt:variant>
        <vt:i4>5</vt:i4>
      </vt:variant>
      <vt:variant>
        <vt:lpwstr/>
      </vt:variant>
      <vt:variant>
        <vt:lpwstr>_Toc215496326</vt:lpwstr>
      </vt:variant>
      <vt:variant>
        <vt:i4>1441853</vt:i4>
      </vt:variant>
      <vt:variant>
        <vt:i4>185</vt:i4>
      </vt:variant>
      <vt:variant>
        <vt:i4>0</vt:i4>
      </vt:variant>
      <vt:variant>
        <vt:i4>5</vt:i4>
      </vt:variant>
      <vt:variant>
        <vt:lpwstr/>
      </vt:variant>
      <vt:variant>
        <vt:lpwstr>_Toc215496325</vt:lpwstr>
      </vt:variant>
      <vt:variant>
        <vt:i4>1441853</vt:i4>
      </vt:variant>
      <vt:variant>
        <vt:i4>179</vt:i4>
      </vt:variant>
      <vt:variant>
        <vt:i4>0</vt:i4>
      </vt:variant>
      <vt:variant>
        <vt:i4>5</vt:i4>
      </vt:variant>
      <vt:variant>
        <vt:lpwstr/>
      </vt:variant>
      <vt:variant>
        <vt:lpwstr>_Toc215496324</vt:lpwstr>
      </vt:variant>
      <vt:variant>
        <vt:i4>1441853</vt:i4>
      </vt:variant>
      <vt:variant>
        <vt:i4>173</vt:i4>
      </vt:variant>
      <vt:variant>
        <vt:i4>0</vt:i4>
      </vt:variant>
      <vt:variant>
        <vt:i4>5</vt:i4>
      </vt:variant>
      <vt:variant>
        <vt:lpwstr/>
      </vt:variant>
      <vt:variant>
        <vt:lpwstr>_Toc215496323</vt:lpwstr>
      </vt:variant>
      <vt:variant>
        <vt:i4>1441853</vt:i4>
      </vt:variant>
      <vt:variant>
        <vt:i4>167</vt:i4>
      </vt:variant>
      <vt:variant>
        <vt:i4>0</vt:i4>
      </vt:variant>
      <vt:variant>
        <vt:i4>5</vt:i4>
      </vt:variant>
      <vt:variant>
        <vt:lpwstr/>
      </vt:variant>
      <vt:variant>
        <vt:lpwstr>_Toc215496322</vt:lpwstr>
      </vt:variant>
      <vt:variant>
        <vt:i4>1441853</vt:i4>
      </vt:variant>
      <vt:variant>
        <vt:i4>161</vt:i4>
      </vt:variant>
      <vt:variant>
        <vt:i4>0</vt:i4>
      </vt:variant>
      <vt:variant>
        <vt:i4>5</vt:i4>
      </vt:variant>
      <vt:variant>
        <vt:lpwstr/>
      </vt:variant>
      <vt:variant>
        <vt:lpwstr>_Toc215496321</vt:lpwstr>
      </vt:variant>
      <vt:variant>
        <vt:i4>1441853</vt:i4>
      </vt:variant>
      <vt:variant>
        <vt:i4>155</vt:i4>
      </vt:variant>
      <vt:variant>
        <vt:i4>0</vt:i4>
      </vt:variant>
      <vt:variant>
        <vt:i4>5</vt:i4>
      </vt:variant>
      <vt:variant>
        <vt:lpwstr/>
      </vt:variant>
      <vt:variant>
        <vt:lpwstr>_Toc215496320</vt:lpwstr>
      </vt:variant>
      <vt:variant>
        <vt:i4>1376317</vt:i4>
      </vt:variant>
      <vt:variant>
        <vt:i4>149</vt:i4>
      </vt:variant>
      <vt:variant>
        <vt:i4>0</vt:i4>
      </vt:variant>
      <vt:variant>
        <vt:i4>5</vt:i4>
      </vt:variant>
      <vt:variant>
        <vt:lpwstr/>
      </vt:variant>
      <vt:variant>
        <vt:lpwstr>_Toc215496319</vt:lpwstr>
      </vt:variant>
      <vt:variant>
        <vt:i4>1376317</vt:i4>
      </vt:variant>
      <vt:variant>
        <vt:i4>143</vt:i4>
      </vt:variant>
      <vt:variant>
        <vt:i4>0</vt:i4>
      </vt:variant>
      <vt:variant>
        <vt:i4>5</vt:i4>
      </vt:variant>
      <vt:variant>
        <vt:lpwstr/>
      </vt:variant>
      <vt:variant>
        <vt:lpwstr>_Toc215496318</vt:lpwstr>
      </vt:variant>
      <vt:variant>
        <vt:i4>1376317</vt:i4>
      </vt:variant>
      <vt:variant>
        <vt:i4>137</vt:i4>
      </vt:variant>
      <vt:variant>
        <vt:i4>0</vt:i4>
      </vt:variant>
      <vt:variant>
        <vt:i4>5</vt:i4>
      </vt:variant>
      <vt:variant>
        <vt:lpwstr/>
      </vt:variant>
      <vt:variant>
        <vt:lpwstr>_Toc215496317</vt:lpwstr>
      </vt:variant>
      <vt:variant>
        <vt:i4>1376317</vt:i4>
      </vt:variant>
      <vt:variant>
        <vt:i4>131</vt:i4>
      </vt:variant>
      <vt:variant>
        <vt:i4>0</vt:i4>
      </vt:variant>
      <vt:variant>
        <vt:i4>5</vt:i4>
      </vt:variant>
      <vt:variant>
        <vt:lpwstr/>
      </vt:variant>
      <vt:variant>
        <vt:lpwstr>_Toc215496316</vt:lpwstr>
      </vt:variant>
      <vt:variant>
        <vt:i4>1376317</vt:i4>
      </vt:variant>
      <vt:variant>
        <vt:i4>125</vt:i4>
      </vt:variant>
      <vt:variant>
        <vt:i4>0</vt:i4>
      </vt:variant>
      <vt:variant>
        <vt:i4>5</vt:i4>
      </vt:variant>
      <vt:variant>
        <vt:lpwstr/>
      </vt:variant>
      <vt:variant>
        <vt:lpwstr>_Toc215496315</vt:lpwstr>
      </vt:variant>
      <vt:variant>
        <vt:i4>1376317</vt:i4>
      </vt:variant>
      <vt:variant>
        <vt:i4>119</vt:i4>
      </vt:variant>
      <vt:variant>
        <vt:i4>0</vt:i4>
      </vt:variant>
      <vt:variant>
        <vt:i4>5</vt:i4>
      </vt:variant>
      <vt:variant>
        <vt:lpwstr/>
      </vt:variant>
      <vt:variant>
        <vt:lpwstr>_Toc215496314</vt:lpwstr>
      </vt:variant>
      <vt:variant>
        <vt:i4>1376317</vt:i4>
      </vt:variant>
      <vt:variant>
        <vt:i4>113</vt:i4>
      </vt:variant>
      <vt:variant>
        <vt:i4>0</vt:i4>
      </vt:variant>
      <vt:variant>
        <vt:i4>5</vt:i4>
      </vt:variant>
      <vt:variant>
        <vt:lpwstr/>
      </vt:variant>
      <vt:variant>
        <vt:lpwstr>_Toc215496313</vt:lpwstr>
      </vt:variant>
      <vt:variant>
        <vt:i4>1376317</vt:i4>
      </vt:variant>
      <vt:variant>
        <vt:i4>107</vt:i4>
      </vt:variant>
      <vt:variant>
        <vt:i4>0</vt:i4>
      </vt:variant>
      <vt:variant>
        <vt:i4>5</vt:i4>
      </vt:variant>
      <vt:variant>
        <vt:lpwstr/>
      </vt:variant>
      <vt:variant>
        <vt:lpwstr>_Toc215496312</vt:lpwstr>
      </vt:variant>
      <vt:variant>
        <vt:i4>1376317</vt:i4>
      </vt:variant>
      <vt:variant>
        <vt:i4>101</vt:i4>
      </vt:variant>
      <vt:variant>
        <vt:i4>0</vt:i4>
      </vt:variant>
      <vt:variant>
        <vt:i4>5</vt:i4>
      </vt:variant>
      <vt:variant>
        <vt:lpwstr/>
      </vt:variant>
      <vt:variant>
        <vt:lpwstr>_Toc215496311</vt:lpwstr>
      </vt:variant>
      <vt:variant>
        <vt:i4>1376317</vt:i4>
      </vt:variant>
      <vt:variant>
        <vt:i4>95</vt:i4>
      </vt:variant>
      <vt:variant>
        <vt:i4>0</vt:i4>
      </vt:variant>
      <vt:variant>
        <vt:i4>5</vt:i4>
      </vt:variant>
      <vt:variant>
        <vt:lpwstr/>
      </vt:variant>
      <vt:variant>
        <vt:lpwstr>_Toc215496310</vt:lpwstr>
      </vt:variant>
      <vt:variant>
        <vt:i4>1310781</vt:i4>
      </vt:variant>
      <vt:variant>
        <vt:i4>89</vt:i4>
      </vt:variant>
      <vt:variant>
        <vt:i4>0</vt:i4>
      </vt:variant>
      <vt:variant>
        <vt:i4>5</vt:i4>
      </vt:variant>
      <vt:variant>
        <vt:lpwstr/>
      </vt:variant>
      <vt:variant>
        <vt:lpwstr>_Toc215496309</vt:lpwstr>
      </vt:variant>
      <vt:variant>
        <vt:i4>1310781</vt:i4>
      </vt:variant>
      <vt:variant>
        <vt:i4>83</vt:i4>
      </vt:variant>
      <vt:variant>
        <vt:i4>0</vt:i4>
      </vt:variant>
      <vt:variant>
        <vt:i4>5</vt:i4>
      </vt:variant>
      <vt:variant>
        <vt:lpwstr/>
      </vt:variant>
      <vt:variant>
        <vt:lpwstr>_Toc215496308</vt:lpwstr>
      </vt:variant>
      <vt:variant>
        <vt:i4>1310781</vt:i4>
      </vt:variant>
      <vt:variant>
        <vt:i4>77</vt:i4>
      </vt:variant>
      <vt:variant>
        <vt:i4>0</vt:i4>
      </vt:variant>
      <vt:variant>
        <vt:i4>5</vt:i4>
      </vt:variant>
      <vt:variant>
        <vt:lpwstr/>
      </vt:variant>
      <vt:variant>
        <vt:lpwstr>_Toc215496307</vt:lpwstr>
      </vt:variant>
      <vt:variant>
        <vt:i4>1310781</vt:i4>
      </vt:variant>
      <vt:variant>
        <vt:i4>71</vt:i4>
      </vt:variant>
      <vt:variant>
        <vt:i4>0</vt:i4>
      </vt:variant>
      <vt:variant>
        <vt:i4>5</vt:i4>
      </vt:variant>
      <vt:variant>
        <vt:lpwstr/>
      </vt:variant>
      <vt:variant>
        <vt:lpwstr>_Toc215496306</vt:lpwstr>
      </vt:variant>
      <vt:variant>
        <vt:i4>1310781</vt:i4>
      </vt:variant>
      <vt:variant>
        <vt:i4>65</vt:i4>
      </vt:variant>
      <vt:variant>
        <vt:i4>0</vt:i4>
      </vt:variant>
      <vt:variant>
        <vt:i4>5</vt:i4>
      </vt:variant>
      <vt:variant>
        <vt:lpwstr/>
      </vt:variant>
      <vt:variant>
        <vt:lpwstr>_Toc215496305</vt:lpwstr>
      </vt:variant>
      <vt:variant>
        <vt:i4>1310781</vt:i4>
      </vt:variant>
      <vt:variant>
        <vt:i4>59</vt:i4>
      </vt:variant>
      <vt:variant>
        <vt:i4>0</vt:i4>
      </vt:variant>
      <vt:variant>
        <vt:i4>5</vt:i4>
      </vt:variant>
      <vt:variant>
        <vt:lpwstr/>
      </vt:variant>
      <vt:variant>
        <vt:lpwstr>_Toc215496304</vt:lpwstr>
      </vt:variant>
      <vt:variant>
        <vt:i4>1310781</vt:i4>
      </vt:variant>
      <vt:variant>
        <vt:i4>53</vt:i4>
      </vt:variant>
      <vt:variant>
        <vt:i4>0</vt:i4>
      </vt:variant>
      <vt:variant>
        <vt:i4>5</vt:i4>
      </vt:variant>
      <vt:variant>
        <vt:lpwstr/>
      </vt:variant>
      <vt:variant>
        <vt:lpwstr>_Toc215496303</vt:lpwstr>
      </vt:variant>
      <vt:variant>
        <vt:i4>1310781</vt:i4>
      </vt:variant>
      <vt:variant>
        <vt:i4>47</vt:i4>
      </vt:variant>
      <vt:variant>
        <vt:i4>0</vt:i4>
      </vt:variant>
      <vt:variant>
        <vt:i4>5</vt:i4>
      </vt:variant>
      <vt:variant>
        <vt:lpwstr/>
      </vt:variant>
      <vt:variant>
        <vt:lpwstr>_Toc215496302</vt:lpwstr>
      </vt:variant>
      <vt:variant>
        <vt:i4>1310781</vt:i4>
      </vt:variant>
      <vt:variant>
        <vt:i4>41</vt:i4>
      </vt:variant>
      <vt:variant>
        <vt:i4>0</vt:i4>
      </vt:variant>
      <vt:variant>
        <vt:i4>5</vt:i4>
      </vt:variant>
      <vt:variant>
        <vt:lpwstr/>
      </vt:variant>
      <vt:variant>
        <vt:lpwstr>_Toc215496301</vt:lpwstr>
      </vt:variant>
      <vt:variant>
        <vt:i4>1310781</vt:i4>
      </vt:variant>
      <vt:variant>
        <vt:i4>35</vt:i4>
      </vt:variant>
      <vt:variant>
        <vt:i4>0</vt:i4>
      </vt:variant>
      <vt:variant>
        <vt:i4>5</vt:i4>
      </vt:variant>
      <vt:variant>
        <vt:lpwstr/>
      </vt:variant>
      <vt:variant>
        <vt:lpwstr>_Toc215496300</vt:lpwstr>
      </vt:variant>
      <vt:variant>
        <vt:i4>1900604</vt:i4>
      </vt:variant>
      <vt:variant>
        <vt:i4>29</vt:i4>
      </vt:variant>
      <vt:variant>
        <vt:i4>0</vt:i4>
      </vt:variant>
      <vt:variant>
        <vt:i4>5</vt:i4>
      </vt:variant>
      <vt:variant>
        <vt:lpwstr/>
      </vt:variant>
      <vt:variant>
        <vt:lpwstr>_Toc215496299</vt:lpwstr>
      </vt:variant>
      <vt:variant>
        <vt:i4>1900604</vt:i4>
      </vt:variant>
      <vt:variant>
        <vt:i4>23</vt:i4>
      </vt:variant>
      <vt:variant>
        <vt:i4>0</vt:i4>
      </vt:variant>
      <vt:variant>
        <vt:i4>5</vt:i4>
      </vt:variant>
      <vt:variant>
        <vt:lpwstr/>
      </vt:variant>
      <vt:variant>
        <vt:lpwstr>_Toc215496298</vt:lpwstr>
      </vt:variant>
      <vt:variant>
        <vt:i4>1900604</vt:i4>
      </vt:variant>
      <vt:variant>
        <vt:i4>17</vt:i4>
      </vt:variant>
      <vt:variant>
        <vt:i4>0</vt:i4>
      </vt:variant>
      <vt:variant>
        <vt:i4>5</vt:i4>
      </vt:variant>
      <vt:variant>
        <vt:lpwstr/>
      </vt:variant>
      <vt:variant>
        <vt:lpwstr>_Toc215496297</vt:lpwstr>
      </vt:variant>
      <vt:variant>
        <vt:i4>1900604</vt:i4>
      </vt:variant>
      <vt:variant>
        <vt:i4>11</vt:i4>
      </vt:variant>
      <vt:variant>
        <vt:i4>0</vt:i4>
      </vt:variant>
      <vt:variant>
        <vt:i4>5</vt:i4>
      </vt:variant>
      <vt:variant>
        <vt:lpwstr/>
      </vt:variant>
      <vt:variant>
        <vt:lpwstr>_Toc215496296</vt:lpwstr>
      </vt:variant>
      <vt:variant>
        <vt:i4>5898252</vt:i4>
      </vt:variant>
      <vt:variant>
        <vt:i4>6</vt:i4>
      </vt:variant>
      <vt:variant>
        <vt:i4>0</vt:i4>
      </vt:variant>
      <vt:variant>
        <vt:i4>5</vt:i4>
      </vt:variant>
      <vt:variant>
        <vt:lpwstr>http://www.insertwebsite.here.com.au/</vt:lpwstr>
      </vt:variant>
      <vt:variant>
        <vt:lpwstr/>
      </vt:variant>
      <vt:variant>
        <vt:i4>2228237</vt:i4>
      </vt:variant>
      <vt:variant>
        <vt:i4>3</vt:i4>
      </vt:variant>
      <vt:variant>
        <vt:i4>0</vt:i4>
      </vt:variant>
      <vt:variant>
        <vt:i4>5</vt:i4>
      </vt:variant>
      <vt:variant>
        <vt:lpwstr>mailto:hiqcorro@health.qld.gov.au</vt:lpwstr>
      </vt:variant>
      <vt:variant>
        <vt:lpwstr/>
      </vt:variant>
      <vt:variant>
        <vt:i4>327753</vt:i4>
      </vt:variant>
      <vt:variant>
        <vt:i4>0</vt:i4>
      </vt:variant>
      <vt:variant>
        <vt:i4>0</vt:i4>
      </vt:variant>
      <vt:variant>
        <vt:i4>5</vt:i4>
      </vt:variant>
      <vt:variant>
        <vt:lpwstr>http://creativecommons.org/licenses/by/3.0/au</vt:lpwstr>
      </vt:variant>
      <vt:variant>
        <vt:lpwstr/>
      </vt:variant>
      <vt:variant>
        <vt:i4>3080304</vt:i4>
      </vt:variant>
      <vt:variant>
        <vt:i4>0</vt:i4>
      </vt:variant>
      <vt:variant>
        <vt:i4>0</vt:i4>
      </vt:variant>
      <vt:variant>
        <vt:i4>5</vt:i4>
      </vt:variant>
      <vt:variant>
        <vt:lpwstr>https://www.oic.qld.gov.au/guidelines/for-government/guidelines-privacy-principles/collection/qpp-5-collection-notices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dRofus management plan</dc:title>
  <dc:subject>Template [PROJECT NAME]</dc:subject>
  <dc:creator>Maria Hauff</dc:creator>
  <cp:keywords/>
  <dc:description/>
  <cp:lastModifiedBy>Alisha Earel</cp:lastModifiedBy>
  <cp:revision>301</cp:revision>
  <cp:lastPrinted>2025-08-07T05:04:00Z</cp:lastPrinted>
  <dcterms:created xsi:type="dcterms:W3CDTF">2026-01-29T00:47:00Z</dcterms:created>
  <dcterms:modified xsi:type="dcterms:W3CDTF">2026-06-15T22:53:00Z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0x01010063C43EFCACD72844A6A0115882679C09</vt:lpwstr>
  </property>
  <property fmtid="{D5CDD505-2E9C-101B-9397-08002B2CF9AE}" pid="3" name="_dlc_DocIdItemGuid">
    <vt:lpwstr>177437fe-fcd7-42fc-a979-86efea21a4c1</vt:lpwstr>
  </property>
  <property fmtid="{D5CDD505-2E9C-101B-9397-08002B2CF9AE}" pid="4" name="MediaServiceImageTags">
    <vt:lpwstr/>
  </property>
</Properties>
</file>