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spacing w:val="2"/>
          <w:kern w:val="21"/>
          <w:sz w:val="2"/>
          <w:szCs w:val="2"/>
          <w:lang w:eastAsia="en-AU"/>
          <w14:numSpacing w14:val="proportional"/>
        </w:rPr>
        <w:id w:val="-625775618"/>
        <w:docPartObj>
          <w:docPartGallery w:val="Cover Pages"/>
          <w:docPartUnique/>
        </w:docPartObj>
      </w:sdtPr>
      <w:sdtEndPr>
        <w:rPr>
          <w:rFonts w:asciiTheme="minorHAnsi" w:hAnsiTheme="minorHAnsi" w:cstheme="minorHAnsi"/>
          <w:sz w:val="21"/>
          <w:szCs w:val="21"/>
          <w:lang w:eastAsia="en-US"/>
        </w:rPr>
      </w:sdtEndPr>
      <w:sdtContent>
        <w:p w14:paraId="177E3BCA" w14:textId="7B5F9C55" w:rsidR="009A489A" w:rsidRPr="001C7C34" w:rsidRDefault="0037074A" w:rsidP="00DC0535">
          <w:pPr>
            <w:spacing w:line="240" w:lineRule="auto"/>
            <w:rPr>
              <w:rFonts w:ascii="Arial" w:hAnsi="Arial" w:cs="Arial"/>
              <w:kern w:val="21"/>
              <w:sz w:val="2"/>
              <w:szCs w:val="2"/>
              <w:lang w:eastAsia="en-AU"/>
              <w14:numSpacing w14:val="proportional"/>
            </w:rPr>
          </w:pPr>
          <w:r w:rsidRPr="001C7C34">
            <w:rPr>
              <w:rFonts w:ascii="Arial" w:hAnsi="Arial" w:cs="Arial"/>
              <w:noProof/>
            </w:rPr>
            <mc:AlternateContent>
              <mc:Choice Requires="wps">
                <w:drawing>
                  <wp:anchor distT="45720" distB="45720" distL="114300" distR="114300" simplePos="0" relativeHeight="251659264" behindDoc="0" locked="0" layoutInCell="1" allowOverlap="1" wp14:anchorId="29538435" wp14:editId="22C45290">
                    <wp:simplePos x="0" y="0"/>
                    <wp:positionH relativeFrom="column">
                      <wp:posOffset>-585470</wp:posOffset>
                    </wp:positionH>
                    <wp:positionV relativeFrom="paragraph">
                      <wp:posOffset>54610</wp:posOffset>
                    </wp:positionV>
                    <wp:extent cx="7292975" cy="492760"/>
                    <wp:effectExtent l="0" t="0" r="317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492760"/>
                            </a:xfrm>
                            <a:prstGeom prst="rect">
                              <a:avLst/>
                            </a:prstGeom>
                            <a:solidFill>
                              <a:schemeClr val="bg2"/>
                            </a:solidFill>
                            <a:ln w="9525">
                              <a:noFill/>
                              <a:miter lim="800000"/>
                              <a:headEnd/>
                              <a:tailEnd/>
                            </a:ln>
                          </wps:spPr>
                          <wps:txbx>
                            <w:txbxContent>
                              <w:p w14:paraId="2ACD8595" w14:textId="47FA5119" w:rsidR="00890D21" w:rsidRPr="00364082" w:rsidRDefault="0037074A" w:rsidP="00D664C3">
                                <w:pPr>
                                  <w:ind w:left="720"/>
                                  <w:rPr>
                                    <w:rFonts w:ascii="Arial" w:hAnsi="Arial" w:cs="Arial"/>
                                    <w:sz w:val="44"/>
                                    <w:szCs w:val="44"/>
                                  </w:rPr>
                                </w:pPr>
                                <w:r>
                                  <w:rPr>
                                    <w:rFonts w:ascii="Arial" w:hAnsi="Arial" w:cs="Arial"/>
                                    <w:sz w:val="44"/>
                                    <w:szCs w:val="44"/>
                                  </w:rPr>
                                  <w:t xml:space="preserve">COVID Safe </w:t>
                                </w:r>
                                <w:r w:rsidR="00890D21" w:rsidRPr="00364082">
                                  <w:rPr>
                                    <w:rFonts w:ascii="Arial" w:hAnsi="Arial" w:cs="Arial"/>
                                    <w:sz w:val="44"/>
                                    <w:szCs w:val="44"/>
                                  </w:rPr>
                                  <w:t xml:space="preserve">Checklist: </w:t>
                                </w:r>
                                <w:r w:rsidR="002F24AB">
                                  <w:rPr>
                                    <w:rFonts w:ascii="Arial" w:hAnsi="Arial" w:cs="Arial"/>
                                    <w:color w:val="8E0000"/>
                                    <w:sz w:val="44"/>
                                    <w:szCs w:val="44"/>
                                  </w:rPr>
                                  <w:t>Restricted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38435" id="_x0000_t202" coordsize="21600,21600" o:spt="202" path="m,l,21600r21600,l21600,xe">
                    <v:stroke joinstyle="miter"/>
                    <v:path gradientshapeok="t" o:connecttype="rect"/>
                  </v:shapetype>
                  <v:shape id="Text Box 2" o:spid="_x0000_s1026" type="#_x0000_t202" style="position:absolute;margin-left:-46.1pt;margin-top:4.3pt;width:574.25pt;height:3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" fillcolor="#f1f2f2 [3214]" stroked="f">
                    <v:textbox>
                      <w:txbxContent>
                        <w:p w14:paraId="2ACD8595" w14:textId="47FA5119" w:rsidR="00890D21" w:rsidRPr="00364082" w:rsidRDefault="0037074A" w:rsidP="00D664C3">
                          <w:pPr>
                            <w:ind w:left="720"/>
                            <w:rPr>
                              <w:rFonts w:ascii="Arial" w:hAnsi="Arial" w:cs="Arial"/>
                              <w:sz w:val="44"/>
                              <w:szCs w:val="44"/>
                            </w:rPr>
                          </w:pPr>
                          <w:r>
                            <w:rPr>
                              <w:rFonts w:ascii="Arial" w:hAnsi="Arial" w:cs="Arial"/>
                              <w:sz w:val="44"/>
                              <w:szCs w:val="44"/>
                            </w:rPr>
                            <w:t xml:space="preserve">COVID Safe </w:t>
                          </w:r>
                          <w:r w:rsidR="00890D21" w:rsidRPr="00364082">
                            <w:rPr>
                              <w:rFonts w:ascii="Arial" w:hAnsi="Arial" w:cs="Arial"/>
                              <w:sz w:val="44"/>
                              <w:szCs w:val="44"/>
                            </w:rPr>
                            <w:t xml:space="preserve">Checklist: </w:t>
                          </w:r>
                          <w:r w:rsidR="002F24AB">
                            <w:rPr>
                              <w:rFonts w:ascii="Arial" w:hAnsi="Arial" w:cs="Arial"/>
                              <w:color w:val="8E0000"/>
                              <w:sz w:val="44"/>
                              <w:szCs w:val="44"/>
                            </w:rPr>
                            <w:t>Restricted Businesses</w:t>
                          </w:r>
                        </w:p>
                      </w:txbxContent>
                    </v:textbox>
                    <w10:wrap type="square"/>
                  </v:shape>
                </w:pict>
              </mc:Fallback>
            </mc:AlternateContent>
          </w:r>
        </w:p>
        <w:p w14:paraId="04C0A387" w14:textId="77777777" w:rsidR="009A489A" w:rsidRPr="001C7C34" w:rsidRDefault="009A489A" w:rsidP="00DC0535">
          <w:pPr>
            <w:spacing w:line="240" w:lineRule="auto"/>
            <w:rPr>
              <w:rFonts w:ascii="Arial" w:hAnsi="Arial" w:cs="Arial"/>
              <w:kern w:val="21"/>
              <w:sz w:val="2"/>
              <w:szCs w:val="2"/>
              <w:lang w:eastAsia="en-AU"/>
              <w14:numSpacing w14:val="proportional"/>
            </w:rPr>
          </w:pPr>
        </w:p>
        <w:p w14:paraId="68E87DA9" w14:textId="77777777" w:rsidR="009A489A" w:rsidRPr="001C7C34" w:rsidRDefault="009A489A" w:rsidP="00DC0535">
          <w:pPr>
            <w:spacing w:line="240" w:lineRule="auto"/>
            <w:rPr>
              <w:rFonts w:ascii="Arial" w:hAnsi="Arial" w:cs="Arial"/>
              <w:kern w:val="21"/>
              <w:sz w:val="2"/>
              <w:szCs w:val="2"/>
              <w:lang w:eastAsia="en-AU"/>
              <w14:numSpacing w14:val="proportional"/>
            </w:rPr>
          </w:pPr>
        </w:p>
        <w:p w14:paraId="0B9E0952" w14:textId="7A932E2E" w:rsidR="00DC0535" w:rsidRPr="001C7C34" w:rsidRDefault="00D664C3" w:rsidP="00DC0535">
          <w:pPr>
            <w:spacing w:line="240" w:lineRule="auto"/>
            <w:rPr>
              <w:rFonts w:ascii="Arial" w:hAnsi="Arial" w:cs="Arial"/>
              <w:b/>
              <w:bCs/>
              <w:sz w:val="32"/>
            </w:rPr>
          </w:pPr>
          <w:r w:rsidRPr="001C7C34">
            <w:rPr>
              <w:rFonts w:ascii="Arial" w:hAnsi="Arial" w:cs="Arial"/>
              <w:kern w:val="21"/>
              <w:sz w:val="2"/>
              <w:szCs w:val="2"/>
              <w:lang w:eastAsia="en-AU"/>
              <w14:numSpacing w14:val="proportional"/>
            </w:rPr>
            <w:t>A</w:t>
          </w:r>
        </w:p>
        <w:p w14:paraId="3229B9AD" w14:textId="2888501E" w:rsidR="0037074A" w:rsidRDefault="0037074A" w:rsidP="0058688E">
          <w:pPr>
            <w:spacing w:after="120"/>
            <w:jc w:val="both"/>
            <w:rPr>
              <w:rFonts w:ascii="Arial" w:hAnsi="Arial" w:cs="Arial"/>
              <w:b/>
              <w:bCs/>
              <w:sz w:val="22"/>
              <w:szCs w:val="22"/>
            </w:rPr>
          </w:pPr>
          <w:r w:rsidRPr="0037074A">
            <w:rPr>
              <w:rFonts w:ascii="Arial" w:hAnsi="Arial" w:cs="Arial"/>
              <w:b/>
              <w:bCs/>
              <w:sz w:val="22"/>
              <w:szCs w:val="22"/>
            </w:rPr>
            <w:t xml:space="preserve">As at </w:t>
          </w:r>
          <w:r w:rsidR="00F50784">
            <w:rPr>
              <w:rFonts w:ascii="Arial" w:hAnsi="Arial" w:cs="Arial"/>
              <w:b/>
              <w:bCs/>
              <w:sz w:val="22"/>
              <w:szCs w:val="22"/>
            </w:rPr>
            <w:t>2</w:t>
          </w:r>
          <w:r w:rsidR="00C4354E">
            <w:rPr>
              <w:rFonts w:ascii="Arial" w:hAnsi="Arial" w:cs="Arial"/>
              <w:b/>
              <w:bCs/>
              <w:sz w:val="22"/>
              <w:szCs w:val="22"/>
            </w:rPr>
            <w:t>5</w:t>
          </w:r>
          <w:r w:rsidR="00F50784">
            <w:rPr>
              <w:rFonts w:ascii="Arial" w:hAnsi="Arial" w:cs="Arial"/>
              <w:b/>
              <w:bCs/>
              <w:sz w:val="22"/>
              <w:szCs w:val="22"/>
            </w:rPr>
            <w:t xml:space="preserve"> </w:t>
          </w:r>
          <w:r w:rsidR="00442035">
            <w:rPr>
              <w:rFonts w:ascii="Arial" w:hAnsi="Arial" w:cs="Arial"/>
              <w:b/>
              <w:bCs/>
              <w:sz w:val="22"/>
              <w:szCs w:val="22"/>
            </w:rPr>
            <w:t>June</w:t>
          </w:r>
          <w:r w:rsidR="003F2856">
            <w:rPr>
              <w:rFonts w:ascii="Arial" w:hAnsi="Arial" w:cs="Arial"/>
              <w:b/>
              <w:bCs/>
              <w:sz w:val="22"/>
              <w:szCs w:val="22"/>
            </w:rPr>
            <w:t xml:space="preserve"> 2021</w:t>
          </w:r>
        </w:p>
        <w:p w14:paraId="25CDAF8A" w14:textId="107F4157" w:rsidR="002F24AB" w:rsidRDefault="002F24AB" w:rsidP="0058688E">
          <w:pPr>
            <w:spacing w:after="120"/>
            <w:jc w:val="both"/>
            <w:rPr>
              <w:rFonts w:ascii="Arial" w:hAnsi="Arial" w:cs="Arial"/>
              <w:color w:val="8E0000"/>
              <w:sz w:val="32"/>
              <w:szCs w:val="32"/>
            </w:rPr>
          </w:pPr>
          <w:r w:rsidRPr="002F24AB">
            <w:rPr>
              <w:rFonts w:ascii="Arial" w:hAnsi="Arial" w:cs="Arial"/>
              <w:color w:val="8E0000"/>
              <w:sz w:val="32"/>
              <w:szCs w:val="32"/>
            </w:rPr>
            <w:t xml:space="preserve">A checklist for restricted businesses </w:t>
          </w:r>
        </w:p>
        <w:p w14:paraId="7CFA65FE" w14:textId="66477505" w:rsidR="002F24AB" w:rsidRPr="0088784C" w:rsidRDefault="002F24AB" w:rsidP="0058688E">
          <w:pPr>
            <w:spacing w:after="120"/>
            <w:jc w:val="both"/>
            <w:rPr>
              <w:rFonts w:cs="Arial"/>
              <w:sz w:val="22"/>
              <w:szCs w:val="22"/>
            </w:rPr>
          </w:pPr>
          <w:r w:rsidRPr="0088784C">
            <w:rPr>
              <w:rFonts w:cs="Arial"/>
              <w:sz w:val="22"/>
              <w:szCs w:val="22"/>
            </w:rPr>
            <w:t xml:space="preserve">This checklist is for businesses required to operate </w:t>
          </w:r>
          <w:r w:rsidR="009963F0">
            <w:rPr>
              <w:rFonts w:cs="Arial"/>
              <w:sz w:val="22"/>
              <w:szCs w:val="22"/>
            </w:rPr>
            <w:t xml:space="preserve">in accordance </w:t>
          </w:r>
          <w:r w:rsidRPr="0088784C">
            <w:rPr>
              <w:rFonts w:cs="Arial"/>
              <w:sz w:val="22"/>
              <w:szCs w:val="22"/>
            </w:rPr>
            <w:t xml:space="preserve">with a checklist under the </w:t>
          </w:r>
          <w:hyperlink r:id="rId13" w:history="1">
            <w:bookmarkStart w:id="0" w:name="_Hlk74737136"/>
            <w:r w:rsidRPr="0088784C">
              <w:rPr>
                <w:rStyle w:val="Hyperlink"/>
                <w:rFonts w:cs="Arial"/>
                <w:i/>
                <w:iCs/>
                <w:sz w:val="22"/>
                <w:szCs w:val="22"/>
              </w:rPr>
              <w:t>Restrictions on Businesses, Activities and Undertakings Direction</w:t>
            </w:r>
            <w:bookmarkEnd w:id="0"/>
            <w:r w:rsidRPr="0088784C">
              <w:rPr>
                <w:rStyle w:val="Hyperlink"/>
                <w:rFonts w:cs="Arial"/>
                <w:i/>
                <w:iCs/>
                <w:sz w:val="22"/>
                <w:szCs w:val="22"/>
              </w:rPr>
              <w:t>.</w:t>
            </w:r>
          </w:hyperlink>
          <w:r w:rsidRPr="0088784C">
            <w:rPr>
              <w:rFonts w:cs="Arial"/>
              <w:i/>
              <w:iCs/>
              <w:sz w:val="22"/>
              <w:szCs w:val="22"/>
            </w:rPr>
            <w:t xml:space="preserve"> </w:t>
          </w:r>
          <w:r w:rsidR="00D46472" w:rsidRPr="0088784C">
            <w:rPr>
              <w:rFonts w:cs="Arial"/>
              <w:sz w:val="22"/>
              <w:szCs w:val="22"/>
            </w:rPr>
            <w:t xml:space="preserve">Operators of restricted businesses have the responsibility to consider how they can implement each section of the checklist and what measures they need to put in place to ensure that patrons and staff are protected from the risk of COVID-19 transmission. Guidance </w:t>
          </w:r>
          <w:r w:rsidR="004A117E" w:rsidRPr="0088784C">
            <w:rPr>
              <w:rFonts w:cs="Arial"/>
              <w:sz w:val="22"/>
              <w:szCs w:val="22"/>
            </w:rPr>
            <w:t xml:space="preserve">for </w:t>
          </w:r>
          <w:r w:rsidR="008D5FE3" w:rsidRPr="0088784C">
            <w:rPr>
              <w:rFonts w:cs="Arial"/>
              <w:sz w:val="22"/>
              <w:szCs w:val="22"/>
            </w:rPr>
            <w:t xml:space="preserve">each section of </w:t>
          </w:r>
          <w:r w:rsidR="004A117E" w:rsidRPr="0088784C">
            <w:rPr>
              <w:rFonts w:cs="Arial"/>
              <w:sz w:val="22"/>
              <w:szCs w:val="22"/>
            </w:rPr>
            <w:t xml:space="preserve">this checklist can be found </w:t>
          </w:r>
          <w:hyperlink r:id="rId14" w:history="1">
            <w:r w:rsidR="004A117E" w:rsidRPr="00DB7A90">
              <w:rPr>
                <w:rStyle w:val="Hyperlink"/>
                <w:rFonts w:cs="Arial"/>
                <w:sz w:val="22"/>
                <w:szCs w:val="22"/>
              </w:rPr>
              <w:t>here</w:t>
            </w:r>
          </w:hyperlink>
          <w:r w:rsidR="004A117E" w:rsidRPr="0088784C">
            <w:rPr>
              <w:rFonts w:cs="Arial"/>
              <w:sz w:val="22"/>
              <w:szCs w:val="22"/>
            </w:rPr>
            <w:t>.</w:t>
          </w:r>
        </w:p>
        <w:p w14:paraId="231BE1F5" w14:textId="77777777" w:rsidR="00D46472" w:rsidRPr="00D46472" w:rsidRDefault="00D46472" w:rsidP="0058688E">
          <w:pPr>
            <w:spacing w:after="120"/>
            <w:jc w:val="both"/>
            <w:rPr>
              <w:rFonts w:ascii="Arial" w:hAnsi="Arial" w:cs="Arial"/>
              <w:sz w:val="22"/>
              <w:szCs w:val="22"/>
            </w:rPr>
          </w:pPr>
        </w:p>
        <w:p w14:paraId="2014ED54" w14:textId="72002525" w:rsidR="00294C3C" w:rsidRDefault="0037074A" w:rsidP="0058688E">
          <w:pPr>
            <w:spacing w:after="120"/>
            <w:jc w:val="both"/>
            <w:rPr>
              <w:rFonts w:ascii="Arial" w:hAnsi="Arial" w:cs="Arial"/>
              <w:sz w:val="32"/>
              <w:szCs w:val="32"/>
            </w:rPr>
          </w:pPr>
          <w:r>
            <w:rPr>
              <w:rFonts w:ascii="Arial" w:hAnsi="Arial" w:cs="Arial"/>
              <w:sz w:val="32"/>
              <w:szCs w:val="32"/>
            </w:rPr>
            <w:t>What you need to do to safely operate your business</w:t>
          </w:r>
        </w:p>
        <w:p w14:paraId="52C27BBB" w14:textId="54447D81" w:rsidR="006275F5" w:rsidRPr="00426F3A" w:rsidRDefault="006275F5" w:rsidP="00426F3A">
          <w:pPr>
            <w:pStyle w:val="ListParagraph"/>
            <w:numPr>
              <w:ilvl w:val="0"/>
              <w:numId w:val="20"/>
            </w:numPr>
            <w:spacing w:line="252" w:lineRule="auto"/>
            <w:contextualSpacing w:val="0"/>
            <w:jc w:val="both"/>
            <w:rPr>
              <w:rFonts w:ascii="Arial" w:eastAsia="Times New Roman" w:hAnsi="Arial" w:cs="Arial"/>
              <w:b/>
              <w:bCs/>
              <w:color w:val="auto"/>
              <w:sz w:val="28"/>
              <w:szCs w:val="28"/>
              <w:lang w:val="en-US"/>
            </w:rPr>
          </w:pPr>
          <w:r w:rsidRPr="00426F3A">
            <w:rPr>
              <w:rFonts w:ascii="Arial" w:eastAsia="Times New Roman" w:hAnsi="Arial" w:cs="Arial"/>
              <w:b/>
              <w:bCs/>
              <w:color w:val="auto"/>
              <w:sz w:val="28"/>
              <w:szCs w:val="28"/>
              <w:lang w:val="en-US"/>
            </w:rPr>
            <w:t xml:space="preserve">Contact </w:t>
          </w:r>
          <w:r w:rsidR="004A117E">
            <w:rPr>
              <w:rFonts w:ascii="Arial" w:eastAsia="Times New Roman" w:hAnsi="Arial" w:cs="Arial"/>
              <w:b/>
              <w:bCs/>
              <w:color w:val="auto"/>
              <w:sz w:val="28"/>
              <w:szCs w:val="28"/>
              <w:lang w:val="en-US"/>
            </w:rPr>
            <w:t xml:space="preserve">tracing </w:t>
          </w:r>
          <w:r w:rsidR="007C5749">
            <w:rPr>
              <w:rFonts w:ascii="Arial" w:eastAsia="Times New Roman" w:hAnsi="Arial" w:cs="Arial"/>
              <w:b/>
              <w:bCs/>
              <w:color w:val="auto"/>
              <w:sz w:val="28"/>
              <w:szCs w:val="28"/>
              <w:lang w:val="en-US"/>
            </w:rPr>
            <w:t>information</w:t>
          </w:r>
        </w:p>
        <w:p w14:paraId="718ECECA" w14:textId="179D7A1B" w:rsidR="007B502F" w:rsidRDefault="009633E4" w:rsidP="007B502F">
          <w:pPr>
            <w:pStyle w:val="BodyText"/>
            <w:numPr>
              <w:ilvl w:val="0"/>
              <w:numId w:val="33"/>
            </w:numPr>
            <w:rPr>
              <w:lang w:val="en-US"/>
            </w:rPr>
          </w:pPr>
          <w:r>
            <w:rPr>
              <w:lang w:val="en-US"/>
            </w:rPr>
            <w:t xml:space="preserve">Restricted </w:t>
          </w:r>
          <w:r w:rsidR="007B502F">
            <w:rPr>
              <w:lang w:val="en-US"/>
            </w:rPr>
            <w:t>businesses must electronically collect and store contact information about all guests, patrons and staff at the time of entry unless otherwise specified, by either:</w:t>
          </w:r>
        </w:p>
        <w:p w14:paraId="0EA00436" w14:textId="77777777" w:rsidR="007B502F" w:rsidRPr="00623ABC" w:rsidRDefault="007B502F" w:rsidP="007B502F">
          <w:pPr>
            <w:pStyle w:val="BodyText"/>
            <w:numPr>
              <w:ilvl w:val="1"/>
              <w:numId w:val="33"/>
            </w:numPr>
            <w:rPr>
              <w:lang w:val="en-US"/>
            </w:rPr>
          </w:pPr>
          <w:r w:rsidRPr="00623ABC">
            <w:rPr>
              <w:lang w:val="en-US"/>
            </w:rPr>
            <w:t xml:space="preserve">the </w:t>
          </w:r>
          <w:hyperlink r:id="rId15" w:history="1">
            <w:r w:rsidRPr="000E7E8A">
              <w:rPr>
                <w:rStyle w:val="Hyperlink"/>
                <w:b/>
                <w:bCs/>
                <w:i/>
                <w:iCs/>
                <w:lang w:val="en-US"/>
              </w:rPr>
              <w:t>Check In Qld app</w:t>
            </w:r>
          </w:hyperlink>
          <w:r w:rsidRPr="00623ABC">
            <w:rPr>
              <w:lang w:val="en-US"/>
            </w:rPr>
            <w:t>; or</w:t>
          </w:r>
        </w:p>
        <w:p w14:paraId="2BCE4397" w14:textId="77777777" w:rsidR="007B502F" w:rsidRPr="00CD410F" w:rsidRDefault="007B502F" w:rsidP="007B502F">
          <w:pPr>
            <w:pStyle w:val="BodyText"/>
            <w:numPr>
              <w:ilvl w:val="1"/>
              <w:numId w:val="33"/>
            </w:numPr>
            <w:rPr>
              <w:i/>
              <w:iCs/>
              <w:lang w:val="en-US"/>
            </w:rPr>
          </w:pPr>
          <w:r w:rsidRPr="00CD410F">
            <w:rPr>
              <w:lang w:val="en-US"/>
            </w:rPr>
            <w:t xml:space="preserve">registering guests, patrons and staff through the Business Profile mode of the </w:t>
          </w:r>
          <w:r w:rsidRPr="005512DD">
            <w:rPr>
              <w:b/>
              <w:bCs/>
              <w:i/>
              <w:iCs/>
              <w:lang w:val="en-US"/>
            </w:rPr>
            <w:t>Check In Qld app</w:t>
          </w:r>
          <w:r>
            <w:rPr>
              <w:lang w:val="en-US"/>
            </w:rPr>
            <w:t>.</w:t>
          </w:r>
        </w:p>
        <w:p w14:paraId="61DC93C8" w14:textId="77777777" w:rsidR="0056464E" w:rsidRDefault="0056464E" w:rsidP="0056464E">
          <w:pPr>
            <w:pStyle w:val="BodyText"/>
            <w:ind w:left="720"/>
            <w:rPr>
              <w:lang w:val="en-US"/>
            </w:rPr>
          </w:pPr>
        </w:p>
        <w:p w14:paraId="76EC354D" w14:textId="5C4A94ED" w:rsidR="004D04F2" w:rsidRPr="004D04F2" w:rsidRDefault="004D04F2" w:rsidP="004D04F2">
          <w:pPr>
            <w:pStyle w:val="ListParagraph"/>
            <w:numPr>
              <w:ilvl w:val="0"/>
              <w:numId w:val="20"/>
            </w:numPr>
            <w:spacing w:line="252" w:lineRule="auto"/>
            <w:jc w:val="both"/>
            <w:rPr>
              <w:rFonts w:ascii="Arial" w:eastAsia="Times New Roman" w:hAnsi="Arial" w:cs="Arial"/>
              <w:b/>
              <w:bCs/>
              <w:color w:val="auto"/>
              <w:sz w:val="28"/>
              <w:szCs w:val="28"/>
              <w:lang w:val="en-US"/>
            </w:rPr>
          </w:pPr>
          <w:r w:rsidRPr="004D04F2">
            <w:rPr>
              <w:rFonts w:ascii="Arial" w:eastAsia="Times New Roman" w:hAnsi="Arial" w:cs="Arial"/>
              <w:b/>
              <w:bCs/>
              <w:color w:val="auto"/>
              <w:sz w:val="28"/>
              <w:szCs w:val="28"/>
              <w:lang w:val="en-US"/>
            </w:rPr>
            <w:t>Occupant density and physical distancing</w:t>
          </w:r>
        </w:p>
        <w:p w14:paraId="3B6BFEFC" w14:textId="433FF918" w:rsidR="00A11AEB" w:rsidRDefault="00A11AEB" w:rsidP="00A11AEB">
          <w:pPr>
            <w:pStyle w:val="BodyText"/>
            <w:numPr>
              <w:ilvl w:val="1"/>
              <w:numId w:val="20"/>
            </w:numPr>
            <w:ind w:left="709" w:hanging="283"/>
            <w:rPr>
              <w:lang w:val="en-US"/>
            </w:rPr>
          </w:pPr>
          <w:r>
            <w:rPr>
              <w:lang w:val="en-US"/>
            </w:rPr>
            <w:t xml:space="preserve">For indoor </w:t>
          </w:r>
          <w:r w:rsidR="00335596">
            <w:rPr>
              <w:lang w:val="en-US"/>
            </w:rPr>
            <w:t>spaces</w:t>
          </w:r>
          <w:r>
            <w:rPr>
              <w:lang w:val="en-US"/>
            </w:rPr>
            <w:t>, implement measures to restrict patron numbers to:</w:t>
          </w:r>
        </w:p>
        <w:p w14:paraId="788F13A5" w14:textId="5AFF41FD" w:rsidR="00C503FB" w:rsidRPr="00C503FB" w:rsidRDefault="00237878" w:rsidP="00C503FB">
          <w:pPr>
            <w:pStyle w:val="BodyText"/>
            <w:numPr>
              <w:ilvl w:val="1"/>
              <w:numId w:val="33"/>
            </w:numPr>
            <w:rPr>
              <w:lang w:val="en-US"/>
            </w:rPr>
          </w:pPr>
          <w:r>
            <w:rPr>
              <w:lang w:val="en-US"/>
            </w:rPr>
            <w:t>1.5</w:t>
          </w:r>
          <w:r w:rsidR="00C503FB" w:rsidRPr="00C503FB">
            <w:rPr>
              <w:lang w:val="en-US"/>
            </w:rPr>
            <w:t xml:space="preserve"> pe</w:t>
          </w:r>
          <w:r w:rsidR="00634EDF">
            <w:rPr>
              <w:lang w:val="en-US"/>
            </w:rPr>
            <w:t>ople</w:t>
          </w:r>
          <w:r w:rsidR="00C503FB" w:rsidRPr="00C503FB">
            <w:rPr>
              <w:lang w:val="en-US"/>
            </w:rPr>
            <w:t xml:space="preserve"> per 2 square </w:t>
          </w:r>
          <w:proofErr w:type="spellStart"/>
          <w:r w:rsidR="00C503FB" w:rsidRPr="00C503FB">
            <w:rPr>
              <w:lang w:val="en-US"/>
            </w:rPr>
            <w:t>metres</w:t>
          </w:r>
          <w:proofErr w:type="spellEnd"/>
          <w:r w:rsidR="00C503FB" w:rsidRPr="00C503FB">
            <w:rPr>
              <w:lang w:val="en-US"/>
            </w:rPr>
            <w:t xml:space="preserve"> </w:t>
          </w:r>
          <w:r w:rsidR="00634EDF">
            <w:rPr>
              <w:lang w:val="en-US"/>
            </w:rPr>
            <w:t xml:space="preserve">(equates to 3 people per 4 square </w:t>
          </w:r>
          <w:proofErr w:type="spellStart"/>
          <w:r w:rsidR="00634EDF">
            <w:rPr>
              <w:lang w:val="en-US"/>
            </w:rPr>
            <w:t>metres</w:t>
          </w:r>
          <w:proofErr w:type="spellEnd"/>
          <w:r w:rsidR="00634EDF">
            <w:rPr>
              <w:lang w:val="en-US"/>
            </w:rPr>
            <w:t xml:space="preserve">) </w:t>
          </w:r>
          <w:r w:rsidR="00C503FB" w:rsidRPr="00C503FB">
            <w:rPr>
              <w:lang w:val="en-US"/>
            </w:rPr>
            <w:t>for areas open to or used by guests or patrons, or</w:t>
          </w:r>
        </w:p>
        <w:p w14:paraId="23F191A3" w14:textId="6C1DC43E" w:rsidR="00C503FB" w:rsidRDefault="00C503FB" w:rsidP="00C503FB">
          <w:pPr>
            <w:pStyle w:val="BodyText"/>
            <w:numPr>
              <w:ilvl w:val="1"/>
              <w:numId w:val="33"/>
            </w:numPr>
            <w:rPr>
              <w:lang w:val="en-US"/>
            </w:rPr>
          </w:pPr>
          <w:r w:rsidRPr="00C503FB">
            <w:rPr>
              <w:lang w:val="en-US"/>
            </w:rPr>
            <w:t>Up to 100% seated venue capacity provided patrons are in ticketed and allocated seating</w:t>
          </w:r>
        </w:p>
        <w:p w14:paraId="4CFE63E7" w14:textId="4B87A2E8" w:rsidR="009963F0" w:rsidRPr="009963F0" w:rsidRDefault="009963F0" w:rsidP="009963F0">
          <w:pPr>
            <w:pStyle w:val="BodyText"/>
            <w:ind w:left="1080"/>
            <w:rPr>
              <w:i/>
              <w:iCs/>
              <w:lang w:val="en-US"/>
            </w:rPr>
          </w:pPr>
          <w:r>
            <w:rPr>
              <w:i/>
              <w:iCs/>
              <w:lang w:val="en-US"/>
            </w:rPr>
            <w:t>Note: occupant density does not apply in outdoor spaces.</w:t>
          </w:r>
        </w:p>
        <w:p w14:paraId="5C2360D6" w14:textId="418E8993" w:rsidR="009963F0" w:rsidRDefault="000C6547" w:rsidP="00951B75">
          <w:pPr>
            <w:pStyle w:val="BodyText"/>
            <w:numPr>
              <w:ilvl w:val="0"/>
              <w:numId w:val="33"/>
            </w:numPr>
          </w:pPr>
          <w:r>
            <w:rPr>
              <w:lang w:val="en-US"/>
            </w:rPr>
            <w:t>Encourage people, either verbally or through signage, to observe physical distancing of 1.5m</w:t>
          </w:r>
          <w:r w:rsidR="00A11AEB">
            <w:t xml:space="preserve"> </w:t>
          </w:r>
          <w:r w:rsidR="00A11AEB" w:rsidRPr="00E03CFC">
            <w:t>to the extent possible.</w:t>
          </w:r>
        </w:p>
        <w:p w14:paraId="1440B5E8" w14:textId="77777777" w:rsidR="00951B75" w:rsidRPr="00E03CFC" w:rsidRDefault="00951B75" w:rsidP="00951B75">
          <w:pPr>
            <w:pStyle w:val="BodyText"/>
            <w:ind w:left="720"/>
          </w:pPr>
        </w:p>
        <w:p w14:paraId="62034325" w14:textId="77777777" w:rsidR="0057135B" w:rsidRDefault="0057135B" w:rsidP="0057135B">
          <w:pPr>
            <w:pStyle w:val="ListParagraph"/>
            <w:numPr>
              <w:ilvl w:val="0"/>
              <w:numId w:val="20"/>
            </w:numPr>
            <w:spacing w:line="252" w:lineRule="auto"/>
            <w:contextualSpacing w:val="0"/>
            <w:jc w:val="both"/>
            <w:rPr>
              <w:rFonts w:ascii="Arial" w:eastAsia="Times New Roman" w:hAnsi="Arial" w:cs="Arial"/>
              <w:b/>
              <w:bCs/>
              <w:color w:val="auto"/>
              <w:sz w:val="28"/>
              <w:szCs w:val="28"/>
              <w:lang w:val="en-US"/>
            </w:rPr>
          </w:pPr>
          <w:r>
            <w:rPr>
              <w:rFonts w:ascii="Arial" w:eastAsia="Times New Roman" w:hAnsi="Arial" w:cs="Arial"/>
              <w:b/>
              <w:bCs/>
              <w:color w:val="auto"/>
              <w:sz w:val="28"/>
              <w:szCs w:val="28"/>
              <w:lang w:val="en-US"/>
            </w:rPr>
            <w:t>Enhanced cleaning</w:t>
          </w:r>
        </w:p>
        <w:p w14:paraId="7BB111E3" w14:textId="1D45823A" w:rsidR="00813AB8" w:rsidRDefault="00DA390A" w:rsidP="00813AB8">
          <w:pPr>
            <w:pStyle w:val="BodyText"/>
            <w:numPr>
              <w:ilvl w:val="0"/>
              <w:numId w:val="33"/>
            </w:numPr>
          </w:pPr>
          <w:r>
            <w:t>Clean f</w:t>
          </w:r>
          <w:r w:rsidR="00813AB8">
            <w:t>requently touched surfaces:</w:t>
          </w:r>
        </w:p>
        <w:p w14:paraId="530839AF" w14:textId="77777777" w:rsidR="00813AB8" w:rsidRDefault="00813AB8" w:rsidP="000C6547">
          <w:pPr>
            <w:pStyle w:val="BodyText"/>
            <w:numPr>
              <w:ilvl w:val="0"/>
              <w:numId w:val="45"/>
            </w:numPr>
          </w:pPr>
          <w:r>
            <w:t>clean and disinfect (sanitise) regularly (1-2 hourly)</w:t>
          </w:r>
        </w:p>
        <w:p w14:paraId="7D99D11A" w14:textId="2B74614D" w:rsidR="00813AB8" w:rsidRDefault="00DA390A" w:rsidP="00813AB8">
          <w:pPr>
            <w:pStyle w:val="BodyText"/>
            <w:numPr>
              <w:ilvl w:val="0"/>
              <w:numId w:val="33"/>
            </w:numPr>
          </w:pPr>
          <w:r>
            <w:t>Clean i</w:t>
          </w:r>
          <w:r w:rsidR="00813AB8">
            <w:t>nfrequently touched surfaces:</w:t>
          </w:r>
        </w:p>
        <w:p w14:paraId="10F7CD2E" w14:textId="77777777" w:rsidR="00813AB8" w:rsidRDefault="00813AB8" w:rsidP="000C6547">
          <w:pPr>
            <w:pStyle w:val="BodyText"/>
            <w:numPr>
              <w:ilvl w:val="0"/>
              <w:numId w:val="44"/>
            </w:numPr>
          </w:pPr>
          <w:r>
            <w:t>clean at least daily</w:t>
          </w:r>
        </w:p>
        <w:p w14:paraId="0D872592" w14:textId="77777777" w:rsidR="00813AB8" w:rsidRDefault="00813AB8" w:rsidP="000C6547">
          <w:pPr>
            <w:pStyle w:val="BodyText"/>
            <w:numPr>
              <w:ilvl w:val="0"/>
              <w:numId w:val="44"/>
            </w:numPr>
          </w:pPr>
          <w:r>
            <w:t>clean and disinfect (sanitise) at least weekly</w:t>
          </w:r>
        </w:p>
        <w:p w14:paraId="38A7EE2E" w14:textId="57B12A6D" w:rsidR="004D04F2" w:rsidRDefault="00813AB8" w:rsidP="00DA390A">
          <w:pPr>
            <w:pStyle w:val="BodyText"/>
            <w:numPr>
              <w:ilvl w:val="0"/>
              <w:numId w:val="39"/>
            </w:numPr>
            <w:ind w:left="709" w:hanging="283"/>
          </w:pPr>
          <w:r w:rsidRPr="002B7E9B">
            <w:lastRenderedPageBreak/>
            <w:t xml:space="preserve">Surfaces used by customers, such as tables, must also be cleaned </w:t>
          </w:r>
          <w:r w:rsidR="000C6547">
            <w:t xml:space="preserve">and disinfected </w:t>
          </w:r>
          <w:r w:rsidRPr="002B7E9B">
            <w:t>between customers.</w:t>
          </w:r>
        </w:p>
        <w:p w14:paraId="5EFA0EBE" w14:textId="77777777" w:rsidR="00DA390A" w:rsidRDefault="00DA390A" w:rsidP="00DA390A">
          <w:pPr>
            <w:pStyle w:val="BodyText"/>
            <w:numPr>
              <w:ilvl w:val="0"/>
              <w:numId w:val="39"/>
            </w:numPr>
            <w:ind w:left="709" w:hanging="283"/>
          </w:pPr>
          <w:r>
            <w:t>Disinfectant products (sanitisers) used must contain:</w:t>
          </w:r>
        </w:p>
        <w:p w14:paraId="3A1478E6" w14:textId="77777777" w:rsidR="00DA390A" w:rsidRDefault="00DA390A" w:rsidP="00DA390A">
          <w:pPr>
            <w:pStyle w:val="BodyText"/>
            <w:numPr>
              <w:ilvl w:val="1"/>
              <w:numId w:val="39"/>
            </w:numPr>
          </w:pPr>
          <w:r>
            <w:t xml:space="preserve">alcohol in a concentration of at least 70%, </w:t>
          </w:r>
        </w:p>
        <w:p w14:paraId="3E6EDC48" w14:textId="77777777" w:rsidR="00DA390A" w:rsidRDefault="00DA390A" w:rsidP="00DA390A">
          <w:pPr>
            <w:pStyle w:val="BodyText"/>
            <w:numPr>
              <w:ilvl w:val="1"/>
              <w:numId w:val="39"/>
            </w:numPr>
          </w:pPr>
          <w:r>
            <w:t xml:space="preserve">chlorine bleach in a concentration of 1,000 parts per million, </w:t>
          </w:r>
        </w:p>
        <w:p w14:paraId="3E058FFF" w14:textId="77777777" w:rsidR="00DA390A" w:rsidRDefault="00DA390A" w:rsidP="00DA390A">
          <w:pPr>
            <w:pStyle w:val="BodyText"/>
            <w:numPr>
              <w:ilvl w:val="1"/>
              <w:numId w:val="39"/>
            </w:numPr>
          </w:pPr>
          <w:r>
            <w:t xml:space="preserve">oxygen bleach, or </w:t>
          </w:r>
        </w:p>
        <w:p w14:paraId="7671FB4E" w14:textId="77777777" w:rsidR="00DA390A" w:rsidRPr="00A37C97" w:rsidRDefault="00DA390A" w:rsidP="00DA390A">
          <w:pPr>
            <w:pStyle w:val="BodyText"/>
            <w:numPr>
              <w:ilvl w:val="1"/>
              <w:numId w:val="39"/>
            </w:numPr>
          </w:pPr>
          <w:r w:rsidRPr="00A37C97">
            <w:t>wipes and sprays that contain quaternary ammonium compounds.</w:t>
          </w:r>
        </w:p>
        <w:p w14:paraId="0AA1099A" w14:textId="41278874" w:rsidR="00DA390A" w:rsidRPr="00A37C97" w:rsidRDefault="00DA390A" w:rsidP="00DA390A">
          <w:pPr>
            <w:pStyle w:val="BodyText"/>
            <w:ind w:left="720"/>
            <w:rPr>
              <w:i/>
              <w:iCs/>
            </w:rPr>
          </w:pPr>
          <w:r w:rsidRPr="00A37C97">
            <w:rPr>
              <w:i/>
              <w:iCs/>
            </w:rPr>
            <w:t xml:space="preserve">(Note:  A list of appropriate disinfectants is published on the TGA website: </w:t>
          </w:r>
          <w:hyperlink r:id="rId16" w:history="1">
            <w:r w:rsidRPr="00A37C97">
              <w:rPr>
                <w:rStyle w:val="Hyperlink"/>
                <w:i/>
                <w:iCs/>
              </w:rPr>
              <w:t>https://www.tga.gov.au/disinfectants-use-against-covid-19-artg-legal-supply-australia</w:t>
            </w:r>
          </w:hyperlink>
          <w:r w:rsidRPr="00A37C97">
            <w:rPr>
              <w:i/>
              <w:iCs/>
            </w:rPr>
            <w:t xml:space="preserve">) </w:t>
          </w:r>
        </w:p>
        <w:p w14:paraId="0E6FDEB9" w14:textId="5A53448B" w:rsidR="006275F5" w:rsidRPr="006275F5" w:rsidRDefault="006275F5" w:rsidP="004A117E">
          <w:pPr>
            <w:pStyle w:val="BodyText"/>
            <w:ind w:left="1440"/>
            <w:rPr>
              <w:lang w:val="en-US"/>
            </w:rPr>
          </w:pPr>
        </w:p>
        <w:p w14:paraId="692D50C3" w14:textId="09AAC444" w:rsidR="00DA390A" w:rsidRDefault="00DA390A" w:rsidP="00DA390A">
          <w:pPr>
            <w:pStyle w:val="ListParagraph"/>
            <w:numPr>
              <w:ilvl w:val="0"/>
              <w:numId w:val="20"/>
            </w:numPr>
            <w:spacing w:line="252" w:lineRule="auto"/>
            <w:contextualSpacing w:val="0"/>
            <w:jc w:val="both"/>
            <w:rPr>
              <w:rFonts w:ascii="Arial" w:eastAsia="Times New Roman" w:hAnsi="Arial" w:cs="Arial"/>
              <w:b/>
              <w:bCs/>
              <w:color w:val="auto"/>
              <w:sz w:val="28"/>
              <w:szCs w:val="28"/>
              <w:lang w:val="en-US"/>
            </w:rPr>
          </w:pPr>
          <w:r>
            <w:rPr>
              <w:rFonts w:ascii="Arial" w:eastAsia="Times New Roman" w:hAnsi="Arial" w:cs="Arial"/>
              <w:b/>
              <w:bCs/>
              <w:color w:val="auto"/>
              <w:sz w:val="28"/>
              <w:szCs w:val="28"/>
              <w:lang w:val="en-US"/>
            </w:rPr>
            <w:t>Health and hygiene</w:t>
          </w:r>
        </w:p>
        <w:p w14:paraId="6189533A" w14:textId="016D8C94" w:rsidR="00DA390A" w:rsidRDefault="00DA390A" w:rsidP="00DA390A">
          <w:pPr>
            <w:pStyle w:val="BodyText"/>
            <w:numPr>
              <w:ilvl w:val="0"/>
              <w:numId w:val="39"/>
            </w:numPr>
            <w:ind w:left="709" w:hanging="283"/>
          </w:pPr>
          <w:r w:rsidRPr="00DA390A">
            <w:t xml:space="preserve">Hand washing facilities (clean running water, soap and paper towels or an air dryer) should be made available throughout the business for use by visitors and workers. If handwashing is not practical, an alcohol-based sanitiser </w:t>
          </w:r>
          <w:r w:rsidR="000B1C17">
            <w:t>must be available.</w:t>
          </w:r>
        </w:p>
        <w:p w14:paraId="112A0356" w14:textId="77777777" w:rsidR="00DA390A" w:rsidRPr="00DA390A" w:rsidRDefault="00DA390A" w:rsidP="00DA390A">
          <w:pPr>
            <w:pStyle w:val="BodyText"/>
            <w:numPr>
              <w:ilvl w:val="0"/>
              <w:numId w:val="39"/>
            </w:numPr>
            <w:ind w:left="709" w:hanging="283"/>
          </w:pPr>
          <w:r w:rsidRPr="00DA390A">
            <w:t>Alcohol based hand sanitisers must have greater than 60% ethanol or 70% isopropanol.</w:t>
          </w:r>
        </w:p>
        <w:p w14:paraId="13CEA3FB" w14:textId="7C6D7191" w:rsidR="00DA390A" w:rsidRDefault="00DA390A" w:rsidP="00DA390A">
          <w:pPr>
            <w:pStyle w:val="BodyText"/>
            <w:ind w:left="1134" w:hanging="425"/>
            <w:rPr>
              <w:rFonts w:ascii="Arial Nova Light" w:hAnsi="Arial Nova Light"/>
              <w:i/>
              <w:iCs/>
              <w:sz w:val="20"/>
              <w:szCs w:val="20"/>
            </w:rPr>
          </w:pPr>
          <w:r>
            <w:rPr>
              <w:rFonts w:ascii="Arial Nova Light" w:hAnsi="Arial Nova Light"/>
              <w:i/>
              <w:iCs/>
              <w:sz w:val="20"/>
              <w:szCs w:val="20"/>
            </w:rPr>
            <w:t xml:space="preserve">Note: further information is available on the </w:t>
          </w:r>
          <w:hyperlink r:id="rId17" w:history="1">
            <w:r>
              <w:rPr>
                <w:rStyle w:val="Hyperlink"/>
                <w:rFonts w:ascii="Arial Nova Light" w:hAnsi="Arial Nova Light"/>
                <w:i/>
                <w:iCs/>
                <w:sz w:val="20"/>
                <w:szCs w:val="20"/>
              </w:rPr>
              <w:t>Safe use of alcohol-based hand sanitisers</w:t>
            </w:r>
          </w:hyperlink>
          <w:r>
            <w:rPr>
              <w:rFonts w:ascii="Arial Nova Light" w:hAnsi="Arial Nova Light"/>
              <w:i/>
              <w:iCs/>
              <w:sz w:val="20"/>
              <w:szCs w:val="20"/>
            </w:rPr>
            <w:t>.</w:t>
          </w:r>
        </w:p>
        <w:p w14:paraId="24659DD2" w14:textId="29A04BE1" w:rsidR="004711EC" w:rsidRPr="004711EC" w:rsidRDefault="004711EC" w:rsidP="004711EC">
          <w:pPr>
            <w:pStyle w:val="BodyText"/>
            <w:numPr>
              <w:ilvl w:val="0"/>
              <w:numId w:val="39"/>
            </w:numPr>
            <w:ind w:left="709" w:hanging="283"/>
          </w:pPr>
          <w:r w:rsidRPr="004711EC">
            <w:t xml:space="preserve">All visitors and workers </w:t>
          </w:r>
          <w:r w:rsidR="000B1C17">
            <w:t>must be</w:t>
          </w:r>
          <w:r w:rsidR="00304A14">
            <w:t xml:space="preserve"> notified</w:t>
          </w:r>
          <w:r w:rsidRPr="004711EC">
            <w:t>, either verbally or through signage, that</w:t>
          </w:r>
          <w:r w:rsidR="00304A14">
            <w:t xml:space="preserve"> they should not enter the premises if</w:t>
          </w:r>
          <w:r w:rsidRPr="004711EC">
            <w:t xml:space="preserve"> in the previous 14 days they have:</w:t>
          </w:r>
        </w:p>
        <w:p w14:paraId="69644087" w14:textId="5E1DF40F" w:rsidR="004711EC" w:rsidRPr="004711EC" w:rsidRDefault="004711EC" w:rsidP="00951B75">
          <w:pPr>
            <w:pStyle w:val="BodyText"/>
            <w:numPr>
              <w:ilvl w:val="1"/>
              <w:numId w:val="46"/>
            </w:numPr>
          </w:pPr>
          <w:r w:rsidRPr="004711EC">
            <w:t>returned to Australia from overseas</w:t>
          </w:r>
          <w:r w:rsidR="00FD3AFA">
            <w:t xml:space="preserve"> (other than a safe travel zone country)</w:t>
          </w:r>
        </w:p>
        <w:p w14:paraId="460C6092" w14:textId="77777777" w:rsidR="004711EC" w:rsidRPr="004711EC" w:rsidRDefault="004711EC" w:rsidP="00951B75">
          <w:pPr>
            <w:pStyle w:val="BodyText"/>
            <w:numPr>
              <w:ilvl w:val="1"/>
              <w:numId w:val="46"/>
            </w:numPr>
          </w:pPr>
          <w:r w:rsidRPr="004711EC">
            <w:t>been in close contact with an active COVID-19 case</w:t>
          </w:r>
        </w:p>
        <w:p w14:paraId="63E19F99" w14:textId="01CE2109" w:rsidR="004711EC" w:rsidRPr="004711EC" w:rsidRDefault="004711EC" w:rsidP="00951B75">
          <w:pPr>
            <w:pStyle w:val="BodyText"/>
            <w:numPr>
              <w:ilvl w:val="1"/>
              <w:numId w:val="46"/>
            </w:numPr>
          </w:pPr>
          <w:r w:rsidRPr="004711EC">
            <w:t xml:space="preserve">been in a </w:t>
          </w:r>
          <w:r w:rsidR="00FD3AFA">
            <w:t xml:space="preserve">Queensland </w:t>
          </w:r>
          <w:hyperlink r:id="rId18" w:history="1">
            <w:r w:rsidRPr="004711EC">
              <w:t xml:space="preserve">declared </w:t>
            </w:r>
            <w:r w:rsidRPr="004711EC">
              <w:rPr>
                <w:color w:val="0F5CA2" w:themeColor="accent1"/>
                <w:u w:val="single"/>
              </w:rPr>
              <w:t>COVID-19 hotspot</w:t>
            </w:r>
          </w:hyperlink>
          <w:r w:rsidRPr="004711EC">
            <w:t>, place of concern or exposure venue, as defined by the Chief Health Officer</w:t>
          </w:r>
        </w:p>
        <w:p w14:paraId="463B8B97" w14:textId="77777777" w:rsidR="00222C8D" w:rsidRDefault="004711EC" w:rsidP="00951B75">
          <w:pPr>
            <w:pStyle w:val="BodyText"/>
            <w:numPr>
              <w:ilvl w:val="1"/>
              <w:numId w:val="46"/>
            </w:numPr>
          </w:pPr>
          <w:r w:rsidRPr="004711EC">
            <w:t>had a fever, cough, sore throat, headache, distorted sense of taste, shortness of breath, chills, vomiting or any cold/flu like symptoms in the last 72 hours</w:t>
          </w:r>
          <w:r w:rsidR="000B1C17">
            <w:t>.</w:t>
          </w:r>
        </w:p>
        <w:p w14:paraId="464DC21A" w14:textId="77777777" w:rsidR="00F50784" w:rsidRPr="004711EC" w:rsidRDefault="00F50784" w:rsidP="004711EC">
          <w:pPr>
            <w:spacing w:line="252" w:lineRule="auto"/>
            <w:jc w:val="both"/>
            <w:rPr>
              <w:rFonts w:ascii="Arial" w:eastAsia="Times New Roman" w:hAnsi="Arial" w:cs="Arial"/>
              <w:b/>
              <w:bCs/>
              <w:color w:val="auto"/>
              <w:sz w:val="28"/>
              <w:szCs w:val="28"/>
              <w:lang w:val="en-US"/>
            </w:rPr>
          </w:pPr>
        </w:p>
        <w:p w14:paraId="523ADB46" w14:textId="3251F4B3" w:rsidR="007F1FEC" w:rsidRPr="00F50784" w:rsidRDefault="00237878" w:rsidP="00F50784">
          <w:pPr>
            <w:pStyle w:val="ListParagraph"/>
            <w:numPr>
              <w:ilvl w:val="0"/>
              <w:numId w:val="20"/>
            </w:numPr>
            <w:spacing w:line="252" w:lineRule="auto"/>
            <w:contextualSpacing w:val="0"/>
            <w:jc w:val="both"/>
            <w:rPr>
              <w:rFonts w:ascii="Arial" w:eastAsia="Times New Roman" w:hAnsi="Arial" w:cs="Arial"/>
              <w:b/>
              <w:bCs/>
              <w:color w:val="auto"/>
              <w:sz w:val="28"/>
              <w:szCs w:val="28"/>
              <w:lang w:val="en-US"/>
            </w:rPr>
          </w:pPr>
          <w:r w:rsidRPr="00F50784">
            <w:rPr>
              <w:rFonts w:ascii="Arial" w:eastAsia="Times New Roman" w:hAnsi="Arial" w:cs="Arial"/>
              <w:b/>
              <w:bCs/>
              <w:color w:val="auto"/>
              <w:sz w:val="28"/>
              <w:szCs w:val="28"/>
              <w:lang w:val="en-US"/>
            </w:rPr>
            <w:t xml:space="preserve">When staff are unwell or have </w:t>
          </w:r>
          <w:r w:rsidR="00F50784" w:rsidRPr="00F50784">
            <w:rPr>
              <w:rFonts w:ascii="Arial" w:eastAsia="Times New Roman" w:hAnsi="Arial" w:cs="Arial"/>
              <w:b/>
              <w:bCs/>
              <w:color w:val="auto"/>
              <w:sz w:val="28"/>
              <w:szCs w:val="28"/>
              <w:lang w:val="en-US"/>
            </w:rPr>
            <w:t xml:space="preserve">COVID-19 </w:t>
          </w:r>
          <w:r w:rsidRPr="00F50784">
            <w:rPr>
              <w:rFonts w:ascii="Arial" w:eastAsia="Times New Roman" w:hAnsi="Arial" w:cs="Arial"/>
              <w:b/>
              <w:bCs/>
              <w:color w:val="auto"/>
              <w:sz w:val="28"/>
              <w:szCs w:val="28"/>
              <w:lang w:val="en-US"/>
            </w:rPr>
            <w:t>symptoms</w:t>
          </w:r>
        </w:p>
        <w:p w14:paraId="3B10D991" w14:textId="194CB8D5" w:rsidR="00237878" w:rsidRDefault="00237878" w:rsidP="00237878">
          <w:pPr>
            <w:pStyle w:val="BodyText"/>
            <w:numPr>
              <w:ilvl w:val="0"/>
              <w:numId w:val="39"/>
            </w:numPr>
            <w:ind w:left="709" w:hanging="283"/>
          </w:pPr>
          <w:r w:rsidRPr="00DA390A">
            <w:t xml:space="preserve">Direct workers to stay at home if they are sick, and to go home immediately if they become unwell at work. </w:t>
          </w:r>
        </w:p>
        <w:p w14:paraId="2F5B8C70" w14:textId="30B75F66" w:rsidR="0018376E" w:rsidRPr="00DA390A" w:rsidRDefault="0018376E" w:rsidP="00237878">
          <w:pPr>
            <w:pStyle w:val="BodyText"/>
            <w:numPr>
              <w:ilvl w:val="0"/>
              <w:numId w:val="39"/>
            </w:numPr>
            <w:ind w:left="709" w:hanging="283"/>
          </w:pPr>
          <w:r w:rsidRPr="00DA390A">
            <w:t xml:space="preserve">If workers have any </w:t>
          </w:r>
          <w:hyperlink r:id="rId19" w:history="1">
            <w:r w:rsidRPr="00DA390A">
              <w:rPr>
                <w:color w:val="0F5CA2" w:themeColor="accent1"/>
                <w:u w:val="single"/>
              </w:rPr>
              <w:t>COVID-19 symptoms</w:t>
            </w:r>
          </w:hyperlink>
          <w:r w:rsidRPr="00DA390A">
            <w:t xml:space="preserve">, no matter how mild, </w:t>
          </w:r>
          <w:r>
            <w:t xml:space="preserve">encourage them to </w:t>
          </w:r>
          <w:r w:rsidRPr="00DA390A">
            <w:rPr>
              <w:color w:val="0F5CA2" w:themeColor="accent1"/>
              <w:u w:val="single"/>
            </w:rPr>
            <w:t xml:space="preserve">get </w:t>
          </w:r>
          <w:hyperlink r:id="rId20" w:history="1">
            <w:r w:rsidRPr="00DA390A">
              <w:rPr>
                <w:color w:val="0F5CA2" w:themeColor="accent1"/>
                <w:u w:val="single"/>
              </w:rPr>
              <w:t>tested</w:t>
            </w:r>
          </w:hyperlink>
          <w:r w:rsidRPr="00DA390A">
            <w:t>.</w:t>
          </w:r>
        </w:p>
        <w:p w14:paraId="0C167A71" w14:textId="24D68DCD" w:rsidR="00237878" w:rsidRDefault="00237878" w:rsidP="00237878">
          <w:pPr>
            <w:pStyle w:val="BodyText"/>
          </w:pPr>
        </w:p>
        <w:p w14:paraId="560AC611" w14:textId="765D56C9" w:rsidR="00F27AD8" w:rsidRDefault="00F27AD8" w:rsidP="00237878">
          <w:pPr>
            <w:pStyle w:val="BodyText"/>
          </w:pPr>
        </w:p>
        <w:p w14:paraId="75D74A56" w14:textId="77777777" w:rsidR="00F27AD8" w:rsidRPr="00BF6E91" w:rsidRDefault="00F27AD8" w:rsidP="00237878">
          <w:pPr>
            <w:pStyle w:val="BodyText"/>
          </w:pPr>
        </w:p>
        <w:p w14:paraId="76DF4E41" w14:textId="32050719" w:rsidR="00237878" w:rsidRPr="00BF6E91" w:rsidRDefault="00BF6E91" w:rsidP="00BF6E91">
          <w:pPr>
            <w:pStyle w:val="BodyText"/>
            <w:numPr>
              <w:ilvl w:val="0"/>
              <w:numId w:val="20"/>
            </w:numPr>
          </w:pPr>
          <w:r w:rsidRPr="00BF6E91">
            <w:rPr>
              <w:rFonts w:ascii="Arial" w:eastAsia="Times New Roman" w:hAnsi="Arial" w:cs="Arial"/>
              <w:b/>
              <w:bCs/>
              <w:color w:val="auto"/>
              <w:sz w:val="28"/>
              <w:szCs w:val="28"/>
              <w:lang w:val="en-US"/>
            </w:rPr>
            <w:t>Workplace health and safety</w:t>
          </w:r>
        </w:p>
        <w:p w14:paraId="149083B9" w14:textId="633787D8" w:rsidR="00BF6E91" w:rsidRPr="00BF6E91" w:rsidRDefault="0018376E" w:rsidP="00BF6E91">
          <w:pPr>
            <w:pStyle w:val="BodyText"/>
            <w:numPr>
              <w:ilvl w:val="0"/>
              <w:numId w:val="33"/>
            </w:numPr>
            <w:rPr>
              <w:lang w:val="en-US"/>
            </w:rPr>
          </w:pPr>
          <w:r>
            <w:rPr>
              <w:sz w:val="22"/>
              <w:szCs w:val="22"/>
            </w:rPr>
            <w:t>Follow</w:t>
          </w:r>
          <w:r w:rsidR="00BF6E91" w:rsidRPr="00BF6E91">
            <w:rPr>
              <w:sz w:val="22"/>
              <w:szCs w:val="22"/>
            </w:rPr>
            <w:t xml:space="preserve"> a work health and safety risk management framework to outline how the risk of COVID-19 is being managed</w:t>
          </w:r>
          <w:r>
            <w:rPr>
              <w:sz w:val="22"/>
              <w:szCs w:val="22"/>
            </w:rPr>
            <w:t xml:space="preserve">: </w:t>
          </w:r>
          <w:r w:rsidR="00BF6E91" w:rsidRPr="00BF6E91">
            <w:rPr>
              <w:lang w:val="en-US"/>
            </w:rPr>
            <w:t xml:space="preserve"> </w:t>
          </w:r>
        </w:p>
        <w:p w14:paraId="071A01D0" w14:textId="77777777" w:rsidR="00BF6E91" w:rsidRDefault="00BF6E91" w:rsidP="00FD677B">
          <w:pPr>
            <w:pStyle w:val="BodyText"/>
            <w:numPr>
              <w:ilvl w:val="1"/>
              <w:numId w:val="33"/>
            </w:numPr>
            <w:ind w:left="1134" w:hanging="425"/>
            <w:rPr>
              <w:lang w:val="en-US"/>
            </w:rPr>
          </w:pPr>
          <w:r w:rsidRPr="00BF6E91">
            <w:rPr>
              <w:lang w:val="en-US"/>
            </w:rPr>
            <w:lastRenderedPageBreak/>
            <w:t>Identify workplace hazards relating to COVID-19 (such as potential for transmission on the worksite or hazards resulting from a worker or customer who tests positive</w:t>
          </w:r>
          <w:r>
            <w:rPr>
              <w:lang w:val="en-US"/>
            </w:rPr>
            <w:t xml:space="preserve"> for COVID-19 infection)</w:t>
          </w:r>
        </w:p>
        <w:p w14:paraId="0BC4457C" w14:textId="77777777" w:rsidR="00BF6E91" w:rsidRPr="006275F5" w:rsidRDefault="00BF6E91" w:rsidP="00FD677B">
          <w:pPr>
            <w:pStyle w:val="BodyText"/>
            <w:numPr>
              <w:ilvl w:val="1"/>
              <w:numId w:val="33"/>
            </w:numPr>
            <w:ind w:left="1134" w:hanging="425"/>
            <w:rPr>
              <w:lang w:val="en-US"/>
            </w:rPr>
          </w:pPr>
          <w:r>
            <w:rPr>
              <w:lang w:val="en-US"/>
            </w:rPr>
            <w:t>Determine who might be harmed, and how (including workers and any other individuals in the workplace)</w:t>
          </w:r>
        </w:p>
        <w:p w14:paraId="03AA4D03" w14:textId="77777777" w:rsidR="00BF6E91" w:rsidRPr="006275F5" w:rsidRDefault="00BF6E91" w:rsidP="00FD677B">
          <w:pPr>
            <w:pStyle w:val="BodyText"/>
            <w:numPr>
              <w:ilvl w:val="1"/>
              <w:numId w:val="33"/>
            </w:numPr>
            <w:ind w:left="1134" w:hanging="425"/>
            <w:rPr>
              <w:lang w:val="en-US"/>
            </w:rPr>
          </w:pPr>
          <w:r>
            <w:rPr>
              <w:lang w:val="en-US"/>
            </w:rPr>
            <w:t>Conduct a risk assessment on the identified hazards (assessing the likelihood and consequence of COVID-19 transmission at the workplace)</w:t>
          </w:r>
        </w:p>
        <w:p w14:paraId="375930F3" w14:textId="77777777" w:rsidR="00BF6E91" w:rsidRPr="006275F5" w:rsidRDefault="00BF6E91" w:rsidP="00FD677B">
          <w:pPr>
            <w:pStyle w:val="BodyText"/>
            <w:numPr>
              <w:ilvl w:val="1"/>
              <w:numId w:val="33"/>
            </w:numPr>
            <w:ind w:left="1134" w:hanging="425"/>
            <w:rPr>
              <w:lang w:val="en-US"/>
            </w:rPr>
          </w:pPr>
          <w:r>
            <w:rPr>
              <w:lang w:val="en-US"/>
            </w:rPr>
            <w:t>Decide on control measures (including ways to prevent the spread of infection)</w:t>
          </w:r>
        </w:p>
        <w:p w14:paraId="73B7B157" w14:textId="77777777" w:rsidR="00BF6E91" w:rsidRDefault="00BF6E91" w:rsidP="00FD677B">
          <w:pPr>
            <w:pStyle w:val="BodyText"/>
            <w:numPr>
              <w:ilvl w:val="1"/>
              <w:numId w:val="33"/>
            </w:numPr>
            <w:ind w:left="1134" w:hanging="425"/>
            <w:rPr>
              <w:lang w:val="en-US"/>
            </w:rPr>
          </w:pPr>
          <w:r>
            <w:rPr>
              <w:lang w:val="en-US"/>
            </w:rPr>
            <w:t>Put controls in place</w:t>
          </w:r>
        </w:p>
        <w:p w14:paraId="691B595A" w14:textId="77777777" w:rsidR="00BF6E91" w:rsidRDefault="00BF6E91" w:rsidP="00FD677B">
          <w:pPr>
            <w:pStyle w:val="BodyText"/>
            <w:numPr>
              <w:ilvl w:val="1"/>
              <w:numId w:val="33"/>
            </w:numPr>
            <w:ind w:left="1134" w:hanging="425"/>
            <w:rPr>
              <w:lang w:val="en-US"/>
            </w:rPr>
          </w:pPr>
          <w:r>
            <w:rPr>
              <w:lang w:val="en-US"/>
            </w:rPr>
            <w:t>Monitor and review controls regularly.</w:t>
          </w:r>
        </w:p>
        <w:p w14:paraId="593FD08C" w14:textId="77777777" w:rsidR="00BF6E91" w:rsidRPr="00A92E76" w:rsidRDefault="00BF6E91" w:rsidP="00BF6E91">
          <w:pPr>
            <w:pStyle w:val="BodyText"/>
            <w:ind w:left="360"/>
            <w:rPr>
              <w:i/>
              <w:iCs/>
              <w:lang w:val="en-US"/>
            </w:rPr>
          </w:pPr>
          <w:r w:rsidRPr="00A92E76">
            <w:rPr>
              <w:i/>
              <w:iCs/>
              <w:lang w:val="en-US"/>
            </w:rPr>
            <w:t xml:space="preserve">Examples of </w:t>
          </w:r>
          <w:r>
            <w:rPr>
              <w:i/>
              <w:iCs/>
              <w:lang w:val="en-US"/>
            </w:rPr>
            <w:t>risks to consider include</w:t>
          </w:r>
          <w:r w:rsidRPr="00A92E76">
            <w:rPr>
              <w:i/>
              <w:iCs/>
              <w:lang w:val="en-US"/>
            </w:rPr>
            <w:t>:</w:t>
          </w:r>
        </w:p>
        <w:p w14:paraId="0030788F" w14:textId="06E35940" w:rsidR="00BF6E91" w:rsidRPr="00A92E76" w:rsidRDefault="00BF6E91" w:rsidP="00BF6E91">
          <w:pPr>
            <w:pStyle w:val="BodyText"/>
            <w:numPr>
              <w:ilvl w:val="0"/>
              <w:numId w:val="48"/>
            </w:numPr>
            <w:rPr>
              <w:i/>
              <w:iCs/>
              <w:lang w:val="en-US"/>
            </w:rPr>
          </w:pPr>
          <w:r>
            <w:rPr>
              <w:i/>
              <w:iCs/>
              <w:lang w:val="en-US"/>
            </w:rPr>
            <w:t>Psychosocial risk</w:t>
          </w:r>
          <w:r w:rsidR="0099097A">
            <w:rPr>
              <w:i/>
              <w:iCs/>
              <w:lang w:val="en-US"/>
            </w:rPr>
            <w:t xml:space="preserve"> factors</w:t>
          </w:r>
          <w:r>
            <w:rPr>
              <w:i/>
              <w:iCs/>
              <w:lang w:val="en-US"/>
            </w:rPr>
            <w:t xml:space="preserve"> including</w:t>
          </w:r>
          <w:r w:rsidR="0099097A">
            <w:rPr>
              <w:i/>
              <w:iCs/>
              <w:lang w:val="en-US"/>
            </w:rPr>
            <w:t xml:space="preserve">, but not limited to </w:t>
          </w:r>
          <w:r>
            <w:rPr>
              <w:i/>
              <w:iCs/>
              <w:lang w:val="en-US"/>
            </w:rPr>
            <w:t>customer/patron aggression</w:t>
          </w:r>
        </w:p>
        <w:p w14:paraId="5E8DB66D" w14:textId="77777777" w:rsidR="00BF6E91" w:rsidRDefault="00BF6E91" w:rsidP="00BF6E91">
          <w:pPr>
            <w:pStyle w:val="BodyText"/>
            <w:numPr>
              <w:ilvl w:val="0"/>
              <w:numId w:val="48"/>
            </w:numPr>
            <w:rPr>
              <w:i/>
              <w:iCs/>
              <w:lang w:val="en-US"/>
            </w:rPr>
          </w:pPr>
          <w:r>
            <w:rPr>
              <w:i/>
              <w:iCs/>
              <w:lang w:val="en-US"/>
            </w:rPr>
            <w:t>Risk of transmission associated with deliveries, contractors and visitors attending the premises</w:t>
          </w:r>
        </w:p>
        <w:p w14:paraId="7D9C6171" w14:textId="77777777" w:rsidR="00BF6E91" w:rsidRPr="00CF02BF" w:rsidRDefault="00BF6E91" w:rsidP="00BF6E91">
          <w:pPr>
            <w:pStyle w:val="BodyText"/>
            <w:numPr>
              <w:ilvl w:val="0"/>
              <w:numId w:val="48"/>
            </w:numPr>
            <w:rPr>
              <w:i/>
              <w:iCs/>
              <w:lang w:val="en-US"/>
            </w:rPr>
          </w:pPr>
          <w:r>
            <w:rPr>
              <w:i/>
              <w:iCs/>
              <w:lang w:val="en-US"/>
            </w:rPr>
            <w:t>Risk of exposure to hazardous chemicals used in workplace cleaning and disinfection processes</w:t>
          </w:r>
        </w:p>
        <w:p w14:paraId="608C2CD6" w14:textId="4553B9FE" w:rsidR="00BF6E91" w:rsidRDefault="00BF6E91" w:rsidP="00BF6E91">
          <w:pPr>
            <w:pStyle w:val="CommentText"/>
          </w:pPr>
        </w:p>
        <w:p w14:paraId="3813209D" w14:textId="77777777" w:rsidR="00F600F4" w:rsidRDefault="00F600F4" w:rsidP="00BF6E91">
          <w:pPr>
            <w:pStyle w:val="CommentText"/>
          </w:pPr>
        </w:p>
        <w:p w14:paraId="48FB8E0C" w14:textId="2DBF2CFD" w:rsidR="00745F1A" w:rsidRPr="00745F1A" w:rsidRDefault="00745F1A" w:rsidP="00F600F4">
          <w:pPr>
            <w:pStyle w:val="CommentText"/>
            <w:ind w:left="142" w:hanging="142"/>
            <w:rPr>
              <w:kern w:val="21"/>
              <w:sz w:val="21"/>
              <w:szCs w:val="21"/>
              <w14:numSpacing w14:val="proportional"/>
            </w:rPr>
          </w:pPr>
          <w:r w:rsidRPr="00745F1A">
            <w:rPr>
              <w:kern w:val="21"/>
              <w:sz w:val="21"/>
              <w:szCs w:val="21"/>
              <w14:numSpacing w14:val="proportional"/>
            </w:rPr>
            <w:t>*</w:t>
          </w:r>
          <w:r>
            <w:t xml:space="preserve"> </w:t>
          </w:r>
          <w:r w:rsidRPr="00745F1A">
            <w:rPr>
              <w:kern w:val="21"/>
              <w:sz w:val="21"/>
              <w:szCs w:val="21"/>
              <w14:numSpacing w14:val="proportional"/>
            </w:rPr>
            <w:t>Ensure that a signed copy of this Checklist is displayed or is otherwise able to be produced if requested by a relevant compliance or enforcement officer.</w:t>
          </w:r>
        </w:p>
        <w:p w14:paraId="163A817C" w14:textId="77777777" w:rsidR="00745F1A" w:rsidRPr="00745F1A" w:rsidRDefault="00745F1A" w:rsidP="00BF6E91">
          <w:pPr>
            <w:pStyle w:val="CommentText"/>
            <w:rPr>
              <w:kern w:val="21"/>
              <w:sz w:val="21"/>
              <w:szCs w:val="21"/>
              <w14:numSpacing w14:val="proportional"/>
            </w:rPr>
          </w:pPr>
        </w:p>
        <w:tbl>
          <w:tblPr>
            <w:tblStyle w:val="TableGrid"/>
            <w:tblW w:w="935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20"/>
            <w:gridCol w:w="4536"/>
          </w:tblGrid>
          <w:tr w:rsidR="00F50784" w:rsidRPr="001922C5" w14:paraId="37F569AB" w14:textId="77777777" w:rsidTr="00F600F4">
            <w:tc>
              <w:tcPr>
                <w:tcW w:w="4820" w:type="dxa"/>
              </w:tcPr>
              <w:p w14:paraId="0DC82672" w14:textId="77777777" w:rsidR="00F50784" w:rsidRDefault="00F50784" w:rsidP="002E4209">
                <w:pPr>
                  <w:spacing w:before="240" w:after="240"/>
                  <w:ind w:right="173"/>
                  <w:jc w:val="right"/>
                  <w:rPr>
                    <w:rFonts w:ascii="Arial Nova" w:hAnsi="Arial Nova"/>
                    <w:b/>
                    <w:sz w:val="24"/>
                    <w:szCs w:val="24"/>
                  </w:rPr>
                </w:pPr>
                <w:r w:rsidRPr="008F2202">
                  <w:rPr>
                    <w:rFonts w:ascii="Arial Nova" w:hAnsi="Arial Nova"/>
                    <w:b/>
                    <w:sz w:val="24"/>
                    <w:szCs w:val="24"/>
                  </w:rPr>
                  <w:t xml:space="preserve">Name of person(s) </w:t>
                </w:r>
                <w:r>
                  <w:rPr>
                    <w:rFonts w:ascii="Arial Nova" w:hAnsi="Arial Nova"/>
                    <w:b/>
                    <w:sz w:val="24"/>
                    <w:szCs w:val="24"/>
                  </w:rPr>
                  <w:t>responsible for completing and implementing this checklist:</w:t>
                </w:r>
              </w:p>
              <w:p w14:paraId="5277ACEB" w14:textId="77777777" w:rsidR="00F50784" w:rsidRPr="008F2202" w:rsidRDefault="00F50784" w:rsidP="002E4209">
                <w:pPr>
                  <w:spacing w:before="240" w:after="240"/>
                  <w:ind w:right="173"/>
                  <w:jc w:val="right"/>
                  <w:rPr>
                    <w:rFonts w:ascii="Arial Nova" w:hAnsi="Arial Nova"/>
                    <w:b/>
                    <w:sz w:val="24"/>
                    <w:szCs w:val="24"/>
                  </w:rPr>
                </w:pPr>
                <w:r>
                  <w:rPr>
                    <w:rFonts w:ascii="Arial Nova" w:hAnsi="Arial Nova"/>
                    <w:b/>
                    <w:sz w:val="24"/>
                    <w:szCs w:val="24"/>
                  </w:rPr>
                  <w:t>Name of business/entity and location/address for this checklist</w:t>
                </w:r>
              </w:p>
              <w:p w14:paraId="5431947A" w14:textId="77777777" w:rsidR="00F50784" w:rsidRPr="008F2202" w:rsidRDefault="00F50784" w:rsidP="002E4209">
                <w:pPr>
                  <w:spacing w:before="240" w:after="240"/>
                  <w:ind w:right="173"/>
                  <w:jc w:val="right"/>
                  <w:rPr>
                    <w:rFonts w:ascii="Arial Nova" w:hAnsi="Arial Nova"/>
                    <w:sz w:val="24"/>
                    <w:szCs w:val="24"/>
                  </w:rPr>
                </w:pPr>
                <w:r w:rsidRPr="00E77A64">
                  <w:rPr>
                    <w:rFonts w:ascii="Arial Nova" w:hAnsi="Arial Nova"/>
                    <w:b/>
                    <w:sz w:val="24"/>
                    <w:szCs w:val="24"/>
                  </w:rPr>
                  <w:t>Signature &amp; date:</w:t>
                </w:r>
              </w:p>
            </w:tc>
            <w:tc>
              <w:tcPr>
                <w:tcW w:w="4536" w:type="dxa"/>
              </w:tcPr>
              <w:p w14:paraId="0D19F5BF" w14:textId="77777777" w:rsidR="00F50784" w:rsidRPr="001922C5" w:rsidRDefault="00F50784" w:rsidP="002E4209">
                <w:pPr>
                  <w:spacing w:before="240" w:after="240"/>
                  <w:rPr>
                    <w:rFonts w:ascii="Arial Nova" w:hAnsi="Arial Nova"/>
                  </w:rPr>
                </w:pPr>
              </w:p>
            </w:tc>
          </w:tr>
        </w:tbl>
        <w:p w14:paraId="2CD45114" w14:textId="68374641" w:rsidR="00237878" w:rsidRDefault="00237878" w:rsidP="00237878">
          <w:pPr>
            <w:pStyle w:val="BodyText"/>
            <w:rPr>
              <w:highlight w:val="yellow"/>
            </w:rPr>
          </w:pPr>
        </w:p>
        <w:p w14:paraId="63FC0217" w14:textId="3A638EFE" w:rsidR="005E2F10" w:rsidRPr="005F576F" w:rsidRDefault="00AF65BC" w:rsidP="00F50784">
          <w:pPr>
            <w:pStyle w:val="BodyTextExpanded"/>
            <w:spacing w:after="160" w:line="240" w:lineRule="auto"/>
            <w:ind w:left="720" w:right="284"/>
            <w:contextualSpacing/>
            <w:rPr>
              <w:lang w:val="en-US"/>
            </w:rPr>
          </w:pPr>
        </w:p>
      </w:sdtContent>
    </w:sdt>
    <w:sectPr w:rsidR="005E2F10" w:rsidRPr="005F576F" w:rsidSect="00C87D95">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2268" w:right="1134"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8915D" w14:textId="77777777" w:rsidR="00AF65BC" w:rsidRDefault="00AF65BC" w:rsidP="005655C9">
      <w:pPr>
        <w:spacing w:line="240" w:lineRule="auto"/>
      </w:pPr>
      <w:r>
        <w:separator/>
      </w:r>
    </w:p>
    <w:p w14:paraId="694D4F6F" w14:textId="77777777" w:rsidR="00AF65BC" w:rsidRDefault="00AF65BC"/>
    <w:p w14:paraId="55ED4D6F" w14:textId="77777777" w:rsidR="00AF65BC" w:rsidRDefault="00AF65BC" w:rsidP="00952B5B"/>
    <w:p w14:paraId="0BC07BAF" w14:textId="77777777" w:rsidR="00AF65BC" w:rsidRDefault="00AF65BC" w:rsidP="00952B5B"/>
    <w:p w14:paraId="7255B2AD" w14:textId="77777777" w:rsidR="00AF65BC" w:rsidRDefault="00AF65BC"/>
    <w:p w14:paraId="5CB48956" w14:textId="77777777" w:rsidR="00AF65BC" w:rsidRDefault="00AF65BC"/>
    <w:p w14:paraId="15059710" w14:textId="77777777" w:rsidR="00AF65BC" w:rsidRDefault="00AF65BC"/>
    <w:p w14:paraId="12810D18" w14:textId="77777777" w:rsidR="00AF65BC" w:rsidRDefault="00AF65BC"/>
  </w:endnote>
  <w:endnote w:type="continuationSeparator" w:id="0">
    <w:p w14:paraId="5BAFE6C9" w14:textId="77777777" w:rsidR="00AF65BC" w:rsidRDefault="00AF65BC" w:rsidP="005655C9">
      <w:pPr>
        <w:spacing w:line="240" w:lineRule="auto"/>
      </w:pPr>
      <w:r>
        <w:continuationSeparator/>
      </w:r>
    </w:p>
    <w:p w14:paraId="0635842A" w14:textId="77777777" w:rsidR="00AF65BC" w:rsidRDefault="00AF65BC"/>
    <w:p w14:paraId="4E1BFC40" w14:textId="77777777" w:rsidR="00AF65BC" w:rsidRDefault="00AF65BC" w:rsidP="00952B5B"/>
    <w:p w14:paraId="22A8F78C" w14:textId="77777777" w:rsidR="00AF65BC" w:rsidRDefault="00AF65BC" w:rsidP="00952B5B"/>
    <w:p w14:paraId="472D7699" w14:textId="77777777" w:rsidR="00AF65BC" w:rsidRDefault="00AF65BC"/>
    <w:p w14:paraId="362BA306" w14:textId="77777777" w:rsidR="00AF65BC" w:rsidRDefault="00AF65BC"/>
    <w:p w14:paraId="4319F60B" w14:textId="77777777" w:rsidR="00AF65BC" w:rsidRDefault="00AF65BC"/>
    <w:p w14:paraId="5600EE2B" w14:textId="77777777" w:rsidR="00AF65BC" w:rsidRDefault="00AF65BC"/>
  </w:endnote>
  <w:endnote w:type="continuationNotice" w:id="1">
    <w:p w14:paraId="18E9E411" w14:textId="77777777" w:rsidR="00AF65BC" w:rsidRDefault="00AF65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altName w:val="Calibri"/>
    <w:panose1 w:val="00000000000000000000"/>
    <w:charset w:val="00"/>
    <w:family w:val="swiss"/>
    <w:notTrueType/>
    <w:pitch w:val="variable"/>
    <w:sig w:usb0="600002FF" w:usb1="00000001" w:usb2="00000000" w:usb3="00000000" w:csb0="0000019F" w:csb1="00000000"/>
  </w:font>
  <w:font w:name="Fira Sans SemiBold">
    <w:altName w:val="Calibri"/>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7EF9" w14:textId="77777777" w:rsidR="00472C4F" w:rsidRDefault="00472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FCBD" w14:textId="1E52B568" w:rsidR="00890D21" w:rsidRPr="00973CC2" w:rsidRDefault="00890D21" w:rsidP="00EB0EA5">
    <w:pPr>
      <w:pStyle w:val="Footer"/>
    </w:pPr>
    <w:r>
      <w:rPr>
        <w:noProof/>
      </w:rPr>
      <w:drawing>
        <wp:anchor distT="0" distB="0" distL="114300" distR="114300" simplePos="0" relativeHeight="251658752" behindDoc="0" locked="0" layoutInCell="1" allowOverlap="1" wp14:anchorId="0808E0BE" wp14:editId="038B701C">
          <wp:simplePos x="0" y="0"/>
          <wp:positionH relativeFrom="column">
            <wp:posOffset>4671060</wp:posOffset>
          </wp:positionH>
          <wp:positionV relativeFrom="paragraph">
            <wp:posOffset>1905</wp:posOffset>
          </wp:positionV>
          <wp:extent cx="1657985" cy="542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542290"/>
                  </a:xfrm>
                  <a:prstGeom prst="rect">
                    <a:avLst/>
                  </a:prstGeom>
                  <a:noFill/>
                </pic:spPr>
              </pic:pic>
            </a:graphicData>
          </a:graphic>
        </wp:anchor>
      </w:drawing>
    </w:r>
    <w:r>
      <w:rPr>
        <w:rFonts w:asciiTheme="minorHAnsi" w:hAnsiTheme="minorHAnsi" w:cstheme="minorHAnsi"/>
        <w:b/>
        <w:bCs/>
        <w:sz w:val="32"/>
        <w:szCs w:val="32"/>
      </w:rPr>
      <w:t>c</w:t>
    </w:r>
    <w:r w:rsidRPr="006352B6">
      <w:rPr>
        <w:rFonts w:asciiTheme="minorHAnsi" w:hAnsiTheme="minorHAnsi" w:cstheme="minorHAnsi"/>
        <w:b/>
        <w:bCs/>
        <w:sz w:val="32"/>
        <w:szCs w:val="32"/>
      </w:rPr>
      <w:t>ovid19.qld.gov.au</w:t>
    </w:r>
    <w:r>
      <w:t xml:space="preserve"> </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00B1" w14:textId="01779D5F" w:rsidR="00890D21" w:rsidRPr="006352B6" w:rsidRDefault="00890D21" w:rsidP="00757ADC">
    <w:pPr>
      <w:pStyle w:val="Footer"/>
      <w:tabs>
        <w:tab w:val="clear" w:pos="4513"/>
        <w:tab w:val="center" w:pos="5245"/>
      </w:tabs>
      <w:rPr>
        <w:rFonts w:asciiTheme="minorHAnsi" w:hAnsiTheme="minorHAnsi" w:cstheme="minorHAnsi"/>
        <w:b/>
        <w:bCs/>
        <w:sz w:val="32"/>
        <w:szCs w:val="32"/>
      </w:rPr>
    </w:pPr>
    <w:r w:rsidRPr="006352B6">
      <w:rPr>
        <w:b/>
        <w:bCs/>
        <w:noProof/>
        <w:sz w:val="32"/>
        <w:szCs w:val="32"/>
      </w:rPr>
      <w:drawing>
        <wp:anchor distT="0" distB="0" distL="114300" distR="114300" simplePos="0" relativeHeight="251655680" behindDoc="0" locked="0" layoutInCell="1" allowOverlap="1" wp14:anchorId="43D8E660" wp14:editId="49EB25FA">
          <wp:simplePos x="0" y="0"/>
          <wp:positionH relativeFrom="margin">
            <wp:align>right</wp:align>
          </wp:positionH>
          <wp:positionV relativeFrom="page">
            <wp:posOffset>9779635</wp:posOffset>
          </wp:positionV>
          <wp:extent cx="1654175" cy="539750"/>
          <wp:effectExtent l="0" t="0" r="3175" b="0"/>
          <wp:wrapSquare wrapText="bothSides"/>
          <wp:docPr id="8" name="Picture 8"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32"/>
        <w:szCs w:val="32"/>
      </w:rPr>
      <w:t>c</w:t>
    </w:r>
    <w:r w:rsidRPr="006352B6">
      <w:rPr>
        <w:rFonts w:asciiTheme="minorHAnsi" w:hAnsiTheme="minorHAnsi" w:cstheme="minorHAnsi"/>
        <w:b/>
        <w:bCs/>
        <w:sz w:val="32"/>
        <w:szCs w:val="32"/>
      </w:rPr>
      <w:t xml:space="preserve">ovid19.qld.gov.au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9796F" w14:textId="77777777" w:rsidR="00AF65BC" w:rsidRPr="00DB3896" w:rsidRDefault="00AF65BC" w:rsidP="00DB3896">
      <w:pPr>
        <w:spacing w:line="240" w:lineRule="auto"/>
        <w:rPr>
          <w:color w:val="D9D9D9" w:themeColor="background1" w:themeShade="D9"/>
        </w:rPr>
      </w:pPr>
      <w:r w:rsidRPr="007638A8">
        <w:rPr>
          <w:color w:val="D9D9D9" w:themeColor="background1" w:themeShade="D9"/>
        </w:rPr>
        <w:separator/>
      </w:r>
    </w:p>
    <w:p w14:paraId="652460C1" w14:textId="77777777" w:rsidR="00AF65BC" w:rsidRDefault="00AF65BC"/>
    <w:p w14:paraId="3FA0A641" w14:textId="77777777" w:rsidR="00AF65BC" w:rsidRDefault="00AF65BC"/>
    <w:p w14:paraId="1116D2CC" w14:textId="77777777" w:rsidR="00AF65BC" w:rsidRDefault="00AF65BC"/>
  </w:footnote>
  <w:footnote w:type="continuationSeparator" w:id="0">
    <w:p w14:paraId="5B445A2D" w14:textId="77777777" w:rsidR="00AF65BC" w:rsidRDefault="00AF65BC" w:rsidP="005655C9">
      <w:pPr>
        <w:spacing w:line="240" w:lineRule="auto"/>
      </w:pPr>
      <w:r>
        <w:continuationSeparator/>
      </w:r>
    </w:p>
    <w:p w14:paraId="68445460" w14:textId="77777777" w:rsidR="00AF65BC" w:rsidRDefault="00AF65BC"/>
    <w:p w14:paraId="2065D386" w14:textId="77777777" w:rsidR="00AF65BC" w:rsidRDefault="00AF65BC" w:rsidP="00952B5B"/>
    <w:p w14:paraId="7D707DB0" w14:textId="77777777" w:rsidR="00AF65BC" w:rsidRDefault="00AF65BC" w:rsidP="00952B5B"/>
    <w:p w14:paraId="5F92CA1D" w14:textId="77777777" w:rsidR="00AF65BC" w:rsidRDefault="00AF65BC"/>
    <w:p w14:paraId="1D609A12" w14:textId="77777777" w:rsidR="00AF65BC" w:rsidRDefault="00AF65BC"/>
    <w:p w14:paraId="1E036EB8" w14:textId="77777777" w:rsidR="00AF65BC" w:rsidRDefault="00AF65BC"/>
    <w:p w14:paraId="04BB5BF1" w14:textId="77777777" w:rsidR="00AF65BC" w:rsidRDefault="00AF65BC"/>
  </w:footnote>
  <w:footnote w:type="continuationNotice" w:id="1">
    <w:p w14:paraId="2BA0011E" w14:textId="77777777" w:rsidR="00AF65BC" w:rsidRDefault="00AF65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FB1B" w14:textId="1CECE448" w:rsidR="00472C4F" w:rsidRDefault="00472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1B6B0" w14:textId="46FE4CD6" w:rsidR="00890D21" w:rsidRDefault="00890D21">
    <w:pPr>
      <w:pStyle w:val="Header"/>
    </w:pPr>
    <w:r>
      <w:rPr>
        <w:noProof/>
      </w:rPr>
      <w:drawing>
        <wp:anchor distT="0" distB="0" distL="114300" distR="114300" simplePos="0" relativeHeight="251657728" behindDoc="0" locked="0" layoutInCell="1" allowOverlap="1" wp14:anchorId="7E060E12" wp14:editId="79542B57">
          <wp:simplePos x="0" y="0"/>
          <wp:positionH relativeFrom="page">
            <wp:align>left</wp:align>
          </wp:positionH>
          <wp:positionV relativeFrom="paragraph">
            <wp:posOffset>-450215</wp:posOffset>
          </wp:positionV>
          <wp:extent cx="7681595" cy="1457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1595" cy="1457325"/>
                  </a:xfrm>
                  <a:prstGeom prst="rect">
                    <a:avLst/>
                  </a:prstGeom>
                  <a:noFill/>
                </pic:spPr>
              </pic:pic>
            </a:graphicData>
          </a:graphic>
        </wp:anchor>
      </w:drawing>
    </w:r>
  </w:p>
  <w:p w14:paraId="4D7A512F" w14:textId="77777777" w:rsidR="00890D21" w:rsidRDefault="00890D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58D7" w14:textId="5F3C0732" w:rsidR="00890D21" w:rsidRDefault="00890D21">
    <w:pPr>
      <w:pStyle w:val="Header"/>
    </w:pPr>
    <w:r w:rsidRPr="009522C6">
      <w:rPr>
        <w:noProof/>
      </w:rPr>
      <w:drawing>
        <wp:anchor distT="0" distB="0" distL="114300" distR="114300" simplePos="0" relativeHeight="251656704" behindDoc="0" locked="0" layoutInCell="1" allowOverlap="1" wp14:anchorId="66E8C955" wp14:editId="06E52881">
          <wp:simplePos x="0" y="0"/>
          <wp:positionH relativeFrom="column">
            <wp:posOffset>-786766</wp:posOffset>
          </wp:positionH>
          <wp:positionV relativeFrom="paragraph">
            <wp:posOffset>-440691</wp:posOffset>
          </wp:positionV>
          <wp:extent cx="7683641" cy="1457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361" cy="1462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2937511"/>
    <w:multiLevelType w:val="hybridMultilevel"/>
    <w:tmpl w:val="A2ECE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22B93"/>
    <w:multiLevelType w:val="multilevel"/>
    <w:tmpl w:val="B36A8214"/>
    <w:lvl w:ilvl="0">
      <w:start w:val="6"/>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3" w15:restartNumberingAfterBreak="0">
    <w:nsid w:val="0454489A"/>
    <w:multiLevelType w:val="hybridMultilevel"/>
    <w:tmpl w:val="ECC610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6B74188"/>
    <w:multiLevelType w:val="hybridMultilevel"/>
    <w:tmpl w:val="846A3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5B559D"/>
    <w:multiLevelType w:val="hybridMultilevel"/>
    <w:tmpl w:val="4D10C3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E1858F0"/>
    <w:multiLevelType w:val="hybridMultilevel"/>
    <w:tmpl w:val="F9469C4C"/>
    <w:lvl w:ilvl="0" w:tplc="933E2690">
      <w:start w:val="1"/>
      <w:numFmt w:val="decimal"/>
      <w:lvlText w:val="%1."/>
      <w:lvlJc w:val="left"/>
      <w:pPr>
        <w:ind w:left="720" w:hanging="360"/>
      </w:pPr>
      <w:rPr>
        <w:rFonts w:hint="default"/>
        <w:b/>
        <w:color w:val="000000" w:themeColor="text1"/>
      </w:rPr>
    </w:lvl>
    <w:lvl w:ilvl="1" w:tplc="FFFFFFFF">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7E0864"/>
    <w:multiLevelType w:val="hybridMultilevel"/>
    <w:tmpl w:val="4FF28598"/>
    <w:lvl w:ilvl="0" w:tplc="DA0EF6B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793878"/>
    <w:multiLevelType w:val="hybridMultilevel"/>
    <w:tmpl w:val="4A481CF6"/>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EB07163"/>
    <w:multiLevelType w:val="hybridMultilevel"/>
    <w:tmpl w:val="4A40F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33A3326"/>
    <w:multiLevelType w:val="multilevel"/>
    <w:tmpl w:val="DD7ED70E"/>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C100C60"/>
    <w:multiLevelType w:val="hybridMultilevel"/>
    <w:tmpl w:val="C93CA878"/>
    <w:lvl w:ilvl="0" w:tplc="C9C2B174">
      <w:start w:val="1"/>
      <w:numFmt w:val="decimal"/>
      <w:lvlText w:val="%1."/>
      <w:lvlJc w:val="left"/>
      <w:pPr>
        <w:ind w:left="360" w:hanging="360"/>
      </w:pPr>
      <w:rPr>
        <w:rFonts w:ascii="Arial" w:hAnsi="Arial" w:hint="default"/>
        <w:sz w:val="28"/>
      </w:rPr>
    </w:lvl>
    <w:lvl w:ilvl="1" w:tplc="FFFFFFFF">
      <w:start w:val="1"/>
      <w:numFmt w:val="bullet"/>
      <w:lvlText w:val=""/>
      <w:lvlJc w:val="left"/>
      <w:pPr>
        <w:ind w:left="1080" w:hanging="360"/>
      </w:pPr>
      <w:rPr>
        <w:rFonts w:ascii="Wingdings" w:hAnsi="Wingding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2C492505"/>
    <w:multiLevelType w:val="hybridMultilevel"/>
    <w:tmpl w:val="BBC2AC7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2E702B82"/>
    <w:multiLevelType w:val="hybridMultilevel"/>
    <w:tmpl w:val="A17EDDB2"/>
    <w:lvl w:ilvl="0" w:tplc="08090001">
      <w:start w:val="1"/>
      <w:numFmt w:val="bullet"/>
      <w:lvlText w:val=""/>
      <w:lvlJc w:val="left"/>
      <w:pPr>
        <w:ind w:left="1572" w:hanging="360"/>
      </w:pPr>
      <w:rPr>
        <w:rFonts w:ascii="Symbol" w:hAnsi="Symbol" w:cs="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cs="Wingdings" w:hint="default"/>
      </w:rPr>
    </w:lvl>
    <w:lvl w:ilvl="3" w:tplc="08090001" w:tentative="1">
      <w:start w:val="1"/>
      <w:numFmt w:val="bullet"/>
      <w:lvlText w:val=""/>
      <w:lvlJc w:val="left"/>
      <w:pPr>
        <w:ind w:left="3732" w:hanging="360"/>
      </w:pPr>
      <w:rPr>
        <w:rFonts w:ascii="Symbol" w:hAnsi="Symbol" w:cs="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cs="Wingdings" w:hint="default"/>
      </w:rPr>
    </w:lvl>
    <w:lvl w:ilvl="6" w:tplc="08090001" w:tentative="1">
      <w:start w:val="1"/>
      <w:numFmt w:val="bullet"/>
      <w:lvlText w:val=""/>
      <w:lvlJc w:val="left"/>
      <w:pPr>
        <w:ind w:left="5892" w:hanging="360"/>
      </w:pPr>
      <w:rPr>
        <w:rFonts w:ascii="Symbol" w:hAnsi="Symbol" w:cs="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cs="Wingdings" w:hint="default"/>
      </w:rPr>
    </w:lvl>
  </w:abstractNum>
  <w:abstractNum w:abstractNumId="17" w15:restartNumberingAfterBreak="0">
    <w:nsid w:val="3218069B"/>
    <w:multiLevelType w:val="hybridMultilevel"/>
    <w:tmpl w:val="39A494B6"/>
    <w:lvl w:ilvl="0" w:tplc="2D125682">
      <w:start w:val="1"/>
      <w:numFmt w:val="bullet"/>
      <w:lvlText w:val="£"/>
      <w:lvlJc w:val="left"/>
      <w:pPr>
        <w:ind w:left="720" w:hanging="360"/>
      </w:pPr>
      <w:rPr>
        <w:rFonts w:ascii="Wingdings 2" w:hAnsi="Wingdings 2" w:hint="default"/>
        <w:sz w:val="28"/>
      </w:rPr>
    </w:lvl>
    <w:lvl w:ilvl="1" w:tplc="93CA1EF2">
      <w:start w:val="1"/>
      <w:numFmt w:val="bullet"/>
      <w:lvlText w:val=""/>
      <w:lvlJc w:val="left"/>
      <w:pPr>
        <w:ind w:left="1440" w:hanging="360"/>
      </w:pPr>
      <w:rPr>
        <w:rFonts w:ascii="Symbol" w:hAnsi="Symbol"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603E09"/>
    <w:multiLevelType w:val="hybridMultilevel"/>
    <w:tmpl w:val="7C72B694"/>
    <w:lvl w:ilvl="0" w:tplc="AEB61BC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762F39"/>
    <w:multiLevelType w:val="hybridMultilevel"/>
    <w:tmpl w:val="A0AC958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76321CA"/>
    <w:multiLevelType w:val="hybridMultilevel"/>
    <w:tmpl w:val="D45C809C"/>
    <w:lvl w:ilvl="0" w:tplc="0C090005">
      <w:start w:val="1"/>
      <w:numFmt w:val="bullet"/>
      <w:lvlText w:val=""/>
      <w:lvlJc w:val="left"/>
      <w:pPr>
        <w:ind w:left="1145" w:hanging="360"/>
      </w:pPr>
      <w:rPr>
        <w:rFonts w:ascii="Wingdings" w:hAnsi="Wingding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1" w15:restartNumberingAfterBreak="0">
    <w:nsid w:val="3AD12DE9"/>
    <w:multiLevelType w:val="hybridMultilevel"/>
    <w:tmpl w:val="1488FD8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ED35EFF"/>
    <w:multiLevelType w:val="hybridMultilevel"/>
    <w:tmpl w:val="2D384B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2A502B1"/>
    <w:multiLevelType w:val="hybridMultilevel"/>
    <w:tmpl w:val="CFD2679E"/>
    <w:lvl w:ilvl="0" w:tplc="E2A6ABDE">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094328"/>
    <w:multiLevelType w:val="multilevel"/>
    <w:tmpl w:val="C2FE460C"/>
    <w:numStyleLink w:val="Bullets"/>
  </w:abstractNum>
  <w:abstractNum w:abstractNumId="26" w15:restartNumberingAfterBreak="0">
    <w:nsid w:val="491D10C3"/>
    <w:multiLevelType w:val="hybridMultilevel"/>
    <w:tmpl w:val="B3729180"/>
    <w:lvl w:ilvl="0" w:tplc="830CF9D2">
      <w:start w:val="1"/>
      <w:numFmt w:val="decimal"/>
      <w:lvlText w:val="%1."/>
      <w:lvlJc w:val="left"/>
      <w:pPr>
        <w:ind w:left="360" w:hanging="360"/>
      </w:pPr>
      <w:rPr>
        <w:rFonts w:ascii="Arial" w:hAnsi="Arial" w:hint="default"/>
        <w:b/>
        <w:i w:val="0"/>
        <w:sz w:val="28"/>
      </w:rPr>
    </w:lvl>
    <w:lvl w:ilvl="1" w:tplc="FFFFFFFF">
      <w:start w:val="1"/>
      <w:numFmt w:val="bullet"/>
      <w:lvlText w:val=""/>
      <w:lvlJc w:val="left"/>
      <w:pPr>
        <w:ind w:left="1080" w:hanging="360"/>
      </w:pPr>
      <w:rPr>
        <w:rFonts w:ascii="Wingdings" w:hAnsi="Wingding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4A5A1432"/>
    <w:multiLevelType w:val="hybridMultilevel"/>
    <w:tmpl w:val="CC5C5E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2A0C02"/>
    <w:multiLevelType w:val="hybridMultilevel"/>
    <w:tmpl w:val="A630306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51573685"/>
    <w:multiLevelType w:val="hybridMultilevel"/>
    <w:tmpl w:val="87D6B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31" w15:restartNumberingAfterBreak="0">
    <w:nsid w:val="587D7FC0"/>
    <w:multiLevelType w:val="hybridMultilevel"/>
    <w:tmpl w:val="250EF02E"/>
    <w:lvl w:ilvl="0" w:tplc="E2A6ABDE">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DB4FEA"/>
    <w:multiLevelType w:val="hybridMultilevel"/>
    <w:tmpl w:val="2584859E"/>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3" w15:restartNumberingAfterBreak="0">
    <w:nsid w:val="67C24869"/>
    <w:multiLevelType w:val="hybridMultilevel"/>
    <w:tmpl w:val="73AADE5A"/>
    <w:lvl w:ilvl="0" w:tplc="FD60169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3D273F"/>
    <w:multiLevelType w:val="hybridMultilevel"/>
    <w:tmpl w:val="90800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D3845C1"/>
    <w:multiLevelType w:val="hybridMultilevel"/>
    <w:tmpl w:val="1EAC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9E167B"/>
    <w:multiLevelType w:val="hybridMultilevel"/>
    <w:tmpl w:val="7EC2545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DE2D7C"/>
    <w:multiLevelType w:val="multilevel"/>
    <w:tmpl w:val="3716A56A"/>
    <w:lvl w:ilvl="0">
      <w:start w:val="1"/>
      <w:numFmt w:val="upperRoman"/>
      <w:lvlText w:val="%1."/>
      <w:lvlJc w:val="right"/>
      <w:pPr>
        <w:tabs>
          <w:tab w:val="num" w:pos="1353"/>
        </w:tabs>
        <w:ind w:left="1353"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8" w15:restartNumberingAfterBreak="0">
    <w:nsid w:val="774F65C7"/>
    <w:multiLevelType w:val="hybridMultilevel"/>
    <w:tmpl w:val="C4522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6A368A"/>
    <w:multiLevelType w:val="hybridMultilevel"/>
    <w:tmpl w:val="3BA22818"/>
    <w:lvl w:ilvl="0" w:tplc="E2A6ABDE">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FE36D6E"/>
    <w:multiLevelType w:val="hybridMultilevel"/>
    <w:tmpl w:val="A4D4E7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22"/>
  </w:num>
  <w:num w:numId="4">
    <w:abstractNumId w:val="13"/>
  </w:num>
  <w:num w:numId="5">
    <w:abstractNumId w:val="30"/>
  </w:num>
  <w:num w:numId="6">
    <w:abstractNumId w:val="25"/>
  </w:num>
  <w:num w:numId="7">
    <w:abstractNumId w:val="7"/>
  </w:num>
  <w:num w:numId="8">
    <w:abstractNumId w:val="16"/>
  </w:num>
  <w:num w:numId="9">
    <w:abstractNumId w:val="4"/>
  </w:num>
  <w:num w:numId="10">
    <w:abstractNumId w:val="1"/>
  </w:num>
  <w:num w:numId="11">
    <w:abstractNumId w:val="27"/>
  </w:num>
  <w:num w:numId="12">
    <w:abstractNumId w:val="36"/>
  </w:num>
  <w:num w:numId="13">
    <w:abstractNumId w:val="25"/>
  </w:num>
  <w:num w:numId="14">
    <w:abstractNumId w:val="25"/>
  </w:num>
  <w:num w:numId="15">
    <w:abstractNumId w:val="29"/>
  </w:num>
  <w:num w:numId="16">
    <w:abstractNumId w:val="25"/>
  </w:num>
  <w:num w:numId="17">
    <w:abstractNumId w:val="25"/>
  </w:num>
  <w:num w:numId="18">
    <w:abstractNumId w:val="25"/>
  </w:num>
  <w:num w:numId="19">
    <w:abstractNumId w:val="25"/>
  </w:num>
  <w:num w:numId="20">
    <w:abstractNumId w:val="26"/>
  </w:num>
  <w:num w:numId="21">
    <w:abstractNumId w:val="26"/>
  </w:num>
  <w:num w:numId="22">
    <w:abstractNumId w:val="20"/>
  </w:num>
  <w:num w:numId="23">
    <w:abstractNumId w:val="35"/>
  </w:num>
  <w:num w:numId="24">
    <w:abstractNumId w:val="5"/>
  </w:num>
  <w:num w:numId="25">
    <w:abstractNumId w:val="3"/>
  </w:num>
  <w:num w:numId="26">
    <w:abstractNumId w:val="2"/>
  </w:num>
  <w:num w:numId="27">
    <w:abstractNumId w:val="23"/>
  </w:num>
  <w:num w:numId="28">
    <w:abstractNumId w:val="37"/>
  </w:num>
  <w:num w:numId="29">
    <w:abstractNumId w:val="18"/>
  </w:num>
  <w:num w:numId="30">
    <w:abstractNumId w:val="6"/>
  </w:num>
  <w:num w:numId="31">
    <w:abstractNumId w:val="10"/>
  </w:num>
  <w:num w:numId="32">
    <w:abstractNumId w:val="24"/>
  </w:num>
  <w:num w:numId="33">
    <w:abstractNumId w:val="31"/>
  </w:num>
  <w:num w:numId="34">
    <w:abstractNumId w:val="38"/>
  </w:num>
  <w:num w:numId="35">
    <w:abstractNumId w:val="33"/>
  </w:num>
  <w:num w:numId="36">
    <w:abstractNumId w:val="8"/>
  </w:num>
  <w:num w:numId="37">
    <w:abstractNumId w:val="12"/>
  </w:num>
  <w:num w:numId="38">
    <w:abstractNumId w:val="21"/>
  </w:num>
  <w:num w:numId="39">
    <w:abstractNumId w:val="39"/>
  </w:num>
  <w:num w:numId="40">
    <w:abstractNumId w:val="34"/>
  </w:num>
  <w:num w:numId="41">
    <w:abstractNumId w:val="17"/>
  </w:num>
  <w:num w:numId="42">
    <w:abstractNumId w:val="19"/>
  </w:num>
  <w:num w:numId="43">
    <w:abstractNumId w:val="40"/>
  </w:num>
  <w:num w:numId="44">
    <w:abstractNumId w:val="15"/>
  </w:num>
  <w:num w:numId="45">
    <w:abstractNumId w:val="28"/>
  </w:num>
  <w:num w:numId="46">
    <w:abstractNumId w:val="32"/>
  </w:num>
  <w:num w:numId="47">
    <w:abstractNumId w:val="14"/>
  </w:num>
  <w:num w:numId="4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NLY0NTc0MDK0MDdW0lEKTi0uzszPAykwrAUA2Xb96SwAAAA="/>
  </w:docVars>
  <w:rsids>
    <w:rsidRoot w:val="00162013"/>
    <w:rsid w:val="0000006D"/>
    <w:rsid w:val="00000239"/>
    <w:rsid w:val="000021A9"/>
    <w:rsid w:val="000029E7"/>
    <w:rsid w:val="00002B1B"/>
    <w:rsid w:val="0000330E"/>
    <w:rsid w:val="00003F87"/>
    <w:rsid w:val="00004C05"/>
    <w:rsid w:val="00007180"/>
    <w:rsid w:val="000077A8"/>
    <w:rsid w:val="00007C25"/>
    <w:rsid w:val="000102EE"/>
    <w:rsid w:val="00011ACB"/>
    <w:rsid w:val="00012290"/>
    <w:rsid w:val="00016271"/>
    <w:rsid w:val="000177FA"/>
    <w:rsid w:val="000200A7"/>
    <w:rsid w:val="000200E1"/>
    <w:rsid w:val="00020A14"/>
    <w:rsid w:val="00020E27"/>
    <w:rsid w:val="00022D7A"/>
    <w:rsid w:val="00022DDB"/>
    <w:rsid w:val="00025264"/>
    <w:rsid w:val="00030293"/>
    <w:rsid w:val="00030AB2"/>
    <w:rsid w:val="00030BD5"/>
    <w:rsid w:val="0003176C"/>
    <w:rsid w:val="000317F2"/>
    <w:rsid w:val="000321A1"/>
    <w:rsid w:val="00032A70"/>
    <w:rsid w:val="00036B91"/>
    <w:rsid w:val="000377FE"/>
    <w:rsid w:val="000379C7"/>
    <w:rsid w:val="0004535D"/>
    <w:rsid w:val="00047071"/>
    <w:rsid w:val="00050917"/>
    <w:rsid w:val="00050FE6"/>
    <w:rsid w:val="00052405"/>
    <w:rsid w:val="000524D7"/>
    <w:rsid w:val="00054FA5"/>
    <w:rsid w:val="00055D3B"/>
    <w:rsid w:val="000563EB"/>
    <w:rsid w:val="00056BD6"/>
    <w:rsid w:val="00060860"/>
    <w:rsid w:val="00063212"/>
    <w:rsid w:val="0006477C"/>
    <w:rsid w:val="00065A54"/>
    <w:rsid w:val="00066B7B"/>
    <w:rsid w:val="00070D4C"/>
    <w:rsid w:val="00071131"/>
    <w:rsid w:val="000712C1"/>
    <w:rsid w:val="000713E8"/>
    <w:rsid w:val="00071708"/>
    <w:rsid w:val="00071AD0"/>
    <w:rsid w:val="00073925"/>
    <w:rsid w:val="00074EC8"/>
    <w:rsid w:val="00075308"/>
    <w:rsid w:val="000756A0"/>
    <w:rsid w:val="00076177"/>
    <w:rsid w:val="00077EFB"/>
    <w:rsid w:val="00081235"/>
    <w:rsid w:val="00081F29"/>
    <w:rsid w:val="00082AE4"/>
    <w:rsid w:val="00082F11"/>
    <w:rsid w:val="0008374B"/>
    <w:rsid w:val="000845E0"/>
    <w:rsid w:val="00090157"/>
    <w:rsid w:val="00091A60"/>
    <w:rsid w:val="00093BC2"/>
    <w:rsid w:val="00093DD3"/>
    <w:rsid w:val="000966DF"/>
    <w:rsid w:val="00096726"/>
    <w:rsid w:val="000970A8"/>
    <w:rsid w:val="00097362"/>
    <w:rsid w:val="000A06CE"/>
    <w:rsid w:val="000A0A62"/>
    <w:rsid w:val="000A0ACD"/>
    <w:rsid w:val="000A1DD2"/>
    <w:rsid w:val="000A5480"/>
    <w:rsid w:val="000A5C61"/>
    <w:rsid w:val="000A61F3"/>
    <w:rsid w:val="000A66BF"/>
    <w:rsid w:val="000A71FA"/>
    <w:rsid w:val="000A7A28"/>
    <w:rsid w:val="000B1C17"/>
    <w:rsid w:val="000B2BCA"/>
    <w:rsid w:val="000B2E48"/>
    <w:rsid w:val="000B4D5B"/>
    <w:rsid w:val="000B5AB8"/>
    <w:rsid w:val="000B72B4"/>
    <w:rsid w:val="000C0490"/>
    <w:rsid w:val="000C4228"/>
    <w:rsid w:val="000C6547"/>
    <w:rsid w:val="000C78B4"/>
    <w:rsid w:val="000D017A"/>
    <w:rsid w:val="000D154F"/>
    <w:rsid w:val="000D24C6"/>
    <w:rsid w:val="000D31C5"/>
    <w:rsid w:val="000D3BDA"/>
    <w:rsid w:val="000D435D"/>
    <w:rsid w:val="000D4D82"/>
    <w:rsid w:val="000D5CBA"/>
    <w:rsid w:val="000D7EE1"/>
    <w:rsid w:val="000E1F6E"/>
    <w:rsid w:val="000E6627"/>
    <w:rsid w:val="000E7E8A"/>
    <w:rsid w:val="000F1ED2"/>
    <w:rsid w:val="000F2801"/>
    <w:rsid w:val="000F34DE"/>
    <w:rsid w:val="000F5A50"/>
    <w:rsid w:val="001004C1"/>
    <w:rsid w:val="00100D3C"/>
    <w:rsid w:val="001010D2"/>
    <w:rsid w:val="00102B00"/>
    <w:rsid w:val="00102FEC"/>
    <w:rsid w:val="0010338A"/>
    <w:rsid w:val="00103CBE"/>
    <w:rsid w:val="0010463C"/>
    <w:rsid w:val="0010552E"/>
    <w:rsid w:val="00107BDD"/>
    <w:rsid w:val="00110AFB"/>
    <w:rsid w:val="001164A6"/>
    <w:rsid w:val="00120024"/>
    <w:rsid w:val="00121804"/>
    <w:rsid w:val="001243D4"/>
    <w:rsid w:val="00124772"/>
    <w:rsid w:val="00130C62"/>
    <w:rsid w:val="00130C9D"/>
    <w:rsid w:val="00131293"/>
    <w:rsid w:val="00131BCF"/>
    <w:rsid w:val="00132864"/>
    <w:rsid w:val="00133282"/>
    <w:rsid w:val="001337D2"/>
    <w:rsid w:val="00134678"/>
    <w:rsid w:val="00134B0A"/>
    <w:rsid w:val="001369D8"/>
    <w:rsid w:val="001426FC"/>
    <w:rsid w:val="00142919"/>
    <w:rsid w:val="001442AA"/>
    <w:rsid w:val="00146DCA"/>
    <w:rsid w:val="001518FD"/>
    <w:rsid w:val="00153D48"/>
    <w:rsid w:val="00154397"/>
    <w:rsid w:val="0015524D"/>
    <w:rsid w:val="00160542"/>
    <w:rsid w:val="0016168E"/>
    <w:rsid w:val="00161C57"/>
    <w:rsid w:val="00162013"/>
    <w:rsid w:val="00163C91"/>
    <w:rsid w:val="00165502"/>
    <w:rsid w:val="00166E39"/>
    <w:rsid w:val="001702DA"/>
    <w:rsid w:val="00172DEA"/>
    <w:rsid w:val="001736DC"/>
    <w:rsid w:val="0018020F"/>
    <w:rsid w:val="00180DD2"/>
    <w:rsid w:val="0018177F"/>
    <w:rsid w:val="00181AA0"/>
    <w:rsid w:val="0018254E"/>
    <w:rsid w:val="00182872"/>
    <w:rsid w:val="00182F3A"/>
    <w:rsid w:val="0018376E"/>
    <w:rsid w:val="00183D5E"/>
    <w:rsid w:val="0018508C"/>
    <w:rsid w:val="0018553D"/>
    <w:rsid w:val="0018576B"/>
    <w:rsid w:val="00186009"/>
    <w:rsid w:val="00186E37"/>
    <w:rsid w:val="001870E3"/>
    <w:rsid w:val="0019023A"/>
    <w:rsid w:val="00191F3E"/>
    <w:rsid w:val="0019409A"/>
    <w:rsid w:val="001952ED"/>
    <w:rsid w:val="00196E82"/>
    <w:rsid w:val="001A020D"/>
    <w:rsid w:val="001A026D"/>
    <w:rsid w:val="001A1B23"/>
    <w:rsid w:val="001A1C02"/>
    <w:rsid w:val="001A23D2"/>
    <w:rsid w:val="001A3417"/>
    <w:rsid w:val="001A5624"/>
    <w:rsid w:val="001A6159"/>
    <w:rsid w:val="001B0382"/>
    <w:rsid w:val="001B3855"/>
    <w:rsid w:val="001B4998"/>
    <w:rsid w:val="001B4D30"/>
    <w:rsid w:val="001B5203"/>
    <w:rsid w:val="001B71F5"/>
    <w:rsid w:val="001C11EA"/>
    <w:rsid w:val="001C205A"/>
    <w:rsid w:val="001C79F6"/>
    <w:rsid w:val="001C7C34"/>
    <w:rsid w:val="001C7CD9"/>
    <w:rsid w:val="001D015E"/>
    <w:rsid w:val="001D060C"/>
    <w:rsid w:val="001D193E"/>
    <w:rsid w:val="001D6DB8"/>
    <w:rsid w:val="001D7529"/>
    <w:rsid w:val="001E0619"/>
    <w:rsid w:val="001E0861"/>
    <w:rsid w:val="001E217D"/>
    <w:rsid w:val="001E2A17"/>
    <w:rsid w:val="001E548D"/>
    <w:rsid w:val="001E7B98"/>
    <w:rsid w:val="001F053C"/>
    <w:rsid w:val="001F0C6C"/>
    <w:rsid w:val="001F2496"/>
    <w:rsid w:val="001F2B9E"/>
    <w:rsid w:val="001F39C4"/>
    <w:rsid w:val="001F5E31"/>
    <w:rsid w:val="001F61DE"/>
    <w:rsid w:val="001F7F46"/>
    <w:rsid w:val="001F7FBC"/>
    <w:rsid w:val="002004DC"/>
    <w:rsid w:val="00200718"/>
    <w:rsid w:val="00200B10"/>
    <w:rsid w:val="002014DD"/>
    <w:rsid w:val="00205C1E"/>
    <w:rsid w:val="00205CF9"/>
    <w:rsid w:val="0021153E"/>
    <w:rsid w:val="002123A4"/>
    <w:rsid w:val="002124F8"/>
    <w:rsid w:val="00212A07"/>
    <w:rsid w:val="002134C7"/>
    <w:rsid w:val="00215243"/>
    <w:rsid w:val="00215B5B"/>
    <w:rsid w:val="00216D65"/>
    <w:rsid w:val="0021712B"/>
    <w:rsid w:val="002176EF"/>
    <w:rsid w:val="002177CA"/>
    <w:rsid w:val="0021783A"/>
    <w:rsid w:val="002210CE"/>
    <w:rsid w:val="00222C8D"/>
    <w:rsid w:val="002236D8"/>
    <w:rsid w:val="00223E1B"/>
    <w:rsid w:val="00224517"/>
    <w:rsid w:val="0022563B"/>
    <w:rsid w:val="00226CB2"/>
    <w:rsid w:val="002301B6"/>
    <w:rsid w:val="002309A1"/>
    <w:rsid w:val="002315D9"/>
    <w:rsid w:val="00234305"/>
    <w:rsid w:val="002373F8"/>
    <w:rsid w:val="00237878"/>
    <w:rsid w:val="00240836"/>
    <w:rsid w:val="00240897"/>
    <w:rsid w:val="0024221A"/>
    <w:rsid w:val="002425C4"/>
    <w:rsid w:val="002446AF"/>
    <w:rsid w:val="002449FC"/>
    <w:rsid w:val="00245840"/>
    <w:rsid w:val="00245FD2"/>
    <w:rsid w:val="0024635A"/>
    <w:rsid w:val="00252398"/>
    <w:rsid w:val="00253DF4"/>
    <w:rsid w:val="00255036"/>
    <w:rsid w:val="0026072D"/>
    <w:rsid w:val="0026342F"/>
    <w:rsid w:val="00264468"/>
    <w:rsid w:val="00264ABB"/>
    <w:rsid w:val="00264E3E"/>
    <w:rsid w:val="0026586D"/>
    <w:rsid w:val="00267FFD"/>
    <w:rsid w:val="00273E17"/>
    <w:rsid w:val="0027667A"/>
    <w:rsid w:val="00277858"/>
    <w:rsid w:val="00277EFD"/>
    <w:rsid w:val="00280FA5"/>
    <w:rsid w:val="00281183"/>
    <w:rsid w:val="00285E94"/>
    <w:rsid w:val="00287D05"/>
    <w:rsid w:val="00292CFA"/>
    <w:rsid w:val="00294C3C"/>
    <w:rsid w:val="00294E66"/>
    <w:rsid w:val="002A01ED"/>
    <w:rsid w:val="002A050A"/>
    <w:rsid w:val="002A05BC"/>
    <w:rsid w:val="002A070E"/>
    <w:rsid w:val="002A2093"/>
    <w:rsid w:val="002A2C12"/>
    <w:rsid w:val="002A382E"/>
    <w:rsid w:val="002A4BB8"/>
    <w:rsid w:val="002A4E88"/>
    <w:rsid w:val="002B20E1"/>
    <w:rsid w:val="002B246C"/>
    <w:rsid w:val="002B30A7"/>
    <w:rsid w:val="002B33FF"/>
    <w:rsid w:val="002B3AE6"/>
    <w:rsid w:val="002B55D5"/>
    <w:rsid w:val="002B5851"/>
    <w:rsid w:val="002B633C"/>
    <w:rsid w:val="002B7495"/>
    <w:rsid w:val="002C0935"/>
    <w:rsid w:val="002D09C4"/>
    <w:rsid w:val="002D0FAA"/>
    <w:rsid w:val="002D26DD"/>
    <w:rsid w:val="002D5310"/>
    <w:rsid w:val="002D755A"/>
    <w:rsid w:val="002D7C78"/>
    <w:rsid w:val="002E077C"/>
    <w:rsid w:val="002E13DF"/>
    <w:rsid w:val="002E1D7D"/>
    <w:rsid w:val="002E1F04"/>
    <w:rsid w:val="002E363A"/>
    <w:rsid w:val="002E4613"/>
    <w:rsid w:val="002E5BE6"/>
    <w:rsid w:val="002E6B9D"/>
    <w:rsid w:val="002E7170"/>
    <w:rsid w:val="002F22D9"/>
    <w:rsid w:val="002F24AB"/>
    <w:rsid w:val="002F37C8"/>
    <w:rsid w:val="002F39CA"/>
    <w:rsid w:val="002F3A97"/>
    <w:rsid w:val="002F3C6F"/>
    <w:rsid w:val="003002C4"/>
    <w:rsid w:val="003013B1"/>
    <w:rsid w:val="0030150D"/>
    <w:rsid w:val="00303488"/>
    <w:rsid w:val="0030374B"/>
    <w:rsid w:val="00304A14"/>
    <w:rsid w:val="00306DED"/>
    <w:rsid w:val="00310BFA"/>
    <w:rsid w:val="00314153"/>
    <w:rsid w:val="00314B98"/>
    <w:rsid w:val="00316B60"/>
    <w:rsid w:val="00316C21"/>
    <w:rsid w:val="0031725E"/>
    <w:rsid w:val="00317E0F"/>
    <w:rsid w:val="0032406F"/>
    <w:rsid w:val="00327E82"/>
    <w:rsid w:val="003324A5"/>
    <w:rsid w:val="00333D1A"/>
    <w:rsid w:val="003341F1"/>
    <w:rsid w:val="003344F6"/>
    <w:rsid w:val="0033472F"/>
    <w:rsid w:val="003353E9"/>
    <w:rsid w:val="00335596"/>
    <w:rsid w:val="00336A2B"/>
    <w:rsid w:val="00341F88"/>
    <w:rsid w:val="00343697"/>
    <w:rsid w:val="003464AA"/>
    <w:rsid w:val="00347D96"/>
    <w:rsid w:val="00350750"/>
    <w:rsid w:val="00350C0A"/>
    <w:rsid w:val="00351057"/>
    <w:rsid w:val="003526E2"/>
    <w:rsid w:val="003529B3"/>
    <w:rsid w:val="00352B72"/>
    <w:rsid w:val="00354930"/>
    <w:rsid w:val="00355039"/>
    <w:rsid w:val="003565E6"/>
    <w:rsid w:val="00357128"/>
    <w:rsid w:val="00360206"/>
    <w:rsid w:val="003605F9"/>
    <w:rsid w:val="0036157B"/>
    <w:rsid w:val="00362519"/>
    <w:rsid w:val="00362C15"/>
    <w:rsid w:val="00364062"/>
    <w:rsid w:val="00364082"/>
    <w:rsid w:val="003643C0"/>
    <w:rsid w:val="0036488D"/>
    <w:rsid w:val="003648A9"/>
    <w:rsid w:val="003661B9"/>
    <w:rsid w:val="003670B4"/>
    <w:rsid w:val="0037074A"/>
    <w:rsid w:val="003732DA"/>
    <w:rsid w:val="00373321"/>
    <w:rsid w:val="00373CE9"/>
    <w:rsid w:val="0037411B"/>
    <w:rsid w:val="003756F4"/>
    <w:rsid w:val="00376393"/>
    <w:rsid w:val="00376693"/>
    <w:rsid w:val="00376EB6"/>
    <w:rsid w:val="00383072"/>
    <w:rsid w:val="00383E97"/>
    <w:rsid w:val="00384683"/>
    <w:rsid w:val="00385CE7"/>
    <w:rsid w:val="00387381"/>
    <w:rsid w:val="003878E3"/>
    <w:rsid w:val="0039075D"/>
    <w:rsid w:val="00391865"/>
    <w:rsid w:val="00393BA4"/>
    <w:rsid w:val="00395EFF"/>
    <w:rsid w:val="003A2B34"/>
    <w:rsid w:val="003A6203"/>
    <w:rsid w:val="003A7B24"/>
    <w:rsid w:val="003B0F21"/>
    <w:rsid w:val="003B1457"/>
    <w:rsid w:val="003B2F87"/>
    <w:rsid w:val="003B6431"/>
    <w:rsid w:val="003B7E3F"/>
    <w:rsid w:val="003B7ED7"/>
    <w:rsid w:val="003C0F8F"/>
    <w:rsid w:val="003C346A"/>
    <w:rsid w:val="003C4600"/>
    <w:rsid w:val="003C775C"/>
    <w:rsid w:val="003D0E65"/>
    <w:rsid w:val="003D2D25"/>
    <w:rsid w:val="003E174B"/>
    <w:rsid w:val="003E2D4B"/>
    <w:rsid w:val="003E5D10"/>
    <w:rsid w:val="003E6DCC"/>
    <w:rsid w:val="003F0089"/>
    <w:rsid w:val="003F0150"/>
    <w:rsid w:val="003F173A"/>
    <w:rsid w:val="003F22F5"/>
    <w:rsid w:val="003F2856"/>
    <w:rsid w:val="003F375A"/>
    <w:rsid w:val="003F426C"/>
    <w:rsid w:val="003F45BF"/>
    <w:rsid w:val="003F46E6"/>
    <w:rsid w:val="003F4970"/>
    <w:rsid w:val="003F7B1C"/>
    <w:rsid w:val="003F7E00"/>
    <w:rsid w:val="004014E3"/>
    <w:rsid w:val="0040257C"/>
    <w:rsid w:val="00403DFD"/>
    <w:rsid w:val="00403FCC"/>
    <w:rsid w:val="00405200"/>
    <w:rsid w:val="0040592F"/>
    <w:rsid w:val="00405B6E"/>
    <w:rsid w:val="00405F56"/>
    <w:rsid w:val="00410BF8"/>
    <w:rsid w:val="004119F5"/>
    <w:rsid w:val="00411D8B"/>
    <w:rsid w:val="00411F34"/>
    <w:rsid w:val="0041343E"/>
    <w:rsid w:val="004138FE"/>
    <w:rsid w:val="00414023"/>
    <w:rsid w:val="0041653C"/>
    <w:rsid w:val="00417F0A"/>
    <w:rsid w:val="00420186"/>
    <w:rsid w:val="004212D4"/>
    <w:rsid w:val="00422357"/>
    <w:rsid w:val="004226B0"/>
    <w:rsid w:val="00422B24"/>
    <w:rsid w:val="004236CC"/>
    <w:rsid w:val="00423B45"/>
    <w:rsid w:val="00424977"/>
    <w:rsid w:val="00426F3A"/>
    <w:rsid w:val="004270FB"/>
    <w:rsid w:val="00427649"/>
    <w:rsid w:val="00427752"/>
    <w:rsid w:val="00430CFA"/>
    <w:rsid w:val="00432F08"/>
    <w:rsid w:val="00436F69"/>
    <w:rsid w:val="00442035"/>
    <w:rsid w:val="00442878"/>
    <w:rsid w:val="00444053"/>
    <w:rsid w:val="00444C11"/>
    <w:rsid w:val="00445FD8"/>
    <w:rsid w:val="0044735C"/>
    <w:rsid w:val="00447A4C"/>
    <w:rsid w:val="00452418"/>
    <w:rsid w:val="00457E58"/>
    <w:rsid w:val="00460114"/>
    <w:rsid w:val="00460870"/>
    <w:rsid w:val="00460A20"/>
    <w:rsid w:val="00462408"/>
    <w:rsid w:val="00462C04"/>
    <w:rsid w:val="00462DC3"/>
    <w:rsid w:val="00462F5B"/>
    <w:rsid w:val="00463275"/>
    <w:rsid w:val="00464C30"/>
    <w:rsid w:val="004652CC"/>
    <w:rsid w:val="00465915"/>
    <w:rsid w:val="0047023A"/>
    <w:rsid w:val="004711EC"/>
    <w:rsid w:val="00472C4F"/>
    <w:rsid w:val="00473154"/>
    <w:rsid w:val="00474C27"/>
    <w:rsid w:val="004751DB"/>
    <w:rsid w:val="00475340"/>
    <w:rsid w:val="0047576D"/>
    <w:rsid w:val="0047609B"/>
    <w:rsid w:val="00477137"/>
    <w:rsid w:val="00477713"/>
    <w:rsid w:val="00477C0E"/>
    <w:rsid w:val="004804D6"/>
    <w:rsid w:val="0048181E"/>
    <w:rsid w:val="004818D8"/>
    <w:rsid w:val="00482172"/>
    <w:rsid w:val="00482CC3"/>
    <w:rsid w:val="0048317E"/>
    <w:rsid w:val="004831D3"/>
    <w:rsid w:val="00484A97"/>
    <w:rsid w:val="0048598B"/>
    <w:rsid w:val="00486842"/>
    <w:rsid w:val="00487197"/>
    <w:rsid w:val="00492699"/>
    <w:rsid w:val="0049594A"/>
    <w:rsid w:val="0049665A"/>
    <w:rsid w:val="004968C9"/>
    <w:rsid w:val="004A027A"/>
    <w:rsid w:val="004A0768"/>
    <w:rsid w:val="004A0D0B"/>
    <w:rsid w:val="004A117E"/>
    <w:rsid w:val="004A2D92"/>
    <w:rsid w:val="004A327A"/>
    <w:rsid w:val="004A6A5E"/>
    <w:rsid w:val="004A70A5"/>
    <w:rsid w:val="004A7D54"/>
    <w:rsid w:val="004B0070"/>
    <w:rsid w:val="004B285B"/>
    <w:rsid w:val="004B3494"/>
    <w:rsid w:val="004B3BE8"/>
    <w:rsid w:val="004B587C"/>
    <w:rsid w:val="004B5A3B"/>
    <w:rsid w:val="004C02F4"/>
    <w:rsid w:val="004C14B3"/>
    <w:rsid w:val="004C1719"/>
    <w:rsid w:val="004C1786"/>
    <w:rsid w:val="004C1AC5"/>
    <w:rsid w:val="004C2F35"/>
    <w:rsid w:val="004C3453"/>
    <w:rsid w:val="004C3D4E"/>
    <w:rsid w:val="004C4903"/>
    <w:rsid w:val="004C4D09"/>
    <w:rsid w:val="004C5669"/>
    <w:rsid w:val="004C5C78"/>
    <w:rsid w:val="004C6561"/>
    <w:rsid w:val="004D00FF"/>
    <w:rsid w:val="004D0297"/>
    <w:rsid w:val="004D04F2"/>
    <w:rsid w:val="004D066D"/>
    <w:rsid w:val="004D27FF"/>
    <w:rsid w:val="004D2852"/>
    <w:rsid w:val="004D403B"/>
    <w:rsid w:val="004D4C68"/>
    <w:rsid w:val="004D4CC3"/>
    <w:rsid w:val="004D77EF"/>
    <w:rsid w:val="004D78F4"/>
    <w:rsid w:val="004D7EC2"/>
    <w:rsid w:val="004E064D"/>
    <w:rsid w:val="004E244B"/>
    <w:rsid w:val="004E4FDD"/>
    <w:rsid w:val="004E70BE"/>
    <w:rsid w:val="004E7624"/>
    <w:rsid w:val="004F093F"/>
    <w:rsid w:val="004F0C57"/>
    <w:rsid w:val="004F1887"/>
    <w:rsid w:val="004F1C97"/>
    <w:rsid w:val="004F29FB"/>
    <w:rsid w:val="004F4A08"/>
    <w:rsid w:val="00500108"/>
    <w:rsid w:val="00500A17"/>
    <w:rsid w:val="00502252"/>
    <w:rsid w:val="00503CB4"/>
    <w:rsid w:val="005041C3"/>
    <w:rsid w:val="00504734"/>
    <w:rsid w:val="00504E36"/>
    <w:rsid w:val="00505703"/>
    <w:rsid w:val="00510022"/>
    <w:rsid w:val="005106FB"/>
    <w:rsid w:val="00513E2B"/>
    <w:rsid w:val="00515336"/>
    <w:rsid w:val="005205B8"/>
    <w:rsid w:val="00521AF7"/>
    <w:rsid w:val="00521B45"/>
    <w:rsid w:val="00524A14"/>
    <w:rsid w:val="005277E7"/>
    <w:rsid w:val="00531475"/>
    <w:rsid w:val="00531752"/>
    <w:rsid w:val="0053248C"/>
    <w:rsid w:val="00533EBC"/>
    <w:rsid w:val="005360A6"/>
    <w:rsid w:val="00537D4E"/>
    <w:rsid w:val="0054164F"/>
    <w:rsid w:val="005433C7"/>
    <w:rsid w:val="00546D44"/>
    <w:rsid w:val="00546D55"/>
    <w:rsid w:val="0054704A"/>
    <w:rsid w:val="00550F5B"/>
    <w:rsid w:val="005512DD"/>
    <w:rsid w:val="00553A02"/>
    <w:rsid w:val="00555240"/>
    <w:rsid w:val="00555902"/>
    <w:rsid w:val="0056004A"/>
    <w:rsid w:val="0056129F"/>
    <w:rsid w:val="005619DA"/>
    <w:rsid w:val="00561E37"/>
    <w:rsid w:val="00562EF9"/>
    <w:rsid w:val="0056464E"/>
    <w:rsid w:val="005655C9"/>
    <w:rsid w:val="00566FAE"/>
    <w:rsid w:val="00567FE9"/>
    <w:rsid w:val="0057135B"/>
    <w:rsid w:val="00576E83"/>
    <w:rsid w:val="00577AF8"/>
    <w:rsid w:val="00580230"/>
    <w:rsid w:val="00580845"/>
    <w:rsid w:val="00582669"/>
    <w:rsid w:val="005859D3"/>
    <w:rsid w:val="0058662F"/>
    <w:rsid w:val="0058688E"/>
    <w:rsid w:val="005871AA"/>
    <w:rsid w:val="00590B46"/>
    <w:rsid w:val="00594E30"/>
    <w:rsid w:val="005951EE"/>
    <w:rsid w:val="005965C9"/>
    <w:rsid w:val="00596729"/>
    <w:rsid w:val="005A2F1B"/>
    <w:rsid w:val="005A50DE"/>
    <w:rsid w:val="005A7842"/>
    <w:rsid w:val="005A7C02"/>
    <w:rsid w:val="005B0895"/>
    <w:rsid w:val="005B2A03"/>
    <w:rsid w:val="005B3180"/>
    <w:rsid w:val="005B6611"/>
    <w:rsid w:val="005B69BA"/>
    <w:rsid w:val="005B6AEB"/>
    <w:rsid w:val="005C4771"/>
    <w:rsid w:val="005C545A"/>
    <w:rsid w:val="005C5D2A"/>
    <w:rsid w:val="005D1169"/>
    <w:rsid w:val="005D4220"/>
    <w:rsid w:val="005D4AFC"/>
    <w:rsid w:val="005D4F3B"/>
    <w:rsid w:val="005D4F58"/>
    <w:rsid w:val="005D5577"/>
    <w:rsid w:val="005D5C48"/>
    <w:rsid w:val="005D6C99"/>
    <w:rsid w:val="005D7ADD"/>
    <w:rsid w:val="005E07EE"/>
    <w:rsid w:val="005E2788"/>
    <w:rsid w:val="005E2F10"/>
    <w:rsid w:val="005E3D4E"/>
    <w:rsid w:val="005E473F"/>
    <w:rsid w:val="005E6FF2"/>
    <w:rsid w:val="005F05E4"/>
    <w:rsid w:val="005F1A39"/>
    <w:rsid w:val="005F51BA"/>
    <w:rsid w:val="005F576F"/>
    <w:rsid w:val="005F715E"/>
    <w:rsid w:val="005F7246"/>
    <w:rsid w:val="0060037E"/>
    <w:rsid w:val="00600F42"/>
    <w:rsid w:val="00600FAC"/>
    <w:rsid w:val="00602E2C"/>
    <w:rsid w:val="006046AE"/>
    <w:rsid w:val="00605790"/>
    <w:rsid w:val="0061040C"/>
    <w:rsid w:val="00612F2D"/>
    <w:rsid w:val="00613491"/>
    <w:rsid w:val="006148F2"/>
    <w:rsid w:val="00614A68"/>
    <w:rsid w:val="00620877"/>
    <w:rsid w:val="00620D45"/>
    <w:rsid w:val="00623ABC"/>
    <w:rsid w:val="00624961"/>
    <w:rsid w:val="006264A9"/>
    <w:rsid w:val="006275F5"/>
    <w:rsid w:val="0063030B"/>
    <w:rsid w:val="0063200E"/>
    <w:rsid w:val="00634EDF"/>
    <w:rsid w:val="006352B6"/>
    <w:rsid w:val="006356F5"/>
    <w:rsid w:val="00637F9C"/>
    <w:rsid w:val="0064066D"/>
    <w:rsid w:val="0064132F"/>
    <w:rsid w:val="00642C17"/>
    <w:rsid w:val="006459DE"/>
    <w:rsid w:val="00645F45"/>
    <w:rsid w:val="006509DF"/>
    <w:rsid w:val="00651025"/>
    <w:rsid w:val="00653729"/>
    <w:rsid w:val="00656B5D"/>
    <w:rsid w:val="00660C47"/>
    <w:rsid w:val="006618FB"/>
    <w:rsid w:val="00662BC3"/>
    <w:rsid w:val="00664CE9"/>
    <w:rsid w:val="00665627"/>
    <w:rsid w:val="00665FCD"/>
    <w:rsid w:val="0066702C"/>
    <w:rsid w:val="00672107"/>
    <w:rsid w:val="00672A5A"/>
    <w:rsid w:val="006752F6"/>
    <w:rsid w:val="006758F7"/>
    <w:rsid w:val="006764CE"/>
    <w:rsid w:val="006776EF"/>
    <w:rsid w:val="0068098B"/>
    <w:rsid w:val="00684BAA"/>
    <w:rsid w:val="00685617"/>
    <w:rsid w:val="00686E70"/>
    <w:rsid w:val="00686FEB"/>
    <w:rsid w:val="00691D31"/>
    <w:rsid w:val="00693878"/>
    <w:rsid w:val="00695EA2"/>
    <w:rsid w:val="00697B33"/>
    <w:rsid w:val="00697D4F"/>
    <w:rsid w:val="006A1081"/>
    <w:rsid w:val="006A24A6"/>
    <w:rsid w:val="006A3ACA"/>
    <w:rsid w:val="006A4F86"/>
    <w:rsid w:val="006A630A"/>
    <w:rsid w:val="006B2063"/>
    <w:rsid w:val="006B2717"/>
    <w:rsid w:val="006B39C1"/>
    <w:rsid w:val="006B3AB4"/>
    <w:rsid w:val="006B3E00"/>
    <w:rsid w:val="006B5ADD"/>
    <w:rsid w:val="006B7B93"/>
    <w:rsid w:val="006C023D"/>
    <w:rsid w:val="006C0E8D"/>
    <w:rsid w:val="006C0EAA"/>
    <w:rsid w:val="006C2C36"/>
    <w:rsid w:val="006C37DA"/>
    <w:rsid w:val="006C3FB6"/>
    <w:rsid w:val="006C6A3A"/>
    <w:rsid w:val="006D01DA"/>
    <w:rsid w:val="006D09BA"/>
    <w:rsid w:val="006D121F"/>
    <w:rsid w:val="006D560C"/>
    <w:rsid w:val="006D61E6"/>
    <w:rsid w:val="006D6D3D"/>
    <w:rsid w:val="006D70F0"/>
    <w:rsid w:val="006D7458"/>
    <w:rsid w:val="006D7659"/>
    <w:rsid w:val="006E3546"/>
    <w:rsid w:val="006F0A87"/>
    <w:rsid w:val="006F19A6"/>
    <w:rsid w:val="006F77E7"/>
    <w:rsid w:val="00700DC6"/>
    <w:rsid w:val="007041E9"/>
    <w:rsid w:val="00704924"/>
    <w:rsid w:val="007075F2"/>
    <w:rsid w:val="007106B8"/>
    <w:rsid w:val="00710AD3"/>
    <w:rsid w:val="007110FF"/>
    <w:rsid w:val="00712F14"/>
    <w:rsid w:val="007135A8"/>
    <w:rsid w:val="0071718D"/>
    <w:rsid w:val="00721393"/>
    <w:rsid w:val="00724065"/>
    <w:rsid w:val="0072754B"/>
    <w:rsid w:val="007321AB"/>
    <w:rsid w:val="0073345C"/>
    <w:rsid w:val="00734807"/>
    <w:rsid w:val="00734FD2"/>
    <w:rsid w:val="0073685D"/>
    <w:rsid w:val="007404B1"/>
    <w:rsid w:val="00740DF9"/>
    <w:rsid w:val="00740F59"/>
    <w:rsid w:val="00745F1A"/>
    <w:rsid w:val="00746480"/>
    <w:rsid w:val="00746618"/>
    <w:rsid w:val="00747BF2"/>
    <w:rsid w:val="00747EAC"/>
    <w:rsid w:val="00751572"/>
    <w:rsid w:val="00752D75"/>
    <w:rsid w:val="007531E5"/>
    <w:rsid w:val="00753E0F"/>
    <w:rsid w:val="00757ADC"/>
    <w:rsid w:val="007610D3"/>
    <w:rsid w:val="007627BC"/>
    <w:rsid w:val="00762B5F"/>
    <w:rsid w:val="0076327F"/>
    <w:rsid w:val="007638A8"/>
    <w:rsid w:val="00763927"/>
    <w:rsid w:val="007669B2"/>
    <w:rsid w:val="00766B20"/>
    <w:rsid w:val="0077054F"/>
    <w:rsid w:val="007708DC"/>
    <w:rsid w:val="00772344"/>
    <w:rsid w:val="007723E0"/>
    <w:rsid w:val="00773A97"/>
    <w:rsid w:val="00773E67"/>
    <w:rsid w:val="007740B0"/>
    <w:rsid w:val="007741DC"/>
    <w:rsid w:val="00775C53"/>
    <w:rsid w:val="00777429"/>
    <w:rsid w:val="0078025E"/>
    <w:rsid w:val="0078463E"/>
    <w:rsid w:val="007847E7"/>
    <w:rsid w:val="00785D1B"/>
    <w:rsid w:val="00787BF7"/>
    <w:rsid w:val="00790173"/>
    <w:rsid w:val="00790AEE"/>
    <w:rsid w:val="00791250"/>
    <w:rsid w:val="00792205"/>
    <w:rsid w:val="00795804"/>
    <w:rsid w:val="0079737D"/>
    <w:rsid w:val="007976A2"/>
    <w:rsid w:val="007A021C"/>
    <w:rsid w:val="007A0895"/>
    <w:rsid w:val="007A4105"/>
    <w:rsid w:val="007A6869"/>
    <w:rsid w:val="007B3E44"/>
    <w:rsid w:val="007B502F"/>
    <w:rsid w:val="007B50B6"/>
    <w:rsid w:val="007B5450"/>
    <w:rsid w:val="007B5C22"/>
    <w:rsid w:val="007B66B8"/>
    <w:rsid w:val="007B680B"/>
    <w:rsid w:val="007B7B0D"/>
    <w:rsid w:val="007B7BBC"/>
    <w:rsid w:val="007B7EA6"/>
    <w:rsid w:val="007C0D8F"/>
    <w:rsid w:val="007C138F"/>
    <w:rsid w:val="007C2CB3"/>
    <w:rsid w:val="007C5749"/>
    <w:rsid w:val="007C7192"/>
    <w:rsid w:val="007C71ED"/>
    <w:rsid w:val="007C7791"/>
    <w:rsid w:val="007D0078"/>
    <w:rsid w:val="007D1EBB"/>
    <w:rsid w:val="007D1F6C"/>
    <w:rsid w:val="007D2911"/>
    <w:rsid w:val="007D2C84"/>
    <w:rsid w:val="007D2DCB"/>
    <w:rsid w:val="007D344A"/>
    <w:rsid w:val="007D401A"/>
    <w:rsid w:val="007D484A"/>
    <w:rsid w:val="007D6829"/>
    <w:rsid w:val="007E0DE9"/>
    <w:rsid w:val="007E141D"/>
    <w:rsid w:val="007E18BF"/>
    <w:rsid w:val="007E2E42"/>
    <w:rsid w:val="007E350E"/>
    <w:rsid w:val="007E35AE"/>
    <w:rsid w:val="007E3D08"/>
    <w:rsid w:val="007E603D"/>
    <w:rsid w:val="007E6348"/>
    <w:rsid w:val="007E66B4"/>
    <w:rsid w:val="007E6AB3"/>
    <w:rsid w:val="007E7BA4"/>
    <w:rsid w:val="007F1D9C"/>
    <w:rsid w:val="007F1FEC"/>
    <w:rsid w:val="007F282D"/>
    <w:rsid w:val="007F2BC9"/>
    <w:rsid w:val="007F2CF7"/>
    <w:rsid w:val="007F316C"/>
    <w:rsid w:val="007F3642"/>
    <w:rsid w:val="007F58BD"/>
    <w:rsid w:val="007F6C42"/>
    <w:rsid w:val="007F76A2"/>
    <w:rsid w:val="008038D4"/>
    <w:rsid w:val="00804D5A"/>
    <w:rsid w:val="008054DC"/>
    <w:rsid w:val="00813AB8"/>
    <w:rsid w:val="008142FD"/>
    <w:rsid w:val="00814859"/>
    <w:rsid w:val="00814B27"/>
    <w:rsid w:val="0081579E"/>
    <w:rsid w:val="00817B2D"/>
    <w:rsid w:val="0082074C"/>
    <w:rsid w:val="00820833"/>
    <w:rsid w:val="0082147C"/>
    <w:rsid w:val="00821CB7"/>
    <w:rsid w:val="00822129"/>
    <w:rsid w:val="0082605F"/>
    <w:rsid w:val="00826B3D"/>
    <w:rsid w:val="00827543"/>
    <w:rsid w:val="00830281"/>
    <w:rsid w:val="008302F7"/>
    <w:rsid w:val="00830FE8"/>
    <w:rsid w:val="00831013"/>
    <w:rsid w:val="00831EC9"/>
    <w:rsid w:val="00832C6D"/>
    <w:rsid w:val="00834BE6"/>
    <w:rsid w:val="00836EDD"/>
    <w:rsid w:val="00837262"/>
    <w:rsid w:val="008377F1"/>
    <w:rsid w:val="00840AF2"/>
    <w:rsid w:val="00840D69"/>
    <w:rsid w:val="0084467D"/>
    <w:rsid w:val="008457C2"/>
    <w:rsid w:val="0084603B"/>
    <w:rsid w:val="0085104D"/>
    <w:rsid w:val="00851DC4"/>
    <w:rsid w:val="00852498"/>
    <w:rsid w:val="00852B1F"/>
    <w:rsid w:val="00853886"/>
    <w:rsid w:val="00854337"/>
    <w:rsid w:val="00854FA5"/>
    <w:rsid w:val="00855A7E"/>
    <w:rsid w:val="00855E72"/>
    <w:rsid w:val="0086137F"/>
    <w:rsid w:val="00861F8A"/>
    <w:rsid w:val="00863DEE"/>
    <w:rsid w:val="0086402B"/>
    <w:rsid w:val="00865633"/>
    <w:rsid w:val="0086592B"/>
    <w:rsid w:val="00865B12"/>
    <w:rsid w:val="008676F3"/>
    <w:rsid w:val="00871356"/>
    <w:rsid w:val="008727BA"/>
    <w:rsid w:val="008740C7"/>
    <w:rsid w:val="00875A14"/>
    <w:rsid w:val="00877276"/>
    <w:rsid w:val="00881501"/>
    <w:rsid w:val="0088273C"/>
    <w:rsid w:val="00882DF0"/>
    <w:rsid w:val="0088784C"/>
    <w:rsid w:val="00887E86"/>
    <w:rsid w:val="00890D0E"/>
    <w:rsid w:val="00890D21"/>
    <w:rsid w:val="008911F2"/>
    <w:rsid w:val="00891F61"/>
    <w:rsid w:val="00892F32"/>
    <w:rsid w:val="00893741"/>
    <w:rsid w:val="00894D1D"/>
    <w:rsid w:val="00897839"/>
    <w:rsid w:val="008A0D1A"/>
    <w:rsid w:val="008A15D5"/>
    <w:rsid w:val="008A208B"/>
    <w:rsid w:val="008A2B34"/>
    <w:rsid w:val="008A51D2"/>
    <w:rsid w:val="008A5C34"/>
    <w:rsid w:val="008A5DF1"/>
    <w:rsid w:val="008A5E96"/>
    <w:rsid w:val="008A6F4D"/>
    <w:rsid w:val="008B12D7"/>
    <w:rsid w:val="008B2422"/>
    <w:rsid w:val="008B289E"/>
    <w:rsid w:val="008B2A5F"/>
    <w:rsid w:val="008B2C2D"/>
    <w:rsid w:val="008C177B"/>
    <w:rsid w:val="008C3F80"/>
    <w:rsid w:val="008C3FB9"/>
    <w:rsid w:val="008C42A9"/>
    <w:rsid w:val="008C6F37"/>
    <w:rsid w:val="008C7190"/>
    <w:rsid w:val="008D0242"/>
    <w:rsid w:val="008D0CFC"/>
    <w:rsid w:val="008D2A10"/>
    <w:rsid w:val="008D3A71"/>
    <w:rsid w:val="008D5FE3"/>
    <w:rsid w:val="008D7AC0"/>
    <w:rsid w:val="008E022B"/>
    <w:rsid w:val="008E0ED4"/>
    <w:rsid w:val="008E1FCE"/>
    <w:rsid w:val="008E2440"/>
    <w:rsid w:val="008E2DDC"/>
    <w:rsid w:val="008E36E4"/>
    <w:rsid w:val="008E4916"/>
    <w:rsid w:val="008E4F5D"/>
    <w:rsid w:val="008E796B"/>
    <w:rsid w:val="008F0A07"/>
    <w:rsid w:val="008F0B95"/>
    <w:rsid w:val="008F22E2"/>
    <w:rsid w:val="008F62E7"/>
    <w:rsid w:val="008F6AC2"/>
    <w:rsid w:val="008F786D"/>
    <w:rsid w:val="008F7945"/>
    <w:rsid w:val="009019A2"/>
    <w:rsid w:val="00901FFD"/>
    <w:rsid w:val="00903887"/>
    <w:rsid w:val="00904850"/>
    <w:rsid w:val="00904A30"/>
    <w:rsid w:val="00905500"/>
    <w:rsid w:val="00905B58"/>
    <w:rsid w:val="00906BD0"/>
    <w:rsid w:val="00907041"/>
    <w:rsid w:val="00907AE9"/>
    <w:rsid w:val="00907EDD"/>
    <w:rsid w:val="009111AB"/>
    <w:rsid w:val="00911A15"/>
    <w:rsid w:val="00912A4A"/>
    <w:rsid w:val="00913418"/>
    <w:rsid w:val="00914181"/>
    <w:rsid w:val="00915748"/>
    <w:rsid w:val="00917AFE"/>
    <w:rsid w:val="009213BB"/>
    <w:rsid w:val="00922111"/>
    <w:rsid w:val="009230D6"/>
    <w:rsid w:val="00923E23"/>
    <w:rsid w:val="009248CC"/>
    <w:rsid w:val="00924A04"/>
    <w:rsid w:val="00926742"/>
    <w:rsid w:val="009272DE"/>
    <w:rsid w:val="009273B3"/>
    <w:rsid w:val="009302A2"/>
    <w:rsid w:val="00930FDA"/>
    <w:rsid w:val="00931347"/>
    <w:rsid w:val="00932E67"/>
    <w:rsid w:val="009339ED"/>
    <w:rsid w:val="009341A7"/>
    <w:rsid w:val="009408ED"/>
    <w:rsid w:val="00942344"/>
    <w:rsid w:val="009449B8"/>
    <w:rsid w:val="00945C67"/>
    <w:rsid w:val="00946F75"/>
    <w:rsid w:val="00947B4D"/>
    <w:rsid w:val="009502C8"/>
    <w:rsid w:val="00950DDD"/>
    <w:rsid w:val="00951B75"/>
    <w:rsid w:val="00951E3A"/>
    <w:rsid w:val="00951FE1"/>
    <w:rsid w:val="009522C6"/>
    <w:rsid w:val="00952B5B"/>
    <w:rsid w:val="00955D0D"/>
    <w:rsid w:val="00957E16"/>
    <w:rsid w:val="00957F11"/>
    <w:rsid w:val="00962036"/>
    <w:rsid w:val="009633E4"/>
    <w:rsid w:val="009643EB"/>
    <w:rsid w:val="00964C46"/>
    <w:rsid w:val="00965079"/>
    <w:rsid w:val="0097136A"/>
    <w:rsid w:val="00971732"/>
    <w:rsid w:val="00972649"/>
    <w:rsid w:val="00972803"/>
    <w:rsid w:val="00972F04"/>
    <w:rsid w:val="0097301D"/>
    <w:rsid w:val="00973A16"/>
    <w:rsid w:val="00973CC2"/>
    <w:rsid w:val="00973FD1"/>
    <w:rsid w:val="0097505F"/>
    <w:rsid w:val="0097550B"/>
    <w:rsid w:val="00977881"/>
    <w:rsid w:val="0098031E"/>
    <w:rsid w:val="00980B41"/>
    <w:rsid w:val="00981D63"/>
    <w:rsid w:val="00981F5F"/>
    <w:rsid w:val="00982CB4"/>
    <w:rsid w:val="009843B1"/>
    <w:rsid w:val="009848A1"/>
    <w:rsid w:val="00986C92"/>
    <w:rsid w:val="00987F87"/>
    <w:rsid w:val="0099097A"/>
    <w:rsid w:val="009919DB"/>
    <w:rsid w:val="0099200C"/>
    <w:rsid w:val="00993A55"/>
    <w:rsid w:val="009963F0"/>
    <w:rsid w:val="00996DF0"/>
    <w:rsid w:val="009A0E3A"/>
    <w:rsid w:val="009A1C04"/>
    <w:rsid w:val="009A2003"/>
    <w:rsid w:val="009A2555"/>
    <w:rsid w:val="009A3491"/>
    <w:rsid w:val="009A41DF"/>
    <w:rsid w:val="009A489A"/>
    <w:rsid w:val="009A5CAB"/>
    <w:rsid w:val="009A5D04"/>
    <w:rsid w:val="009A5E25"/>
    <w:rsid w:val="009A64F9"/>
    <w:rsid w:val="009B036E"/>
    <w:rsid w:val="009B1DB3"/>
    <w:rsid w:val="009B202F"/>
    <w:rsid w:val="009B2A46"/>
    <w:rsid w:val="009B2B2B"/>
    <w:rsid w:val="009B2C68"/>
    <w:rsid w:val="009B3399"/>
    <w:rsid w:val="009B5421"/>
    <w:rsid w:val="009B5431"/>
    <w:rsid w:val="009B6AA1"/>
    <w:rsid w:val="009B7720"/>
    <w:rsid w:val="009B7BCD"/>
    <w:rsid w:val="009C0E89"/>
    <w:rsid w:val="009C46D2"/>
    <w:rsid w:val="009C6501"/>
    <w:rsid w:val="009C7AE2"/>
    <w:rsid w:val="009C7DAB"/>
    <w:rsid w:val="009D147F"/>
    <w:rsid w:val="009D210A"/>
    <w:rsid w:val="009D376B"/>
    <w:rsid w:val="009D3A3B"/>
    <w:rsid w:val="009D5CEF"/>
    <w:rsid w:val="009D756D"/>
    <w:rsid w:val="009D7B50"/>
    <w:rsid w:val="009D7E5C"/>
    <w:rsid w:val="009E0618"/>
    <w:rsid w:val="009E0BAF"/>
    <w:rsid w:val="009E2527"/>
    <w:rsid w:val="009E3E32"/>
    <w:rsid w:val="009E4F47"/>
    <w:rsid w:val="009E50AD"/>
    <w:rsid w:val="009E5C21"/>
    <w:rsid w:val="009E7E3A"/>
    <w:rsid w:val="009F0132"/>
    <w:rsid w:val="009F0280"/>
    <w:rsid w:val="009F0F72"/>
    <w:rsid w:val="00A00AFB"/>
    <w:rsid w:val="00A032DD"/>
    <w:rsid w:val="00A03370"/>
    <w:rsid w:val="00A053F1"/>
    <w:rsid w:val="00A05570"/>
    <w:rsid w:val="00A05AFA"/>
    <w:rsid w:val="00A11AEB"/>
    <w:rsid w:val="00A13B67"/>
    <w:rsid w:val="00A13C12"/>
    <w:rsid w:val="00A14DA8"/>
    <w:rsid w:val="00A15793"/>
    <w:rsid w:val="00A16DA7"/>
    <w:rsid w:val="00A17480"/>
    <w:rsid w:val="00A205D1"/>
    <w:rsid w:val="00A2095C"/>
    <w:rsid w:val="00A217CB"/>
    <w:rsid w:val="00A2303F"/>
    <w:rsid w:val="00A23178"/>
    <w:rsid w:val="00A27632"/>
    <w:rsid w:val="00A301AC"/>
    <w:rsid w:val="00A31616"/>
    <w:rsid w:val="00A31913"/>
    <w:rsid w:val="00A328A7"/>
    <w:rsid w:val="00A32946"/>
    <w:rsid w:val="00A33EA2"/>
    <w:rsid w:val="00A342A6"/>
    <w:rsid w:val="00A34F13"/>
    <w:rsid w:val="00A35413"/>
    <w:rsid w:val="00A358A7"/>
    <w:rsid w:val="00A35A2B"/>
    <w:rsid w:val="00A37C97"/>
    <w:rsid w:val="00A4300F"/>
    <w:rsid w:val="00A438DD"/>
    <w:rsid w:val="00A443A1"/>
    <w:rsid w:val="00A44D27"/>
    <w:rsid w:val="00A45AD2"/>
    <w:rsid w:val="00A4654E"/>
    <w:rsid w:val="00A47FC1"/>
    <w:rsid w:val="00A51104"/>
    <w:rsid w:val="00A5158A"/>
    <w:rsid w:val="00A53788"/>
    <w:rsid w:val="00A5412A"/>
    <w:rsid w:val="00A54409"/>
    <w:rsid w:val="00A54A94"/>
    <w:rsid w:val="00A54C34"/>
    <w:rsid w:val="00A56217"/>
    <w:rsid w:val="00A56443"/>
    <w:rsid w:val="00A57678"/>
    <w:rsid w:val="00A61877"/>
    <w:rsid w:val="00A62864"/>
    <w:rsid w:val="00A64A60"/>
    <w:rsid w:val="00A64D07"/>
    <w:rsid w:val="00A6580A"/>
    <w:rsid w:val="00A66DC1"/>
    <w:rsid w:val="00A67FEB"/>
    <w:rsid w:val="00A700CF"/>
    <w:rsid w:val="00A715BF"/>
    <w:rsid w:val="00A728E1"/>
    <w:rsid w:val="00A730C8"/>
    <w:rsid w:val="00A73C48"/>
    <w:rsid w:val="00A753CE"/>
    <w:rsid w:val="00A764A0"/>
    <w:rsid w:val="00A80527"/>
    <w:rsid w:val="00A80E37"/>
    <w:rsid w:val="00A81277"/>
    <w:rsid w:val="00A82823"/>
    <w:rsid w:val="00A82D80"/>
    <w:rsid w:val="00A830AA"/>
    <w:rsid w:val="00A83771"/>
    <w:rsid w:val="00A83E8E"/>
    <w:rsid w:val="00A87341"/>
    <w:rsid w:val="00A912E6"/>
    <w:rsid w:val="00A91499"/>
    <w:rsid w:val="00A92031"/>
    <w:rsid w:val="00A92AB2"/>
    <w:rsid w:val="00A92E76"/>
    <w:rsid w:val="00A95426"/>
    <w:rsid w:val="00A96A6A"/>
    <w:rsid w:val="00A97874"/>
    <w:rsid w:val="00AA5352"/>
    <w:rsid w:val="00AA7264"/>
    <w:rsid w:val="00AA7381"/>
    <w:rsid w:val="00AA767D"/>
    <w:rsid w:val="00AB0B8F"/>
    <w:rsid w:val="00AB1155"/>
    <w:rsid w:val="00AB34FD"/>
    <w:rsid w:val="00AB48F1"/>
    <w:rsid w:val="00AB51C9"/>
    <w:rsid w:val="00AB594C"/>
    <w:rsid w:val="00AB72BE"/>
    <w:rsid w:val="00AC1DAA"/>
    <w:rsid w:val="00AC260B"/>
    <w:rsid w:val="00AC3C2D"/>
    <w:rsid w:val="00AC3EB6"/>
    <w:rsid w:val="00AC48A8"/>
    <w:rsid w:val="00AC554A"/>
    <w:rsid w:val="00AD173E"/>
    <w:rsid w:val="00AD2856"/>
    <w:rsid w:val="00AD422C"/>
    <w:rsid w:val="00AD49C8"/>
    <w:rsid w:val="00AD5C2E"/>
    <w:rsid w:val="00AE0F08"/>
    <w:rsid w:val="00AE1E47"/>
    <w:rsid w:val="00AE2C32"/>
    <w:rsid w:val="00AE455B"/>
    <w:rsid w:val="00AE5B2F"/>
    <w:rsid w:val="00AE5BDC"/>
    <w:rsid w:val="00AF0011"/>
    <w:rsid w:val="00AF077B"/>
    <w:rsid w:val="00AF28AD"/>
    <w:rsid w:val="00AF4354"/>
    <w:rsid w:val="00AF5538"/>
    <w:rsid w:val="00AF556F"/>
    <w:rsid w:val="00AF6105"/>
    <w:rsid w:val="00AF65BC"/>
    <w:rsid w:val="00AF7469"/>
    <w:rsid w:val="00B0199B"/>
    <w:rsid w:val="00B03BB5"/>
    <w:rsid w:val="00B05E4A"/>
    <w:rsid w:val="00B06EE7"/>
    <w:rsid w:val="00B07453"/>
    <w:rsid w:val="00B07E47"/>
    <w:rsid w:val="00B10931"/>
    <w:rsid w:val="00B11763"/>
    <w:rsid w:val="00B117CB"/>
    <w:rsid w:val="00B11D7B"/>
    <w:rsid w:val="00B12F36"/>
    <w:rsid w:val="00B138A7"/>
    <w:rsid w:val="00B17E98"/>
    <w:rsid w:val="00B256B2"/>
    <w:rsid w:val="00B27164"/>
    <w:rsid w:val="00B32930"/>
    <w:rsid w:val="00B4092C"/>
    <w:rsid w:val="00B42B9E"/>
    <w:rsid w:val="00B449AF"/>
    <w:rsid w:val="00B47CFC"/>
    <w:rsid w:val="00B47FB5"/>
    <w:rsid w:val="00B5141A"/>
    <w:rsid w:val="00B53736"/>
    <w:rsid w:val="00B54EF6"/>
    <w:rsid w:val="00B54F78"/>
    <w:rsid w:val="00B554A6"/>
    <w:rsid w:val="00B5616B"/>
    <w:rsid w:val="00B56FCC"/>
    <w:rsid w:val="00B57442"/>
    <w:rsid w:val="00B61CEA"/>
    <w:rsid w:val="00B65ABF"/>
    <w:rsid w:val="00B6716C"/>
    <w:rsid w:val="00B7033D"/>
    <w:rsid w:val="00B7199B"/>
    <w:rsid w:val="00B7210C"/>
    <w:rsid w:val="00B72390"/>
    <w:rsid w:val="00B76D5D"/>
    <w:rsid w:val="00B83398"/>
    <w:rsid w:val="00B8356D"/>
    <w:rsid w:val="00B83CE7"/>
    <w:rsid w:val="00B85D96"/>
    <w:rsid w:val="00B863E8"/>
    <w:rsid w:val="00B90131"/>
    <w:rsid w:val="00B90FCE"/>
    <w:rsid w:val="00B910A5"/>
    <w:rsid w:val="00B9159F"/>
    <w:rsid w:val="00B92F89"/>
    <w:rsid w:val="00B934CF"/>
    <w:rsid w:val="00B934FA"/>
    <w:rsid w:val="00B93ED4"/>
    <w:rsid w:val="00B966EE"/>
    <w:rsid w:val="00B96DDE"/>
    <w:rsid w:val="00BA01AC"/>
    <w:rsid w:val="00BA197D"/>
    <w:rsid w:val="00BA34AA"/>
    <w:rsid w:val="00BA3F73"/>
    <w:rsid w:val="00BA4EAC"/>
    <w:rsid w:val="00BA572C"/>
    <w:rsid w:val="00BA59BD"/>
    <w:rsid w:val="00BA6152"/>
    <w:rsid w:val="00BB2E45"/>
    <w:rsid w:val="00BB52FA"/>
    <w:rsid w:val="00BB6FC9"/>
    <w:rsid w:val="00BB75BB"/>
    <w:rsid w:val="00BB7862"/>
    <w:rsid w:val="00BC0093"/>
    <w:rsid w:val="00BC2FDF"/>
    <w:rsid w:val="00BC3314"/>
    <w:rsid w:val="00BC56E2"/>
    <w:rsid w:val="00BC7207"/>
    <w:rsid w:val="00BC7C83"/>
    <w:rsid w:val="00BD15F5"/>
    <w:rsid w:val="00BD1F29"/>
    <w:rsid w:val="00BD3835"/>
    <w:rsid w:val="00BD3B82"/>
    <w:rsid w:val="00BD63E5"/>
    <w:rsid w:val="00BD6AB3"/>
    <w:rsid w:val="00BD72A8"/>
    <w:rsid w:val="00BE01E7"/>
    <w:rsid w:val="00BE0E5F"/>
    <w:rsid w:val="00BE1294"/>
    <w:rsid w:val="00BE1B86"/>
    <w:rsid w:val="00BE287C"/>
    <w:rsid w:val="00BE299C"/>
    <w:rsid w:val="00BE318F"/>
    <w:rsid w:val="00BE404E"/>
    <w:rsid w:val="00BE440A"/>
    <w:rsid w:val="00BE5510"/>
    <w:rsid w:val="00BE6148"/>
    <w:rsid w:val="00BE618D"/>
    <w:rsid w:val="00BF02B5"/>
    <w:rsid w:val="00BF2846"/>
    <w:rsid w:val="00BF2963"/>
    <w:rsid w:val="00BF5BC4"/>
    <w:rsid w:val="00BF6E91"/>
    <w:rsid w:val="00C0205C"/>
    <w:rsid w:val="00C02F45"/>
    <w:rsid w:val="00C0355D"/>
    <w:rsid w:val="00C03AFB"/>
    <w:rsid w:val="00C044C3"/>
    <w:rsid w:val="00C05A67"/>
    <w:rsid w:val="00C07530"/>
    <w:rsid w:val="00C07DB4"/>
    <w:rsid w:val="00C104B1"/>
    <w:rsid w:val="00C11E9C"/>
    <w:rsid w:val="00C120CD"/>
    <w:rsid w:val="00C137F1"/>
    <w:rsid w:val="00C147F4"/>
    <w:rsid w:val="00C1570F"/>
    <w:rsid w:val="00C15E05"/>
    <w:rsid w:val="00C15E9C"/>
    <w:rsid w:val="00C16FF2"/>
    <w:rsid w:val="00C202BD"/>
    <w:rsid w:val="00C20313"/>
    <w:rsid w:val="00C205CC"/>
    <w:rsid w:val="00C21E1E"/>
    <w:rsid w:val="00C2206A"/>
    <w:rsid w:val="00C230FB"/>
    <w:rsid w:val="00C2449F"/>
    <w:rsid w:val="00C249F5"/>
    <w:rsid w:val="00C257B0"/>
    <w:rsid w:val="00C272EB"/>
    <w:rsid w:val="00C274D0"/>
    <w:rsid w:val="00C27997"/>
    <w:rsid w:val="00C30947"/>
    <w:rsid w:val="00C31308"/>
    <w:rsid w:val="00C406BB"/>
    <w:rsid w:val="00C40FAC"/>
    <w:rsid w:val="00C411F6"/>
    <w:rsid w:val="00C42F5F"/>
    <w:rsid w:val="00C4354E"/>
    <w:rsid w:val="00C44CC2"/>
    <w:rsid w:val="00C463CB"/>
    <w:rsid w:val="00C4668D"/>
    <w:rsid w:val="00C503FB"/>
    <w:rsid w:val="00C508EC"/>
    <w:rsid w:val="00C50FF0"/>
    <w:rsid w:val="00C51C50"/>
    <w:rsid w:val="00C54888"/>
    <w:rsid w:val="00C57BEE"/>
    <w:rsid w:val="00C61975"/>
    <w:rsid w:val="00C62BF6"/>
    <w:rsid w:val="00C6364F"/>
    <w:rsid w:val="00C658A6"/>
    <w:rsid w:val="00C66D8F"/>
    <w:rsid w:val="00C66DCE"/>
    <w:rsid w:val="00C673B8"/>
    <w:rsid w:val="00C67C5A"/>
    <w:rsid w:val="00C71484"/>
    <w:rsid w:val="00C717FB"/>
    <w:rsid w:val="00C76224"/>
    <w:rsid w:val="00C76568"/>
    <w:rsid w:val="00C8679A"/>
    <w:rsid w:val="00C87562"/>
    <w:rsid w:val="00C87D95"/>
    <w:rsid w:val="00C90EDA"/>
    <w:rsid w:val="00C922D7"/>
    <w:rsid w:val="00C932DA"/>
    <w:rsid w:val="00C94C61"/>
    <w:rsid w:val="00CA1216"/>
    <w:rsid w:val="00CA3A61"/>
    <w:rsid w:val="00CA4A54"/>
    <w:rsid w:val="00CA7AC3"/>
    <w:rsid w:val="00CB1027"/>
    <w:rsid w:val="00CB1501"/>
    <w:rsid w:val="00CB16AF"/>
    <w:rsid w:val="00CB2B70"/>
    <w:rsid w:val="00CB2C82"/>
    <w:rsid w:val="00CB3B98"/>
    <w:rsid w:val="00CB3E87"/>
    <w:rsid w:val="00CB458B"/>
    <w:rsid w:val="00CB538A"/>
    <w:rsid w:val="00CB58AD"/>
    <w:rsid w:val="00CB5CB5"/>
    <w:rsid w:val="00CB6999"/>
    <w:rsid w:val="00CB6A45"/>
    <w:rsid w:val="00CC1AC6"/>
    <w:rsid w:val="00CC4046"/>
    <w:rsid w:val="00CC4450"/>
    <w:rsid w:val="00CC513A"/>
    <w:rsid w:val="00CC51DE"/>
    <w:rsid w:val="00CD2081"/>
    <w:rsid w:val="00CD3786"/>
    <w:rsid w:val="00CD410F"/>
    <w:rsid w:val="00CD472A"/>
    <w:rsid w:val="00CD5C8C"/>
    <w:rsid w:val="00CD6305"/>
    <w:rsid w:val="00CD6790"/>
    <w:rsid w:val="00CD7DBC"/>
    <w:rsid w:val="00CE2936"/>
    <w:rsid w:val="00CE2F66"/>
    <w:rsid w:val="00CE41EF"/>
    <w:rsid w:val="00CE5057"/>
    <w:rsid w:val="00CE5B34"/>
    <w:rsid w:val="00CE5ED0"/>
    <w:rsid w:val="00CF252B"/>
    <w:rsid w:val="00CF2A7E"/>
    <w:rsid w:val="00CF3E36"/>
    <w:rsid w:val="00CF6AFB"/>
    <w:rsid w:val="00CF6EBF"/>
    <w:rsid w:val="00CF766A"/>
    <w:rsid w:val="00CF79E5"/>
    <w:rsid w:val="00D02967"/>
    <w:rsid w:val="00D02B0B"/>
    <w:rsid w:val="00D03115"/>
    <w:rsid w:val="00D03D74"/>
    <w:rsid w:val="00D0713B"/>
    <w:rsid w:val="00D10DD7"/>
    <w:rsid w:val="00D12DA0"/>
    <w:rsid w:val="00D13EAF"/>
    <w:rsid w:val="00D14E99"/>
    <w:rsid w:val="00D166E3"/>
    <w:rsid w:val="00D16F4F"/>
    <w:rsid w:val="00D17033"/>
    <w:rsid w:val="00D17773"/>
    <w:rsid w:val="00D20CB3"/>
    <w:rsid w:val="00D21B6F"/>
    <w:rsid w:val="00D228BB"/>
    <w:rsid w:val="00D22C9C"/>
    <w:rsid w:val="00D239E3"/>
    <w:rsid w:val="00D244C0"/>
    <w:rsid w:val="00D26FA2"/>
    <w:rsid w:val="00D27CB8"/>
    <w:rsid w:val="00D313E4"/>
    <w:rsid w:val="00D315A7"/>
    <w:rsid w:val="00D3185F"/>
    <w:rsid w:val="00D351C1"/>
    <w:rsid w:val="00D35386"/>
    <w:rsid w:val="00D368C2"/>
    <w:rsid w:val="00D37998"/>
    <w:rsid w:val="00D43891"/>
    <w:rsid w:val="00D43A52"/>
    <w:rsid w:val="00D4442B"/>
    <w:rsid w:val="00D449B2"/>
    <w:rsid w:val="00D45B89"/>
    <w:rsid w:val="00D46472"/>
    <w:rsid w:val="00D469D4"/>
    <w:rsid w:val="00D473F1"/>
    <w:rsid w:val="00D475D1"/>
    <w:rsid w:val="00D47E53"/>
    <w:rsid w:val="00D523D5"/>
    <w:rsid w:val="00D528F9"/>
    <w:rsid w:val="00D619CA"/>
    <w:rsid w:val="00D62DA7"/>
    <w:rsid w:val="00D635C0"/>
    <w:rsid w:val="00D658D6"/>
    <w:rsid w:val="00D664C3"/>
    <w:rsid w:val="00D67089"/>
    <w:rsid w:val="00D707FE"/>
    <w:rsid w:val="00D72439"/>
    <w:rsid w:val="00D751CE"/>
    <w:rsid w:val="00D76DB7"/>
    <w:rsid w:val="00D82B75"/>
    <w:rsid w:val="00D83434"/>
    <w:rsid w:val="00D84C63"/>
    <w:rsid w:val="00D85008"/>
    <w:rsid w:val="00D851C4"/>
    <w:rsid w:val="00D90EB7"/>
    <w:rsid w:val="00D9310F"/>
    <w:rsid w:val="00D95069"/>
    <w:rsid w:val="00D96285"/>
    <w:rsid w:val="00D97072"/>
    <w:rsid w:val="00DA07E4"/>
    <w:rsid w:val="00DA390A"/>
    <w:rsid w:val="00DA7E61"/>
    <w:rsid w:val="00DB0A95"/>
    <w:rsid w:val="00DB0C46"/>
    <w:rsid w:val="00DB0E5A"/>
    <w:rsid w:val="00DB1D3D"/>
    <w:rsid w:val="00DB3896"/>
    <w:rsid w:val="00DB3C99"/>
    <w:rsid w:val="00DB7614"/>
    <w:rsid w:val="00DB7647"/>
    <w:rsid w:val="00DB7A90"/>
    <w:rsid w:val="00DB7D57"/>
    <w:rsid w:val="00DC0535"/>
    <w:rsid w:val="00DC16F3"/>
    <w:rsid w:val="00DC2528"/>
    <w:rsid w:val="00DC2FD2"/>
    <w:rsid w:val="00DC5219"/>
    <w:rsid w:val="00DC6B77"/>
    <w:rsid w:val="00DD010B"/>
    <w:rsid w:val="00DD0AE0"/>
    <w:rsid w:val="00DD14D3"/>
    <w:rsid w:val="00DD1908"/>
    <w:rsid w:val="00DD1D7C"/>
    <w:rsid w:val="00DD2D88"/>
    <w:rsid w:val="00DD3033"/>
    <w:rsid w:val="00DD6113"/>
    <w:rsid w:val="00DD6887"/>
    <w:rsid w:val="00DD6C40"/>
    <w:rsid w:val="00DE0D13"/>
    <w:rsid w:val="00DE0DF5"/>
    <w:rsid w:val="00DE21EB"/>
    <w:rsid w:val="00DE2967"/>
    <w:rsid w:val="00DE67B5"/>
    <w:rsid w:val="00DF0003"/>
    <w:rsid w:val="00DF0A17"/>
    <w:rsid w:val="00DF0CF1"/>
    <w:rsid w:val="00DF1528"/>
    <w:rsid w:val="00DF3509"/>
    <w:rsid w:val="00E03DBE"/>
    <w:rsid w:val="00E05577"/>
    <w:rsid w:val="00E056C0"/>
    <w:rsid w:val="00E0679C"/>
    <w:rsid w:val="00E11334"/>
    <w:rsid w:val="00E14267"/>
    <w:rsid w:val="00E24303"/>
    <w:rsid w:val="00E250DF"/>
    <w:rsid w:val="00E2538F"/>
    <w:rsid w:val="00E262ED"/>
    <w:rsid w:val="00E26400"/>
    <w:rsid w:val="00E273FF"/>
    <w:rsid w:val="00E307D8"/>
    <w:rsid w:val="00E3267B"/>
    <w:rsid w:val="00E40E1C"/>
    <w:rsid w:val="00E4144B"/>
    <w:rsid w:val="00E431E8"/>
    <w:rsid w:val="00E44682"/>
    <w:rsid w:val="00E4593E"/>
    <w:rsid w:val="00E459DF"/>
    <w:rsid w:val="00E45F19"/>
    <w:rsid w:val="00E50434"/>
    <w:rsid w:val="00E51143"/>
    <w:rsid w:val="00E5132E"/>
    <w:rsid w:val="00E52162"/>
    <w:rsid w:val="00E5262D"/>
    <w:rsid w:val="00E54DBD"/>
    <w:rsid w:val="00E568AC"/>
    <w:rsid w:val="00E56A28"/>
    <w:rsid w:val="00E56A5C"/>
    <w:rsid w:val="00E57CAA"/>
    <w:rsid w:val="00E61BF9"/>
    <w:rsid w:val="00E61FD7"/>
    <w:rsid w:val="00E646DE"/>
    <w:rsid w:val="00E6665A"/>
    <w:rsid w:val="00E6674B"/>
    <w:rsid w:val="00E728F2"/>
    <w:rsid w:val="00E7314E"/>
    <w:rsid w:val="00E747AD"/>
    <w:rsid w:val="00E76642"/>
    <w:rsid w:val="00E77388"/>
    <w:rsid w:val="00E77A64"/>
    <w:rsid w:val="00E8041F"/>
    <w:rsid w:val="00E81285"/>
    <w:rsid w:val="00E81624"/>
    <w:rsid w:val="00E8173B"/>
    <w:rsid w:val="00E81C29"/>
    <w:rsid w:val="00E81F2D"/>
    <w:rsid w:val="00E8346E"/>
    <w:rsid w:val="00E83CA8"/>
    <w:rsid w:val="00E8428D"/>
    <w:rsid w:val="00E851C1"/>
    <w:rsid w:val="00E85670"/>
    <w:rsid w:val="00E85886"/>
    <w:rsid w:val="00E86524"/>
    <w:rsid w:val="00E87BAF"/>
    <w:rsid w:val="00E932E3"/>
    <w:rsid w:val="00E9488A"/>
    <w:rsid w:val="00E97721"/>
    <w:rsid w:val="00EA032A"/>
    <w:rsid w:val="00EA118F"/>
    <w:rsid w:val="00EA1417"/>
    <w:rsid w:val="00EA1B4A"/>
    <w:rsid w:val="00EA468C"/>
    <w:rsid w:val="00EA4D0D"/>
    <w:rsid w:val="00EA5448"/>
    <w:rsid w:val="00EA54CD"/>
    <w:rsid w:val="00EA62BE"/>
    <w:rsid w:val="00EA665A"/>
    <w:rsid w:val="00EA6CB0"/>
    <w:rsid w:val="00EA77B3"/>
    <w:rsid w:val="00EA7E04"/>
    <w:rsid w:val="00EB08B0"/>
    <w:rsid w:val="00EB0AD5"/>
    <w:rsid w:val="00EB0EA5"/>
    <w:rsid w:val="00EB1B9D"/>
    <w:rsid w:val="00EB1CE8"/>
    <w:rsid w:val="00EB3319"/>
    <w:rsid w:val="00EB3794"/>
    <w:rsid w:val="00EB618E"/>
    <w:rsid w:val="00EB7730"/>
    <w:rsid w:val="00EB7F8E"/>
    <w:rsid w:val="00EC04B7"/>
    <w:rsid w:val="00EC1A21"/>
    <w:rsid w:val="00EC23A5"/>
    <w:rsid w:val="00EC243C"/>
    <w:rsid w:val="00EC24DC"/>
    <w:rsid w:val="00EC28BF"/>
    <w:rsid w:val="00EC2F29"/>
    <w:rsid w:val="00EC4A02"/>
    <w:rsid w:val="00EC4AD4"/>
    <w:rsid w:val="00EC6BE2"/>
    <w:rsid w:val="00ED0498"/>
    <w:rsid w:val="00ED0CD1"/>
    <w:rsid w:val="00ED1906"/>
    <w:rsid w:val="00ED1EEA"/>
    <w:rsid w:val="00EE1379"/>
    <w:rsid w:val="00EE227B"/>
    <w:rsid w:val="00EE265E"/>
    <w:rsid w:val="00EE4B58"/>
    <w:rsid w:val="00EE722F"/>
    <w:rsid w:val="00EF1DE7"/>
    <w:rsid w:val="00EF34E2"/>
    <w:rsid w:val="00EF3ABA"/>
    <w:rsid w:val="00EF3C10"/>
    <w:rsid w:val="00EF3E95"/>
    <w:rsid w:val="00EF44C4"/>
    <w:rsid w:val="00EF7552"/>
    <w:rsid w:val="00F00A46"/>
    <w:rsid w:val="00F03A86"/>
    <w:rsid w:val="00F048B4"/>
    <w:rsid w:val="00F055B5"/>
    <w:rsid w:val="00F06ABD"/>
    <w:rsid w:val="00F11180"/>
    <w:rsid w:val="00F113E0"/>
    <w:rsid w:val="00F13769"/>
    <w:rsid w:val="00F138F9"/>
    <w:rsid w:val="00F1485D"/>
    <w:rsid w:val="00F163F7"/>
    <w:rsid w:val="00F169C5"/>
    <w:rsid w:val="00F17E27"/>
    <w:rsid w:val="00F20276"/>
    <w:rsid w:val="00F223F7"/>
    <w:rsid w:val="00F224BC"/>
    <w:rsid w:val="00F24D76"/>
    <w:rsid w:val="00F27AD8"/>
    <w:rsid w:val="00F3079B"/>
    <w:rsid w:val="00F31BDB"/>
    <w:rsid w:val="00F350C7"/>
    <w:rsid w:val="00F367D9"/>
    <w:rsid w:val="00F37D0D"/>
    <w:rsid w:val="00F412AE"/>
    <w:rsid w:val="00F42667"/>
    <w:rsid w:val="00F42C06"/>
    <w:rsid w:val="00F42EEC"/>
    <w:rsid w:val="00F449C2"/>
    <w:rsid w:val="00F459D4"/>
    <w:rsid w:val="00F46556"/>
    <w:rsid w:val="00F46D8D"/>
    <w:rsid w:val="00F46F9F"/>
    <w:rsid w:val="00F47102"/>
    <w:rsid w:val="00F479B2"/>
    <w:rsid w:val="00F50784"/>
    <w:rsid w:val="00F50BF6"/>
    <w:rsid w:val="00F51FF4"/>
    <w:rsid w:val="00F53C9E"/>
    <w:rsid w:val="00F56B05"/>
    <w:rsid w:val="00F600F4"/>
    <w:rsid w:val="00F608E4"/>
    <w:rsid w:val="00F60ED0"/>
    <w:rsid w:val="00F63D14"/>
    <w:rsid w:val="00F643CD"/>
    <w:rsid w:val="00F671A2"/>
    <w:rsid w:val="00F672F7"/>
    <w:rsid w:val="00F67A7E"/>
    <w:rsid w:val="00F70158"/>
    <w:rsid w:val="00F70E9D"/>
    <w:rsid w:val="00F713E1"/>
    <w:rsid w:val="00F724C6"/>
    <w:rsid w:val="00F73DA9"/>
    <w:rsid w:val="00F750A6"/>
    <w:rsid w:val="00F80A60"/>
    <w:rsid w:val="00F81B84"/>
    <w:rsid w:val="00F823F2"/>
    <w:rsid w:val="00F83D9F"/>
    <w:rsid w:val="00F83EF8"/>
    <w:rsid w:val="00F843E4"/>
    <w:rsid w:val="00F84F01"/>
    <w:rsid w:val="00F8548D"/>
    <w:rsid w:val="00F85AAE"/>
    <w:rsid w:val="00F85BAE"/>
    <w:rsid w:val="00F86194"/>
    <w:rsid w:val="00F90608"/>
    <w:rsid w:val="00F90CB2"/>
    <w:rsid w:val="00F914C5"/>
    <w:rsid w:val="00F915ED"/>
    <w:rsid w:val="00F96674"/>
    <w:rsid w:val="00F9792A"/>
    <w:rsid w:val="00FA12CD"/>
    <w:rsid w:val="00FA299C"/>
    <w:rsid w:val="00FA2B00"/>
    <w:rsid w:val="00FA330E"/>
    <w:rsid w:val="00FA3439"/>
    <w:rsid w:val="00FA418E"/>
    <w:rsid w:val="00FA4298"/>
    <w:rsid w:val="00FA5B33"/>
    <w:rsid w:val="00FA6195"/>
    <w:rsid w:val="00FA67F7"/>
    <w:rsid w:val="00FA6A09"/>
    <w:rsid w:val="00FA7309"/>
    <w:rsid w:val="00FA7964"/>
    <w:rsid w:val="00FB0A93"/>
    <w:rsid w:val="00FB2C30"/>
    <w:rsid w:val="00FB3F55"/>
    <w:rsid w:val="00FB448B"/>
    <w:rsid w:val="00FB5E70"/>
    <w:rsid w:val="00FB5F87"/>
    <w:rsid w:val="00FB6D4D"/>
    <w:rsid w:val="00FB7040"/>
    <w:rsid w:val="00FB7898"/>
    <w:rsid w:val="00FC1E89"/>
    <w:rsid w:val="00FD12A8"/>
    <w:rsid w:val="00FD19C7"/>
    <w:rsid w:val="00FD39FE"/>
    <w:rsid w:val="00FD3AFA"/>
    <w:rsid w:val="00FD4992"/>
    <w:rsid w:val="00FD54F1"/>
    <w:rsid w:val="00FD5666"/>
    <w:rsid w:val="00FD5BD8"/>
    <w:rsid w:val="00FD64DA"/>
    <w:rsid w:val="00FD677B"/>
    <w:rsid w:val="00FE1ED7"/>
    <w:rsid w:val="00FE2294"/>
    <w:rsid w:val="00FE25C5"/>
    <w:rsid w:val="00FE2C6D"/>
    <w:rsid w:val="00FE4A21"/>
    <w:rsid w:val="00FE5B25"/>
    <w:rsid w:val="00FE60AC"/>
    <w:rsid w:val="00FE661F"/>
    <w:rsid w:val="00FE6FB0"/>
    <w:rsid w:val="00FE7855"/>
    <w:rsid w:val="00FF023A"/>
    <w:rsid w:val="00FF09FA"/>
    <w:rsid w:val="00FF124B"/>
    <w:rsid w:val="00FF2285"/>
    <w:rsid w:val="00FF288C"/>
    <w:rsid w:val="00FF337C"/>
    <w:rsid w:val="00FF45D3"/>
    <w:rsid w:val="00FF4B6B"/>
    <w:rsid w:val="00FF4BCC"/>
    <w:rsid w:val="00FF60F6"/>
    <w:rsid w:val="00FF6860"/>
    <w:rsid w:val="5E2C2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EBCDD"/>
  <w14:discardImageEditingData/>
  <w14:defaultImageDpi w14:val="330"/>
  <w15:chartTrackingRefBased/>
  <w15:docId w15:val="{687F9C16-57CE-4DA4-B58F-5625E6B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2"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0" w:unhideWhenUsed="1"/>
    <w:lsdException w:name="toc 2" w:semiHidden="1" w:uiPriority="50" w:unhideWhenUsed="1"/>
    <w:lsdException w:name="toc 3" w:semiHidden="1" w:uiPriority="50" w:unhideWhenUsed="1"/>
    <w:lsdException w:name="toc 4" w:semiHidden="1" w:uiPriority="50" w:unhideWhenUsed="1"/>
    <w:lsdException w:name="toc 5" w:semiHidden="1" w:uiPriority="50" w:unhideWhenUsed="1"/>
    <w:lsdException w:name="toc 6" w:semiHidden="1" w:uiPriority="50" w:unhideWhenUsed="1"/>
    <w:lsdException w:name="toc 7" w:semiHidden="1" w:uiPriority="50" w:unhideWhenUsed="1"/>
    <w:lsdException w:name="toc 8" w:semiHidden="1" w:uiPriority="50" w:unhideWhenUsed="1"/>
    <w:lsdException w:name="toc 9" w:semiHidden="1" w:uiPriority="5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unhideWhenUsed="1" w:qFormat="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iPriority="2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3" w:qFormat="1"/>
    <w:lsdException w:name="Intense Quote"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8"/>
    <w:lsdException w:name="Intense Emphasis" w:uiPriority="27" w:qFormat="1"/>
    <w:lsdException w:name="Subtle Reference" w:semiHidden="1"/>
    <w:lsdException w:name="Intense Reference" w:semiHidden="1"/>
    <w:lsdException w:name="Book Title" w:semiHidden="1"/>
    <w:lsdException w:name="Bibliography" w:semiHidden="1" w:unhideWhenUsed="1"/>
    <w:lsdException w:name="TOC Heading" w:semiHidden="1" w:uiPriority="5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aliases w:val="Bullet copy"/>
    <w:basedOn w:val="BodyText"/>
    <w:link w:val="ListParagraphChar"/>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w:hAnsi="Fira Sans"/>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w:hAnsi="Fira Sans"/>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Emphasis">
    <w:name w:val="Emphasis"/>
    <w:basedOn w:val="DefaultParagraphFont"/>
    <w:uiPriority w:val="20"/>
    <w:qFormat/>
    <w:rsid w:val="00AF7469"/>
    <w:rPr>
      <w:i/>
      <w:iCs/>
    </w:rPr>
  </w:style>
  <w:style w:type="character" w:styleId="CommentReference">
    <w:name w:val="annotation reference"/>
    <w:basedOn w:val="DefaultParagraphFont"/>
    <w:uiPriority w:val="99"/>
    <w:semiHidden/>
    <w:unhideWhenUsed/>
    <w:rsid w:val="00814B27"/>
    <w:rPr>
      <w:sz w:val="16"/>
      <w:szCs w:val="16"/>
    </w:rPr>
  </w:style>
  <w:style w:type="paragraph" w:styleId="Revision">
    <w:name w:val="Revision"/>
    <w:hidden/>
    <w:uiPriority w:val="99"/>
    <w:semiHidden/>
    <w:rsid w:val="00FE2294"/>
    <w:pPr>
      <w:spacing w:line="240" w:lineRule="auto"/>
    </w:pPr>
    <w:rPr>
      <w:lang w:val="en-US"/>
    </w:rPr>
  </w:style>
  <w:style w:type="paragraph" w:customStyle="1" w:styleId="Body">
    <w:name w:val="Body"/>
    <w:rsid w:val="003B2F87"/>
    <w:pPr>
      <w:pBdr>
        <w:top w:val="nil"/>
        <w:left w:val="nil"/>
        <w:bottom w:val="nil"/>
        <w:right w:val="nil"/>
        <w:between w:val="nil"/>
        <w:bar w:val="nil"/>
      </w:pBdr>
      <w:spacing w:line="240" w:lineRule="auto"/>
    </w:pPr>
    <w:rPr>
      <w:rFonts w:ascii="Helvetica Neue" w:eastAsia="Arial Unicode MS" w:hAnsi="Helvetica Neue" w:cs="Arial Unicode MS"/>
      <w:color w:val="000000"/>
      <w:sz w:val="22"/>
      <w:szCs w:val="22"/>
      <w:bdr w:val="nil"/>
      <w:lang w:val="en-US" w:eastAsia="en-AU"/>
      <w14:textOutline w14:w="0" w14:cap="flat" w14:cmpd="sng" w14:algn="ctr">
        <w14:noFill/>
        <w14:prstDash w14:val="solid"/>
        <w14:bevel/>
      </w14:textOutline>
    </w:rPr>
  </w:style>
  <w:style w:type="paragraph" w:customStyle="1" w:styleId="Default">
    <w:name w:val="Default"/>
    <w:rsid w:val="004A7D54"/>
    <w:pPr>
      <w:autoSpaceDE w:val="0"/>
      <w:autoSpaceDN w:val="0"/>
      <w:adjustRightInd w:val="0"/>
      <w:spacing w:line="240" w:lineRule="auto"/>
    </w:pPr>
    <w:rPr>
      <w:rFonts w:ascii="Arial" w:hAnsi="Arial" w:cs="Arial"/>
      <w:color w:val="000000"/>
      <w:sz w:val="24"/>
      <w:szCs w:val="24"/>
    </w:rPr>
  </w:style>
  <w:style w:type="paragraph" w:customStyle="1" w:styleId="paragraph">
    <w:name w:val="paragraph"/>
    <w:basedOn w:val="Normal"/>
    <w:rsid w:val="004A7D5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ListParagraphChar">
    <w:name w:val="List Paragraph Char"/>
    <w:aliases w:val="Bullet copy Char"/>
    <w:link w:val="ListParagraph"/>
    <w:uiPriority w:val="34"/>
    <w:locked/>
    <w:rsid w:val="00DA390A"/>
    <w:rPr>
      <w:kern w:val="21"/>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158930396">
      <w:bodyDiv w:val="1"/>
      <w:marLeft w:val="0"/>
      <w:marRight w:val="0"/>
      <w:marTop w:val="0"/>
      <w:marBottom w:val="0"/>
      <w:divBdr>
        <w:top w:val="none" w:sz="0" w:space="0" w:color="auto"/>
        <w:left w:val="none" w:sz="0" w:space="0" w:color="auto"/>
        <w:bottom w:val="none" w:sz="0" w:space="0" w:color="auto"/>
        <w:right w:val="none" w:sz="0" w:space="0" w:color="auto"/>
      </w:divBdr>
      <w:divsChild>
        <w:div w:id="601108627">
          <w:marLeft w:val="0"/>
          <w:marRight w:val="0"/>
          <w:marTop w:val="0"/>
          <w:marBottom w:val="0"/>
          <w:divBdr>
            <w:top w:val="none" w:sz="0" w:space="0" w:color="auto"/>
            <w:left w:val="none" w:sz="0" w:space="0" w:color="auto"/>
            <w:bottom w:val="none" w:sz="0" w:space="0" w:color="auto"/>
            <w:right w:val="none" w:sz="0" w:space="0" w:color="auto"/>
          </w:divBdr>
          <w:divsChild>
            <w:div w:id="946884054">
              <w:marLeft w:val="0"/>
              <w:marRight w:val="0"/>
              <w:marTop w:val="0"/>
              <w:marBottom w:val="0"/>
              <w:divBdr>
                <w:top w:val="none" w:sz="0" w:space="0" w:color="auto"/>
                <w:left w:val="none" w:sz="0" w:space="0" w:color="auto"/>
                <w:bottom w:val="none" w:sz="0" w:space="0" w:color="auto"/>
                <w:right w:val="none" w:sz="0" w:space="0" w:color="auto"/>
              </w:divBdr>
              <w:divsChild>
                <w:div w:id="764767851">
                  <w:marLeft w:val="0"/>
                  <w:marRight w:val="0"/>
                  <w:marTop w:val="0"/>
                  <w:marBottom w:val="0"/>
                  <w:divBdr>
                    <w:top w:val="none" w:sz="0" w:space="0" w:color="auto"/>
                    <w:left w:val="none" w:sz="0" w:space="0" w:color="auto"/>
                    <w:bottom w:val="none" w:sz="0" w:space="0" w:color="auto"/>
                    <w:right w:val="none" w:sz="0" w:space="0" w:color="auto"/>
                  </w:divBdr>
                  <w:divsChild>
                    <w:div w:id="950477260">
                      <w:marLeft w:val="0"/>
                      <w:marRight w:val="0"/>
                      <w:marTop w:val="0"/>
                      <w:marBottom w:val="0"/>
                      <w:divBdr>
                        <w:top w:val="none" w:sz="0" w:space="0" w:color="auto"/>
                        <w:left w:val="none" w:sz="0" w:space="0" w:color="auto"/>
                        <w:bottom w:val="none" w:sz="0" w:space="0" w:color="auto"/>
                        <w:right w:val="none" w:sz="0" w:space="0" w:color="auto"/>
                      </w:divBdr>
                      <w:divsChild>
                        <w:div w:id="14450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71109">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482042839">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745299233">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060903426">
      <w:bodyDiv w:val="1"/>
      <w:marLeft w:val="0"/>
      <w:marRight w:val="0"/>
      <w:marTop w:val="0"/>
      <w:marBottom w:val="0"/>
      <w:divBdr>
        <w:top w:val="none" w:sz="0" w:space="0" w:color="auto"/>
        <w:left w:val="none" w:sz="0" w:space="0" w:color="auto"/>
        <w:bottom w:val="none" w:sz="0" w:space="0" w:color="auto"/>
        <w:right w:val="none" w:sz="0" w:space="0" w:color="auto"/>
      </w:divBdr>
      <w:divsChild>
        <w:div w:id="1658192818">
          <w:marLeft w:val="0"/>
          <w:marRight w:val="0"/>
          <w:marTop w:val="0"/>
          <w:marBottom w:val="0"/>
          <w:divBdr>
            <w:top w:val="none" w:sz="0" w:space="0" w:color="auto"/>
            <w:left w:val="none" w:sz="0" w:space="0" w:color="auto"/>
            <w:bottom w:val="none" w:sz="0" w:space="0" w:color="auto"/>
            <w:right w:val="none" w:sz="0" w:space="0" w:color="auto"/>
          </w:divBdr>
          <w:divsChild>
            <w:div w:id="472674524">
              <w:marLeft w:val="0"/>
              <w:marRight w:val="0"/>
              <w:marTop w:val="0"/>
              <w:marBottom w:val="0"/>
              <w:divBdr>
                <w:top w:val="none" w:sz="0" w:space="0" w:color="auto"/>
                <w:left w:val="none" w:sz="0" w:space="0" w:color="auto"/>
                <w:bottom w:val="none" w:sz="0" w:space="0" w:color="auto"/>
                <w:right w:val="none" w:sz="0" w:space="0" w:color="auto"/>
              </w:divBdr>
              <w:divsChild>
                <w:div w:id="2115130308">
                  <w:marLeft w:val="0"/>
                  <w:marRight w:val="0"/>
                  <w:marTop w:val="0"/>
                  <w:marBottom w:val="0"/>
                  <w:divBdr>
                    <w:top w:val="none" w:sz="0" w:space="0" w:color="auto"/>
                    <w:left w:val="none" w:sz="0" w:space="0" w:color="auto"/>
                    <w:bottom w:val="none" w:sz="0" w:space="0" w:color="auto"/>
                    <w:right w:val="none" w:sz="0" w:space="0" w:color="auto"/>
                  </w:divBdr>
                  <w:divsChild>
                    <w:div w:id="614367074">
                      <w:marLeft w:val="0"/>
                      <w:marRight w:val="0"/>
                      <w:marTop w:val="0"/>
                      <w:marBottom w:val="0"/>
                      <w:divBdr>
                        <w:top w:val="none" w:sz="0" w:space="0" w:color="auto"/>
                        <w:left w:val="none" w:sz="0" w:space="0" w:color="auto"/>
                        <w:bottom w:val="none" w:sz="0" w:space="0" w:color="auto"/>
                        <w:right w:val="none" w:sz="0" w:space="0" w:color="auto"/>
                      </w:divBdr>
                      <w:divsChild>
                        <w:div w:id="15408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82968">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58414810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1763991655">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 w:id="2013988996">
      <w:bodyDiv w:val="1"/>
      <w:marLeft w:val="0"/>
      <w:marRight w:val="0"/>
      <w:marTop w:val="0"/>
      <w:marBottom w:val="0"/>
      <w:divBdr>
        <w:top w:val="none" w:sz="0" w:space="0" w:color="auto"/>
        <w:left w:val="none" w:sz="0" w:space="0" w:color="auto"/>
        <w:bottom w:val="none" w:sz="0" w:space="0" w:color="auto"/>
        <w:right w:val="none" w:sz="0" w:space="0" w:color="auto"/>
      </w:divBdr>
    </w:div>
    <w:div w:id="20638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ealth.qld.gov.au/system-governance/legislation/cho-public-health-directions-under-expanded-public-health-act-powers/business-activity-undertaking-direction" TargetMode="External"/><Relationship Id="rId18" Type="http://schemas.openxmlformats.org/officeDocument/2006/relationships/hyperlink" Target="https://www.qld.gov.au/health/conditions/health-alerts/coronavirus-covid-19/current-status/hotspots-covid-1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ld.gov.au/__data/assets/pdf_file/0032/138749/Fact-sheet-Hand-sanitisers.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ga.gov.au/disinfectants-use-against-covid-19-artg-legal-supply-australia" TargetMode="External"/><Relationship Id="rId20" Type="http://schemas.openxmlformats.org/officeDocument/2006/relationships/hyperlink" Target="https://www.qld.gov.au/health/conditions/health-alerts/coronavirus-covid-19/stay-informed/testing-and-fever-clinic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ovid19.qld.gov.au/check-in-ql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qld.gov.au/health/conditions/health-alerts/coronavirus-covid-19/stay-informed/symptoms-of-novel-coronavirus-covid-19-comparis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ealth.qld.gov.au/system-governance/legislation/cho-public-health-directions-under-expanded-public-health-act-powers/business-activity-undertaking-direction/aside-covid-safe-checklist/Attach-7-COVID-Safe-Event-Checklist.DOCX"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4FD383668B04EA10D8E5923D76300" ma:contentTypeVersion="6" ma:contentTypeDescription="Create a new document." ma:contentTypeScope="" ma:versionID="5c446112801e3d3e4a89b146330ea730">
  <xsd:schema xmlns:xsd="http://www.w3.org/2001/XMLSchema" xmlns:xs="http://www.w3.org/2001/XMLSchema" xmlns:p="http://schemas.microsoft.com/office/2006/metadata/properties" xmlns:ns2="86bdf6dc-d123-432d-a2b2-d2f64d84e19e" xmlns:ns3="http://schemas.microsoft.com/sharepoint/v4" targetNamespace="http://schemas.microsoft.com/office/2006/metadata/properties" ma:root="true" ma:fieldsID="086ee58480c44007b65d9bc0a2417cec" ns2:_="" ns3:_="">
    <xsd:import namespace="86bdf6dc-d123-432d-a2b2-d2f64d84e19e"/>
    <xsd:import namespace="http://schemas.microsoft.com/sharepoint/v4"/>
    <xsd:element name="properties">
      <xsd:complexType>
        <xsd:sequence>
          <xsd:element name="documentManagement">
            <xsd:complexType>
              <xsd:all>
                <xsd:element ref="ns3:IconOverlay" minOccurs="0"/>
                <xsd:element ref="ns2:z2q5" minOccurs="0"/>
                <xsd:element ref="ns2:i5m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df6dc-d123-432d-a2b2-d2f64d84e19e" elementFormDefault="qualified">
    <xsd:import namespace="http://schemas.microsoft.com/office/2006/documentManagement/types"/>
    <xsd:import namespace="http://schemas.microsoft.com/office/infopath/2007/PartnerControls"/>
    <xsd:element name="z2q5" ma:index="10" nillable="true" ma:displayName="Text" ma:internalName="z2q5">
      <xsd:simpleType>
        <xsd:restriction base="dms:Text"/>
      </xsd:simpleType>
    </xsd:element>
    <xsd:element name="i5mz" ma:index="11" nillable="true" ma:displayName="Number" ma:internalName="i5mz">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5mz xmlns="86bdf6dc-d123-432d-a2b2-d2f64d84e19e" xsi:nil="true"/>
    <z2q5 xmlns="86bdf6dc-d123-432d-a2b2-d2f64d84e19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144C67-73AC-439E-B578-8250F6CCB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df6dc-d123-432d-a2b2-d2f64d84e19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4.xml><?xml version="1.0" encoding="utf-8"?>
<ds:datastoreItem xmlns:ds="http://schemas.openxmlformats.org/officeDocument/2006/customXml" ds:itemID="{4D173005-6288-4DC4-805C-4794F44274F6}">
  <ds:schemaRefs>
    <ds:schemaRef ds:uri="http://schemas.microsoft.com/sharepoint/v3/contenttype/forms"/>
  </ds:schemaRefs>
</ds:datastoreItem>
</file>

<file path=customXml/itemProps5.xml><?xml version="1.0" encoding="utf-8"?>
<ds:datastoreItem xmlns:ds="http://schemas.openxmlformats.org/officeDocument/2006/customXml" ds:itemID="{0298E61C-B690-457A-87DF-7F9FCAE7E652}">
  <ds:schemaRefs>
    <ds:schemaRef ds:uri="http://schemas.openxmlformats.org/officeDocument/2006/bibliography"/>
  </ds:schemaRefs>
</ds:datastoreItem>
</file>

<file path=customXml/itemProps6.xml><?xml version="1.0" encoding="utf-8"?>
<ds:datastoreItem xmlns:ds="http://schemas.openxmlformats.org/officeDocument/2006/customXml" ds:itemID="{7B1C9BD6-DC29-4797-9CB8-DF1AD0D051B9}">
  <ds:schemaRefs>
    <ds:schemaRef ds:uri="http://schemas.microsoft.com/office/2006/metadata/properties"/>
    <ds:schemaRef ds:uri="http://schemas.microsoft.com/office/infopath/2007/PartnerControls"/>
    <ds:schemaRef ds:uri="http://schemas.microsoft.com/sharepoint/v4"/>
    <ds:schemaRef ds:uri="86bdf6dc-d123-432d-a2b2-d2f64d84e19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COVID-19</vt:lpstr>
    </vt:vector>
  </TitlesOfParts>
  <Company/>
  <LinksUpToDate>false</LinksUpToDate>
  <CharactersWithSpaces>5853</CharactersWithSpaces>
  <SharedDoc>false</SharedDoc>
  <HLinks>
    <vt:vector size="36" baseType="variant">
      <vt:variant>
        <vt:i4>6488117</vt:i4>
      </vt:variant>
      <vt:variant>
        <vt:i4>15</vt:i4>
      </vt:variant>
      <vt:variant>
        <vt:i4>0</vt:i4>
      </vt:variant>
      <vt:variant>
        <vt:i4>5</vt:i4>
      </vt:variant>
      <vt:variant>
        <vt:lpwstr>http://www.worksafe.qld.gov.au/</vt:lpwstr>
      </vt:variant>
      <vt:variant>
        <vt:lpwstr/>
      </vt:variant>
      <vt:variant>
        <vt:i4>3342403</vt:i4>
      </vt:variant>
      <vt:variant>
        <vt:i4>12</vt:i4>
      </vt:variant>
      <vt:variant>
        <vt:i4>0</vt:i4>
      </vt:variant>
      <vt:variant>
        <vt:i4>5</vt:i4>
      </vt:variant>
      <vt:variant>
        <vt:lpwstr>https://www.worksafe.qld.gov.au/__data/assets/pdf_file/0003/58206/Work-environment-facilities-COP-2013.pdf</vt:lpwstr>
      </vt:variant>
      <vt:variant>
        <vt:lpwstr/>
      </vt:variant>
      <vt:variant>
        <vt:i4>2687039</vt:i4>
      </vt:variant>
      <vt:variant>
        <vt:i4>9</vt:i4>
      </vt:variant>
      <vt:variant>
        <vt:i4>0</vt:i4>
      </vt:variant>
      <vt:variant>
        <vt:i4>5</vt:i4>
      </vt:variant>
      <vt:variant>
        <vt:lpwstr>http://www.covid19.qld.gov.au/</vt:lpwstr>
      </vt:variant>
      <vt:variant>
        <vt:lpwstr/>
      </vt:variant>
      <vt:variant>
        <vt:i4>6029414</vt:i4>
      </vt:variant>
      <vt:variant>
        <vt:i4>6</vt:i4>
      </vt:variant>
      <vt:variant>
        <vt:i4>0</vt:i4>
      </vt:variant>
      <vt:variant>
        <vt:i4>5</vt:i4>
      </vt:variant>
      <vt:variant>
        <vt:lpwstr>mailto:COVID-19.Industryplans@health.qld.gov.au</vt:lpwstr>
      </vt:variant>
      <vt:variant>
        <vt:lpwstr/>
      </vt:variant>
      <vt:variant>
        <vt:i4>1703951</vt:i4>
      </vt:variant>
      <vt:variant>
        <vt:i4>3</vt:i4>
      </vt:variant>
      <vt:variant>
        <vt:i4>0</vt:i4>
      </vt:variant>
      <vt:variant>
        <vt:i4>5</vt:i4>
      </vt:variant>
      <vt:variant>
        <vt:lpwstr>https://www.health.qld.gov.au/system-governance/legislation/cho-public-health-directions-under-expanded-public-health-act-powers/business-activity-undertaking-direction</vt:lpwstr>
      </vt:variant>
      <vt:variant>
        <vt:lpwstr/>
      </vt:variant>
      <vt:variant>
        <vt:i4>458778</vt:i4>
      </vt:variant>
      <vt:variant>
        <vt:i4>0</vt:i4>
      </vt:variant>
      <vt:variant>
        <vt:i4>0</vt:i4>
      </vt:variant>
      <vt:variant>
        <vt:i4>5</vt:i4>
      </vt:variant>
      <vt:variant>
        <vt:lpwstr>https://www.covid19.qld.gov.au/government-actions/roadmap-to-easing-queenslands-restrictions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Guideline: development of Site Specific COVID Safe lan</dc:subject>
  <dc:creator>David Larkings</dc:creator>
  <cp:keywords/>
  <dc:description/>
  <cp:lastModifiedBy>Krishna Nannuru</cp:lastModifiedBy>
  <cp:revision>7</cp:revision>
  <cp:lastPrinted>2021-06-11T04:33:00Z</cp:lastPrinted>
  <dcterms:created xsi:type="dcterms:W3CDTF">2021-06-23T02:23:00Z</dcterms:created>
  <dcterms:modified xsi:type="dcterms:W3CDTF">2021-06-24T12:09:00Z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0x010100C2E4FD383668B04EA10D8E5923D76300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WorkflowChangePath">
    <vt:lpwstr>78c1f558-d2f5-4930-b951-4cc8dfd9ddab,3;</vt:lpwstr>
  </property>
  <property fmtid="{D5CDD505-2E9C-101B-9397-08002B2CF9AE}" pid="7" name="RecordID">
    <vt:lpwstr>EE14-REC984</vt:lpwstr>
  </property>
  <property fmtid="{D5CDD505-2E9C-101B-9397-08002B2CF9AE}" pid="8" name="_AdHocReviewCycleID">
    <vt:i4>1781971463</vt:i4>
  </property>
  <property fmtid="{D5CDD505-2E9C-101B-9397-08002B2CF9AE}" pid="9" name="_NewReviewCycle">
    <vt:lpwstr/>
  </property>
  <property fmtid="{D5CDD505-2E9C-101B-9397-08002B2CF9AE}" pid="10" name="_EmailSubject">
    <vt:lpwstr>Draft checklist to replace COVID Industry Plans</vt:lpwstr>
  </property>
  <property fmtid="{D5CDD505-2E9C-101B-9397-08002B2CF9AE}" pid="11" name="_AuthorEmail">
    <vt:lpwstr>Rebekah.Jensen@oir.qld.gov.au</vt:lpwstr>
  </property>
  <property fmtid="{D5CDD505-2E9C-101B-9397-08002B2CF9AE}" pid="12" name="_AuthorEmailDisplayName">
    <vt:lpwstr>Rebekah Jensen</vt:lpwstr>
  </property>
  <property fmtid="{D5CDD505-2E9C-101B-9397-08002B2CF9AE}" pid="13" name="_PreviousAdHocReviewCycleID">
    <vt:i4>1823884820</vt:i4>
  </property>
  <property fmtid="{D5CDD505-2E9C-101B-9397-08002B2CF9AE}" pid="14" name="_ReviewingToolsShownOnce">
    <vt:lpwstr/>
  </property>
</Properties>
</file>