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18684A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18684A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557B8C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557B8C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6773E51C" w:rsidR="00154AB4" w:rsidRPr="0089106C" w:rsidRDefault="0032364B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Medical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A3366BA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32364B">
                  <w:rPr>
                    <w:b/>
                    <w:bCs/>
                    <w:sz w:val="22"/>
                    <w:szCs w:val="22"/>
                  </w:rPr>
                  <w:t>1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61541546" w:rsidR="00294B2A" w:rsidRPr="000F6066" w:rsidRDefault="003166F9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provides low-acuity, ambulatory medical care and chronic disease management (for a known diagnosis).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557B8C" w:rsidRDefault="00294B2A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1EB17A" w14:textId="77777777" w:rsidR="00154AB4" w:rsidRPr="00557B8C" w:rsidRDefault="00294B2A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 w:rsidRPr="00557B8C">
                  <w:rPr>
                    <w:color w:val="006D35" w:themeColor="accent6" w:themeShade="BF"/>
                    <w:sz w:val="19"/>
                    <w:szCs w:val="19"/>
                  </w:rPr>
                  <w:t>e types of procedures performed</w:t>
                </w:r>
              </w:p>
              <w:p w14:paraId="1E513C37" w14:textId="026E625C" w:rsidR="00154AB4" w:rsidRPr="00557B8C" w:rsidRDefault="00154AB4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67C9789F" w:rsidR="00294B2A" w:rsidRPr="000F6066" w:rsidRDefault="003166F9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services, including healthcare assessment and/or minor diagnostic and treatment services, usually provided by registered nurse, but may be provided by another suitably qualified health practitioner working within their scope of clinical practice.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72D17B09" w:rsidR="00294B2A" w:rsidRPr="000F6066" w:rsidRDefault="003166F9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registered medical practitioner (including general practitioner) may intermittently provide a medical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166F9" w:rsidRPr="00371A1D" w14:paraId="745A6D1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4B956C" w14:textId="3DD158E2" w:rsidR="003166F9" w:rsidRPr="000F6066" w:rsidRDefault="003166F9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where transfer to higher level service required, a Level 1 service will manage care until patient transfer is possible.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B02042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D25D83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166F9" w:rsidRPr="00371A1D" w14:paraId="08564A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18DB8F" w14:textId="3759B1CF" w:rsidR="003166F9" w:rsidRPr="000F6066" w:rsidRDefault="003166F9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 xml:space="preserve">continuity of patient care achieved through communication and collaboration between the local </w:t>
                </w:r>
                <w:r w:rsidRPr="000F6066">
                  <w:rPr>
                    <w:color w:val="auto"/>
                    <w:sz w:val="18"/>
                    <w:szCs w:val="18"/>
                  </w:rPr>
                  <w:lastRenderedPageBreak/>
                  <w:t>health services and Level 3 (or higher) medical service through documented processes.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ABD7AF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B7E5382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557B8C" w:rsidRDefault="00294B2A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C2B0F7" w14:textId="77777777" w:rsidR="000F6066" w:rsidRPr="000F6066" w:rsidRDefault="000F6066" w:rsidP="000F6066">
                <w:pPr>
                  <w:pStyle w:val="ListBullet"/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access to intensive care services that may be either:</w:t>
                </w:r>
              </w:p>
              <w:p w14:paraId="3C0BAA5B" w14:textId="77777777" w:rsidR="000F6066" w:rsidRPr="000F6066" w:rsidRDefault="000F6066" w:rsidP="000F6066">
                <w:pPr>
                  <w:pStyle w:val="ListBullet"/>
                  <w:numPr>
                    <w:ilvl w:val="1"/>
                    <w:numId w:val="6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off-site, where the medical service can provide immediate resuscitation and short-term cardiorespiratory support until transfer of the patient to an off-site intensive care service occurs (it would not normally be expected that patients would need to access intensive care services)</w:t>
                </w:r>
              </w:p>
              <w:p w14:paraId="26933F7D" w14:textId="77777777" w:rsidR="000F6066" w:rsidRPr="000F6066" w:rsidRDefault="000F6066" w:rsidP="000F6066">
                <w:pPr>
                  <w:pStyle w:val="ListBullet"/>
                  <w:numPr>
                    <w:ilvl w:val="0"/>
                    <w:numId w:val="0"/>
                  </w:numPr>
                  <w:ind w:left="360"/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or</w:t>
                </w:r>
              </w:p>
              <w:p w14:paraId="742E5935" w14:textId="20AC4E3F" w:rsidR="00294B2A" w:rsidRPr="000F6066" w:rsidRDefault="000F6066" w:rsidP="000F6066">
                <w:pPr>
                  <w:pStyle w:val="ListBullet"/>
                  <w:numPr>
                    <w:ilvl w:val="1"/>
                    <w:numId w:val="6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on-site, where the ability to continue longer ventilation is possible, including daily, requisite liaison with higher level services</w:t>
                </w:r>
                <w:r w:rsidRPr="000F6066">
                  <w:rPr>
                    <w:color w:val="auto"/>
                    <w:sz w:val="18"/>
                    <w:szCs w:val="18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2D723A09" w:rsidR="00294B2A" w:rsidRPr="000F6066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life support equipment or access to paramedic or other emergency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623AB6F4" w:rsidR="00294B2A" w:rsidRPr="000F6066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nurse-led services with ability to monitor and stabilise the patient using basic 12-lead electrocardiography, pulse oximetry, spirometry and automated external defibrillator until transfer or retrieval to higher level of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4261DC16" w:rsidR="00294B2A" w:rsidRPr="000F6066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emergency birth bundle on-site, and training and reliable communication systems to deal with imminent births where maternity service not available locally.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6D6A5296" w:rsidR="00294B2A" w:rsidRPr="000F6066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documented referral pathways to allied health professionals.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69FC13D4" w:rsidR="00294B2A" w:rsidRPr="000F6066" w:rsidRDefault="000F6066" w:rsidP="000F6066">
                <w:pPr>
                  <w:pStyle w:val="BulletList2Column"/>
                  <w:numPr>
                    <w:ilvl w:val="0"/>
                    <w:numId w:val="11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local policies regarding transport of blood (as required) to an accredited laboratory.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CB701D6" w:rsidR="00294B2A" w:rsidRPr="000F6066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staff with venepuncture skills.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6605EEB3" w:rsidR="00294B2A" w:rsidRPr="000F6066" w:rsidRDefault="000F6066" w:rsidP="00557B8C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auto"/>
                    <w:sz w:val="18"/>
                    <w:szCs w:val="18"/>
                  </w:rPr>
                </w:pPr>
                <w:r w:rsidRPr="000F6066">
                  <w:rPr>
                    <w:rFonts w:ascii="Fira Sans" w:hAnsi="Fira Sans"/>
                    <w:color w:val="auto"/>
                    <w:sz w:val="18"/>
                    <w:szCs w:val="18"/>
                  </w:rPr>
                  <w:t>staff may have licence to take plain-film x-rays.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22BCEA3" w:rsidR="009E7E12" w:rsidRPr="00557B8C" w:rsidRDefault="00F35279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lastRenderedPageBreak/>
                  <w:br w:type="page"/>
                </w:r>
                <w:r w:rsidR="009E7E12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39B37A35" w:rsidR="009E7E12" w:rsidRPr="000F6066" w:rsidRDefault="000F6066" w:rsidP="000F6066">
                <w:pPr>
                  <w:pStyle w:val="BulletList2Column"/>
                  <w:numPr>
                    <w:ilvl w:val="0"/>
                    <w:numId w:val="22"/>
                  </w:numPr>
                  <w:rPr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registered medical practitioner available.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557B8C" w:rsidRDefault="009E7E12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9E7E12" w:rsidRPr="00557B8C" w:rsidRDefault="009E7E12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4D9EBB59" w:rsidR="00887948" w:rsidRPr="000F6066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access—24 hours—to registered nurse trained in advanced life support.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557B8C" w:rsidRDefault="0088794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BB00006" w:rsidR="00887948" w:rsidRPr="00557B8C" w:rsidRDefault="0088794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 w:rsidRPr="00557B8C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  <w:r w:rsidR="000F6066" w:rsidRPr="00557B8C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0F6066"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154AB4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154AB4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A4EC4E1" w:rsidR="00154AB4" w:rsidRPr="000F6066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access to preventative and rehabilitation services (may be provided in the community or home-based setting), including allied health services either local, visiting or via telehealth.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6F640B9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F016AF" w14:textId="093B627C" w:rsidR="000F6066" w:rsidRPr="00502235" w:rsidRDefault="000F6066" w:rsidP="000F6066">
                <w:pPr>
                  <w:pStyle w:val="BulletList2Column"/>
                  <w:numPr>
                    <w:ilvl w:val="0"/>
                    <w:numId w:val="0"/>
                  </w:numPr>
                  <w:ind w:left="360" w:hanging="360"/>
                  <w:rPr>
                    <w:sz w:val="18"/>
                    <w:szCs w:val="18"/>
                  </w:rPr>
                </w:pPr>
                <w:r>
                  <w:rPr>
                    <w:color w:val="0F5CA2" w:themeColor="accent1"/>
                    <w:kern w:val="21"/>
                    <w:szCs w:val="19"/>
                  </w:rPr>
                  <w:t>Other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A2FB3B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8D0775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2ECB104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1E6664" w14:textId="16EBC633" w:rsidR="000F6066" w:rsidRPr="000F6066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Aboriginal and Torres Strait Islander health workers,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4AFAF2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89F00E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2E9E3C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A796B" w14:textId="15E71C85" w:rsidR="000F6066" w:rsidRPr="000F6066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access to scientific officers, as required</w:t>
                </w:r>
                <w:r w:rsidRPr="000F6066">
                  <w:rPr>
                    <w:color w:val="auto"/>
                    <w:sz w:val="18"/>
                    <w:szCs w:val="18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BE29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EBFEE4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5AB648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CAA190" w14:textId="18D174F8" w:rsidR="000F6066" w:rsidRPr="000F6066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18"/>
                    <w:szCs w:val="18"/>
                  </w:rPr>
                </w:pPr>
                <w:r w:rsidRPr="000F6066">
                  <w:rPr>
                    <w:color w:val="auto"/>
                    <w:sz w:val="18"/>
                    <w:szCs w:val="18"/>
                  </w:rPr>
                  <w:t>access to technical support, as required (e.g. biomedical engineering).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4DB44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7CA442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54AB4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154AB4" w:rsidRPr="00557B8C" w:rsidRDefault="00154AB4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6D1738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Specific Risk Considerations:</w:t>
                </w:r>
              </w:p>
            </w:tc>
          </w:tr>
          <w:tr w:rsidR="006D1738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635FBE03" w:rsidR="006D1738" w:rsidRPr="00557B8C" w:rsidRDefault="0018684A" w:rsidP="00557B8C">
                <w:pPr>
                  <w:pStyle w:val="Heading5"/>
                  <w:numPr>
                    <w:ilvl w:val="0"/>
                    <w:numId w:val="23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</w:t>
                </w:r>
                <w:r w:rsidR="000F6066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6D1738" w:rsidRPr="00557B8C" w:rsidRDefault="006D173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D1738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154AB4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154AB4" w:rsidRPr="00557B8C" w:rsidRDefault="00154AB4" w:rsidP="00557B8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557B8C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3E097B00" w14:textId="618E114F" w:rsidR="004722FC" w:rsidRPr="000F6066" w:rsidRDefault="0018684A" w:rsidP="000F6066">
                <w:pPr>
                  <w:pStyle w:val="BodyText"/>
                  <w:numPr>
                    <w:ilvl w:val="0"/>
                    <w:numId w:val="23"/>
                  </w:numPr>
                  <w:spacing w:before="0" w:after="0" w:line="240" w:lineRule="auto"/>
                  <w:rPr>
                    <w:sz w:val="19"/>
                    <w:szCs w:val="19"/>
                    <w:lang w:eastAsia="en-AU"/>
                  </w:rPr>
                </w:pPr>
                <w:r>
                  <w:rPr>
                    <w:sz w:val="19"/>
                    <w:szCs w:val="19"/>
                    <w:lang w:eastAsia="en-AU"/>
                  </w:rPr>
                  <w:t>n</w:t>
                </w:r>
                <w:r w:rsidR="000F6066">
                  <w:rPr>
                    <w:sz w:val="19"/>
                    <w:szCs w:val="19"/>
                    <w:lang w:eastAsia="en-AU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54AB4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154AB4" w:rsidRPr="00557B8C" w:rsidRDefault="00154AB4" w:rsidP="00557B8C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99536C3" w14:textId="1236AF44" w:rsidR="00154AB4" w:rsidRPr="00557B8C" w:rsidRDefault="004722FC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sz w:val="19"/>
                    <w:szCs w:val="19"/>
                  </w:rPr>
                  <w:t xml:space="preserve">Level </w:t>
                </w:r>
                <w:r w:rsidR="000F6066">
                  <w:rPr>
                    <w:sz w:val="19"/>
                    <w:szCs w:val="19"/>
                  </w:rPr>
                  <w:t>1</w:t>
                </w:r>
                <w:r w:rsidRPr="00557B8C">
                  <w:rPr>
                    <w:sz w:val="19"/>
                    <w:szCs w:val="19"/>
                  </w:rPr>
                  <w:t xml:space="preserve"> – Medical imaging</w:t>
                </w:r>
              </w:p>
              <w:p w14:paraId="0302B8C3" w14:textId="59D78347" w:rsidR="004722FC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1 – Medication</w:t>
                </w:r>
              </w:p>
              <w:p w14:paraId="57451966" w14:textId="51A7982C" w:rsidR="000F6066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1 – pathology</w:t>
                </w:r>
              </w:p>
              <w:p w14:paraId="1717B7C7" w14:textId="71602F74" w:rsidR="000F6066" w:rsidRPr="00557B8C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1 – Rehabilitation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18684A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18684A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18684A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18684A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18684A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E"/>
    <w:multiLevelType w:val="singleLevel"/>
    <w:tmpl w:val="ECD689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9CD3920"/>
    <w:multiLevelType w:val="hybridMultilevel"/>
    <w:tmpl w:val="A5D0A6B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1C26050"/>
    <w:multiLevelType w:val="hybridMultilevel"/>
    <w:tmpl w:val="4062548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55D46A8"/>
    <w:multiLevelType w:val="hybridMultilevel"/>
    <w:tmpl w:val="9FC6197C"/>
    <w:lvl w:ilvl="0" w:tplc="55F653FC">
      <w:start w:val="1"/>
      <w:numFmt w:val="bullet"/>
      <w:lvlText w:val=""/>
      <w:lvlJc w:val="left"/>
      <w:pPr>
        <w:ind w:left="3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66" w:hanging="360"/>
      </w:pPr>
      <w:rPr>
        <w:rFonts w:ascii="Wingdings" w:hAnsi="Wingdings" w:hint="default"/>
      </w:rPr>
    </w:lvl>
  </w:abstractNum>
  <w:abstractNum w:abstractNumId="10" w15:restartNumberingAfterBreak="0">
    <w:nsid w:val="17D16F69"/>
    <w:multiLevelType w:val="hybridMultilevel"/>
    <w:tmpl w:val="9DCC2A7E"/>
    <w:lvl w:ilvl="0" w:tplc="01B018C2">
      <w:start w:val="323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7A3348"/>
    <w:multiLevelType w:val="hybridMultilevel"/>
    <w:tmpl w:val="2D28E504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5" w15:restartNumberingAfterBreak="0">
    <w:nsid w:val="26105B68"/>
    <w:multiLevelType w:val="hybridMultilevel"/>
    <w:tmpl w:val="D97600B0"/>
    <w:lvl w:ilvl="0" w:tplc="0C090001">
      <w:start w:val="1"/>
      <w:numFmt w:val="bullet"/>
      <w:lvlText w:val=""/>
      <w:lvlJc w:val="left"/>
      <w:pPr>
        <w:ind w:left="3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66" w:hanging="360"/>
      </w:pPr>
      <w:rPr>
        <w:rFonts w:ascii="Wingdings" w:hAnsi="Wingdings" w:hint="default"/>
      </w:rPr>
    </w:lvl>
  </w:abstractNum>
  <w:abstractNum w:abstractNumId="16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CB4289C"/>
    <w:multiLevelType w:val="hybridMultilevel"/>
    <w:tmpl w:val="666A7C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3FE92211"/>
    <w:multiLevelType w:val="hybridMultilevel"/>
    <w:tmpl w:val="4858B24E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34A3C93"/>
    <w:multiLevelType w:val="hybridMultilevel"/>
    <w:tmpl w:val="0CD47404"/>
    <w:lvl w:ilvl="0" w:tplc="55F65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914124"/>
    <w:multiLevelType w:val="hybridMultilevel"/>
    <w:tmpl w:val="8C66BE88"/>
    <w:lvl w:ilvl="0" w:tplc="0C090003">
      <w:start w:val="1"/>
      <w:numFmt w:val="bullet"/>
      <w:lvlText w:val="o"/>
      <w:lvlJc w:val="left"/>
      <w:pPr>
        <w:ind w:left="1166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24" w15:restartNumberingAfterBreak="0">
    <w:nsid w:val="464B6E47"/>
    <w:multiLevelType w:val="hybridMultilevel"/>
    <w:tmpl w:val="1638E2C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8094328"/>
    <w:multiLevelType w:val="multilevel"/>
    <w:tmpl w:val="C2FE460C"/>
    <w:numStyleLink w:val="Bullets"/>
  </w:abstractNum>
  <w:abstractNum w:abstractNumId="2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8" w15:restartNumberingAfterBreak="0">
    <w:nsid w:val="552E7D82"/>
    <w:multiLevelType w:val="hybridMultilevel"/>
    <w:tmpl w:val="7C18493A"/>
    <w:lvl w:ilvl="0" w:tplc="34B0B7E2">
      <w:start w:val="1"/>
      <w:numFmt w:val="bullet"/>
      <w:lvlText w:val="­"/>
      <w:lvlJc w:val="left"/>
      <w:pPr>
        <w:ind w:left="1042" w:hanging="360"/>
      </w:pPr>
      <w:rPr>
        <w:rFonts w:ascii="Courier New" w:hAnsi="Courier New" w:hint="default"/>
      </w:rPr>
    </w:lvl>
    <w:lvl w:ilvl="1" w:tplc="0C090003">
      <w:start w:val="1"/>
      <w:numFmt w:val="bullet"/>
      <w:lvlText w:val="o"/>
      <w:lvlJc w:val="left"/>
      <w:pPr>
        <w:ind w:left="17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02" w:hanging="360"/>
      </w:pPr>
      <w:rPr>
        <w:rFonts w:ascii="Wingdings" w:hAnsi="Wingdings" w:hint="default"/>
      </w:rPr>
    </w:lvl>
  </w:abstractNum>
  <w:abstractNum w:abstractNumId="29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7ED72AA"/>
    <w:multiLevelType w:val="hybridMultilevel"/>
    <w:tmpl w:val="919698F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1827EBD"/>
    <w:multiLevelType w:val="hybridMultilevel"/>
    <w:tmpl w:val="BC6020A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38" w15:restartNumberingAfterBreak="0">
    <w:nsid w:val="653625B2"/>
    <w:multiLevelType w:val="hybridMultilevel"/>
    <w:tmpl w:val="CC64C6B2"/>
    <w:lvl w:ilvl="0" w:tplc="0C09000D">
      <w:start w:val="1"/>
      <w:numFmt w:val="bullet"/>
      <w:lvlText w:val=""/>
      <w:lvlJc w:val="left"/>
      <w:pPr>
        <w:ind w:left="1166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39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41" w15:restartNumberingAfterBreak="0">
    <w:nsid w:val="6B9F0F7F"/>
    <w:multiLevelType w:val="hybridMultilevel"/>
    <w:tmpl w:val="6E9CED92"/>
    <w:lvl w:ilvl="0" w:tplc="55F653F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9559DA"/>
    <w:multiLevelType w:val="hybridMultilevel"/>
    <w:tmpl w:val="8C4EFAA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7BB12C5"/>
    <w:multiLevelType w:val="hybridMultilevel"/>
    <w:tmpl w:val="8398F320"/>
    <w:lvl w:ilvl="0" w:tplc="55F65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20"/>
  </w:num>
  <w:num w:numId="4">
    <w:abstractNumId w:val="16"/>
  </w:num>
  <w:num w:numId="5">
    <w:abstractNumId w:val="27"/>
  </w:num>
  <w:num w:numId="6">
    <w:abstractNumId w:val="25"/>
  </w:num>
  <w:num w:numId="7">
    <w:abstractNumId w:val="7"/>
  </w:num>
  <w:num w:numId="8">
    <w:abstractNumId w:val="3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5"/>
  </w:num>
  <w:num w:numId="10">
    <w:abstractNumId w:val="4"/>
  </w:num>
  <w:num w:numId="11">
    <w:abstractNumId w:val="33"/>
  </w:num>
  <w:num w:numId="12">
    <w:abstractNumId w:val="35"/>
  </w:num>
  <w:num w:numId="13">
    <w:abstractNumId w:val="26"/>
  </w:num>
  <w:num w:numId="14">
    <w:abstractNumId w:val="13"/>
  </w:num>
  <w:num w:numId="15">
    <w:abstractNumId w:val="40"/>
  </w:num>
  <w:num w:numId="16">
    <w:abstractNumId w:val="34"/>
  </w:num>
  <w:num w:numId="17">
    <w:abstractNumId w:val="3"/>
  </w:num>
  <w:num w:numId="18">
    <w:abstractNumId w:val="2"/>
  </w:num>
  <w:num w:numId="19">
    <w:abstractNumId w:val="39"/>
  </w:num>
  <w:num w:numId="20">
    <w:abstractNumId w:val="31"/>
  </w:num>
  <w:num w:numId="21">
    <w:abstractNumId w:val="32"/>
  </w:num>
  <w:num w:numId="22">
    <w:abstractNumId w:val="6"/>
  </w:num>
  <w:num w:numId="23">
    <w:abstractNumId w:val="19"/>
  </w:num>
  <w:num w:numId="24">
    <w:abstractNumId w:val="42"/>
  </w:num>
  <w:num w:numId="25">
    <w:abstractNumId w:val="11"/>
  </w:num>
  <w:num w:numId="26">
    <w:abstractNumId w:val="17"/>
  </w:num>
  <w:num w:numId="27">
    <w:abstractNumId w:val="18"/>
  </w:num>
  <w:num w:numId="28">
    <w:abstractNumId w:val="29"/>
  </w:num>
  <w:num w:numId="29">
    <w:abstractNumId w:val="10"/>
  </w:num>
  <w:num w:numId="30">
    <w:abstractNumId w:val="21"/>
  </w:num>
  <w:num w:numId="31">
    <w:abstractNumId w:val="1"/>
  </w:num>
  <w:num w:numId="32">
    <w:abstractNumId w:val="22"/>
  </w:num>
  <w:num w:numId="33">
    <w:abstractNumId w:val="44"/>
  </w:num>
  <w:num w:numId="34">
    <w:abstractNumId w:val="8"/>
  </w:num>
  <w:num w:numId="35">
    <w:abstractNumId w:val="15"/>
  </w:num>
  <w:num w:numId="36">
    <w:abstractNumId w:val="41"/>
  </w:num>
  <w:num w:numId="37">
    <w:abstractNumId w:val="9"/>
  </w:num>
  <w:num w:numId="38">
    <w:abstractNumId w:val="30"/>
  </w:num>
  <w:num w:numId="39">
    <w:abstractNumId w:val="5"/>
  </w:num>
  <w:num w:numId="40">
    <w:abstractNumId w:val="36"/>
  </w:num>
  <w:num w:numId="41">
    <w:abstractNumId w:val="24"/>
  </w:num>
  <w:num w:numId="42">
    <w:abstractNumId w:val="38"/>
  </w:num>
  <w:num w:numId="43">
    <w:abstractNumId w:val="12"/>
  </w:num>
  <w:num w:numId="44">
    <w:abstractNumId w:val="43"/>
  </w:num>
  <w:num w:numId="45">
    <w:abstractNumId w:val="28"/>
  </w:num>
  <w:num w:numId="46">
    <w:abstractNumId w:val="2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6066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684A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6F9"/>
    <w:rsid w:val="00316B60"/>
    <w:rsid w:val="00316C21"/>
    <w:rsid w:val="00316D32"/>
    <w:rsid w:val="00317E0F"/>
    <w:rsid w:val="0032364B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57B8C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A0211F2-20F8-4CC3-A1C2-5BABB299DF9F}"/>
</file>

<file path=customXml/itemProps5.xml><?xml version="1.0" encoding="utf-8"?>
<ds:datastoreItem xmlns:ds="http://schemas.openxmlformats.org/officeDocument/2006/customXml" ds:itemID="{8E3F9166-7724-4135-B067-5E5B031EA278}"/>
</file>

<file path=customXml/itemProps6.xml><?xml version="1.0" encoding="utf-8"?>
<ds:datastoreItem xmlns:ds="http://schemas.openxmlformats.org/officeDocument/2006/customXml" ds:itemID="{4BCE7B32-D0C1-4C33-9EE0-970EF2DE6867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28</TotalTime>
  <Pages>3</Pages>
  <Words>483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2022-08-03T23:26:00Z</dcterms:created>
  <dcterms:modified xsi:type="dcterms:W3CDTF">2022-08-04T01:41:00Z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