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F177" w14:textId="77777777" w:rsidR="009E7938" w:rsidRDefault="009E7938" w:rsidP="009E7938">
      <w:pPr>
        <w:pStyle w:val="Heading1"/>
      </w:pPr>
      <w:r>
        <w:t xml:space="preserve">Consultation record audit template </w:t>
      </w:r>
    </w:p>
    <w:p w14:paraId="5DC25026" w14:textId="77777777" w:rsidR="009E7938" w:rsidRDefault="009E7938" w:rsidP="009E7938">
      <w:pPr>
        <w:spacing w:line="240" w:lineRule="auto"/>
        <w:rPr>
          <w:kern w:val="19"/>
          <w:lang w:val="en-AU"/>
          <w14:numSpacing w14:val="proportional"/>
        </w:rPr>
      </w:pPr>
      <w:r>
        <w:rPr>
          <w:kern w:val="19"/>
          <w:lang w:val="en-AU"/>
          <w14:numSpacing w14:val="proportional"/>
        </w:rPr>
        <w:t>The following audit tool can be used to guide consultation record audits for community pharmacy prescribing services.</w:t>
      </w:r>
    </w:p>
    <w:p w14:paraId="0289AD8E" w14:textId="77777777" w:rsidR="009E7938" w:rsidRDefault="009E7938" w:rsidP="009E7938">
      <w:pPr>
        <w:spacing w:line="240" w:lineRule="auto"/>
        <w:rPr>
          <w:kern w:val="19"/>
          <w:lang w:val="en-AU"/>
          <w14:numSpacing w14:val="proportional"/>
        </w:rPr>
      </w:pPr>
    </w:p>
    <w:p w14:paraId="76D3DBB4" w14:textId="77777777" w:rsidR="009E7938" w:rsidRDefault="009E7938" w:rsidP="009E7938">
      <w:pPr>
        <w:spacing w:line="240" w:lineRule="auto"/>
        <w:rPr>
          <w:kern w:val="19"/>
          <w:lang w:val="en-AU"/>
          <w14:numSpacing w14:val="proportional"/>
        </w:rPr>
      </w:pPr>
      <w:r w:rsidRPr="00F041D2">
        <w:rPr>
          <w:kern w:val="19"/>
          <w:lang w:val="en-AU"/>
          <w14:numSpacing w14:val="proportional"/>
        </w:rPr>
        <w:t xml:space="preserve">For pharmacies offering a broad range of services, implementing a sampling strategy is advisable. This involves selecting a representative sample </w:t>
      </w:r>
      <w:r>
        <w:rPr>
          <w:kern w:val="19"/>
          <w:lang w:val="en-AU"/>
          <w14:numSpacing w14:val="proportional"/>
        </w:rPr>
        <w:t>from various</w:t>
      </w:r>
      <w:r w:rsidRPr="00F041D2">
        <w:rPr>
          <w:kern w:val="19"/>
          <w:lang w:val="en-AU"/>
          <w14:numSpacing w14:val="proportional"/>
        </w:rPr>
        <w:t xml:space="preserve"> clinical service</w:t>
      </w:r>
      <w:r>
        <w:rPr>
          <w:kern w:val="19"/>
          <w:lang w:val="en-AU"/>
          <w14:numSpacing w14:val="proportional"/>
        </w:rPr>
        <w:t xml:space="preserve"> types</w:t>
      </w:r>
      <w:r w:rsidRPr="00F041D2">
        <w:rPr>
          <w:kern w:val="19"/>
          <w:lang w:val="en-AU"/>
          <w14:numSpacing w14:val="proportional"/>
        </w:rPr>
        <w:t xml:space="preserve"> to ensure that audits </w:t>
      </w:r>
      <w:r>
        <w:rPr>
          <w:kern w:val="19"/>
          <w:lang w:val="en-AU"/>
          <w14:numSpacing w14:val="proportional"/>
        </w:rPr>
        <w:t>encompass different</w:t>
      </w:r>
      <w:r w:rsidRPr="00F041D2">
        <w:rPr>
          <w:kern w:val="19"/>
          <w:lang w:val="en-AU"/>
          <w14:numSpacing w14:val="proportional"/>
        </w:rPr>
        <w:t xml:space="preserve"> aspects of service delivery</w:t>
      </w:r>
      <w:r>
        <w:rPr>
          <w:kern w:val="19"/>
          <w:lang w:val="en-AU"/>
          <w14:numSpacing w14:val="proportional"/>
        </w:rPr>
        <w:t xml:space="preserve"> and provide a comprehensive view of quality and safety across services</w:t>
      </w:r>
      <w:r w:rsidRPr="00F041D2">
        <w:rPr>
          <w:kern w:val="19"/>
          <w:lang w:val="en-AU"/>
          <w14:numSpacing w14:val="proportional"/>
        </w:rPr>
        <w:t>.</w:t>
      </w:r>
    </w:p>
    <w:p w14:paraId="38A06E4C" w14:textId="77777777" w:rsidR="009E7938" w:rsidRDefault="009E7938" w:rsidP="009E7938">
      <w:pPr>
        <w:spacing w:line="240" w:lineRule="auto"/>
        <w:rPr>
          <w:kern w:val="19"/>
          <w:lang w:val="en-AU"/>
          <w14:numSpacing w14:val="proportional"/>
        </w:rPr>
      </w:pPr>
    </w:p>
    <w:p w14:paraId="7DB4255C" w14:textId="77777777" w:rsidR="009E7938" w:rsidRDefault="009E7938" w:rsidP="009E7938">
      <w:pPr>
        <w:spacing w:after="240"/>
        <w:rPr>
          <w:kern w:val="19"/>
          <w:lang w:val="en-AU"/>
          <w14:numSpacing w14:val="proportional"/>
        </w:rPr>
      </w:pPr>
      <w:r>
        <w:rPr>
          <w:kern w:val="19"/>
          <w:lang w:val="en-AU"/>
          <w14:numSpacing w14:val="proportional"/>
        </w:rPr>
        <w:t>Within this audit tool a 3-point grading scale has been used. The following table outlines the criteria for each point.</w:t>
      </w:r>
    </w:p>
    <w:tbl>
      <w:tblPr>
        <w:tblW w:w="7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6096"/>
      </w:tblGrid>
      <w:tr w:rsidR="009E7938" w:rsidRPr="00AF2632" w14:paraId="72A7EE78" w14:textId="77777777" w:rsidTr="000654CB">
        <w:trPr>
          <w:trHeight w:val="50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2CC4" w14:textId="77777777" w:rsidR="009E7938" w:rsidRPr="008F3366" w:rsidRDefault="009E7938" w:rsidP="000654CB">
            <w:pPr>
              <w:rPr>
                <w:b/>
                <w:kern w:val="19"/>
                <w:lang w:val="en-AU"/>
                <w14:numSpacing w14:val="proportional"/>
              </w:rPr>
            </w:pPr>
            <w:r w:rsidRPr="008F3366">
              <w:rPr>
                <w:b/>
                <w:kern w:val="19"/>
                <w:lang w:val="en-AU"/>
                <w14:numSpacing w14:val="proportional"/>
              </w:rPr>
              <w:t>Agree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15DF" w14:textId="77777777" w:rsidR="009E7938" w:rsidRPr="00AF2632" w:rsidRDefault="009E7938" w:rsidP="000654CB">
            <w:pPr>
              <w:rPr>
                <w:kern w:val="19"/>
                <w:lang w:val="en-AU"/>
                <w14:numSpacing w14:val="proportional"/>
              </w:rPr>
            </w:pPr>
            <w:r w:rsidRPr="00AF2632">
              <w:rPr>
                <w:kern w:val="19"/>
                <w:lang w:val="en-AU"/>
                <w14:numSpacing w14:val="proportional"/>
              </w:rPr>
              <w:t>Meets requirements as per clinical practice guideline</w:t>
            </w:r>
          </w:p>
        </w:tc>
      </w:tr>
      <w:tr w:rsidR="009E7938" w:rsidRPr="00AF2632" w14:paraId="236E0C9D" w14:textId="77777777" w:rsidTr="000654CB">
        <w:trPr>
          <w:trHeight w:val="57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5600" w14:textId="77777777" w:rsidR="009E7938" w:rsidRPr="008F3366" w:rsidRDefault="009E7938" w:rsidP="000654CB">
            <w:pPr>
              <w:rPr>
                <w:b/>
                <w:kern w:val="19"/>
                <w:lang w:val="en-AU"/>
                <w14:numSpacing w14:val="proportional"/>
              </w:rPr>
            </w:pPr>
            <w:r w:rsidRPr="008F3366">
              <w:rPr>
                <w:b/>
                <w:kern w:val="19"/>
                <w:lang w:val="en-AU"/>
                <w14:numSpacing w14:val="proportional"/>
              </w:rPr>
              <w:t>Partially Agree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00C3" w14:textId="77777777" w:rsidR="009E7938" w:rsidRPr="00AF2632" w:rsidRDefault="009E7938" w:rsidP="000654CB">
            <w:pPr>
              <w:rPr>
                <w:kern w:val="19"/>
                <w:lang w:val="en-AU"/>
                <w14:numSpacing w14:val="proportional"/>
              </w:rPr>
            </w:pPr>
            <w:r w:rsidRPr="00AF2632">
              <w:rPr>
                <w:kern w:val="19"/>
                <w:lang w:val="en-AU"/>
                <w14:numSpacing w14:val="proportional"/>
              </w:rPr>
              <w:t>Meets most requirements as per clinical practice guideline</w:t>
            </w:r>
          </w:p>
        </w:tc>
      </w:tr>
      <w:tr w:rsidR="009E7938" w:rsidRPr="00AF2632" w14:paraId="08302894" w14:textId="77777777" w:rsidTr="000654CB">
        <w:trPr>
          <w:trHeight w:val="52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995C" w14:textId="77777777" w:rsidR="009E7938" w:rsidRPr="008F3366" w:rsidRDefault="009E7938" w:rsidP="000654CB">
            <w:pPr>
              <w:rPr>
                <w:b/>
                <w:kern w:val="19"/>
                <w:lang w:val="en-AU"/>
                <w14:numSpacing w14:val="proportional"/>
              </w:rPr>
            </w:pPr>
            <w:r w:rsidRPr="008F3366">
              <w:rPr>
                <w:b/>
                <w:kern w:val="19"/>
                <w:lang w:val="en-AU"/>
                <w14:numSpacing w14:val="proportional"/>
              </w:rPr>
              <w:t xml:space="preserve">Disagree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2C59" w14:textId="77777777" w:rsidR="009E7938" w:rsidRPr="00AF2632" w:rsidRDefault="009E7938" w:rsidP="000654CB">
            <w:pPr>
              <w:rPr>
                <w:kern w:val="19"/>
                <w:lang w:val="en-AU"/>
                <w14:numSpacing w14:val="proportional"/>
              </w:rPr>
            </w:pPr>
            <w:r>
              <w:rPr>
                <w:kern w:val="19"/>
                <w:lang w:val="en-AU"/>
                <w14:numSpacing w14:val="proportional"/>
              </w:rPr>
              <w:t xml:space="preserve">Does not meet </w:t>
            </w:r>
            <w:r w:rsidRPr="00AF2632">
              <w:rPr>
                <w:kern w:val="19"/>
                <w:lang w:val="en-AU"/>
                <w14:numSpacing w14:val="proportional"/>
              </w:rPr>
              <w:t>requirements as per clinical practice guideline</w:t>
            </w:r>
          </w:p>
        </w:tc>
      </w:tr>
    </w:tbl>
    <w:tbl>
      <w:tblPr>
        <w:tblpPr w:leftFromText="180" w:rightFromText="180" w:vertAnchor="text" w:horzAnchor="margin" w:tblpXSpec="center" w:tblpY="33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379"/>
      </w:tblGrid>
      <w:tr w:rsidR="009E7938" w:rsidRPr="00F6454A" w14:paraId="77E3DCAA" w14:textId="77777777" w:rsidTr="000654CB">
        <w:trPr>
          <w:cantSplit/>
          <w:trHeight w:val="422"/>
        </w:trPr>
        <w:tc>
          <w:tcPr>
            <w:tcW w:w="8926" w:type="dxa"/>
            <w:gridSpan w:val="2"/>
            <w:shd w:val="clear" w:color="auto" w:fill="44546A" w:themeFill="text2"/>
            <w:vAlign w:val="center"/>
          </w:tcPr>
          <w:p w14:paraId="3A916BDD" w14:textId="77777777" w:rsidR="009E7938" w:rsidRPr="00370D74" w:rsidRDefault="009E793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370D74">
              <w:rPr>
                <w:b/>
                <w:color w:val="FFFFFF"/>
                <w:sz w:val="20"/>
                <w:szCs w:val="20"/>
              </w:rPr>
              <w:t>Consultation details</w:t>
            </w:r>
          </w:p>
        </w:tc>
      </w:tr>
      <w:tr w:rsidR="009E7938" w:rsidRPr="00F6454A" w14:paraId="71209E4D" w14:textId="77777777" w:rsidTr="000654CB">
        <w:trPr>
          <w:cantSplit/>
          <w:trHeight w:val="43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56EB9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>Pharmacist name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EC5B0E9" w14:textId="77777777" w:rsidR="009E7938" w:rsidRPr="00370D74" w:rsidRDefault="009E793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9E7938" w:rsidRPr="00F6454A" w14:paraId="5ACEA5BE" w14:textId="77777777" w:rsidTr="000654CB">
        <w:trPr>
          <w:cantSplit/>
          <w:trHeight w:val="43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5F101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>Reviewer name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0DB5EBF" w14:textId="77777777" w:rsidR="009E7938" w:rsidRPr="00370D74" w:rsidRDefault="009E793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9E7938" w:rsidRPr="00F6454A" w14:paraId="1C58E960" w14:textId="77777777" w:rsidTr="000654CB">
        <w:trPr>
          <w:cantSplit/>
          <w:trHeight w:val="434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95A7E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>Date of review: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15D15FE7" w14:textId="77777777" w:rsidR="009E7938" w:rsidRPr="00370D74" w:rsidRDefault="009E793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9E7938" w:rsidRPr="00F6454A" w14:paraId="308F0259" w14:textId="77777777" w:rsidTr="000654CB">
        <w:trPr>
          <w:cantSplit/>
          <w:trHeight w:val="422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DD428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>Consultation identifier: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B290" w14:textId="77777777" w:rsidR="009E7938" w:rsidRPr="00370D74" w:rsidRDefault="009E793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9E7938" w:rsidRPr="00F6454A" w14:paraId="103D0183" w14:textId="77777777" w:rsidTr="000654CB">
        <w:trPr>
          <w:cantSplit/>
          <w:trHeight w:val="422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9E778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>Date of service: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F051" w14:textId="77777777" w:rsidR="009E7938" w:rsidRPr="00370D74" w:rsidRDefault="009E793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9E7938" w:rsidRPr="00F6454A" w14:paraId="6BB14783" w14:textId="77777777" w:rsidTr="000654CB">
        <w:trPr>
          <w:cantSplit/>
          <w:trHeight w:val="422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FA6E8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>Service type: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BB1E" w14:textId="77777777" w:rsidR="009E7938" w:rsidRPr="00370D74" w:rsidRDefault="009E793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9E7938" w:rsidRPr="00F6454A" w14:paraId="322C2BAC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B114FB9" w14:textId="77777777" w:rsidR="009E7938" w:rsidRDefault="00000000" w:rsidP="000654CB">
            <w:pPr>
              <w:rPr>
                <w:rFonts w:ascii="MS Gothic" w:eastAsia="MS Gothic" w:hAnsi="MS Gothic"/>
                <w:color w:val="auto"/>
                <w:kern w:val="19"/>
                <w:lang w:val="en-AU"/>
                <w14:numSpacing w14:val="proportional"/>
              </w:rPr>
            </w:pPr>
            <w:sdt>
              <w:sdtPr>
                <w:rPr>
                  <w:bCs/>
                  <w:color w:val="auto"/>
                  <w:kern w:val="21"/>
                  <w:sz w:val="20"/>
                  <w:szCs w:val="20"/>
                  <w:lang w:val="en-AU"/>
                  <w14:numSpacing w14:val="proportional"/>
                </w:rPr>
                <w:id w:val="-1028263001"/>
                <w:placeholder>
                  <w:docPart w:val="6398F51F461A4A719933AB417C12F64E"/>
                </w:placeholder>
              </w:sdtPr>
              <w:sdtContent>
                <w:r w:rsidR="009E7938">
                  <w:rPr>
                    <w:b/>
                    <w:color w:val="FFFFFF"/>
                    <w:sz w:val="20"/>
                    <w:szCs w:val="20"/>
                  </w:rPr>
                  <w:t>C</w:t>
                </w:r>
              </w:sdtContent>
            </w:sdt>
            <w:r w:rsidR="009E7938">
              <w:rPr>
                <w:b/>
                <w:color w:val="FFFFFF"/>
                <w:sz w:val="20"/>
                <w:szCs w:val="20"/>
              </w:rPr>
              <w:t>onsultation record assessment</w:t>
            </w:r>
          </w:p>
        </w:tc>
      </w:tr>
      <w:tr w:rsidR="009E7938" w:rsidRPr="00F6454A" w14:paraId="42C3690C" w14:textId="77777777" w:rsidTr="000654CB">
        <w:trPr>
          <w:cantSplit/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4398D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FFFFFF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>Eligibility: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0CEC8" w14:textId="77777777" w:rsidR="009E7938" w:rsidRPr="002E0D9A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Cs/>
                <w:i/>
                <w:iCs/>
                <w:color w:val="auto"/>
                <w:sz w:val="20"/>
                <w:szCs w:val="20"/>
              </w:rPr>
              <w:t>Did</w:t>
            </w: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 xml:space="preserve"> the patient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meet</w:t>
            </w: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 xml:space="preserve"> the eligibility requirements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 for the service?</w:t>
            </w:r>
          </w:p>
          <w:p w14:paraId="2AB9B276" w14:textId="77777777" w:rsidR="009E7938" w:rsidRDefault="00000000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bCs/>
                  <w:color w:val="auto"/>
                  <w:sz w:val="20"/>
                  <w:szCs w:val="20"/>
                </w:rPr>
                <w:id w:val="-1530566497"/>
                <w:placeholder>
                  <w:docPart w:val="95005B98DED149A581CBDE6BDBCC6C80"/>
                </w:placeholder>
              </w:sdtPr>
              <w:sdtContent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-416933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E7938" w:rsidRPr="00095185">
                      <w:rPr>
                        <w:rFonts w:ascii="Segoe UI Symbol" w:hAnsi="Segoe UI Symbol" w:cs="Segoe UI Symbol"/>
                        <w:bCs/>
                        <w:color w:val="auto"/>
                        <w:sz w:val="20"/>
                        <w:szCs w:val="20"/>
                      </w:rPr>
                      <w:t>☐</w:t>
                    </w:r>
                  </w:sdtContent>
                </w:sdt>
                <w:r w:rsidR="009E7938">
                  <w:rPr>
                    <w:bCs/>
                    <w:color w:val="auto"/>
                    <w:sz w:val="20"/>
                    <w:szCs w:val="20"/>
                  </w:rPr>
                  <w:t xml:space="preserve"> Yes</w:t>
                </w:r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1428071944"/>
                    <w:placeholder>
                      <w:docPart w:val="95005B98DED149A581CBDE6BDBCC6C80"/>
                    </w:placeholder>
                  </w:sdtPr>
                  <w:sdtContent>
                    <w:r w:rsidR="009E7938" w:rsidRPr="00095185">
                      <w:rPr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bCs/>
                          <w:color w:val="auto"/>
                          <w:sz w:val="20"/>
                          <w:szCs w:val="20"/>
                        </w:rPr>
                        <w:id w:val="-414774611"/>
                        <w:placeholder>
                          <w:docPart w:val="95005B98DED149A581CBDE6BDBCC6C80"/>
                        </w:placeholder>
                      </w:sdtPr>
                      <w:sdtContent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-6933133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9E7938">
                              <w:rPr>
                                <w:rFonts w:ascii="MS Gothic" w:eastAsia="MS Gothic" w:hAnsi="MS Gothic" w:hint="eastAsia"/>
                                <w:bCs/>
                                <w:color w:val="auto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9E7938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>No</w:t>
                        </w:r>
                      </w:sdtContent>
                    </w:sdt>
                  </w:sdtContent>
                </w:sdt>
              </w:sdtContent>
            </w:sdt>
          </w:p>
          <w:p w14:paraId="3100309C" w14:textId="77777777" w:rsidR="009E7938" w:rsidRPr="007D6C9B" w:rsidRDefault="009E793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7D6C9B">
              <w:rPr>
                <w:bCs/>
                <w:i/>
                <w:iCs/>
                <w:color w:val="auto"/>
                <w:sz w:val="20"/>
                <w:szCs w:val="20"/>
              </w:rPr>
              <w:t>Is consent for the service documented?</w:t>
            </w:r>
          </w:p>
          <w:p w14:paraId="6F559F0B" w14:textId="77777777" w:rsidR="009E7938" w:rsidRPr="002B1907" w:rsidRDefault="00000000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color w:val="auto"/>
                <w:sz w:val="20"/>
                <w:szCs w:val="20"/>
              </w:rPr>
            </w:pPr>
            <w:sdt>
              <w:sdtPr>
                <w:rPr>
                  <w:bCs/>
                  <w:color w:val="auto"/>
                  <w:sz w:val="20"/>
                  <w:szCs w:val="20"/>
                </w:rPr>
                <w:id w:val="-221607079"/>
                <w:placeholder>
                  <w:docPart w:val="24B764C093BE4E9E9555EB3B9B1E6460"/>
                </w:placeholder>
              </w:sdtPr>
              <w:sdtContent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1098365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E7938" w:rsidRPr="00095185">
                      <w:rPr>
                        <w:rFonts w:ascii="Segoe UI Symbol" w:hAnsi="Segoe UI Symbol" w:cs="Segoe UI Symbol"/>
                        <w:bCs/>
                        <w:color w:val="auto"/>
                        <w:sz w:val="20"/>
                        <w:szCs w:val="20"/>
                      </w:rPr>
                      <w:t>☐</w:t>
                    </w:r>
                  </w:sdtContent>
                </w:sdt>
                <w:r w:rsidR="009E7938">
                  <w:rPr>
                    <w:bCs/>
                    <w:color w:val="auto"/>
                    <w:sz w:val="20"/>
                    <w:szCs w:val="20"/>
                  </w:rPr>
                  <w:t xml:space="preserve"> Yes</w:t>
                </w:r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-293136420"/>
                    <w:placeholder>
                      <w:docPart w:val="24B764C093BE4E9E9555EB3B9B1E6460"/>
                    </w:placeholder>
                  </w:sdtPr>
                  <w:sdtContent>
                    <w:r w:rsidR="009E7938" w:rsidRPr="00095185">
                      <w:rPr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bCs/>
                          <w:color w:val="auto"/>
                          <w:sz w:val="20"/>
                          <w:szCs w:val="20"/>
                        </w:rPr>
                        <w:id w:val="-1465577070"/>
                        <w:placeholder>
                          <w:docPart w:val="24B764C093BE4E9E9555EB3B9B1E6460"/>
                        </w:placeholder>
                      </w:sdtPr>
                      <w:sdtContent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12366631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9E7938">
                              <w:rPr>
                                <w:rFonts w:ascii="MS Gothic" w:eastAsia="MS Gothic" w:hAnsi="MS Gothic" w:hint="eastAsia"/>
                                <w:bCs/>
                                <w:color w:val="auto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9E7938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>No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E7938" w:rsidRPr="00F6454A" w14:paraId="4EE4EB15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1DB88" w14:textId="77777777" w:rsidR="009E7938" w:rsidRDefault="009E793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Comments:</w:t>
            </w:r>
          </w:p>
          <w:p w14:paraId="256FD902" w14:textId="77777777" w:rsidR="009E7938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9E7938" w:rsidRPr="00F6454A" w14:paraId="25C3D6D4" w14:textId="77777777" w:rsidTr="000654CB">
        <w:trPr>
          <w:cantSplit/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B57CD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 xml:space="preserve">Clinical History: </w:t>
            </w:r>
          </w:p>
          <w:p w14:paraId="17041EC7" w14:textId="77777777" w:rsidR="009E7938" w:rsidRDefault="009E7938" w:rsidP="000654CB">
            <w:pPr>
              <w:pStyle w:val="BodyText"/>
              <w:spacing w:before="60" w:after="6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D80D4" w14:textId="77777777" w:rsidR="009E7938" w:rsidRPr="00A274CA" w:rsidRDefault="009E7938" w:rsidP="000654CB">
            <w:pPr>
              <w:pStyle w:val="BodyText"/>
              <w:spacing w:before="60" w:after="60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iCs/>
                <w:color w:val="auto"/>
                <w:sz w:val="20"/>
                <w:szCs w:val="20"/>
              </w:rPr>
              <w:t>Is</w:t>
            </w: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 xml:space="preserve"> the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documented </w:t>
            </w: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 xml:space="preserve">clinical history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aligned</w:t>
            </w: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 xml:space="preserve"> with relevant guideline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s</w:t>
            </w: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 xml:space="preserve">?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E.g</w:t>
            </w:r>
            <w:r w:rsidRPr="00A274CA">
              <w:rPr>
                <w:bCs/>
                <w:i/>
                <w:iCs/>
                <w:color w:val="000000" w:themeColor="text1"/>
                <w:sz w:val="20"/>
                <w:szCs w:val="20"/>
              </w:rPr>
              <w:t>. are medical, surgical, and biopsychosocial</w:t>
            </w: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components documented appropriately?</w:t>
            </w:r>
          </w:p>
          <w:p w14:paraId="4AE3F1E6" w14:textId="77777777" w:rsidR="009E7938" w:rsidRPr="00BB5231" w:rsidRDefault="00000000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color w:val="auto"/>
                <w:sz w:val="20"/>
                <w:szCs w:val="20"/>
              </w:rPr>
            </w:pPr>
            <w:sdt>
              <w:sdtPr>
                <w:rPr>
                  <w:bCs/>
                  <w:color w:val="auto"/>
                  <w:sz w:val="20"/>
                  <w:szCs w:val="20"/>
                </w:rPr>
                <w:id w:val="1385822997"/>
                <w:placeholder>
                  <w:docPart w:val="2E05DBEF5AFF409DB2B0ED97780A5F6D"/>
                </w:placeholder>
              </w:sdtPr>
              <w:sdtContent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-1190984764"/>
                    <w:placeholder>
                      <w:docPart w:val="59F723D7CE83472D9BE42E891839CB07"/>
                    </w:placeholder>
                  </w:sdtPr>
                  <w:sdtContent>
                    <w:sdt>
                      <w:sdtPr>
                        <w:rPr>
                          <w:bCs/>
                          <w:color w:val="auto"/>
                          <w:sz w:val="20"/>
                          <w:szCs w:val="20"/>
                        </w:rPr>
                        <w:id w:val="-12852794"/>
                        <w:placeholder>
                          <w:docPart w:val="59F723D7CE83472D9BE42E891839CB07"/>
                        </w:placeholder>
                      </w:sdtPr>
                      <w:sdtContent>
                        <w:r w:rsidR="009E7938" w:rsidRPr="00095185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-9887046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9E7938">
                              <w:rPr>
                                <w:rFonts w:ascii="MS Gothic" w:eastAsia="MS Gothic" w:hAnsi="MS Gothic" w:hint="eastAsia"/>
                                <w:bCs/>
                                <w:color w:val="auto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9E7938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Agree </w:t>
                        </w:r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-1391183975"/>
                            <w:placeholder>
                              <w:docPart w:val="59F723D7CE83472D9BE42E891839CB07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id w:val="866028838"/>
                                <w:placeholder>
                                  <w:docPart w:val="59F723D7CE83472D9BE42E891839CB07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id w:val="107207740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9E7938">
                                      <w:rPr>
                                        <w:rFonts w:ascii="MS Gothic" w:eastAsia="MS Gothic" w:hAnsi="MS Gothic" w:hint="eastAsia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9E7938">
                                  <w:rPr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  <w:t xml:space="preserve">Partially agree </w:t>
                                </w:r>
                                <w:sdt>
                                  <w:sdtPr>
                                    <w:rPr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id w:val="-247813992"/>
                                    <w:placeholder>
                                      <w:docPart w:val="59F723D7CE83472D9BE42E891839CB07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bCs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id w:val="599464302"/>
                                        <w:placeholder>
                                          <w:docPart w:val="59F723D7CE83472D9BE42E891839CB07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bCs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w:id w:val="-553231294"/>
                                            <w:placeholder>
                                              <w:docPart w:val="59F723D7CE83472D9BE42E891839CB07"/>
                                            </w:placeholder>
                                          </w:sdtPr>
                                          <w:sdtContent>
                                            <w:sdt>
                                              <w:sdtPr>
                                                <w:rPr>
                                                  <w:bCs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w:id w:val="-1577592151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Content>
                                                <w:r w:rsidR="009E7938">
                                                  <w:rPr>
                                                    <w:rFonts w:ascii="MS Gothic" w:eastAsia="MS Gothic" w:hAnsi="MS Gothic" w:hint="eastAsia"/>
                                                    <w:bCs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  <w:r w:rsidR="009E7938">
                                              <w:rPr>
                                                <w:bCs/>
                                                <w:color w:val="auto"/>
                                                <w:sz w:val="20"/>
                                                <w:szCs w:val="20"/>
                                              </w:rPr>
                                              <w:t xml:space="preserve">Disagree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E7938">
              <w:rPr>
                <w:bCs/>
                <w:color w:val="auto"/>
                <w:sz w:val="20"/>
                <w:szCs w:val="20"/>
              </w:rPr>
              <w:tab/>
            </w:r>
          </w:p>
        </w:tc>
      </w:tr>
      <w:tr w:rsidR="009E7938" w:rsidRPr="00F6454A" w14:paraId="54E2D718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76C" w14:textId="77777777" w:rsidR="009E7938" w:rsidRPr="008A460B" w:rsidRDefault="009E793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8A460B">
              <w:rPr>
                <w:bCs/>
                <w:color w:val="auto"/>
                <w:sz w:val="20"/>
                <w:szCs w:val="20"/>
              </w:rPr>
              <w:t>Comments:</w:t>
            </w:r>
          </w:p>
          <w:p w14:paraId="7C61F437" w14:textId="77777777" w:rsidR="009E7938" w:rsidRPr="008A460B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9E7938" w:rsidRPr="00F6454A" w14:paraId="2A3FADA9" w14:textId="77777777" w:rsidTr="000654CB">
        <w:trPr>
          <w:cantSplit/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289F7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lastRenderedPageBreak/>
              <w:t xml:space="preserve">Clinical assessment: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37ED4" w14:textId="77777777" w:rsidR="009E7938" w:rsidRPr="008A460B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Is the clinical assessment appropriately documented? 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 xml:space="preserve">Did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any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 xml:space="preserve"> clinical examination align with relevant guidelines? E.g. Are the required subjective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>/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>objective assessments documented to support clinical decision making?</w:t>
            </w:r>
          </w:p>
          <w:p w14:paraId="66356A66" w14:textId="77777777" w:rsidR="009E7938" w:rsidRPr="008A460B" w:rsidRDefault="00000000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bCs/>
                  <w:color w:val="auto"/>
                  <w:sz w:val="20"/>
                  <w:szCs w:val="20"/>
                </w:rPr>
                <w:id w:val="-1234928914"/>
                <w:placeholder>
                  <w:docPart w:val="3F0B4E6D4F994180B434EF2193293990"/>
                </w:placeholder>
              </w:sdtPr>
              <w:sdtContent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1637140589"/>
                    <w:placeholder>
                      <w:docPart w:val="85302E3FF27E47F9A9EC14775A9AC4D2"/>
                    </w:placeholder>
                  </w:sdtPr>
                  <w:sdtContent>
                    <w:sdt>
                      <w:sdtPr>
                        <w:rPr>
                          <w:bCs/>
                          <w:color w:val="auto"/>
                          <w:sz w:val="20"/>
                          <w:szCs w:val="20"/>
                        </w:rPr>
                        <w:id w:val="245082057"/>
                        <w:placeholder>
                          <w:docPart w:val="85302E3FF27E47F9A9EC14775A9AC4D2"/>
                        </w:placeholder>
                      </w:sdtPr>
                      <w:sdtContent>
                        <w:r w:rsidR="009E7938" w:rsidRPr="00095185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11373833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9E7938">
                              <w:rPr>
                                <w:rFonts w:ascii="MS Gothic" w:eastAsia="MS Gothic" w:hAnsi="MS Gothic" w:hint="eastAsia"/>
                                <w:bCs/>
                                <w:color w:val="auto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9E7938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>Agree</w:t>
                        </w:r>
                        <w:r w:rsidR="009E7938" w:rsidRPr="008A460B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360714682"/>
                            <w:placeholder>
                              <w:docPart w:val="85302E3FF27E47F9A9EC14775A9AC4D2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id w:val="1223254991"/>
                                <w:placeholder>
                                  <w:docPart w:val="85302E3FF27E47F9A9EC14775A9AC4D2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id w:val="154771671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9E7938" w:rsidRPr="008A460B">
                                      <w:rPr>
                                        <w:rFonts w:ascii="MS Gothic" w:eastAsia="MS Gothic" w:hAnsi="MS Gothic" w:hint="eastAsia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9E7938" w:rsidRPr="008A460B">
                                  <w:rPr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  <w:t xml:space="preserve">Partially agree </w:t>
                                </w:r>
                                <w:sdt>
                                  <w:sdtPr>
                                    <w:rPr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id w:val="-1869740811"/>
                                    <w:placeholder>
                                      <w:docPart w:val="85302E3FF27E47F9A9EC14775A9AC4D2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bCs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id w:val="-2010056167"/>
                                        <w:placeholder>
                                          <w:docPart w:val="85302E3FF27E47F9A9EC14775A9AC4D2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bCs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w:id w:val="158672954"/>
                                            <w:placeholder>
                                              <w:docPart w:val="85302E3FF27E47F9A9EC14775A9AC4D2"/>
                                            </w:placeholder>
                                          </w:sdtPr>
                                          <w:sdtContent>
                                            <w:sdt>
                                              <w:sdtPr>
                                                <w:rPr>
                                                  <w:bCs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w:id w:val="-1727367602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Content>
                                                <w:r w:rsidR="009E7938" w:rsidRPr="008A460B">
                                                  <w:rPr>
                                                    <w:rFonts w:ascii="MS Gothic" w:eastAsia="MS Gothic" w:hAnsi="MS Gothic" w:hint="eastAsia"/>
                                                    <w:bCs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  <w:r w:rsidR="009E7938" w:rsidRPr="008A460B">
                                              <w:rPr>
                                                <w:bCs/>
                                                <w:color w:val="auto"/>
                                                <w:sz w:val="20"/>
                                                <w:szCs w:val="20"/>
                                              </w:rPr>
                                              <w:t xml:space="preserve">Disagree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E7938" w:rsidRPr="008A460B">
              <w:rPr>
                <w:bCs/>
                <w:color w:val="auto"/>
                <w:sz w:val="20"/>
                <w:szCs w:val="20"/>
              </w:rPr>
              <w:tab/>
            </w:r>
          </w:p>
        </w:tc>
      </w:tr>
      <w:tr w:rsidR="009E7938" w:rsidRPr="00F6454A" w14:paraId="08DE03CD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7BB" w14:textId="77777777" w:rsidR="009E7938" w:rsidRDefault="009E7938" w:rsidP="000654CB">
            <w:pPr>
              <w:pStyle w:val="BodyText"/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8A460B">
              <w:rPr>
                <w:bCs/>
                <w:color w:val="auto"/>
                <w:sz w:val="20"/>
                <w:szCs w:val="20"/>
              </w:rPr>
              <w:t xml:space="preserve">Comments: </w:t>
            </w:r>
          </w:p>
          <w:p w14:paraId="64937AE1" w14:textId="77777777" w:rsidR="009E7938" w:rsidRPr="008A460B" w:rsidRDefault="009E7938" w:rsidP="000654CB">
            <w:pPr>
              <w:pStyle w:val="BodyText"/>
              <w:spacing w:before="60" w:after="60"/>
              <w:rPr>
                <w:bCs/>
                <w:color w:val="auto"/>
                <w:sz w:val="20"/>
                <w:szCs w:val="20"/>
              </w:rPr>
            </w:pPr>
          </w:p>
        </w:tc>
      </w:tr>
      <w:tr w:rsidR="009E7938" w:rsidRPr="00F6454A" w14:paraId="62B56731" w14:textId="77777777" w:rsidTr="000654CB">
        <w:trPr>
          <w:cantSplit/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47ED4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 xml:space="preserve">Clinical management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25D11" w14:textId="77777777" w:rsidR="009E7938" w:rsidRPr="002E0D9A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Is the clinical management appropriately documented and 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>align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ed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 xml:space="preserve"> with relevant guidelines? E.g. Is there a documented treatment plan that includes non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-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>pharmacological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 and 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 xml:space="preserve">pharmacological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management</w:t>
            </w:r>
            <w:r w:rsidRPr="008A460B">
              <w:rPr>
                <w:bCs/>
                <w:i/>
                <w:iCs/>
                <w:color w:val="auto"/>
                <w:sz w:val="20"/>
                <w:szCs w:val="20"/>
              </w:rPr>
              <w:t xml:space="preserve"> strategies? Is there a plan for referral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 and/or follow up, if required?</w:t>
            </w:r>
          </w:p>
          <w:p w14:paraId="697904AE" w14:textId="77777777" w:rsidR="009E7938" w:rsidRPr="008A460B" w:rsidRDefault="00000000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bCs/>
                  <w:color w:val="auto"/>
                  <w:sz w:val="20"/>
                  <w:szCs w:val="20"/>
                </w:rPr>
                <w:id w:val="-943923388"/>
                <w:placeholder>
                  <w:docPart w:val="D0575A56CD5548B1BDCE797D8B553244"/>
                </w:placeholder>
              </w:sdtPr>
              <w:sdtContent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-1899824228"/>
                    <w:placeholder>
                      <w:docPart w:val="DB093C47F74D48478998C40BAD722DA6"/>
                    </w:placeholder>
                  </w:sdtPr>
                  <w:sdtContent>
                    <w:sdt>
                      <w:sdtPr>
                        <w:rPr>
                          <w:bCs/>
                          <w:color w:val="auto"/>
                          <w:sz w:val="20"/>
                          <w:szCs w:val="20"/>
                        </w:rPr>
                        <w:id w:val="1782454422"/>
                        <w:placeholder>
                          <w:docPart w:val="DB093C47F74D48478998C40BAD722DA6"/>
                        </w:placeholder>
                      </w:sdtPr>
                      <w:sdtContent>
                        <w:r w:rsidR="009E7938" w:rsidRPr="00095185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19725546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9E7938">
                              <w:rPr>
                                <w:rFonts w:ascii="MS Gothic" w:eastAsia="MS Gothic" w:hAnsi="MS Gothic" w:hint="eastAsia"/>
                                <w:bCs/>
                                <w:color w:val="auto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9E7938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Agree </w:t>
                        </w:r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-533891054"/>
                            <w:placeholder>
                              <w:docPart w:val="DB093C47F74D48478998C40BAD722DA6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id w:val="-1551912711"/>
                                <w:placeholder>
                                  <w:docPart w:val="DB093C47F74D48478998C40BAD722DA6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id w:val="-135218002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9E7938">
                                      <w:rPr>
                                        <w:rFonts w:ascii="MS Gothic" w:eastAsia="MS Gothic" w:hAnsi="MS Gothic" w:hint="eastAsia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9E7938">
                                  <w:rPr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  <w:t xml:space="preserve">Partially agree </w:t>
                                </w:r>
                                <w:sdt>
                                  <w:sdtPr>
                                    <w:rPr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id w:val="-92708966"/>
                                    <w:placeholder>
                                      <w:docPart w:val="DB093C47F74D48478998C40BAD722DA6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bCs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id w:val="-264461266"/>
                                        <w:placeholder>
                                          <w:docPart w:val="DB093C47F74D48478998C40BAD722DA6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bCs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w:id w:val="-353189691"/>
                                            <w:placeholder>
                                              <w:docPart w:val="DB093C47F74D48478998C40BAD722DA6"/>
                                            </w:placeholder>
                                          </w:sdtPr>
                                          <w:sdtContent>
                                            <w:sdt>
                                              <w:sdtPr>
                                                <w:rPr>
                                                  <w:bCs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w:id w:val="-1473359355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Content>
                                                <w:r w:rsidR="009E7938">
                                                  <w:rPr>
                                                    <w:rFonts w:ascii="MS Gothic" w:eastAsia="MS Gothic" w:hAnsi="MS Gothic" w:hint="eastAsia"/>
                                                    <w:bCs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  <w:r w:rsidR="009E7938">
                                              <w:rPr>
                                                <w:bCs/>
                                                <w:color w:val="auto"/>
                                                <w:sz w:val="20"/>
                                                <w:szCs w:val="20"/>
                                              </w:rPr>
                                              <w:t xml:space="preserve">Disagree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E7938">
              <w:rPr>
                <w:bCs/>
                <w:color w:val="auto"/>
                <w:sz w:val="20"/>
                <w:szCs w:val="20"/>
              </w:rPr>
              <w:tab/>
            </w:r>
          </w:p>
        </w:tc>
      </w:tr>
      <w:tr w:rsidR="009E7938" w:rsidRPr="00F6454A" w14:paraId="1FB2F97C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6CA" w14:textId="77777777" w:rsidR="009E7938" w:rsidRDefault="009E7938" w:rsidP="000654CB">
            <w:pPr>
              <w:pStyle w:val="BodyText"/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Comments: </w:t>
            </w:r>
          </w:p>
          <w:p w14:paraId="3B25441E" w14:textId="77777777" w:rsidR="009E7938" w:rsidRPr="008A460B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9E7938" w:rsidRPr="00F6454A" w14:paraId="12498A2B" w14:textId="77777777" w:rsidTr="000654CB">
        <w:trPr>
          <w:cantSplit/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9C192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 xml:space="preserve">Medication management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3C85E" w14:textId="77777777" w:rsidR="009E7938" w:rsidRPr="002E0D9A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 xml:space="preserve">Did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any medicines prescribed</w:t>
            </w: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 xml:space="preserve"> align with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t</w:t>
            </w:r>
            <w:r w:rsidRPr="002E0D9A">
              <w:rPr>
                <w:bCs/>
                <w:i/>
                <w:iCs/>
                <w:color w:val="auto"/>
                <w:sz w:val="20"/>
                <w:szCs w:val="20"/>
              </w:rPr>
              <w:t>h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e regulatory requirements for the service and treatment advice as per the Therapeutic Guidelines</w:t>
            </w:r>
            <w:r w:rsidRPr="00A53F6B">
              <w:rPr>
                <w:bCs/>
                <w:i/>
                <w:iCs/>
                <w:color w:val="auto"/>
                <w:sz w:val="20"/>
                <w:szCs w:val="20"/>
              </w:rPr>
              <w:t xml:space="preserve">?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Does the prescription</w:t>
            </w:r>
            <w:r w:rsidRPr="00A53F6B">
              <w:rPr>
                <w:bCs/>
                <w:i/>
                <w:iCs/>
                <w:color w:val="auto"/>
                <w:sz w:val="20"/>
                <w:szCs w:val="20"/>
              </w:rPr>
              <w:t xml:space="preserve"> meet the legal requirements?</w:t>
            </w:r>
          </w:p>
          <w:p w14:paraId="62CA9F2E" w14:textId="77777777" w:rsidR="009E7938" w:rsidRPr="00A53F6B" w:rsidRDefault="00000000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bCs/>
                  <w:color w:val="auto"/>
                  <w:sz w:val="20"/>
                  <w:szCs w:val="20"/>
                </w:rPr>
                <w:id w:val="20289760"/>
                <w:placeholder>
                  <w:docPart w:val="062EEBF7DE114545B9699FD08606AAD1"/>
                </w:placeholder>
              </w:sdtPr>
              <w:sdtContent>
                <w:r w:rsidR="009E7938" w:rsidRPr="00095185">
                  <w:rPr>
                    <w:bCs/>
                    <w:color w:val="auto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838120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E7938">
                      <w:rPr>
                        <w:rFonts w:ascii="MS Gothic" w:eastAsia="MS Gothic" w:hAnsi="MS Gothic" w:hint="eastAsia"/>
                        <w:bCs/>
                        <w:color w:val="auto"/>
                        <w:sz w:val="20"/>
                        <w:szCs w:val="20"/>
                      </w:rPr>
                      <w:t>☐</w:t>
                    </w:r>
                  </w:sdtContent>
                </w:sdt>
                <w:r w:rsidR="009E7938">
                  <w:rPr>
                    <w:bCs/>
                    <w:color w:val="auto"/>
                    <w:sz w:val="20"/>
                    <w:szCs w:val="20"/>
                  </w:rPr>
                  <w:t xml:space="preserve">Yes  </w:t>
                </w:r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1560511627"/>
                    <w:placeholder>
                      <w:docPart w:val="062EEBF7DE114545B9699FD08606AAD1"/>
                    </w:placeholder>
                  </w:sdtPr>
                  <w:sdtContent>
                    <w:sdt>
                      <w:sdtPr>
                        <w:rPr>
                          <w:bCs/>
                          <w:color w:val="auto"/>
                          <w:sz w:val="20"/>
                          <w:szCs w:val="20"/>
                        </w:rPr>
                        <w:id w:val="829254260"/>
                        <w:placeholder>
                          <w:docPart w:val="062EEBF7DE114545B9699FD08606AAD1"/>
                        </w:placeholder>
                      </w:sdtPr>
                      <w:sdtContent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1261339897"/>
                            <w:placeholder>
                              <w:docPart w:val="062EEBF7DE114545B9699FD08606AAD1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id w:val="-1585904847"/>
                                <w:placeholder>
                                  <w:docPart w:val="062EEBF7DE114545B9699FD08606AAD1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id w:val="-1345085310"/>
                                    <w:placeholder>
                                      <w:docPart w:val="34DAC25C0AC24E96960BDAC097DA9F0D"/>
                                    </w:placeholder>
                                  </w:sdtPr>
                                  <w:sdtContent>
                                    <w:r w:rsidR="009E7938" w:rsidRPr="00095185">
                                      <w:rPr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bCs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id w:val="-27502538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Content>
                                        <w:r w:rsidR="009E7938">
                                          <w:rPr>
                                            <w:rFonts w:ascii="MS Gothic" w:eastAsia="MS Gothic" w:hAnsi="MS Gothic" w:hint="eastAsia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9E7938">
                                      <w:rPr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No  </w:t>
                                    </w:r>
                                    <w:sdt>
                                      <w:sdtPr>
                                        <w:rPr>
                                          <w:bCs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id w:val="1716312567"/>
                                        <w:placeholder>
                                          <w:docPart w:val="34DAC25C0AC24E96960BDAC097DA9F0D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bCs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w:id w:val="1167362873"/>
                                            <w:placeholder>
                                              <w:docPart w:val="34DAC25C0AC24E96960BDAC097DA9F0D"/>
                                            </w:placeholder>
                                          </w:sdtPr>
                                          <w:sdtContent>
                                            <w:sdt>
                                              <w:sdtPr>
                                                <w:rPr>
                                                  <w:bCs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w:id w:val="1969005767"/>
                                                <w:placeholder>
                                                  <w:docPart w:val="34DAC25C0AC24E96960BDAC097DA9F0D"/>
                                                </w:placeholder>
                                              </w:sdt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bCs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w:id w:val="-915087405"/>
                                                    <w:placeholder>
                                                      <w:docPart w:val="34DAC25C0AC24E96960BDAC097DA9F0D"/>
                                                    </w:placeholder>
                                                  </w:sdtPr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bCs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id w:val="369968836"/>
                                                        <w:placeholder>
                                                          <w:docPart w:val="E0277F39C8EB49EEB86D1C407862AC87"/>
                                                        </w:placeholder>
                                                      </w:sdtPr>
                                                      <w:sdtContent>
                                                        <w:r w:rsidR="009E7938" w:rsidRPr="00095185">
                                                          <w:rPr>
                                                            <w:bCs/>
                                                            <w:color w:val="auto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sdt>
                                                          <w:sdtPr>
                                                            <w:rPr>
                                                              <w:bCs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id w:val="613099731"/>
                                                            <w14:checkbox>
                                                              <w14:checked w14:val="0"/>
                                                              <w14:checkedState w14:val="2612" w14:font="MS Gothic"/>
                                                              <w14:uncheckedState w14:val="2610" w14:font="MS Gothic"/>
                                                            </w14:checkbox>
                                                          </w:sdtPr>
                                                          <w:sdtContent>
                                                            <w:r w:rsidR="009E7938">
                                                              <w:rPr>
                                                                <w:rFonts w:ascii="MS Gothic" w:eastAsia="MS Gothic" w:hAnsi="MS Gothic" w:hint="eastAsia"/>
                                                                <w:bCs/>
                                                                <w:color w:val="auto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☐</w:t>
                                                            </w:r>
                                                          </w:sdtContent>
                                                        </w:sdt>
                                                        <w:r w:rsidR="009E7938">
                                                          <w:rPr>
                                                            <w:bCs/>
                                                            <w:color w:val="auto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N/A  </w:t>
                                                        </w:r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E7938">
              <w:rPr>
                <w:bCs/>
                <w:color w:val="auto"/>
                <w:sz w:val="20"/>
                <w:szCs w:val="20"/>
              </w:rPr>
              <w:tab/>
            </w:r>
          </w:p>
        </w:tc>
      </w:tr>
      <w:tr w:rsidR="009E7938" w:rsidRPr="00F6454A" w14:paraId="7D51F2AB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106" w14:textId="77777777" w:rsidR="009E7938" w:rsidRDefault="009E793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Comments:</w:t>
            </w:r>
          </w:p>
          <w:p w14:paraId="6904EF01" w14:textId="77777777" w:rsidR="009E7938" w:rsidRPr="002E0D9A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9E7938" w:rsidRPr="00F6454A" w14:paraId="7909D2E8" w14:textId="77777777" w:rsidTr="000654CB">
        <w:trPr>
          <w:cantSplit/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78D3F" w14:textId="77777777" w:rsidR="009E7938" w:rsidRPr="00A0670C" w:rsidRDefault="009E7938" w:rsidP="000654CB">
            <w:pPr>
              <w:pStyle w:val="BodyText"/>
              <w:spacing w:before="60" w:after="60"/>
              <w:rPr>
                <w:color w:val="auto"/>
                <w:sz w:val="20"/>
                <w:szCs w:val="20"/>
              </w:rPr>
            </w:pPr>
            <w:r w:rsidRPr="00A0670C">
              <w:rPr>
                <w:color w:val="auto"/>
                <w:sz w:val="20"/>
                <w:szCs w:val="20"/>
              </w:rPr>
              <w:t>Professional communication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7EEF" w14:textId="77777777" w:rsidR="009E7938" w:rsidRPr="002E0D9A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Was </w:t>
            </w:r>
            <w:r w:rsidRPr="00477CB8">
              <w:rPr>
                <w:bCs/>
                <w:i/>
                <w:iCs/>
                <w:color w:val="auto"/>
                <w:sz w:val="20"/>
                <w:szCs w:val="20"/>
              </w:rPr>
              <w:t xml:space="preserve">professional communication generated and provided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E</w:t>
            </w:r>
            <w:r w:rsidRPr="00477CB8">
              <w:rPr>
                <w:bCs/>
                <w:i/>
                <w:iCs/>
                <w:color w:val="auto"/>
                <w:sz w:val="20"/>
                <w:szCs w:val="20"/>
              </w:rPr>
              <w:t xml:space="preserve">.g.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c</w:t>
            </w:r>
            <w:r w:rsidRPr="00477CB8">
              <w:rPr>
                <w:bCs/>
                <w:i/>
                <w:iCs/>
                <w:color w:val="auto"/>
                <w:sz w:val="20"/>
                <w:szCs w:val="20"/>
              </w:rPr>
              <w:t xml:space="preserve">onsultation summary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and/</w:t>
            </w:r>
            <w:r w:rsidRPr="00477CB8">
              <w:rPr>
                <w:bCs/>
                <w:i/>
                <w:iCs/>
                <w:color w:val="auto"/>
                <w:sz w:val="20"/>
                <w:szCs w:val="20"/>
              </w:rPr>
              <w:t>or referral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,</w:t>
            </w:r>
            <w:r w:rsidRPr="00477CB8">
              <w:rPr>
                <w:bCs/>
                <w:i/>
                <w:iCs/>
                <w:color w:val="auto"/>
                <w:sz w:val="20"/>
                <w:szCs w:val="20"/>
              </w:rPr>
              <w:t xml:space="preserve"> where applicable? </w:t>
            </w:r>
          </w:p>
          <w:p w14:paraId="22DC5085" w14:textId="77777777" w:rsidR="009E7938" w:rsidRPr="00477CB8" w:rsidRDefault="00000000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bCs/>
                  <w:color w:val="auto"/>
                  <w:sz w:val="20"/>
                  <w:szCs w:val="20"/>
                </w:rPr>
                <w:id w:val="-173727909"/>
                <w:placeholder>
                  <w:docPart w:val="B6A03B745026493C88CAA98CE00AE07A"/>
                </w:placeholder>
              </w:sdtPr>
              <w:sdtContent>
                <w:sdt>
                  <w:sdtPr>
                    <w:rPr>
                      <w:bCs/>
                      <w:color w:val="auto"/>
                      <w:sz w:val="20"/>
                      <w:szCs w:val="20"/>
                    </w:rPr>
                    <w:id w:val="803578246"/>
                    <w:placeholder>
                      <w:docPart w:val="EAA3D84C933746058BA8106A330B2F8F"/>
                    </w:placeholder>
                  </w:sdtPr>
                  <w:sdtContent>
                    <w:r w:rsidR="009E7938">
                      <w:rPr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bCs/>
                          <w:color w:val="auto"/>
                          <w:sz w:val="20"/>
                          <w:szCs w:val="20"/>
                        </w:rPr>
                        <w:id w:val="-188988123"/>
                        <w:placeholder>
                          <w:docPart w:val="EAA3D84C933746058BA8106A330B2F8F"/>
                        </w:placeholder>
                      </w:sdtPr>
                      <w:sdtContent>
                        <w:r w:rsidR="009E7938" w:rsidRPr="00095185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-234873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9E7938">
                              <w:rPr>
                                <w:rFonts w:ascii="MS Gothic" w:eastAsia="MS Gothic" w:hAnsi="MS Gothic" w:hint="eastAsia"/>
                                <w:bCs/>
                                <w:color w:val="auto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9E7938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Yes  </w:t>
                        </w:r>
                        <w:sdt>
                          <w:sdtPr>
                            <w:rPr>
                              <w:bCs/>
                              <w:color w:val="auto"/>
                              <w:sz w:val="20"/>
                              <w:szCs w:val="20"/>
                            </w:rPr>
                            <w:id w:val="340583568"/>
                            <w:placeholder>
                              <w:docPart w:val="EAA3D84C933746058BA8106A330B2F8F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id w:val="-566038939"/>
                                <w:placeholder>
                                  <w:docPart w:val="EAA3D84C933746058BA8106A330B2F8F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id w:val="-198159082"/>
                                    <w:placeholder>
                                      <w:docPart w:val="EAA3D84C933746058BA8106A330B2F8F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bCs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w:id w:val="1961292702"/>
                                        <w:placeholder>
                                          <w:docPart w:val="EAA3D84C933746058BA8106A330B2F8F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bCs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  <w:id w:val="1428080163"/>
                                            <w:placeholder>
                                              <w:docPart w:val="81387B09BF2C493EBF995DBB49CF2CF0"/>
                                            </w:placeholder>
                                          </w:sdtPr>
                                          <w:sdtContent>
                                            <w:r w:rsidR="009E7938" w:rsidRPr="00095185">
                                              <w:rPr>
                                                <w:bCs/>
                                                <w:color w:val="auto"/>
                                                <w:sz w:val="20"/>
                                                <w:szCs w:val="20"/>
                                              </w:rPr>
                                              <w:t xml:space="preserve"> </w:t>
                                            </w:r>
                                            <w:sdt>
                                              <w:sdtPr>
                                                <w:rPr>
                                                  <w:bCs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w:id w:val="-1702928039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</w:sdtPr>
                                              <w:sdtContent>
                                                <w:r w:rsidR="009E7938">
                                                  <w:rPr>
                                                    <w:rFonts w:ascii="MS Gothic" w:eastAsia="MS Gothic" w:hAnsi="MS Gothic" w:hint="eastAsia"/>
                                                    <w:bCs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  <w:t>☐</w:t>
                                                </w:r>
                                              </w:sdtContent>
                                            </w:sdt>
                                            <w:r w:rsidR="009E7938">
                                              <w:rPr>
                                                <w:bCs/>
                                                <w:color w:val="auto"/>
                                                <w:sz w:val="20"/>
                                                <w:szCs w:val="20"/>
                                              </w:rPr>
                                              <w:t xml:space="preserve">No  </w:t>
                                            </w:r>
                                            <w:sdt>
                                              <w:sdtPr>
                                                <w:rPr>
                                                  <w:bCs/>
                                                  <w:color w:val="auto"/>
                                                  <w:sz w:val="20"/>
                                                  <w:szCs w:val="20"/>
                                                </w:rPr>
                                                <w:id w:val="-317653464"/>
                                                <w:placeholder>
                                                  <w:docPart w:val="81387B09BF2C493EBF995DBB49CF2CF0"/>
                                                </w:placeholder>
                                              </w:sdt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bCs/>
                                                      <w:color w:val="auto"/>
                                                      <w:sz w:val="20"/>
                                                      <w:szCs w:val="20"/>
                                                    </w:rPr>
                                                    <w:id w:val="-1029557413"/>
                                                    <w:placeholder>
                                                      <w:docPart w:val="81387B09BF2C493EBF995DBB49CF2CF0"/>
                                                    </w:placeholder>
                                                  </w:sdtPr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bCs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id w:val="-2061926489"/>
                                                        <w:placeholder>
                                                          <w:docPart w:val="81387B09BF2C493EBF995DBB49CF2CF0"/>
                                                        </w:placeholder>
                                                      </w:sdtPr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bCs/>
                                                              <w:color w:val="auto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id w:val="-2122910108"/>
                                                            <w:placeholder>
                                                              <w:docPart w:val="81387B09BF2C493EBF995DBB49CF2CF0"/>
                                                            </w:placeholder>
                                                          </w:sdtPr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bCs/>
                                                                  <w:color w:val="auto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id w:val="-644275717"/>
                                                                <w:placeholder>
                                                                  <w:docPart w:val="AFF4FB3F206F49C28AC1D9790D3F5EF3"/>
                                                                </w:placeholder>
                                                              </w:sdtPr>
                                                              <w:sdtContent>
                                                                <w:r w:rsidR="009E7938" w:rsidRPr="00095185">
                                                                  <w:rPr>
                                                                    <w:bCs/>
                                                                    <w:color w:val="auto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t xml:space="preserve"> </w:t>
                                                                </w:r>
                                                                <w:sdt>
                                                                  <w:sdtPr>
                                                                    <w:rPr>
                                                                      <w:bCs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id w:val="-156614952"/>
                                                                    <w14:checkbox>
                                                                      <w14:checked w14:val="0"/>
                                                                      <w14:checkedState w14:val="2612" w14:font="MS Gothic"/>
                                                                      <w14:uncheckedState w14:val="2610" w14:font="MS Gothic"/>
                                                                    </w14:checkbox>
                                                                  </w:sdtPr>
                                                                  <w:sdtContent>
                                                                    <w:r w:rsidR="009E7938">
                                                                      <w:rPr>
                                                                        <w:rFonts w:ascii="MS Gothic" w:eastAsia="MS Gothic" w:hAnsi="MS Gothic" w:hint="eastAsia"/>
                                                                        <w:bCs/>
                                                                        <w:color w:val="auto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☐</w:t>
                                                                    </w:r>
                                                                  </w:sdtContent>
                                                                </w:sdt>
                                                                <w:r w:rsidR="009E7938">
                                                                  <w:rPr>
                                                                    <w:bCs/>
                                                                    <w:color w:val="auto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t xml:space="preserve">N/A  </w:t>
                                                                </w:r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9E7938">
              <w:rPr>
                <w:bCs/>
                <w:color w:val="auto"/>
                <w:sz w:val="20"/>
                <w:szCs w:val="20"/>
              </w:rPr>
              <w:tab/>
            </w:r>
          </w:p>
        </w:tc>
      </w:tr>
      <w:tr w:rsidR="009E7938" w:rsidRPr="00F6454A" w14:paraId="0657C631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142" w14:textId="77777777" w:rsidR="009E7938" w:rsidRDefault="009E793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Comments:</w:t>
            </w:r>
          </w:p>
          <w:p w14:paraId="09BBD7F0" w14:textId="77777777" w:rsidR="009E7938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9E7938" w:rsidRPr="00F6454A" w14:paraId="6D702695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05AFB86" w14:textId="77777777" w:rsidR="009E7938" w:rsidRPr="00B10DA2" w:rsidRDefault="009E7938" w:rsidP="000654CB">
            <w:pPr>
              <w:pStyle w:val="BodyText"/>
              <w:spacing w:before="60" w:after="6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Feedback and recommendations</w:t>
            </w:r>
          </w:p>
        </w:tc>
      </w:tr>
      <w:tr w:rsidR="009E7938" w:rsidRPr="00F6454A" w14:paraId="4729F825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958" w14:textId="77777777" w:rsidR="009E7938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477CB8">
              <w:rPr>
                <w:bCs/>
                <w:i/>
                <w:iCs/>
                <w:color w:val="auto"/>
                <w:sz w:val="20"/>
                <w:szCs w:val="20"/>
              </w:rPr>
              <w:t>Consider areas where the documentation indicates the service has been provided in alignment with best practice, and areas where the consultation may be improved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9E7938" w:rsidRPr="00F6454A" w14:paraId="37BBA0BA" w14:textId="77777777" w:rsidTr="000654CB">
        <w:trPr>
          <w:cantSplit/>
          <w:trHeight w:val="45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F9B" w14:textId="77777777" w:rsidR="009E7938" w:rsidRDefault="009E793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Comments:</w:t>
            </w:r>
          </w:p>
          <w:p w14:paraId="102937D3" w14:textId="77777777" w:rsidR="009E7938" w:rsidRPr="004E5D15" w:rsidRDefault="009E793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</w:p>
          <w:p w14:paraId="184F5D51" w14:textId="77777777" w:rsidR="009E7938" w:rsidRPr="00477CB8" w:rsidRDefault="009E793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7CF39159" w14:textId="77777777" w:rsidR="00707D8A" w:rsidRDefault="00707D8A"/>
    <w:sectPr w:rsidR="00707D8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5B05" w14:textId="77777777" w:rsidR="00D85B0A" w:rsidRDefault="00D85B0A" w:rsidP="009E7938">
      <w:pPr>
        <w:spacing w:line="240" w:lineRule="auto"/>
      </w:pPr>
      <w:r>
        <w:separator/>
      </w:r>
    </w:p>
  </w:endnote>
  <w:endnote w:type="continuationSeparator" w:id="0">
    <w:p w14:paraId="0A65588E" w14:textId="77777777" w:rsidR="00D85B0A" w:rsidRDefault="00D85B0A" w:rsidP="009E7938">
      <w:pPr>
        <w:spacing w:line="240" w:lineRule="auto"/>
      </w:pPr>
      <w:r>
        <w:continuationSeparator/>
      </w:r>
    </w:p>
  </w:endnote>
  <w:endnote w:type="continuationNotice" w:id="1">
    <w:p w14:paraId="241F8AE7" w14:textId="77777777" w:rsidR="00D85B0A" w:rsidRDefault="00D85B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00DA" w14:textId="21C27886" w:rsidR="00A95CBA" w:rsidRPr="00D15AF6" w:rsidRDefault="00017B4B">
    <w:pPr>
      <w:pStyle w:val="Footer"/>
      <w:rPr>
        <w:rFonts w:ascii="Fira Sans" w:hAnsi="Fira Sans"/>
        <w:sz w:val="16"/>
        <w:szCs w:val="16"/>
      </w:rPr>
    </w:pPr>
    <w:r w:rsidRPr="00D15AF6">
      <w:rPr>
        <w:rFonts w:ascii="Fira Sans" w:hAnsi="Fira Sans"/>
        <w:sz w:val="16"/>
        <w:szCs w:val="16"/>
      </w:rPr>
      <w:t>Consultation record</w:t>
    </w:r>
    <w:r w:rsidR="00F33806" w:rsidRPr="00D15AF6">
      <w:rPr>
        <w:rFonts w:ascii="Fira Sans" w:hAnsi="Fira Sans"/>
        <w:sz w:val="16"/>
        <w:szCs w:val="16"/>
      </w:rPr>
      <w:t xml:space="preserve"> audit</w:t>
    </w:r>
    <w:r w:rsidRPr="00D15AF6">
      <w:rPr>
        <w:rFonts w:ascii="Fira Sans" w:hAnsi="Fira Sans"/>
        <w:sz w:val="16"/>
        <w:szCs w:val="16"/>
      </w:rPr>
      <w:t xml:space="preserve"> template</w:t>
    </w:r>
    <w:r w:rsidR="00A95CBA" w:rsidRPr="00D15AF6">
      <w:rPr>
        <w:rFonts w:ascii="Fira Sans" w:hAnsi="Fira Sans"/>
        <w:sz w:val="16"/>
        <w:szCs w:val="16"/>
      </w:rPr>
      <w:t xml:space="preserve"> – </w:t>
    </w:r>
    <w:r w:rsidR="009277AA" w:rsidRPr="00D15AF6">
      <w:rPr>
        <w:rFonts w:ascii="Fira Sans" w:hAnsi="Fira Sans"/>
        <w:sz w:val="16"/>
        <w:szCs w:val="16"/>
      </w:rPr>
      <w:t>editable version</w:t>
    </w:r>
    <w:r w:rsidR="00A95CBA" w:rsidRPr="00D15AF6">
      <w:rPr>
        <w:rFonts w:ascii="Fira Sans" w:hAnsi="Fira Sans"/>
        <w:sz w:val="16"/>
        <w:szCs w:val="16"/>
      </w:rPr>
      <w:t xml:space="preserve"> </w:t>
    </w:r>
    <w:r w:rsidR="00180199" w:rsidRPr="00D15AF6">
      <w:rPr>
        <w:rFonts w:ascii="Fira Sans" w:hAnsi="Fira Sans"/>
        <w:sz w:val="16"/>
        <w:szCs w:val="16"/>
      </w:rPr>
      <w:t>from</w:t>
    </w:r>
    <w:r w:rsidR="00D15AF6" w:rsidRPr="00D15AF6">
      <w:rPr>
        <w:rFonts w:ascii="Fira Sans" w:hAnsi="Fira Sans"/>
        <w:sz w:val="16"/>
        <w:szCs w:val="16"/>
      </w:rPr>
      <w:t xml:space="preserve"> the</w:t>
    </w:r>
    <w:r w:rsidR="00180199" w:rsidRPr="00D15AF6">
      <w:rPr>
        <w:rFonts w:ascii="Fira Sans" w:hAnsi="Fira Sans"/>
        <w:sz w:val="16"/>
        <w:szCs w:val="16"/>
      </w:rPr>
      <w:t xml:space="preserve"> </w:t>
    </w:r>
    <w:hyperlink r:id="rId1" w:history="1">
      <w:r w:rsidR="002E3304">
        <w:rPr>
          <w:rStyle w:val="Hyperlink"/>
          <w:rFonts w:ascii="Fira Sans" w:hAnsi="Fira Sans"/>
          <w:sz w:val="16"/>
          <w:szCs w:val="16"/>
        </w:rPr>
        <w:t>Queensland Health Quality and safety management transition guidance</w:t>
      </w:r>
    </w:hyperlink>
  </w:p>
  <w:p w14:paraId="47C36483" w14:textId="3AFC133A" w:rsidR="00F4161B" w:rsidRPr="00D15AF6" w:rsidRDefault="00A95CBA">
    <w:pPr>
      <w:pStyle w:val="Footer"/>
      <w:rPr>
        <w:rFonts w:ascii="Fira Sans" w:hAnsi="Fira Sans"/>
        <w:sz w:val="16"/>
        <w:szCs w:val="16"/>
      </w:rPr>
    </w:pPr>
    <w:r w:rsidRPr="00D15AF6">
      <w:rPr>
        <w:rFonts w:ascii="Fira Sans" w:hAnsi="Fira Sans"/>
        <w:sz w:val="16"/>
        <w:szCs w:val="16"/>
      </w:rPr>
      <w:t>Version dated 1 July 2025</w:t>
    </w:r>
  </w:p>
  <w:p w14:paraId="052841FF" w14:textId="77777777" w:rsidR="00F4161B" w:rsidRDefault="00F41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3ED3" w14:textId="77777777" w:rsidR="00D85B0A" w:rsidRDefault="00D85B0A" w:rsidP="009E7938">
      <w:pPr>
        <w:spacing w:line="240" w:lineRule="auto"/>
      </w:pPr>
      <w:r>
        <w:separator/>
      </w:r>
    </w:p>
  </w:footnote>
  <w:footnote w:type="continuationSeparator" w:id="0">
    <w:p w14:paraId="7DDB9D40" w14:textId="77777777" w:rsidR="00D85B0A" w:rsidRDefault="00D85B0A" w:rsidP="009E7938">
      <w:pPr>
        <w:spacing w:line="240" w:lineRule="auto"/>
      </w:pPr>
      <w:r>
        <w:continuationSeparator/>
      </w:r>
    </w:p>
  </w:footnote>
  <w:footnote w:type="continuationNotice" w:id="1">
    <w:p w14:paraId="619BF056" w14:textId="77777777" w:rsidR="00D85B0A" w:rsidRDefault="00D85B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92D9" w14:textId="12136BEF" w:rsidR="009E7938" w:rsidRDefault="009E79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206D32" wp14:editId="4B82AF4F">
          <wp:simplePos x="0" y="0"/>
          <wp:positionH relativeFrom="page">
            <wp:posOffset>-666750</wp:posOffset>
          </wp:positionH>
          <wp:positionV relativeFrom="page">
            <wp:align>top</wp:align>
          </wp:positionV>
          <wp:extent cx="15120000" cy="356400"/>
          <wp:effectExtent l="0" t="0" r="0" b="5715"/>
          <wp:wrapNone/>
          <wp:docPr id="857337795" name="Picture 857337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2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38"/>
    <w:rsid w:val="00017B4B"/>
    <w:rsid w:val="00032F0A"/>
    <w:rsid w:val="000446BE"/>
    <w:rsid w:val="00082083"/>
    <w:rsid w:val="001036B7"/>
    <w:rsid w:val="00106CE0"/>
    <w:rsid w:val="00140E0F"/>
    <w:rsid w:val="00180199"/>
    <w:rsid w:val="002A2E81"/>
    <w:rsid w:val="002E3304"/>
    <w:rsid w:val="0046526A"/>
    <w:rsid w:val="00467684"/>
    <w:rsid w:val="0055332B"/>
    <w:rsid w:val="005C2F9C"/>
    <w:rsid w:val="00680D73"/>
    <w:rsid w:val="00707D8A"/>
    <w:rsid w:val="00770F2D"/>
    <w:rsid w:val="0091251D"/>
    <w:rsid w:val="009277AA"/>
    <w:rsid w:val="009E7938"/>
    <w:rsid w:val="00A95CBA"/>
    <w:rsid w:val="00AF49A0"/>
    <w:rsid w:val="00B40DB1"/>
    <w:rsid w:val="00BB3562"/>
    <w:rsid w:val="00D15AF6"/>
    <w:rsid w:val="00D230A8"/>
    <w:rsid w:val="00D2758F"/>
    <w:rsid w:val="00D85B0A"/>
    <w:rsid w:val="00DD0714"/>
    <w:rsid w:val="00E35DBC"/>
    <w:rsid w:val="00E714B7"/>
    <w:rsid w:val="00EB4AD4"/>
    <w:rsid w:val="00ED69EA"/>
    <w:rsid w:val="00F33806"/>
    <w:rsid w:val="00F4161B"/>
    <w:rsid w:val="00F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FF422"/>
  <w15:chartTrackingRefBased/>
  <w15:docId w15:val="{76A04959-B6BF-4EE8-87AF-48F8EA72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9E7938"/>
    <w:pPr>
      <w:spacing w:after="0" w:line="276" w:lineRule="auto"/>
    </w:pPr>
    <w:rPr>
      <w:rFonts w:ascii="Fira Sans" w:hAnsi="Fira Sans"/>
      <w:color w:val="3B3838" w:themeColor="background2" w:themeShade="40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9E7938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44546A" w:themeColor="text2"/>
      <w:sz w:val="48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938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color w:val="auto"/>
      <w:kern w:val="2"/>
      <w:sz w:val="22"/>
      <w:szCs w:val="2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7938"/>
  </w:style>
  <w:style w:type="paragraph" w:styleId="Footer">
    <w:name w:val="footer"/>
    <w:basedOn w:val="Normal"/>
    <w:link w:val="FooterChar"/>
    <w:uiPriority w:val="99"/>
    <w:unhideWhenUsed/>
    <w:rsid w:val="009E7938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color w:val="auto"/>
      <w:kern w:val="2"/>
      <w:sz w:val="22"/>
      <w:szCs w:val="2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E7938"/>
  </w:style>
  <w:style w:type="character" w:customStyle="1" w:styleId="Heading1Char">
    <w:name w:val="Heading 1 Char"/>
    <w:basedOn w:val="DefaultParagraphFont"/>
    <w:link w:val="Heading1"/>
    <w:uiPriority w:val="9"/>
    <w:rsid w:val="009E7938"/>
    <w:rPr>
      <w:rFonts w:ascii="Fira Sans SemiBold" w:eastAsiaTheme="majorEastAsia" w:hAnsi="Fira Sans SemiBold" w:cstheme="majorBidi"/>
      <w:color w:val="44546A" w:themeColor="text2"/>
      <w:kern w:val="21"/>
      <w:sz w:val="48"/>
      <w:szCs w:val="50"/>
      <w14:ligatures w14:val="none"/>
      <w14:numSpacing w14:val="proportional"/>
    </w:rPr>
  </w:style>
  <w:style w:type="paragraph" w:styleId="BodyText">
    <w:name w:val="Body Text"/>
    <w:basedOn w:val="Normal"/>
    <w:link w:val="BodyTextChar"/>
    <w:uiPriority w:val="2"/>
    <w:qFormat/>
    <w:rsid w:val="009E7938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9E7938"/>
    <w:rPr>
      <w:rFonts w:ascii="Fira Sans" w:hAnsi="Fira Sans"/>
      <w:color w:val="3B3838" w:themeColor="background2" w:themeShade="40"/>
      <w:kern w:val="21"/>
      <w:sz w:val="21"/>
      <w:szCs w:val="21"/>
      <w14:ligatures w14:val="none"/>
      <w14:numSpacing w14:val="proportional"/>
    </w:rPr>
  </w:style>
  <w:style w:type="character" w:styleId="Hyperlink">
    <w:name w:val="Hyperlink"/>
    <w:basedOn w:val="DefaultParagraphFont"/>
    <w:uiPriority w:val="99"/>
    <w:unhideWhenUsed/>
    <w:rsid w:val="00912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qld.gov.au/__data/assets/pdf_file/0033/1450986/guidance-quality-safety-managemen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98F51F461A4A719933AB417C12F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4ED-B68B-4506-B80A-78C4CA214D26}"/>
      </w:docPartPr>
      <w:docPartBody>
        <w:p w:rsidR="00F77EDA" w:rsidRDefault="00F77EDA" w:rsidP="00F77EDA">
          <w:pPr>
            <w:pStyle w:val="6398F51F461A4A719933AB417C12F64E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05B98DED149A581CBDE6BDBCC6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1D952-1A76-4217-81AB-FE3E5C5C01F6}"/>
      </w:docPartPr>
      <w:docPartBody>
        <w:p w:rsidR="00F77EDA" w:rsidRDefault="00F77EDA" w:rsidP="00F77EDA">
          <w:pPr>
            <w:pStyle w:val="95005B98DED149A581CBDE6BDBCC6C80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764C093BE4E9E9555EB3B9B1E6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A1C4-6C24-4301-A7E9-11AA5F4196D2}"/>
      </w:docPartPr>
      <w:docPartBody>
        <w:p w:rsidR="00F77EDA" w:rsidRDefault="00F77EDA" w:rsidP="00F77EDA">
          <w:pPr>
            <w:pStyle w:val="24B764C093BE4E9E9555EB3B9B1E6460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5DBEF5AFF409DB2B0ED97780A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4D1B-4E6B-4F73-903E-505F278F00C5}"/>
      </w:docPartPr>
      <w:docPartBody>
        <w:p w:rsidR="00F77EDA" w:rsidRDefault="00F77EDA" w:rsidP="00F77EDA">
          <w:pPr>
            <w:pStyle w:val="2E05DBEF5AFF409DB2B0ED97780A5F6D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723D7CE83472D9BE42E891839C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401D0-0873-4EA1-87EE-A3EEE7D43AE8}"/>
      </w:docPartPr>
      <w:docPartBody>
        <w:p w:rsidR="00F77EDA" w:rsidRDefault="00F77EDA" w:rsidP="00F77EDA">
          <w:pPr>
            <w:pStyle w:val="59F723D7CE83472D9BE42E891839CB07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B4E6D4F994180B434EF219329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C791-20A9-4527-A7A4-F924DDF048C1}"/>
      </w:docPartPr>
      <w:docPartBody>
        <w:p w:rsidR="00F77EDA" w:rsidRDefault="00F77EDA" w:rsidP="00F77EDA">
          <w:pPr>
            <w:pStyle w:val="3F0B4E6D4F994180B434EF2193293990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2E3FF27E47F9A9EC14775A9A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1451-26CF-49C0-BAF6-262372ECD58A}"/>
      </w:docPartPr>
      <w:docPartBody>
        <w:p w:rsidR="00F77EDA" w:rsidRDefault="00F77EDA" w:rsidP="00F77EDA">
          <w:pPr>
            <w:pStyle w:val="85302E3FF27E47F9A9EC14775A9AC4D2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75A56CD5548B1BDCE797D8B553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3D12-E9BA-4641-9B9D-84A7AF0DA225}"/>
      </w:docPartPr>
      <w:docPartBody>
        <w:p w:rsidR="00F77EDA" w:rsidRDefault="00F77EDA" w:rsidP="00F77EDA">
          <w:pPr>
            <w:pStyle w:val="D0575A56CD5548B1BDCE797D8B553244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93C47F74D48478998C40BAD722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86885-4074-44A6-B310-D6838096AADF}"/>
      </w:docPartPr>
      <w:docPartBody>
        <w:p w:rsidR="00F77EDA" w:rsidRDefault="00F77EDA" w:rsidP="00F77EDA">
          <w:pPr>
            <w:pStyle w:val="DB093C47F74D48478998C40BAD722DA6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EEBF7DE114545B9699FD08606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FF4E-9097-4B97-853A-FDBC8488EC39}"/>
      </w:docPartPr>
      <w:docPartBody>
        <w:p w:rsidR="00F77EDA" w:rsidRDefault="00F77EDA" w:rsidP="00F77EDA">
          <w:pPr>
            <w:pStyle w:val="062EEBF7DE114545B9699FD08606AAD1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AC25C0AC24E96960BDAC097DA9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062D-9E2A-4EBF-AE88-DA21B7168033}"/>
      </w:docPartPr>
      <w:docPartBody>
        <w:p w:rsidR="00F77EDA" w:rsidRDefault="00F77EDA" w:rsidP="00F77EDA">
          <w:pPr>
            <w:pStyle w:val="34DAC25C0AC24E96960BDAC097DA9F0D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77F39C8EB49EEB86D1C407862A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5618D-98E5-4A48-BF07-A1848A2EBE12}"/>
      </w:docPartPr>
      <w:docPartBody>
        <w:p w:rsidR="00F77EDA" w:rsidRDefault="00F77EDA" w:rsidP="00F77EDA">
          <w:pPr>
            <w:pStyle w:val="E0277F39C8EB49EEB86D1C407862AC87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03B745026493C88CAA98CE00A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EF04-3245-4309-B06F-AFDE9996D540}"/>
      </w:docPartPr>
      <w:docPartBody>
        <w:p w:rsidR="00F77EDA" w:rsidRDefault="00F77EDA" w:rsidP="00F77EDA">
          <w:pPr>
            <w:pStyle w:val="B6A03B745026493C88CAA98CE00AE07A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3D84C933746058BA8106A330B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CCC8-F952-4505-8A9A-7E541B219217}"/>
      </w:docPartPr>
      <w:docPartBody>
        <w:p w:rsidR="00F77EDA" w:rsidRDefault="00F77EDA" w:rsidP="00F77EDA">
          <w:pPr>
            <w:pStyle w:val="EAA3D84C933746058BA8106A330B2F8F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87B09BF2C493EBF995DBB49CF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390F-21D5-4CA3-813C-842C801A1978}"/>
      </w:docPartPr>
      <w:docPartBody>
        <w:p w:rsidR="00F77EDA" w:rsidRDefault="00F77EDA" w:rsidP="00F77EDA">
          <w:pPr>
            <w:pStyle w:val="81387B09BF2C493EBF995DBB49CF2CF0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4FB3F206F49C28AC1D9790D3F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FBB06-7B5A-4BEE-BD73-7071A50A3570}"/>
      </w:docPartPr>
      <w:docPartBody>
        <w:p w:rsidR="00F77EDA" w:rsidRDefault="00F77EDA" w:rsidP="00F77EDA">
          <w:pPr>
            <w:pStyle w:val="AFF4FB3F206F49C28AC1D9790D3F5EF3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DA"/>
    <w:rsid w:val="00106CE0"/>
    <w:rsid w:val="005C72D6"/>
    <w:rsid w:val="00A94E05"/>
    <w:rsid w:val="00B719C4"/>
    <w:rsid w:val="00D230A8"/>
    <w:rsid w:val="00F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EDA"/>
    <w:rPr>
      <w:color w:val="808080"/>
    </w:rPr>
  </w:style>
  <w:style w:type="paragraph" w:customStyle="1" w:styleId="6398F51F461A4A719933AB417C12F64E">
    <w:name w:val="6398F51F461A4A719933AB417C12F64E"/>
    <w:rsid w:val="00F77EDA"/>
  </w:style>
  <w:style w:type="paragraph" w:customStyle="1" w:styleId="95005B98DED149A581CBDE6BDBCC6C80">
    <w:name w:val="95005B98DED149A581CBDE6BDBCC6C80"/>
    <w:rsid w:val="00F77EDA"/>
  </w:style>
  <w:style w:type="paragraph" w:customStyle="1" w:styleId="24B764C093BE4E9E9555EB3B9B1E6460">
    <w:name w:val="24B764C093BE4E9E9555EB3B9B1E6460"/>
    <w:rsid w:val="00F77EDA"/>
  </w:style>
  <w:style w:type="paragraph" w:customStyle="1" w:styleId="2E05DBEF5AFF409DB2B0ED97780A5F6D">
    <w:name w:val="2E05DBEF5AFF409DB2B0ED97780A5F6D"/>
    <w:rsid w:val="00F77EDA"/>
  </w:style>
  <w:style w:type="paragraph" w:customStyle="1" w:styleId="59F723D7CE83472D9BE42E891839CB07">
    <w:name w:val="59F723D7CE83472D9BE42E891839CB07"/>
    <w:rsid w:val="00F77EDA"/>
  </w:style>
  <w:style w:type="paragraph" w:customStyle="1" w:styleId="3F0B4E6D4F994180B434EF2193293990">
    <w:name w:val="3F0B4E6D4F994180B434EF2193293990"/>
    <w:rsid w:val="00F77EDA"/>
  </w:style>
  <w:style w:type="paragraph" w:customStyle="1" w:styleId="85302E3FF27E47F9A9EC14775A9AC4D2">
    <w:name w:val="85302E3FF27E47F9A9EC14775A9AC4D2"/>
    <w:rsid w:val="00F77EDA"/>
  </w:style>
  <w:style w:type="paragraph" w:customStyle="1" w:styleId="D0575A56CD5548B1BDCE797D8B553244">
    <w:name w:val="D0575A56CD5548B1BDCE797D8B553244"/>
    <w:rsid w:val="00F77EDA"/>
  </w:style>
  <w:style w:type="paragraph" w:customStyle="1" w:styleId="DB093C47F74D48478998C40BAD722DA6">
    <w:name w:val="DB093C47F74D48478998C40BAD722DA6"/>
    <w:rsid w:val="00F77EDA"/>
  </w:style>
  <w:style w:type="paragraph" w:customStyle="1" w:styleId="062EEBF7DE114545B9699FD08606AAD1">
    <w:name w:val="062EEBF7DE114545B9699FD08606AAD1"/>
    <w:rsid w:val="00F77EDA"/>
  </w:style>
  <w:style w:type="paragraph" w:customStyle="1" w:styleId="34DAC25C0AC24E96960BDAC097DA9F0D">
    <w:name w:val="34DAC25C0AC24E96960BDAC097DA9F0D"/>
    <w:rsid w:val="00F77EDA"/>
  </w:style>
  <w:style w:type="paragraph" w:customStyle="1" w:styleId="E0277F39C8EB49EEB86D1C407862AC87">
    <w:name w:val="E0277F39C8EB49EEB86D1C407862AC87"/>
    <w:rsid w:val="00F77EDA"/>
  </w:style>
  <w:style w:type="paragraph" w:customStyle="1" w:styleId="B6A03B745026493C88CAA98CE00AE07A">
    <w:name w:val="B6A03B745026493C88CAA98CE00AE07A"/>
    <w:rsid w:val="00F77EDA"/>
  </w:style>
  <w:style w:type="paragraph" w:customStyle="1" w:styleId="EAA3D84C933746058BA8106A330B2F8F">
    <w:name w:val="EAA3D84C933746058BA8106A330B2F8F"/>
    <w:rsid w:val="00F77EDA"/>
  </w:style>
  <w:style w:type="paragraph" w:customStyle="1" w:styleId="81387B09BF2C493EBF995DBB49CF2CF0">
    <w:name w:val="81387B09BF2C493EBF995DBB49CF2CF0"/>
    <w:rsid w:val="00F77EDA"/>
  </w:style>
  <w:style w:type="paragraph" w:customStyle="1" w:styleId="AFF4FB3F206F49C28AC1D9790D3F5EF3">
    <w:name w:val="AFF4FB3F206F49C28AC1D9790D3F5EF3"/>
    <w:rsid w:val="00F77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297A6B8048843AE3C3062940496BF" ma:contentTypeVersion="4" ma:contentTypeDescription="Create a new document." ma:contentTypeScope="" ma:versionID="a480bda018f97327e14fcd6ddd5618d5">
  <xsd:schema xmlns:xsd="http://www.w3.org/2001/XMLSchema" xmlns:xs="http://www.w3.org/2001/XMLSchema" xmlns:p="http://schemas.microsoft.com/office/2006/metadata/properties" xmlns:ns2="0de24e61-3fb0-4c7e-b0ec-93e7c3952d56" targetNamespace="http://schemas.microsoft.com/office/2006/metadata/properties" ma:root="true" ma:fieldsID="ef3d86c33e44177c2c1c9c9eb556d2d6" ns2:_="">
    <xsd:import namespace="0de24e61-3fb0-4c7e-b0ec-93e7c3952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24e61-3fb0-4c7e-b0ec-93e7c395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9CC4A-CDC9-4C27-9237-E8F5DA4CA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6D61E-759B-412B-806D-4C0CF01DD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24e61-3fb0-4c7e-b0ec-93e7c3952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9102D-A7EE-4B05-8D1D-AE050D4225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2025-07-01T00:40:00Z</dcterms:created>
  <dcterms:modified xsi:type="dcterms:W3CDTF">2025-07-01T04:19:00Z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0x0101006FB297A6B8048843AE3C3062940496BF</vt:lpwstr>
  </property>
</Properties>
</file>