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kern w:val="19"/>
          <w:sz w:val="2"/>
          <w:szCs w:val="2"/>
          <w:lang w:val="en-AU"/>
          <w14:numSpacing w14:val="proportional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243F7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243F7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243F7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243F7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4A3FBB49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– Inpatient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49FBE8F5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41881007" w:rsidR="00007183" w:rsidRPr="003243F7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3243F7">
                  <w:rPr>
                    <w:color w:val="006D35" w:themeColor="accent6" w:themeShade="BF"/>
                    <w:sz w:val="19"/>
                    <w:szCs w:val="19"/>
                  </w:rPr>
                  <w:t xml:space="preserve"> - </w:t>
                </w:r>
                <w:r w:rsidR="003243F7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AOD treatment services provided.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6775DDB9" w:rsidR="00F86A53" w:rsidRPr="00CA296F" w:rsidRDefault="00764A89" w:rsidP="00511559">
                <w:pPr>
                  <w:pStyle w:val="ListParagraph"/>
                  <w:numPr>
                    <w:ilvl w:val="0"/>
                    <w:numId w:val="26"/>
                  </w:numPr>
                  <w:spacing w:before="0" w:after="0" w:line="240" w:lineRule="auto"/>
                  <w:ind w:left="357" w:hanging="357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515474">
                  <w:rPr>
                    <w:color w:val="404040" w:themeColor="text1" w:themeTint="BF"/>
                    <w:sz w:val="19"/>
                    <w:szCs w:val="19"/>
                  </w:rPr>
                  <w:t xml:space="preserve">provides 24/7 short-term treatment only for clients with mild to moderate AOD problems without co-morbidities or anticipated complications and/or complex psychosocial intervention requirements.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6418F3E2" w:rsidR="00294B2A" w:rsidRPr="00BF32A8" w:rsidRDefault="00294B2A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4FDDFBC3" w:rsidR="00F86A53" w:rsidRPr="00CA296F" w:rsidRDefault="00764A89" w:rsidP="00511559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transfers AOD compromised client to higher level service as needed</w:t>
                </w:r>
                <w:r w:rsidR="00F86A5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11C1587E" w:rsidR="00294B2A" w:rsidRPr="00511559" w:rsidRDefault="00294B2A" w:rsidP="00511559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988B2F6" w:rsidR="00F86A53" w:rsidRPr="00CA296F" w:rsidRDefault="00764A89" w:rsidP="00511559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AOD consultation liaison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088C8D8E" w:rsidR="00F86A53" w:rsidRPr="00CA296F" w:rsidRDefault="00764A89" w:rsidP="00511559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peer consumer support service/s e.g. self-help groups.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2798C806" w:rsidR="00F86A53" w:rsidRPr="00CA296F" w:rsidRDefault="00764A89" w:rsidP="00511559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facilitated client transition to ongoing AOD treatment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580635C2" w:rsidR="009E7E12" w:rsidRPr="00511559" w:rsidRDefault="009E7E12" w:rsidP="00511559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9E7E12" w:rsidRPr="00371A1D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4877E5D7" w:rsidR="009E7E12" w:rsidRPr="00CA296F" w:rsidRDefault="00764A89" w:rsidP="00511559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minimum one staff member onsite each shift trained in basic life</w:t>
                </w:r>
                <w:r w:rsidR="00CA296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support</w:t>
                </w:r>
                <w:r w:rsidR="00F86A5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35279" w:rsidRPr="00371A1D" w14:paraId="54BCDEF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2BCE84D3" w:rsidR="00F86A53" w:rsidRPr="00CA296F" w:rsidRDefault="00764A89" w:rsidP="00511559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AOD workers including nursing or allied health professionals.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BF32A8" w:rsidRDefault="00F35279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294B2A" w:rsidRDefault="00F35279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511559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47F2632B" w:rsidR="00F86A53" w:rsidRPr="00CA296F" w:rsidRDefault="00515474" w:rsidP="00511559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access to registered medical practitioner and/or registered medical specialist and/or AOD Nurse Practitioner</w:t>
                </w:r>
                <w:r w:rsidR="00F86A5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38D3515F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11FD7BBF" w:rsidR="00BF32A8" w:rsidRPr="00BF32A8" w:rsidRDefault="00BF32A8" w:rsidP="00511559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3243F7">
                  <w:rPr>
                    <w:color w:val="006D35" w:themeColor="accent6" w:themeShade="BF"/>
                    <w:sz w:val="19"/>
                    <w:szCs w:val="19"/>
                  </w:rPr>
                  <w:t xml:space="preserve"> - </w:t>
                </w:r>
                <w:r w:rsidR="003243F7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name of nurse manager or equivalent and </w:t>
                </w:r>
                <w:r w:rsidR="003243F7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a </w:t>
                </w:r>
                <w:r w:rsidR="003243F7"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="003243F7"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 w:rsidR="003243F7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EBCDA6A" w:rsidR="00887948" w:rsidRPr="00515474" w:rsidRDefault="00764A89" w:rsidP="00511559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on-site 24 hour nursing coverage.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4699D910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64A89" w:rsidRPr="00371A1D" w14:paraId="45B06379" w14:textId="77777777" w:rsidTr="002B7D9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363E67DB" w:rsidR="00764A89" w:rsidRPr="00294B2A" w:rsidRDefault="00764A89" w:rsidP="00511559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764A89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1BDF6B76" w:rsidR="00F86A53" w:rsidRPr="00CA296F" w:rsidRDefault="00764A89" w:rsidP="00511559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access―during business hours―to suitably qualified and experienced AOD allied health professionals,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86A53" w:rsidRPr="00371A1D" w14:paraId="0D1BD1CD" w14:textId="77777777" w:rsidTr="002D225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015BDB6" w14:textId="6C802948" w:rsidR="00F86A53" w:rsidRPr="00294B2A" w:rsidRDefault="00F86A53" w:rsidP="00511559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F86A53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652A5ABE" w:rsidR="00887948" w:rsidRPr="00764A89" w:rsidRDefault="00764A89" w:rsidP="00511559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Aboriginal and Torres Strait Islander health worker/s, as required</w:t>
                </w:r>
                <w:r w:rsidR="00CA296F">
                  <w:rPr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64A89" w:rsidRPr="00371A1D" w14:paraId="255C2BE8" w14:textId="77777777" w:rsidTr="0018110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3EEECE" w14:textId="24E812CD" w:rsidR="00764A89" w:rsidRPr="00CA296F" w:rsidRDefault="00764A89" w:rsidP="00887948">
                <w:pPr>
                  <w:spacing w:before="40" w:after="40"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CA296F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 w:rsidR="00CA296F" w:rsidRPr="00CA296F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764A89" w:rsidRPr="00371A1D" w14:paraId="0E1D8DD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56430C" w14:textId="0E14991B" w:rsidR="00F86A53" w:rsidRPr="00CA296F" w:rsidRDefault="00764A89" w:rsidP="00511559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access to security.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6DD0E" w14:textId="77777777" w:rsidR="00764A89" w:rsidRPr="00BF32A8" w:rsidRDefault="00764A89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6B36AE" w14:textId="77777777" w:rsidR="00764A89" w:rsidRPr="00294B2A" w:rsidRDefault="00764A89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64A89" w:rsidRPr="00371A1D" w14:paraId="100A591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F0354D" w14:textId="29D72A5D" w:rsidR="00F86A53" w:rsidRPr="00CA296F" w:rsidRDefault="00764A89" w:rsidP="00511559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policies and protocols in place to manage potential risks associated with caring for substance compromised clients.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39B346" w14:textId="77777777" w:rsidR="00764A89" w:rsidRPr="00BF32A8" w:rsidRDefault="00764A89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9F5847" w14:textId="77777777" w:rsidR="00764A89" w:rsidRPr="00294B2A" w:rsidRDefault="00764A89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3E80FDEA" w:rsidR="00BF32A8" w:rsidRPr="00CA296F" w:rsidRDefault="00887948" w:rsidP="00511559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4C7E53" w14:textId="5CD473BE" w:rsidR="00294B2A" w:rsidRPr="00BF32A8" w:rsidRDefault="00294B2A" w:rsidP="00511559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7F63FD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:</w:t>
                </w: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 </w:t>
                </w:r>
              </w:p>
              <w:p w14:paraId="3E097B00" w14:textId="7599C276" w:rsidR="00294B2A" w:rsidRPr="00CA296F" w:rsidRDefault="00764A89" w:rsidP="00511559">
                <w:pPr>
                  <w:pStyle w:val="ListBullet"/>
                  <w:spacing w:after="0" w:line="240" w:lineRule="auto"/>
                  <w:rPr>
                    <w:color w:val="0F59A0"/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BF32A8" w14:paraId="53D5C4B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1A20C5" w14:textId="77777777" w:rsidR="00294B2A" w:rsidRPr="00CA296F" w:rsidRDefault="00764A89" w:rsidP="00511559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CA296F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22B70D4A" w14:textId="77777777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2 – Medical imaging</w:t>
                </w:r>
              </w:p>
              <w:p w14:paraId="39598DD2" w14:textId="77777777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3- Anaesthetic</w:t>
                </w:r>
              </w:p>
              <w:p w14:paraId="6F4A3869" w14:textId="77777777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 Geriatric (relevant sections)</w:t>
                </w:r>
              </w:p>
              <w:p w14:paraId="278D73F5" w14:textId="1DD5CA0D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 – Maternity</w:t>
                </w:r>
              </w:p>
              <w:p w14:paraId="1701243F" w14:textId="77777777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 xml:space="preserve">Level 3 – medical </w:t>
                </w:r>
              </w:p>
              <w:p w14:paraId="000639FA" w14:textId="134B8F5D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 – Medication</w:t>
                </w:r>
              </w:p>
              <w:p w14:paraId="296DCF8C" w14:textId="77777777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 – Mental health</w:t>
                </w:r>
              </w:p>
              <w:p w14:paraId="29B5FEE4" w14:textId="0FED8575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 – Neonatal</w:t>
                </w:r>
              </w:p>
              <w:p w14:paraId="3AA22567" w14:textId="0143629C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 – Pathology</w:t>
                </w:r>
              </w:p>
              <w:p w14:paraId="6F246E46" w14:textId="2965271A" w:rsidR="00CA296F" w:rsidRPr="00CA296F" w:rsidRDefault="00CA296F" w:rsidP="00511559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A296F">
                  <w:rPr>
                    <w:sz w:val="19"/>
                    <w:szCs w:val="19"/>
                  </w:rPr>
                  <w:t>Level 3 – Perioperative (relevant sections)</w:t>
                </w:r>
                <w:r w:rsidRPr="00CA296F">
                  <w:rPr>
                    <w:sz w:val="19"/>
                    <w:szCs w:val="19"/>
                  </w:rPr>
                  <w:br/>
                  <w:t>level 3 – Surgical</w:t>
                </w:r>
              </w:p>
              <w:p w14:paraId="7D275A1A" w14:textId="124BA7F0" w:rsidR="00CA296F" w:rsidRPr="007F63FD" w:rsidRDefault="00CA296F" w:rsidP="00511559">
                <w:pPr>
                  <w:pStyle w:val="ListBullet"/>
                  <w:spacing w:after="0" w:line="240" w:lineRule="auto"/>
                </w:pPr>
                <w:r w:rsidRPr="00CA296F">
                  <w:rPr>
                    <w:sz w:val="19"/>
                    <w:szCs w:val="19"/>
                  </w:rPr>
                  <w:t>Level 4 – Intensive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33656435" w:rsidR="0015140A" w:rsidRPr="00371A1D" w:rsidRDefault="003243F7" w:rsidP="00FC6CA8">
          <w:pPr>
            <w:pStyle w:val="BodyText2Column"/>
            <w:rPr>
              <w:sz w:val="21"/>
            </w:rPr>
          </w:pPr>
        </w:p>
      </w:sdtContent>
    </w:sdt>
    <w:bookmarkEnd w:id="0"/>
    <w:sectPr w:rsidR="0015140A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3243F7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3243F7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3243F7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3243F7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48094328"/>
    <w:multiLevelType w:val="multilevel"/>
    <w:tmpl w:val="C2FE460C"/>
    <w:numStyleLink w:val="Bullets"/>
  </w:abstractNum>
  <w:abstractNum w:abstractNumId="14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6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2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2"/>
  </w:num>
  <w:num w:numId="4">
    <w:abstractNumId w:val="9"/>
  </w:num>
  <w:num w:numId="5">
    <w:abstractNumId w:val="15"/>
  </w:num>
  <w:num w:numId="6">
    <w:abstractNumId w:val="13"/>
  </w:num>
  <w:num w:numId="7">
    <w:abstractNumId w:val="5"/>
  </w:num>
  <w:num w:numId="8">
    <w:abstractNumId w:val="21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3"/>
  </w:num>
  <w:num w:numId="11">
    <w:abstractNumId w:val="18"/>
  </w:num>
  <w:num w:numId="12">
    <w:abstractNumId w:val="20"/>
  </w:num>
  <w:num w:numId="13">
    <w:abstractNumId w:val="14"/>
  </w:num>
  <w:num w:numId="14">
    <w:abstractNumId w:val="7"/>
  </w:num>
  <w:num w:numId="15">
    <w:abstractNumId w:val="23"/>
  </w:num>
  <w:num w:numId="16">
    <w:abstractNumId w:val="19"/>
  </w:num>
  <w:num w:numId="17">
    <w:abstractNumId w:val="2"/>
  </w:num>
  <w:num w:numId="18">
    <w:abstractNumId w:val="1"/>
  </w:num>
  <w:num w:numId="19">
    <w:abstractNumId w:val="22"/>
  </w:num>
  <w:num w:numId="20">
    <w:abstractNumId w:val="16"/>
  </w:num>
  <w:num w:numId="21">
    <w:abstractNumId w:val="17"/>
  </w:num>
  <w:num w:numId="22">
    <w:abstractNumId w:val="4"/>
  </w:num>
  <w:num w:numId="23">
    <w:abstractNumId w:val="11"/>
  </w:num>
  <w:num w:numId="24">
    <w:abstractNumId w:val="24"/>
  </w:num>
  <w:num w:numId="25">
    <w:abstractNumId w:val="6"/>
  </w:num>
  <w:num w:numId="26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243F7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1559"/>
    <w:rsid w:val="00513E2B"/>
    <w:rsid w:val="00515474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4A89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63FD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1AE8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76E07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4334"/>
    <w:rsid w:val="00C66D8F"/>
    <w:rsid w:val="00C673B8"/>
    <w:rsid w:val="00C71484"/>
    <w:rsid w:val="00C76224"/>
    <w:rsid w:val="00C76568"/>
    <w:rsid w:val="00C87562"/>
    <w:rsid w:val="00C90EDA"/>
    <w:rsid w:val="00C932DA"/>
    <w:rsid w:val="00CA296F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86A53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013660E9-E841-4E29-B399-ABEA2703BFAE}"/>
</file>

<file path=customXml/itemProps5.xml><?xml version="1.0" encoding="utf-8"?>
<ds:datastoreItem xmlns:ds="http://schemas.openxmlformats.org/officeDocument/2006/customXml" ds:itemID="{9AABDBB4-EF3F-4664-979C-E35E6DD5253C}"/>
</file>

<file path=customXml/itemProps6.xml><?xml version="1.0" encoding="utf-8"?>
<ds:datastoreItem xmlns:ds="http://schemas.openxmlformats.org/officeDocument/2006/customXml" ds:itemID="{F3BC9A95-AE11-43F7-BE76-71DC1794550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102</TotalTime>
  <Pages>2</Pages>
  <Words>323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8</cp:revision>
  <dcterms:created xsi:type="dcterms:W3CDTF">2022-01-17T04:37:00Z</dcterms:created>
  <dcterms:modified xsi:type="dcterms:W3CDTF">2023-06-30T01:45:00Z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