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1194A727" w14:textId="5F925E46" w:rsidR="00824F0C" w:rsidRDefault="001B1C8D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0487402A" wp14:editId="2E36AFD8">
                    <wp:simplePos x="0" y="0"/>
                    <wp:positionH relativeFrom="column">
                      <wp:posOffset>-349885</wp:posOffset>
                    </wp:positionH>
                    <wp:positionV relativeFrom="page">
                      <wp:posOffset>495300</wp:posOffset>
                    </wp:positionV>
                    <wp:extent cx="5452745" cy="133985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1339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39268" w14:textId="0B52F3DF" w:rsidR="00C728B2" w:rsidRPr="0082074C" w:rsidRDefault="00432C99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B1C8D">
                                      <w:t>Notification to Reviewing HREC of a Satellite Site joining a teletrial Checklist</w:t>
                                    </w:r>
                                  </w:sdtContent>
                                </w:sdt>
                              </w:p>
                              <w:p w14:paraId="3734871C" w14:textId="77777777" w:rsidR="00C728B2" w:rsidRDefault="00432C99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8B2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740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7.55pt;margin-top:39pt;width:429.35pt;height:10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" filled="f" stroked="f">
                    <v:textbox>
                      <w:txbxContent>
                        <w:p w14:paraId="6DA39268" w14:textId="0B52F3DF" w:rsidR="00C728B2" w:rsidRPr="0082074C" w:rsidRDefault="00432C99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1C8D">
                                <w:t>Notification to Reviewing HREC of a Satellite Site joining a teletrial Checklist</w:t>
                              </w:r>
                            </w:sdtContent>
                          </w:sdt>
                        </w:p>
                        <w:p w14:paraId="3734871C" w14:textId="77777777" w:rsidR="00C728B2" w:rsidRDefault="00432C99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728B2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5B297FB6" w14:textId="77777777" w:rsidR="00824F0C" w:rsidRDefault="00824F0C" w:rsidP="00227879">
          <w:pPr>
            <w:spacing w:line="240" w:lineRule="auto"/>
            <w:rPr>
              <w:sz w:val="2"/>
              <w:szCs w:val="2"/>
            </w:rPr>
          </w:pPr>
        </w:p>
        <w:p w14:paraId="7530033A" w14:textId="705A9EFE" w:rsidR="00C728B2" w:rsidRPr="00004C05" w:rsidRDefault="00C728B2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6A938B35" wp14:editId="3950709B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032"/>
            <w:gridCol w:w="4802"/>
          </w:tblGrid>
          <w:tr w:rsidR="00824F0C" w14:paraId="75A471CC" w14:textId="77777777" w:rsidTr="00BB1560">
            <w:tc>
              <w:tcPr>
                <w:tcW w:w="4106" w:type="dxa"/>
              </w:tcPr>
              <w:p w14:paraId="3D3530B1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 xml:space="preserve">HREC reference number:  </w:t>
                </w:r>
              </w:p>
            </w:tc>
            <w:tc>
              <w:tcPr>
                <w:tcW w:w="4904" w:type="dxa"/>
              </w:tcPr>
              <w:p w14:paraId="3C99DC47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4810D711" w14:textId="77777777" w:rsidTr="00BB1560">
            <w:tc>
              <w:tcPr>
                <w:tcW w:w="4106" w:type="dxa"/>
              </w:tcPr>
              <w:p w14:paraId="40AE8F6D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>Trial Title:</w:t>
                </w:r>
              </w:p>
              <w:p w14:paraId="03C12D3B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4904" w:type="dxa"/>
              </w:tcPr>
              <w:p w14:paraId="24F0E1BD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3E18B938" w14:textId="77777777" w:rsidTr="00BB1560">
            <w:tc>
              <w:tcPr>
                <w:tcW w:w="4106" w:type="dxa"/>
              </w:tcPr>
              <w:p w14:paraId="491784FC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>Primary Site Name</w:t>
                </w:r>
              </w:p>
            </w:tc>
            <w:tc>
              <w:tcPr>
                <w:tcW w:w="4904" w:type="dxa"/>
              </w:tcPr>
              <w:p w14:paraId="2655A146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1A51A9D3" w14:textId="77777777" w:rsidTr="00BB1560">
            <w:tc>
              <w:tcPr>
                <w:tcW w:w="4106" w:type="dxa"/>
              </w:tcPr>
              <w:p w14:paraId="55867B6D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>New Satellite Site Name:</w:t>
                </w:r>
              </w:p>
              <w:p w14:paraId="2339D586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4904" w:type="dxa"/>
              </w:tcPr>
              <w:p w14:paraId="7CC12FBF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41580F35" w14:textId="77777777" w:rsidTr="00BB1560">
            <w:tc>
              <w:tcPr>
                <w:tcW w:w="4106" w:type="dxa"/>
              </w:tcPr>
              <w:p w14:paraId="49ECCBCF" w14:textId="77777777" w:rsidR="00824F0C" w:rsidRPr="00873200" w:rsidRDefault="00824F0C" w:rsidP="00BB1560">
                <w:pPr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>Associate Investigator at Satellite Site:</w:t>
                </w:r>
              </w:p>
              <w:p w14:paraId="1C539AF8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4904" w:type="dxa"/>
              </w:tcPr>
              <w:p w14:paraId="4E6CDC9B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3D44D0E4" w14:textId="77777777" w:rsidTr="00BB1560">
            <w:tc>
              <w:tcPr>
                <w:tcW w:w="4106" w:type="dxa"/>
              </w:tcPr>
              <w:p w14:paraId="6A4C497B" w14:textId="77777777" w:rsidR="00824F0C" w:rsidRPr="00873200" w:rsidRDefault="00824F0C" w:rsidP="00BB1560">
                <w:pPr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 xml:space="preserve">Clinical trials experience of Associate Investigator: </w:t>
                </w:r>
              </w:p>
              <w:p w14:paraId="0BABDCBD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4904" w:type="dxa"/>
              </w:tcPr>
              <w:p w14:paraId="5B3FE519" w14:textId="77777777" w:rsidR="00824F0C" w:rsidRDefault="00824F0C" w:rsidP="00BB1560">
                <w:pPr>
                  <w:rPr>
                    <w:rFonts w:cs="Arial"/>
                  </w:rPr>
                </w:pPr>
              </w:p>
            </w:tc>
          </w:tr>
          <w:tr w:rsidR="00824F0C" w14:paraId="0EA959B1" w14:textId="77777777" w:rsidTr="00BB1560">
            <w:tc>
              <w:tcPr>
                <w:tcW w:w="4106" w:type="dxa"/>
              </w:tcPr>
              <w:p w14:paraId="140E8862" w14:textId="77777777" w:rsidR="00824F0C" w:rsidRPr="00873200" w:rsidRDefault="00824F0C" w:rsidP="00BB1560">
                <w:pPr>
                  <w:spacing w:after="80" w:line="259" w:lineRule="auto"/>
                  <w:rPr>
                    <w:rFonts w:eastAsia="MS Mincho" w:cs="Arial"/>
                    <w:b/>
                    <w:color w:val="183C5D"/>
                    <w:sz w:val="22"/>
                    <w:szCs w:val="22"/>
                    <w:lang w:val="en-GB" w:eastAsia="en-AU"/>
                  </w:rPr>
                </w:pPr>
                <w:r w:rsidRPr="00873200">
                  <w:rPr>
                    <w:rFonts w:cs="Arial"/>
                    <w:sz w:val="22"/>
                    <w:szCs w:val="22"/>
                  </w:rPr>
                  <w:t>Will Aboriginal and Torres Strait Islander peoples more likely than not be participants in this clinical trial at this Satellite Site</w:t>
                </w:r>
              </w:p>
              <w:p w14:paraId="0C92CB01" w14:textId="77777777" w:rsidR="00824F0C" w:rsidRPr="00873200" w:rsidRDefault="00824F0C" w:rsidP="00BB1560">
                <w:pPr>
                  <w:spacing w:line="240" w:lineRule="auto"/>
                  <w:rPr>
                    <w:rFonts w:cs="Arial"/>
                    <w:sz w:val="18"/>
                    <w:szCs w:val="18"/>
                  </w:rPr>
                </w:pPr>
                <w:r w:rsidRPr="00873200">
                  <w:rPr>
                    <w:rFonts w:cs="Arial"/>
                    <w:sz w:val="18"/>
                    <w:szCs w:val="18"/>
                  </w:rPr>
                  <w:t>(Evidence of community consultation may be</w:t>
                </w:r>
                <w:r>
                  <w:rPr>
                    <w:rFonts w:cs="Arial"/>
                    <w:sz w:val="18"/>
                    <w:szCs w:val="18"/>
                  </w:rPr>
                  <w:br/>
                </w:r>
                <w:r w:rsidRPr="00873200">
                  <w:rPr>
                    <w:rFonts w:cs="Arial"/>
                    <w:sz w:val="18"/>
                    <w:szCs w:val="18"/>
                  </w:rPr>
                  <w:t>requested by the Reviewing HREC).</w:t>
                </w:r>
              </w:p>
            </w:tc>
            <w:tc>
              <w:tcPr>
                <w:tcW w:w="4904" w:type="dxa"/>
              </w:tcPr>
              <w:p w14:paraId="7682B010" w14:textId="77777777" w:rsidR="00824F0C" w:rsidRPr="00873200" w:rsidRDefault="00824F0C" w:rsidP="00BB1560">
                <w:pPr>
                  <w:rPr>
                    <w:rFonts w:cs="Arial"/>
                    <w:sz w:val="22"/>
                    <w:szCs w:val="22"/>
                  </w:rPr>
                </w:pPr>
                <w:r w:rsidRPr="00873200">
                  <w:rPr>
                    <w:rFonts w:cs="Arial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</w:rPr>
                  <w:t>Yes / No / Unknown</w:t>
                </w:r>
              </w:p>
            </w:tc>
          </w:tr>
        </w:tbl>
        <w:p w14:paraId="11E282CB" w14:textId="77777777" w:rsidR="00824F0C" w:rsidRDefault="00824F0C" w:rsidP="00824F0C">
          <w:pPr>
            <w:rPr>
              <w:rFonts w:cs="Arial"/>
            </w:rPr>
          </w:pPr>
        </w:p>
        <w:p w14:paraId="39C04EA8" w14:textId="77777777" w:rsidR="00824F0C" w:rsidRPr="00BD57C9" w:rsidRDefault="00824F0C" w:rsidP="00824F0C">
          <w:pPr>
            <w:spacing w:after="80" w:line="259" w:lineRule="auto"/>
            <w:jc w:val="both"/>
            <w:rPr>
              <w:rFonts w:eastAsia="MS Mincho" w:cs="Arial"/>
              <w:b/>
              <w:color w:val="183C5D"/>
              <w:sz w:val="28"/>
              <w:szCs w:val="28"/>
              <w:lang w:val="en-GB" w:eastAsia="en-AU"/>
            </w:rPr>
          </w:pPr>
          <w:r w:rsidRPr="00BD57C9">
            <w:rPr>
              <w:rFonts w:eastAsia="MS Mincho" w:cs="Arial"/>
              <w:b/>
              <w:color w:val="183C5D"/>
              <w:sz w:val="28"/>
              <w:szCs w:val="28"/>
              <w:lang w:val="en-GB" w:eastAsia="en-AU"/>
            </w:rPr>
            <w:t>Documents Required:</w:t>
          </w:r>
        </w:p>
        <w:p w14:paraId="2196639E" w14:textId="77777777" w:rsidR="00824F0C" w:rsidRPr="00BD57C9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after="60" w:line="240" w:lineRule="auto"/>
            <w:contextualSpacing w:val="0"/>
            <w:textboxTightWrap w:val="none"/>
            <w:rPr>
              <w:rFonts w:cs="Arial"/>
              <w:sz w:val="28"/>
              <w:szCs w:val="28"/>
            </w:rPr>
          </w:pPr>
          <w:r w:rsidRPr="00BD57C9">
            <w:rPr>
              <w:rFonts w:cs="Arial"/>
            </w:rPr>
            <w:t>CV of Associate Investigator at Satellite Site (if requested by HREC)</w:t>
          </w:r>
          <w:r w:rsidRPr="00BD57C9">
            <w:rPr>
              <w:rFonts w:cs="Arial"/>
              <w:sz w:val="28"/>
              <w:szCs w:val="28"/>
            </w:rPr>
            <w:t xml:space="preserve">             </w:t>
          </w:r>
        </w:p>
        <w:p w14:paraId="21785D0C" w14:textId="77777777" w:rsidR="00824F0C" w:rsidRPr="004E34D3" w:rsidRDefault="00824F0C" w:rsidP="00824F0C">
          <w:pPr>
            <w:spacing w:line="240" w:lineRule="auto"/>
            <w:rPr>
              <w:rFonts w:cs="Arial"/>
              <w:sz w:val="18"/>
              <w:szCs w:val="18"/>
            </w:rPr>
          </w:pPr>
          <w:r w:rsidRPr="004E34D3">
            <w:rPr>
              <w:rFonts w:cs="Arial"/>
              <w:sz w:val="18"/>
              <w:szCs w:val="18"/>
            </w:rPr>
            <w:t xml:space="preserve">If </w:t>
          </w:r>
          <w:r>
            <w:rPr>
              <w:rFonts w:cs="Arial"/>
              <w:sz w:val="18"/>
              <w:szCs w:val="18"/>
            </w:rPr>
            <w:t xml:space="preserve">the </w:t>
          </w:r>
          <w:r w:rsidRPr="004E34D3">
            <w:rPr>
              <w:rFonts w:cs="Arial"/>
              <w:sz w:val="18"/>
              <w:szCs w:val="18"/>
            </w:rPr>
            <w:t xml:space="preserve">CV of </w:t>
          </w:r>
          <w:r>
            <w:rPr>
              <w:rFonts w:cs="Arial"/>
              <w:sz w:val="18"/>
              <w:szCs w:val="18"/>
            </w:rPr>
            <w:t xml:space="preserve">the </w:t>
          </w:r>
          <w:r w:rsidRPr="004E34D3">
            <w:rPr>
              <w:rFonts w:cs="Arial"/>
              <w:sz w:val="18"/>
              <w:szCs w:val="18"/>
            </w:rPr>
            <w:t xml:space="preserve">Associate Investigator is not provided, </w:t>
          </w:r>
          <w:r>
            <w:rPr>
              <w:rFonts w:cs="Arial"/>
              <w:sz w:val="18"/>
              <w:szCs w:val="18"/>
            </w:rPr>
            <w:t xml:space="preserve">the </w:t>
          </w:r>
          <w:r w:rsidRPr="004E34D3">
            <w:rPr>
              <w:rFonts w:cs="Arial"/>
              <w:sz w:val="18"/>
              <w:szCs w:val="18"/>
            </w:rPr>
            <w:t>Principal Investigator must provide a statement that they are satisfied that the Associate Investigator is suitably qualified to undertake the role of Associate Investigator</w:t>
          </w:r>
          <w:r>
            <w:rPr>
              <w:rFonts w:cs="Arial"/>
              <w:sz w:val="18"/>
              <w:szCs w:val="18"/>
            </w:rPr>
            <w:t xml:space="preserve"> at a Satellite Site</w:t>
          </w:r>
          <w:r w:rsidRPr="004E34D3">
            <w:rPr>
              <w:rFonts w:cs="Arial"/>
              <w:sz w:val="18"/>
              <w:szCs w:val="18"/>
            </w:rPr>
            <w:t>.</w:t>
          </w:r>
        </w:p>
        <w:p w14:paraId="21965520" w14:textId="77777777" w:rsidR="00824F0C" w:rsidRPr="00BD57C9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line="360" w:lineRule="auto"/>
            <w:contextualSpacing w:val="0"/>
            <w:textboxTightWrap w:val="none"/>
            <w:rPr>
              <w:rFonts w:cs="Arial"/>
              <w:sz w:val="28"/>
              <w:szCs w:val="28"/>
            </w:rPr>
          </w:pPr>
          <w:r w:rsidRPr="00BD57C9">
            <w:rPr>
              <w:rFonts w:cs="Arial"/>
            </w:rPr>
            <w:t>GCP Certificate for Associate Investigator</w:t>
          </w:r>
          <w:r w:rsidRPr="00BD57C9">
            <w:rPr>
              <w:rFonts w:cs="Arial"/>
              <w:sz w:val="28"/>
              <w:szCs w:val="28"/>
            </w:rPr>
            <w:t xml:space="preserve"> </w:t>
          </w:r>
        </w:p>
        <w:p w14:paraId="1F4C7635" w14:textId="77777777" w:rsidR="00824F0C" w:rsidRPr="00BD57C9" w:rsidRDefault="00824F0C" w:rsidP="00824F0C">
          <w:pPr>
            <w:pStyle w:val="ListParagraph"/>
            <w:numPr>
              <w:ilvl w:val="0"/>
              <w:numId w:val="50"/>
            </w:numPr>
            <w:tabs>
              <w:tab w:val="left" w:pos="2835"/>
            </w:tabs>
            <w:spacing w:before="0" w:line="360" w:lineRule="auto"/>
            <w:contextualSpacing w:val="0"/>
            <w:textboxTightWrap w:val="none"/>
            <w:rPr>
              <w:rFonts w:cs="Arial"/>
              <w:sz w:val="28"/>
              <w:szCs w:val="28"/>
            </w:rPr>
          </w:pPr>
          <w:r w:rsidRPr="00BD57C9">
            <w:rPr>
              <w:rFonts w:cs="Arial"/>
            </w:rPr>
            <w:t>Evidence of Sponsor Agreement for the inclusion of this Satellite Site</w:t>
          </w:r>
          <w:r w:rsidRPr="00BD57C9">
            <w:rPr>
              <w:rFonts w:cs="Arial"/>
              <w:sz w:val="24"/>
            </w:rPr>
            <w:t>.</w:t>
          </w:r>
          <w:r w:rsidRPr="00BD57C9">
            <w:rPr>
              <w:rFonts w:cs="Arial"/>
              <w:b/>
              <w:bCs/>
              <w:i/>
              <w:iCs/>
              <w:color w:val="006D35" w:themeColor="accent6" w:themeShade="BF"/>
              <w:sz w:val="28"/>
              <w:szCs w:val="28"/>
            </w:rPr>
            <w:t xml:space="preserve"> </w:t>
          </w:r>
        </w:p>
        <w:p w14:paraId="65C4B684" w14:textId="469AE1F6" w:rsidR="00824F0C" w:rsidRDefault="00824F0C" w:rsidP="00771DEF">
          <w:pPr>
            <w:rPr>
              <w:rFonts w:ascii="Arial" w:hAnsi="Arial" w:cs="Arial"/>
              <w:b/>
              <w:bCs/>
            </w:rPr>
          </w:pPr>
        </w:p>
        <w:p w14:paraId="7133DC9E" w14:textId="65A6D4E6" w:rsidR="00C728B2" w:rsidRDefault="00432C99"/>
      </w:sdtContent>
    </w:sdt>
    <w:sectPr w:rsidR="00C728B2" w:rsidSect="00757AD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DB44" w14:textId="77777777" w:rsidR="00432C99" w:rsidRDefault="00432C99" w:rsidP="005655C9">
      <w:pPr>
        <w:spacing w:line="240" w:lineRule="auto"/>
      </w:pPr>
      <w:r>
        <w:separator/>
      </w:r>
    </w:p>
    <w:p w14:paraId="11D686E3" w14:textId="77777777" w:rsidR="00432C99" w:rsidRDefault="00432C99"/>
    <w:p w14:paraId="6E017B5E" w14:textId="77777777" w:rsidR="00432C99" w:rsidRDefault="00432C99" w:rsidP="00952B5B"/>
    <w:p w14:paraId="49E6BB3C" w14:textId="77777777" w:rsidR="00432C99" w:rsidRDefault="00432C99" w:rsidP="00952B5B"/>
    <w:p w14:paraId="33A9D0D4" w14:textId="77777777" w:rsidR="00432C99" w:rsidRDefault="00432C99"/>
    <w:p w14:paraId="14BD1B4D" w14:textId="77777777" w:rsidR="00432C99" w:rsidRDefault="00432C99"/>
    <w:p w14:paraId="35CD1AFC" w14:textId="77777777" w:rsidR="00432C99" w:rsidRDefault="00432C99"/>
    <w:p w14:paraId="1891105D" w14:textId="77777777" w:rsidR="00432C99" w:rsidRDefault="00432C99"/>
  </w:endnote>
  <w:endnote w:type="continuationSeparator" w:id="0">
    <w:p w14:paraId="3B86192F" w14:textId="77777777" w:rsidR="00432C99" w:rsidRDefault="00432C99" w:rsidP="005655C9">
      <w:pPr>
        <w:spacing w:line="240" w:lineRule="auto"/>
      </w:pPr>
      <w:r>
        <w:continuationSeparator/>
      </w:r>
    </w:p>
    <w:p w14:paraId="2280F32C" w14:textId="77777777" w:rsidR="00432C99" w:rsidRDefault="00432C99"/>
    <w:p w14:paraId="47FDA352" w14:textId="77777777" w:rsidR="00432C99" w:rsidRDefault="00432C99" w:rsidP="00952B5B"/>
    <w:p w14:paraId="686F4D70" w14:textId="77777777" w:rsidR="00432C99" w:rsidRDefault="00432C99" w:rsidP="00952B5B"/>
    <w:p w14:paraId="10FABAED" w14:textId="77777777" w:rsidR="00432C99" w:rsidRDefault="00432C99"/>
    <w:p w14:paraId="7DE1C586" w14:textId="77777777" w:rsidR="00432C99" w:rsidRDefault="00432C99"/>
    <w:p w14:paraId="5963A50E" w14:textId="77777777" w:rsidR="00432C99" w:rsidRDefault="00432C99"/>
    <w:p w14:paraId="5EC00232" w14:textId="77777777" w:rsidR="00432C99" w:rsidRDefault="00432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EA15" w14:textId="4118C6E0" w:rsidR="00DD3033" w:rsidRDefault="00432C99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1C8D">
          <w:t>Notification to Reviewing HREC of a Satellite Site joining a teletrial Checklist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3033">
          <w:t>Insert subtitle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BD5A" w14:textId="01249142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EC4A056" wp14:editId="2847C601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2505E8A41CB14F1FB9EEADC56320EF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1C8D">
          <w:t>Notification to Reviewing HREC of a Satellite Site joining a teletrial Checklist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1141C59E5B90480DA885D4172D6560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Insert subtitle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5357" w14:textId="77777777" w:rsidR="00432C99" w:rsidRPr="00DB3896" w:rsidRDefault="00432C9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044E402" w14:textId="77777777" w:rsidR="00432C99" w:rsidRDefault="00432C99"/>
    <w:p w14:paraId="2DEBEB6E" w14:textId="77777777" w:rsidR="00432C99" w:rsidRDefault="00432C99"/>
    <w:p w14:paraId="4EB3B879" w14:textId="77777777" w:rsidR="00432C99" w:rsidRDefault="00432C99"/>
  </w:footnote>
  <w:footnote w:type="continuationSeparator" w:id="0">
    <w:p w14:paraId="4ED61F79" w14:textId="77777777" w:rsidR="00432C99" w:rsidRDefault="00432C99" w:rsidP="005655C9">
      <w:pPr>
        <w:spacing w:line="240" w:lineRule="auto"/>
      </w:pPr>
      <w:r>
        <w:continuationSeparator/>
      </w:r>
    </w:p>
    <w:p w14:paraId="0782458B" w14:textId="77777777" w:rsidR="00432C99" w:rsidRDefault="00432C99"/>
    <w:p w14:paraId="2BB29E25" w14:textId="77777777" w:rsidR="00432C99" w:rsidRDefault="00432C99" w:rsidP="00952B5B"/>
    <w:p w14:paraId="7E69B134" w14:textId="77777777" w:rsidR="00432C99" w:rsidRDefault="00432C99" w:rsidP="00952B5B"/>
    <w:p w14:paraId="37C007D6" w14:textId="77777777" w:rsidR="00432C99" w:rsidRDefault="00432C99"/>
    <w:p w14:paraId="5CF95E9A" w14:textId="77777777" w:rsidR="00432C99" w:rsidRDefault="00432C99"/>
    <w:p w14:paraId="65AF2D2F" w14:textId="77777777" w:rsidR="00432C99" w:rsidRDefault="00432C99"/>
    <w:p w14:paraId="0C654BDA" w14:textId="77777777" w:rsidR="00432C99" w:rsidRDefault="00432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4D6D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E66F1B" wp14:editId="324150C7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4B34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93B3C"/>
    <w:multiLevelType w:val="hybridMultilevel"/>
    <w:tmpl w:val="AD62F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03EEB"/>
    <w:multiLevelType w:val="multilevel"/>
    <w:tmpl w:val="C2FE460C"/>
    <w:numStyleLink w:val="Bullets"/>
  </w:abstractNum>
  <w:abstractNum w:abstractNumId="7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45A5"/>
    <w:multiLevelType w:val="hybridMultilevel"/>
    <w:tmpl w:val="356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094328"/>
    <w:multiLevelType w:val="multilevel"/>
    <w:tmpl w:val="C2FE460C"/>
    <w:numStyleLink w:val="Bullets"/>
  </w:abstractNum>
  <w:abstractNum w:abstractNumId="13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4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11"/>
  </w:num>
  <w:num w:numId="33">
    <w:abstractNumId w:val="7"/>
  </w:num>
  <w:num w:numId="34">
    <w:abstractNumId w:val="13"/>
  </w:num>
  <w:num w:numId="35">
    <w:abstractNumId w:val="1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5"/>
  </w:num>
  <w:num w:numId="47">
    <w:abstractNumId w:val="14"/>
  </w:num>
  <w:num w:numId="48">
    <w:abstractNumId w:val="10"/>
  </w:num>
  <w:num w:numId="49">
    <w:abstractNumId w:val="9"/>
  </w:num>
  <w:num w:numId="50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2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1C8D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2C99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1DEF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24F0C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86F21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aliases w:val="Table No Border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05E8A41CB14F1FB9EEADC56320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89BE-1280-48C7-BB77-4E181653338F}"/>
      </w:docPartPr>
      <w:docPartBody>
        <w:p w:rsidR="00C465F5" w:rsidRDefault="00A56DF1">
          <w:pPr>
            <w:pStyle w:val="2505E8A41CB14F1FB9EEADC56320EFC7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1141C59E5B90480DA885D4172D65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07A-83C3-47D9-9B4C-A7A97E0F5AE5}"/>
      </w:docPartPr>
      <w:docPartBody>
        <w:p w:rsidR="00C465F5" w:rsidRDefault="00A56DF1">
          <w:pPr>
            <w:pStyle w:val="1141C59E5B90480DA885D4172D6560A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1"/>
    <w:rsid w:val="00940B34"/>
    <w:rsid w:val="00A56DF1"/>
    <w:rsid w:val="00B646C2"/>
    <w:rsid w:val="00C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E8A41CB14F1FB9EEADC56320EFC7">
    <w:name w:val="2505E8A41CB14F1FB9EEADC56320EFC7"/>
  </w:style>
  <w:style w:type="paragraph" w:customStyle="1" w:styleId="1141C59E5B90480DA885D4172D6560AD">
    <w:name w:val="1141C59E5B90480DA885D4172D65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Insert title</vt:lpstr>
      <vt:lpstr>Introduction </vt:lpstr>
      <vt:lpstr>Template instructions</vt:lpstr>
      <vt:lpstr>    Delete instructions</vt:lpstr>
      <vt:lpstr>Macros</vt:lpstr>
      <vt:lpstr>Queensland Health menu tab</vt:lpstr>
      <vt:lpstr>/Cover pages</vt:lpstr>
      <vt:lpstr>    Selecting a cover page </vt:lpstr>
      <vt:lpstr>    /Short publication cover </vt:lpstr>
      <vt:lpstr>    /Report cover </vt:lpstr>
      <vt:lpstr>    Report cover with image </vt:lpstr>
      <vt:lpstr>Working with styles</vt:lpstr>
      <vt:lpstr>    Applying styles </vt:lpstr>
      <vt:lpstr>    Types of styles </vt:lpstr>
      <vt:lpstr>Heading 1</vt:lpstr>
      <vt:lpstr>    Heading 2</vt:lpstr>
      <vt:lpstr>        Heading 3</vt:lpstr>
      <vt:lpstr>    </vt:lpstr>
      <vt:lpstr>    Fonts</vt:lpstr>
      <vt:lpstr>Pasting content into the template</vt:lpstr>
      <vt:lpstr>    Pasting options</vt:lpstr>
      <vt:lpstr>        Keep Source Formatting </vt:lpstr>
      <vt:lpstr>        Use Destination Styles </vt:lpstr>
      <vt:lpstr>        Merge Destination Formatting </vt:lpstr>
      <vt:lpstr>        Keep Text Only </vt:lpstr>
      <vt:lpstr>    Setting a default paste option</vt:lpstr>
      <vt:lpstr>/Selecting a colour</vt:lpstr>
      <vt:lpstr>Tables and charts </vt:lpstr>
      <vt:lpstr>    Inserting a table </vt:lpstr>
      <vt:lpstr>    Inserting a chart </vt:lpstr>
      <vt:lpstr>Page layouts</vt:lpstr>
      <vt:lpstr>    Inserting a landscape page </vt:lpstr>
      <vt:lpstr>    Inserting two-column text </vt:lpstr>
      <vt:lpstr>    Inserting a chapter title</vt:lpstr>
      <vt:lpstr>    </vt:lpstr>
      <vt:lpstr>    Inserting text boxes</vt:lpstr>
      <vt:lpstr>Headers and footers</vt:lpstr>
      <vt:lpstr>Inserting a copyright statement</vt:lpstr>
      <vt:lpstr>Inserting images and captions</vt:lpstr>
      <vt:lpstr>    Inserting a picture</vt:lpstr>
      <vt:lpstr>    //Inserting a caption</vt:lpstr>
      <vt:lpstr>    /Changing text wrapping</vt:lpstr>
      <vt:lpstr>        Text wrapping options</vt:lpstr>
      <vt:lpstr>/Inserting watermarks</vt:lpstr>
      <vt:lpstr>Referencing and table of contents</vt:lpstr>
      <vt:lpstr>    Inserting a table of contents</vt:lpstr>
      <vt:lpstr>    /Inserting footnotes </vt:lpstr>
      <vt:lpstr>    Inserting a Table of Figures</vt:lpstr>
      <vt:lpstr>    Inserting a Bibliography or Reference list</vt:lpstr>
      <vt:lpstr>Saving your document</vt:lpstr>
      <vt:lpstr>    Setting up document properties (metadata)</vt:lpstr>
      <vt:lpstr>    </vt:lpstr>
      <vt:lpstr>    Reducing file size </vt:lpstr>
      <vt:lpstr>        /Compress pictures</vt:lpstr>
      <vt:lpstr>        Convert embedded objects into graphics</vt:lpstr>
      <vt:lpstr>        Limit embedded fonts</vt:lpstr>
      <vt:lpstr>    /Saving as a PDF </vt:lpstr>
      <vt:lpstr>The Queensland Health  editorial style guide</vt:lpstr>
      <vt:lpstr>Additional help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Reviewing HREC of a Satellite Site joining a teletrial Checklist</dc:title>
  <dc:subject>Insert subtitle</dc:subject>
  <dc:creator>Claire White</dc:creator>
  <cp:keywords/>
  <dc:description/>
  <cp:lastModifiedBy>Claire White</cp:lastModifiedBy>
  <cp:revision>3</cp:revision>
  <dcterms:created xsi:type="dcterms:W3CDTF">2021-10-07T05:24:00Z</dcterms:created>
  <dcterms:modified xsi:type="dcterms:W3CDTF">2021-10-07T05:38:00Z</dcterms:modified>
</cp:coreProperties>
</file>