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7C4A7A"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7C4A7A"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7C4A7A"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7C4A7A"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6E1CE3FB" w:rsidR="00E45740" w:rsidRPr="00B3484E" w:rsidRDefault="001C55BC" w:rsidP="00E45740">
                <w:pPr>
                  <w:spacing w:before="40" w:after="40"/>
                  <w:rPr>
                    <w:b/>
                    <w:bCs/>
                    <w:sz w:val="22"/>
                    <w:szCs w:val="22"/>
                  </w:rPr>
                </w:pPr>
                <w:r>
                  <w:rPr>
                    <w:b/>
                    <w:sz w:val="24"/>
                  </w:rPr>
                  <w:t>Surgical</w:t>
                </w:r>
                <w:r w:rsidR="00EA21FC">
                  <w:rPr>
                    <w:b/>
                    <w:sz w:val="24"/>
                  </w:rPr>
                  <w:t xml:space="preserve"> </w:t>
                </w:r>
                <w:r w:rsidR="00E45740">
                  <w:rPr>
                    <w:b/>
                    <w:sz w:val="24"/>
                  </w:rPr>
                  <w:t>Services</w:t>
                </w:r>
                <w:r w:rsidR="00E45740" w:rsidRPr="00EE6AF8">
                  <w:rPr>
                    <w:b/>
                    <w:sz w:val="24"/>
                  </w:rPr>
                  <w:t xml:space="preserve"> </w:t>
                </w:r>
                <w:r w:rsidR="00E279BA">
                  <w:rPr>
                    <w:b/>
                    <w:sz w:val="24"/>
                  </w:rPr>
                  <w:t>– Children’s</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25D562EB" w:rsidR="00E45740" w:rsidRPr="00B3484E" w:rsidRDefault="00EA21FC" w:rsidP="00E45740">
                <w:pPr>
                  <w:spacing w:before="40" w:after="40"/>
                  <w:rPr>
                    <w:b/>
                    <w:bCs/>
                    <w:sz w:val="22"/>
                    <w:szCs w:val="22"/>
                  </w:rPr>
                </w:pPr>
                <w:r>
                  <w:rPr>
                    <w:b/>
                    <w:bCs/>
                    <w:sz w:val="22"/>
                    <w:szCs w:val="22"/>
                  </w:rPr>
                  <w:t xml:space="preserve">Level </w:t>
                </w:r>
                <w:r w:rsidR="00E279BA">
                  <w:rPr>
                    <w:b/>
                    <w:bCs/>
                    <w:sz w:val="22"/>
                    <w:szCs w:val="22"/>
                  </w:rPr>
                  <w:t>3</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173183" w:rsidRPr="00371A1D" w14:paraId="1DA79E81" w14:textId="77777777" w:rsidTr="00294B2A">
            <w:tc>
              <w:tcPr>
                <w:tcW w:w="3598" w:type="dxa"/>
                <w:tcBorders>
                  <w:top w:val="single" w:sz="4" w:space="0" w:color="auto"/>
                  <w:left w:val="single" w:sz="12" w:space="0" w:color="auto"/>
                  <w:bottom w:val="single" w:sz="2" w:space="0" w:color="auto"/>
                  <w:right w:val="single" w:sz="2" w:space="0" w:color="auto"/>
                </w:tcBorders>
              </w:tcPr>
              <w:p w14:paraId="5868C33F" w14:textId="483B1D20" w:rsidR="00173183" w:rsidRPr="004631CE" w:rsidRDefault="007C4A7A" w:rsidP="004631CE">
                <w:pPr>
                  <w:numPr>
                    <w:ilvl w:val="0"/>
                    <w:numId w:val="17"/>
                  </w:numPr>
                  <w:autoSpaceDE w:val="0"/>
                  <w:autoSpaceDN w:val="0"/>
                  <w:adjustRightInd w:val="0"/>
                  <w:spacing w:line="240" w:lineRule="auto"/>
                  <w:ind w:left="306" w:hanging="357"/>
                  <w:rPr>
                    <w:rFonts w:cs="Arial"/>
                    <w:sz w:val="19"/>
                    <w:szCs w:val="19"/>
                  </w:rPr>
                </w:pPr>
                <w:r>
                  <w:rPr>
                    <w:rFonts w:cs="Arial"/>
                    <w:sz w:val="19"/>
                    <w:szCs w:val="19"/>
                  </w:rPr>
                  <w:t>p</w:t>
                </w:r>
                <w:r w:rsidR="00173183" w:rsidRPr="004631CE">
                  <w:rPr>
                    <w:rFonts w:cs="Arial"/>
                    <w:sz w:val="19"/>
                    <w:szCs w:val="19"/>
                  </w:rPr>
                  <w:t>rovided predominantly in hospital setting with limited, but designated</w:t>
                </w:r>
                <w:r w:rsidR="00881040" w:rsidRPr="004631CE">
                  <w:rPr>
                    <w:rFonts w:cs="Arial"/>
                    <w:sz w:val="19"/>
                    <w:szCs w:val="19"/>
                  </w:rPr>
                  <w:t>, anaesthetic, perioperative and sterilising services.</w:t>
                </w:r>
                <w:r w:rsidR="00173183" w:rsidRPr="004631CE">
                  <w:rPr>
                    <w:rFonts w:cs="Arial"/>
                    <w:sz w:val="19"/>
                    <w:szCs w:val="19"/>
                  </w:rPr>
                  <w:t xml:space="preserve"> </w:t>
                </w:r>
              </w:p>
            </w:tc>
            <w:tc>
              <w:tcPr>
                <w:tcW w:w="1394" w:type="dxa"/>
                <w:tcBorders>
                  <w:top w:val="single" w:sz="4" w:space="0" w:color="auto"/>
                  <w:left w:val="single" w:sz="2" w:space="0" w:color="auto"/>
                  <w:bottom w:val="single" w:sz="2" w:space="0" w:color="auto"/>
                  <w:right w:val="single" w:sz="2" w:space="0" w:color="auto"/>
                </w:tcBorders>
              </w:tcPr>
              <w:p w14:paraId="461735E2"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CA9B397" w14:textId="77777777" w:rsidR="00173183" w:rsidRDefault="00173183" w:rsidP="00173183">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037AEB75" w14:textId="355B5F4E" w:rsidR="00173183" w:rsidRDefault="00173183" w:rsidP="00173183">
                <w:pPr>
                  <w:spacing w:before="40" w:after="40"/>
                  <w:rPr>
                    <w:color w:val="006D35" w:themeColor="accent6" w:themeShade="BF"/>
                    <w:sz w:val="19"/>
                    <w:szCs w:val="19"/>
                  </w:rPr>
                </w:pPr>
                <w:r>
                  <w:rPr>
                    <w:color w:val="006D35" w:themeColor="accent6" w:themeShade="BF"/>
                    <w:sz w:val="19"/>
                    <w:szCs w:val="19"/>
                  </w:rPr>
                  <w:t>Please attach admission policy/criteria</w:t>
                </w:r>
              </w:p>
            </w:tc>
          </w:tr>
          <w:tr w:rsidR="00173183" w:rsidRPr="00371A1D" w14:paraId="61EC5CF5" w14:textId="77777777" w:rsidTr="00294B2A">
            <w:tc>
              <w:tcPr>
                <w:tcW w:w="3598" w:type="dxa"/>
                <w:tcBorders>
                  <w:top w:val="single" w:sz="4" w:space="0" w:color="auto"/>
                  <w:left w:val="single" w:sz="12" w:space="0" w:color="auto"/>
                  <w:bottom w:val="single" w:sz="2" w:space="0" w:color="auto"/>
                  <w:right w:val="single" w:sz="2" w:space="0" w:color="auto"/>
                </w:tcBorders>
              </w:tcPr>
              <w:p w14:paraId="42787AC7" w14:textId="0E4C9C32" w:rsidR="00173183" w:rsidRPr="004631CE" w:rsidRDefault="007C4A7A" w:rsidP="004631CE">
                <w:pPr>
                  <w:numPr>
                    <w:ilvl w:val="0"/>
                    <w:numId w:val="17"/>
                  </w:numPr>
                  <w:autoSpaceDE w:val="0"/>
                  <w:autoSpaceDN w:val="0"/>
                  <w:adjustRightInd w:val="0"/>
                  <w:spacing w:line="240" w:lineRule="auto"/>
                  <w:ind w:left="306" w:hanging="357"/>
                  <w:rPr>
                    <w:rFonts w:cs="Arial"/>
                    <w:sz w:val="19"/>
                    <w:szCs w:val="19"/>
                  </w:rPr>
                </w:pPr>
                <w:r>
                  <w:rPr>
                    <w:rFonts w:cs="Arial"/>
                    <w:sz w:val="19"/>
                    <w:szCs w:val="19"/>
                  </w:rPr>
                  <w:t>m</w:t>
                </w:r>
                <w:r w:rsidR="00881040" w:rsidRPr="004631CE">
                  <w:rPr>
                    <w:rFonts w:cs="Arial"/>
                    <w:sz w:val="19"/>
                    <w:szCs w:val="19"/>
                  </w:rPr>
                  <w:t>ay be undertaken in a day hospital or inpatient facility.</w:t>
                </w:r>
              </w:p>
            </w:tc>
            <w:tc>
              <w:tcPr>
                <w:tcW w:w="1394" w:type="dxa"/>
                <w:tcBorders>
                  <w:top w:val="single" w:sz="4" w:space="0" w:color="auto"/>
                  <w:left w:val="single" w:sz="2" w:space="0" w:color="auto"/>
                  <w:bottom w:val="single" w:sz="2" w:space="0" w:color="auto"/>
                  <w:right w:val="single" w:sz="2" w:space="0" w:color="auto"/>
                </w:tcBorders>
              </w:tcPr>
              <w:p w14:paraId="230AFBD0"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76B1408" w14:textId="77777777" w:rsidR="00173183" w:rsidRDefault="00173183" w:rsidP="00173183">
                <w:pPr>
                  <w:spacing w:before="40" w:after="40"/>
                  <w:rPr>
                    <w:color w:val="006D35" w:themeColor="accent6" w:themeShade="BF"/>
                    <w:sz w:val="19"/>
                    <w:szCs w:val="19"/>
                  </w:rPr>
                </w:pPr>
              </w:p>
            </w:tc>
          </w:tr>
          <w:tr w:rsidR="00173183" w:rsidRPr="00371A1D" w14:paraId="4520D52F" w14:textId="77777777" w:rsidTr="00294B2A">
            <w:tc>
              <w:tcPr>
                <w:tcW w:w="3598" w:type="dxa"/>
                <w:tcBorders>
                  <w:top w:val="single" w:sz="4" w:space="0" w:color="auto"/>
                  <w:left w:val="single" w:sz="12" w:space="0" w:color="auto"/>
                  <w:bottom w:val="single" w:sz="2" w:space="0" w:color="auto"/>
                  <w:right w:val="single" w:sz="2" w:space="0" w:color="auto"/>
                </w:tcBorders>
              </w:tcPr>
              <w:p w14:paraId="43B70C21" w14:textId="0CF9D298" w:rsidR="00173183" w:rsidRPr="004631CE" w:rsidRDefault="00881040" w:rsidP="004631CE">
                <w:pPr>
                  <w:numPr>
                    <w:ilvl w:val="0"/>
                    <w:numId w:val="17"/>
                  </w:numPr>
                  <w:autoSpaceDE w:val="0"/>
                  <w:autoSpaceDN w:val="0"/>
                  <w:adjustRightInd w:val="0"/>
                  <w:spacing w:line="240" w:lineRule="auto"/>
                  <w:ind w:left="306" w:hanging="357"/>
                  <w:rPr>
                    <w:rFonts w:cs="Arial"/>
                    <w:sz w:val="19"/>
                    <w:szCs w:val="19"/>
                  </w:rPr>
                </w:pPr>
                <w:r w:rsidRPr="004631CE">
                  <w:rPr>
                    <w:rFonts w:cs="Arial"/>
                    <w:sz w:val="19"/>
                    <w:szCs w:val="19"/>
                  </w:rPr>
                  <w:t>Inpatient service may be temporarily upgraded with provision of outreach services by formally approved higher-level service.</w:t>
                </w:r>
              </w:p>
            </w:tc>
            <w:tc>
              <w:tcPr>
                <w:tcW w:w="1394" w:type="dxa"/>
                <w:tcBorders>
                  <w:top w:val="single" w:sz="4" w:space="0" w:color="auto"/>
                  <w:left w:val="single" w:sz="2" w:space="0" w:color="auto"/>
                  <w:bottom w:val="single" w:sz="2" w:space="0" w:color="auto"/>
                  <w:right w:val="single" w:sz="2" w:space="0" w:color="auto"/>
                </w:tcBorders>
              </w:tcPr>
              <w:p w14:paraId="605921C2"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5670EC29" w14:textId="77777777" w:rsidR="00173183" w:rsidRDefault="00173183" w:rsidP="00173183">
                <w:pPr>
                  <w:spacing w:before="40" w:after="40"/>
                  <w:rPr>
                    <w:color w:val="006D35" w:themeColor="accent6" w:themeShade="BF"/>
                    <w:sz w:val="19"/>
                    <w:szCs w:val="19"/>
                  </w:rPr>
                </w:pPr>
              </w:p>
            </w:tc>
          </w:tr>
          <w:tr w:rsidR="00173183" w:rsidRPr="00371A1D" w14:paraId="34775F70" w14:textId="77777777" w:rsidTr="00294B2A">
            <w:tc>
              <w:tcPr>
                <w:tcW w:w="3598" w:type="dxa"/>
                <w:tcBorders>
                  <w:top w:val="single" w:sz="4" w:space="0" w:color="auto"/>
                  <w:left w:val="single" w:sz="12" w:space="0" w:color="auto"/>
                  <w:bottom w:val="single" w:sz="2" w:space="0" w:color="auto"/>
                  <w:right w:val="single" w:sz="2" w:space="0" w:color="auto"/>
                </w:tcBorders>
              </w:tcPr>
              <w:p w14:paraId="179F4252" w14:textId="1F0AE321" w:rsidR="00173183" w:rsidRPr="004631CE" w:rsidRDefault="007C4A7A" w:rsidP="004631CE">
                <w:pPr>
                  <w:numPr>
                    <w:ilvl w:val="0"/>
                    <w:numId w:val="17"/>
                  </w:numPr>
                  <w:autoSpaceDE w:val="0"/>
                  <w:autoSpaceDN w:val="0"/>
                  <w:adjustRightInd w:val="0"/>
                  <w:spacing w:line="240" w:lineRule="auto"/>
                  <w:ind w:left="306" w:hanging="357"/>
                  <w:rPr>
                    <w:rFonts w:cs="Arial"/>
                    <w:sz w:val="19"/>
                    <w:szCs w:val="19"/>
                  </w:rPr>
                </w:pPr>
                <w:r>
                  <w:rPr>
                    <w:rFonts w:cs="Arial"/>
                    <w:sz w:val="19"/>
                    <w:szCs w:val="19"/>
                  </w:rPr>
                  <w:t>m</w:t>
                </w:r>
                <w:r w:rsidR="00881040" w:rsidRPr="004631CE">
                  <w:rPr>
                    <w:rFonts w:cs="Arial"/>
                    <w:sz w:val="19"/>
                    <w:szCs w:val="19"/>
                  </w:rPr>
                  <w:t>ay be staffed by registered medical practitioners (general practitioners) with credentials and defined scope of practice to provide surgical and anaesthetic services.</w:t>
                </w:r>
              </w:p>
            </w:tc>
            <w:tc>
              <w:tcPr>
                <w:tcW w:w="1394" w:type="dxa"/>
                <w:tcBorders>
                  <w:top w:val="single" w:sz="4" w:space="0" w:color="auto"/>
                  <w:left w:val="single" w:sz="2" w:space="0" w:color="auto"/>
                  <w:bottom w:val="single" w:sz="2" w:space="0" w:color="auto"/>
                  <w:right w:val="single" w:sz="2" w:space="0" w:color="auto"/>
                </w:tcBorders>
              </w:tcPr>
              <w:p w14:paraId="53BFF9E3"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6E258DA" w14:textId="77777777" w:rsidR="00173183" w:rsidRDefault="00173183" w:rsidP="00173183">
                <w:pPr>
                  <w:spacing w:before="40" w:after="40"/>
                  <w:rPr>
                    <w:color w:val="006D35" w:themeColor="accent6" w:themeShade="BF"/>
                    <w:sz w:val="19"/>
                    <w:szCs w:val="19"/>
                  </w:rPr>
                </w:pPr>
              </w:p>
            </w:tc>
          </w:tr>
          <w:tr w:rsidR="00173183" w:rsidRPr="00371A1D" w14:paraId="69B54F57" w14:textId="77777777" w:rsidTr="00294B2A">
            <w:tc>
              <w:tcPr>
                <w:tcW w:w="3598" w:type="dxa"/>
                <w:tcBorders>
                  <w:top w:val="single" w:sz="4" w:space="0" w:color="auto"/>
                  <w:left w:val="single" w:sz="12" w:space="0" w:color="auto"/>
                  <w:bottom w:val="single" w:sz="2" w:space="0" w:color="auto"/>
                  <w:right w:val="single" w:sz="2" w:space="0" w:color="auto"/>
                </w:tcBorders>
              </w:tcPr>
              <w:p w14:paraId="15B7C185" w14:textId="5978A13D" w:rsidR="00173183" w:rsidRPr="004631CE" w:rsidRDefault="007C4A7A" w:rsidP="004631CE">
                <w:pPr>
                  <w:numPr>
                    <w:ilvl w:val="0"/>
                    <w:numId w:val="17"/>
                  </w:numPr>
                  <w:autoSpaceDE w:val="0"/>
                  <w:autoSpaceDN w:val="0"/>
                  <w:adjustRightInd w:val="0"/>
                  <w:spacing w:line="240" w:lineRule="auto"/>
                  <w:ind w:left="306" w:hanging="357"/>
                  <w:rPr>
                    <w:rFonts w:cs="Arial"/>
                    <w:sz w:val="19"/>
                    <w:szCs w:val="19"/>
                  </w:rPr>
                </w:pPr>
                <w:r>
                  <w:rPr>
                    <w:rFonts w:cs="Arial"/>
                    <w:sz w:val="19"/>
                    <w:szCs w:val="19"/>
                  </w:rPr>
                  <w:t>m</w:t>
                </w:r>
                <w:r w:rsidR="00881040" w:rsidRPr="004631CE">
                  <w:rPr>
                    <w:rFonts w:cs="Arial"/>
                    <w:sz w:val="19"/>
                    <w:szCs w:val="19"/>
                  </w:rPr>
                  <w:t>ay be supported by visiting registered medical specialists with credentials in surgery and/or surgical subspecialties.</w:t>
                </w:r>
              </w:p>
            </w:tc>
            <w:tc>
              <w:tcPr>
                <w:tcW w:w="1394" w:type="dxa"/>
                <w:tcBorders>
                  <w:top w:val="single" w:sz="4" w:space="0" w:color="auto"/>
                  <w:left w:val="single" w:sz="2" w:space="0" w:color="auto"/>
                  <w:bottom w:val="single" w:sz="2" w:space="0" w:color="auto"/>
                  <w:right w:val="single" w:sz="2" w:space="0" w:color="auto"/>
                </w:tcBorders>
              </w:tcPr>
              <w:p w14:paraId="4587C6F6"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4E89553" w14:textId="77777777" w:rsidR="00173183" w:rsidRDefault="00173183" w:rsidP="00173183">
                <w:pPr>
                  <w:spacing w:before="40" w:after="40"/>
                  <w:rPr>
                    <w:color w:val="006D35" w:themeColor="accent6" w:themeShade="BF"/>
                    <w:sz w:val="19"/>
                    <w:szCs w:val="19"/>
                  </w:rPr>
                </w:pPr>
              </w:p>
            </w:tc>
          </w:tr>
          <w:tr w:rsidR="00173183" w:rsidRPr="00371A1D" w14:paraId="0C666AE9" w14:textId="77777777" w:rsidTr="00294B2A">
            <w:tc>
              <w:tcPr>
                <w:tcW w:w="3598" w:type="dxa"/>
                <w:tcBorders>
                  <w:top w:val="single" w:sz="4" w:space="0" w:color="auto"/>
                  <w:left w:val="single" w:sz="12" w:space="0" w:color="auto"/>
                  <w:bottom w:val="single" w:sz="2" w:space="0" w:color="auto"/>
                  <w:right w:val="single" w:sz="2" w:space="0" w:color="auto"/>
                </w:tcBorders>
              </w:tcPr>
              <w:p w14:paraId="6BB1B3AA" w14:textId="78F27008" w:rsidR="00173183" w:rsidRPr="004631CE" w:rsidRDefault="00881040" w:rsidP="004631CE">
                <w:pPr>
                  <w:numPr>
                    <w:ilvl w:val="0"/>
                    <w:numId w:val="17"/>
                  </w:numPr>
                  <w:autoSpaceDE w:val="0"/>
                  <w:autoSpaceDN w:val="0"/>
                  <w:adjustRightInd w:val="0"/>
                  <w:spacing w:line="240" w:lineRule="auto"/>
                  <w:ind w:left="306"/>
                  <w:rPr>
                    <w:rFonts w:cs="Arial"/>
                    <w:sz w:val="19"/>
                    <w:szCs w:val="19"/>
                  </w:rPr>
                </w:pPr>
                <w:r w:rsidRPr="004631CE">
                  <w:rPr>
                    <w:rFonts w:cs="Arial"/>
                    <w:sz w:val="19"/>
                    <w:szCs w:val="19"/>
                  </w:rPr>
                  <w:t xml:space="preserve">registered medical specialists with credentials in anaesthesia may </w:t>
                </w:r>
                <w:r w:rsidRPr="004631CE">
                  <w:rPr>
                    <w:rFonts w:cs="Arial"/>
                    <w:sz w:val="19"/>
                    <w:szCs w:val="19"/>
                  </w:rPr>
                  <w:lastRenderedPageBreak/>
                  <w:t>provide anaesthesia for elective surgery lists.</w:t>
                </w:r>
              </w:p>
            </w:tc>
            <w:tc>
              <w:tcPr>
                <w:tcW w:w="1394" w:type="dxa"/>
                <w:tcBorders>
                  <w:top w:val="single" w:sz="4" w:space="0" w:color="auto"/>
                  <w:left w:val="single" w:sz="2" w:space="0" w:color="auto"/>
                  <w:bottom w:val="single" w:sz="2" w:space="0" w:color="auto"/>
                  <w:right w:val="single" w:sz="2" w:space="0" w:color="auto"/>
                </w:tcBorders>
              </w:tcPr>
              <w:p w14:paraId="1B4672A7"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8A927BD" w14:textId="77777777" w:rsidR="00173183" w:rsidRDefault="00173183" w:rsidP="00173183">
                <w:pPr>
                  <w:spacing w:before="40" w:after="40"/>
                  <w:rPr>
                    <w:color w:val="006D35" w:themeColor="accent6" w:themeShade="BF"/>
                    <w:sz w:val="19"/>
                    <w:szCs w:val="19"/>
                  </w:rPr>
                </w:pPr>
              </w:p>
            </w:tc>
          </w:tr>
          <w:tr w:rsidR="00173183"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7F76420B" w14:textId="77777777" w:rsidR="00881040" w:rsidRPr="004631CE" w:rsidRDefault="00881040" w:rsidP="004631CE">
                <w:pPr>
                  <w:numPr>
                    <w:ilvl w:val="0"/>
                    <w:numId w:val="23"/>
                  </w:numPr>
                  <w:autoSpaceDE w:val="0"/>
                  <w:autoSpaceDN w:val="0"/>
                  <w:adjustRightInd w:val="0"/>
                  <w:spacing w:line="240" w:lineRule="auto"/>
                  <w:rPr>
                    <w:rFonts w:cs="Arial"/>
                    <w:sz w:val="19"/>
                    <w:szCs w:val="19"/>
                  </w:rPr>
                </w:pPr>
                <w:r w:rsidRPr="004631CE">
                  <w:rPr>
                    <w:rFonts w:cs="Arial"/>
                    <w:sz w:val="19"/>
                    <w:szCs w:val="19"/>
                  </w:rPr>
                  <w:t>manages (refer to Table 1 CSCF):</w:t>
                </w:r>
              </w:p>
              <w:p w14:paraId="76D090D6" w14:textId="57AEAC3F" w:rsidR="00881040" w:rsidRPr="004631CE" w:rsidRDefault="00881040" w:rsidP="004631CE">
                <w:pPr>
                  <w:numPr>
                    <w:ilvl w:val="0"/>
                    <w:numId w:val="24"/>
                  </w:numPr>
                  <w:autoSpaceDE w:val="0"/>
                  <w:autoSpaceDN w:val="0"/>
                  <w:adjustRightInd w:val="0"/>
                  <w:spacing w:line="240" w:lineRule="auto"/>
                  <w:rPr>
                    <w:rFonts w:cs="Arial"/>
                    <w:sz w:val="19"/>
                    <w:szCs w:val="19"/>
                  </w:rPr>
                </w:pPr>
                <w:r w:rsidRPr="004631CE">
                  <w:rPr>
                    <w:rFonts w:cs="Arial"/>
                    <w:sz w:val="19"/>
                    <w:szCs w:val="19"/>
                  </w:rPr>
                  <w:t xml:space="preserve">surgical complexity I procedures with low anaesthetic risk </w:t>
                </w:r>
              </w:p>
              <w:p w14:paraId="3A5150DD" w14:textId="4C526969" w:rsidR="00881040" w:rsidRPr="004631CE" w:rsidRDefault="00881040" w:rsidP="004631CE">
                <w:pPr>
                  <w:numPr>
                    <w:ilvl w:val="0"/>
                    <w:numId w:val="24"/>
                  </w:numPr>
                  <w:autoSpaceDE w:val="0"/>
                  <w:autoSpaceDN w:val="0"/>
                  <w:adjustRightInd w:val="0"/>
                  <w:spacing w:line="240" w:lineRule="auto"/>
                  <w:rPr>
                    <w:rFonts w:cs="Arial"/>
                    <w:sz w:val="19"/>
                    <w:szCs w:val="19"/>
                  </w:rPr>
                </w:pPr>
                <w:r w:rsidRPr="004631CE">
                  <w:rPr>
                    <w:rFonts w:cs="Arial"/>
                    <w:sz w:val="19"/>
                    <w:szCs w:val="19"/>
                  </w:rPr>
                  <w:t xml:space="preserve">surgical complexity II procedures with low anaesthetic risk to a child </w:t>
                </w:r>
              </w:p>
              <w:p w14:paraId="5C97F025" w14:textId="77777777" w:rsidR="00881040" w:rsidRPr="004631CE" w:rsidRDefault="00881040" w:rsidP="004631CE">
                <w:pPr>
                  <w:numPr>
                    <w:ilvl w:val="1"/>
                    <w:numId w:val="24"/>
                  </w:numPr>
                  <w:autoSpaceDE w:val="0"/>
                  <w:autoSpaceDN w:val="0"/>
                  <w:adjustRightInd w:val="0"/>
                  <w:spacing w:line="240" w:lineRule="auto"/>
                  <w:ind w:left="1156"/>
                  <w:rPr>
                    <w:rFonts w:cs="Arial"/>
                    <w:sz w:val="19"/>
                    <w:szCs w:val="19"/>
                  </w:rPr>
                </w:pPr>
                <w:r w:rsidRPr="004631CE">
                  <w:rPr>
                    <w:rFonts w:cs="Arial"/>
                    <w:sz w:val="19"/>
                    <w:szCs w:val="19"/>
                  </w:rPr>
                  <w:t xml:space="preserve">greater than 2 years of age where there is registered medical specialist with credentials in anaesthesia or facility-credentialed registered medical practitioner </w:t>
                </w:r>
              </w:p>
              <w:p w14:paraId="4BE4AEAE" w14:textId="77777777" w:rsidR="00881040" w:rsidRPr="004631CE" w:rsidRDefault="00881040" w:rsidP="004631CE">
                <w:pPr>
                  <w:numPr>
                    <w:ilvl w:val="1"/>
                    <w:numId w:val="24"/>
                  </w:numPr>
                  <w:autoSpaceDE w:val="0"/>
                  <w:autoSpaceDN w:val="0"/>
                  <w:adjustRightInd w:val="0"/>
                  <w:spacing w:line="240" w:lineRule="auto"/>
                  <w:ind w:left="1156"/>
                  <w:rPr>
                    <w:rFonts w:cs="Arial"/>
                    <w:sz w:val="19"/>
                    <w:szCs w:val="19"/>
                  </w:rPr>
                </w:pPr>
                <w:r w:rsidRPr="004631CE">
                  <w:rPr>
                    <w:rFonts w:cs="Arial"/>
                    <w:sz w:val="19"/>
                    <w:szCs w:val="19"/>
                  </w:rPr>
                  <w:t xml:space="preserve">greater than 4 years of age where there is registered medical practitioner (general practitioner) with credentials in anaesthesia </w:t>
                </w:r>
              </w:p>
              <w:p w14:paraId="32DFC450" w14:textId="7A16088A" w:rsidR="00173183" w:rsidRPr="004631CE" w:rsidRDefault="00881040" w:rsidP="004631CE">
                <w:pPr>
                  <w:numPr>
                    <w:ilvl w:val="0"/>
                    <w:numId w:val="24"/>
                  </w:numPr>
                  <w:autoSpaceDE w:val="0"/>
                  <w:autoSpaceDN w:val="0"/>
                  <w:adjustRightInd w:val="0"/>
                  <w:spacing w:line="240" w:lineRule="auto"/>
                  <w:rPr>
                    <w:rFonts w:cs="Arial"/>
                    <w:sz w:val="19"/>
                    <w:szCs w:val="19"/>
                  </w:rPr>
                </w:pPr>
                <w:r w:rsidRPr="004631CE">
                  <w:rPr>
                    <w:rFonts w:cs="Arial"/>
                    <w:sz w:val="19"/>
                    <w:szCs w:val="19"/>
                  </w:rPr>
                  <w:t xml:space="preserve">surgical complexity III with low anaesthetic risk (day surgery facilities – Specialist Paediatric Surgery) for child greater than 1 year of age where anaesthetic is delivered by registered medical specialist with credentials in anaesthesia and paediatrics. </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213ABFA" w14:textId="6E064E9E" w:rsidR="00173183" w:rsidRDefault="00173183" w:rsidP="00173183">
                <w:pPr>
                  <w:spacing w:before="40" w:after="40"/>
                  <w:rPr>
                    <w:color w:val="006D35" w:themeColor="accent6" w:themeShade="BF"/>
                    <w:sz w:val="19"/>
                    <w:szCs w:val="19"/>
                  </w:rPr>
                </w:pPr>
              </w:p>
            </w:tc>
          </w:tr>
          <w:tr w:rsidR="00173183" w:rsidRPr="00371A1D" w14:paraId="233FACC3" w14:textId="77777777" w:rsidTr="00294B2A">
            <w:tc>
              <w:tcPr>
                <w:tcW w:w="3598" w:type="dxa"/>
                <w:tcBorders>
                  <w:top w:val="single" w:sz="4" w:space="0" w:color="auto"/>
                  <w:left w:val="single" w:sz="12" w:space="0" w:color="auto"/>
                  <w:bottom w:val="single" w:sz="2" w:space="0" w:color="auto"/>
                  <w:right w:val="single" w:sz="2" w:space="0" w:color="auto"/>
                </w:tcBorders>
              </w:tcPr>
              <w:p w14:paraId="1580C871" w14:textId="3E26FE54" w:rsidR="00173183" w:rsidRPr="004631CE" w:rsidRDefault="004631CE" w:rsidP="004631CE">
                <w:pPr>
                  <w:numPr>
                    <w:ilvl w:val="0"/>
                    <w:numId w:val="9"/>
                  </w:numPr>
                  <w:spacing w:line="240" w:lineRule="auto"/>
                  <w:ind w:hanging="357"/>
                  <w:rPr>
                    <w:rFonts w:cs="Arial"/>
                    <w:sz w:val="19"/>
                    <w:szCs w:val="19"/>
                  </w:rPr>
                </w:pPr>
                <w:r w:rsidRPr="004631CE">
                  <w:rPr>
                    <w:rFonts w:cs="Arial"/>
                    <w:sz w:val="19"/>
                    <w:szCs w:val="19"/>
                  </w:rPr>
                  <w:t>must have access to Level 4 children’s intensive care service and be capable of providing immediate resuscitation and short-term cardiorespiratory support until patient transfer to an intensive care service (this access must include documented processes for transfer and acceptance of patients between public and licensed private services and Queensland Ambulance Service).</w:t>
                </w:r>
              </w:p>
            </w:tc>
            <w:tc>
              <w:tcPr>
                <w:tcW w:w="1394" w:type="dxa"/>
                <w:tcBorders>
                  <w:top w:val="single" w:sz="4" w:space="0" w:color="auto"/>
                  <w:left w:val="single" w:sz="2" w:space="0" w:color="auto"/>
                  <w:bottom w:val="single" w:sz="2" w:space="0" w:color="auto"/>
                  <w:right w:val="single" w:sz="2" w:space="0" w:color="auto"/>
                </w:tcBorders>
              </w:tcPr>
              <w:p w14:paraId="089645CF" w14:textId="77777777" w:rsidR="00173183" w:rsidRPr="00BF32A8" w:rsidRDefault="00173183"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800D6DE" w14:textId="77777777" w:rsidR="00173183" w:rsidRDefault="00173183" w:rsidP="00173183">
                <w:pPr>
                  <w:spacing w:before="40" w:after="40"/>
                  <w:rPr>
                    <w:color w:val="006D35" w:themeColor="accent6" w:themeShade="BF"/>
                    <w:sz w:val="19"/>
                    <w:szCs w:val="19"/>
                  </w:rPr>
                </w:pPr>
              </w:p>
            </w:tc>
          </w:tr>
          <w:tr w:rsidR="004631CE" w:rsidRPr="00371A1D" w14:paraId="16E8F743" w14:textId="77777777" w:rsidTr="00294B2A">
            <w:tc>
              <w:tcPr>
                <w:tcW w:w="3598" w:type="dxa"/>
                <w:tcBorders>
                  <w:top w:val="single" w:sz="4" w:space="0" w:color="auto"/>
                  <w:left w:val="single" w:sz="12" w:space="0" w:color="auto"/>
                  <w:bottom w:val="single" w:sz="2" w:space="0" w:color="auto"/>
                  <w:right w:val="single" w:sz="2" w:space="0" w:color="auto"/>
                </w:tcBorders>
              </w:tcPr>
              <w:p w14:paraId="2B662BEA" w14:textId="77777777" w:rsidR="004631CE" w:rsidRDefault="004631CE" w:rsidP="004631CE">
                <w:pPr>
                  <w:numPr>
                    <w:ilvl w:val="0"/>
                    <w:numId w:val="9"/>
                  </w:numPr>
                  <w:spacing w:line="240" w:lineRule="auto"/>
                  <w:ind w:hanging="357"/>
                  <w:rPr>
                    <w:rFonts w:cs="Arial"/>
                    <w:sz w:val="19"/>
                    <w:szCs w:val="19"/>
                  </w:rPr>
                </w:pPr>
                <w:r w:rsidRPr="004631CE">
                  <w:rPr>
                    <w:rFonts w:cs="Arial"/>
                    <w:sz w:val="19"/>
                    <w:szCs w:val="19"/>
                  </w:rPr>
                  <w:t>selection of patients and surgical procedures should ensure intensive care admission would be unexpected and rare event.</w:t>
                </w:r>
              </w:p>
              <w:p w14:paraId="2EC695D1" w14:textId="77777777" w:rsidR="004631CE" w:rsidRDefault="004631CE" w:rsidP="004631CE">
                <w:pPr>
                  <w:spacing w:line="240" w:lineRule="auto"/>
                  <w:ind w:left="360"/>
                  <w:rPr>
                    <w:rFonts w:cs="Arial"/>
                    <w:sz w:val="19"/>
                    <w:szCs w:val="19"/>
                  </w:rPr>
                </w:pPr>
              </w:p>
              <w:p w14:paraId="7300858A" w14:textId="09AF8D26" w:rsidR="004631CE" w:rsidRPr="004631CE" w:rsidRDefault="004631CE" w:rsidP="004631CE">
                <w:pPr>
                  <w:spacing w:line="240" w:lineRule="auto"/>
                  <w:ind w:left="360"/>
                  <w:rPr>
                    <w:rFonts w:cs="Arial"/>
                    <w:sz w:val="19"/>
                    <w:szCs w:val="19"/>
                  </w:rPr>
                </w:pPr>
              </w:p>
            </w:tc>
            <w:tc>
              <w:tcPr>
                <w:tcW w:w="1394" w:type="dxa"/>
                <w:tcBorders>
                  <w:top w:val="single" w:sz="4" w:space="0" w:color="auto"/>
                  <w:left w:val="single" w:sz="2" w:space="0" w:color="auto"/>
                  <w:bottom w:val="single" w:sz="2" w:space="0" w:color="auto"/>
                  <w:right w:val="single" w:sz="2" w:space="0" w:color="auto"/>
                </w:tcBorders>
              </w:tcPr>
              <w:p w14:paraId="760FFC8F" w14:textId="77777777" w:rsidR="004631CE" w:rsidRPr="00BF32A8" w:rsidRDefault="004631CE" w:rsidP="00173183">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5E58FCD9" w14:textId="77777777" w:rsidR="004631CE" w:rsidRDefault="004631CE" w:rsidP="00173183">
                <w:pPr>
                  <w:spacing w:before="40" w:after="40"/>
                  <w:rPr>
                    <w:color w:val="006D35" w:themeColor="accent6" w:themeShade="BF"/>
                    <w:sz w:val="19"/>
                    <w:szCs w:val="19"/>
                  </w:rPr>
                </w:pPr>
              </w:p>
            </w:tc>
          </w:tr>
          <w:tr w:rsidR="00173183"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173183" w:rsidRPr="00286A71" w:rsidRDefault="00173183" w:rsidP="00173183">
                <w:pPr>
                  <w:spacing w:line="240" w:lineRule="auto"/>
                  <w:rPr>
                    <w:sz w:val="19"/>
                    <w:szCs w:val="19"/>
                  </w:rPr>
                </w:pPr>
                <w:r w:rsidRPr="00286A71">
                  <w:rPr>
                    <w:rFonts w:cstheme="minorHAnsi"/>
                    <w:b/>
                    <w:bCs/>
                    <w:i/>
                    <w:iCs/>
                    <w:color w:val="0F59A0"/>
                    <w:sz w:val="19"/>
                    <w:szCs w:val="19"/>
                    <w:lang w:eastAsia="en-AU"/>
                  </w:rPr>
                  <w:lastRenderedPageBreak/>
                  <w:t>Service requirements:</w:t>
                </w:r>
                <w:r w:rsidRPr="00286A71">
                  <w:rPr>
                    <w:sz w:val="19"/>
                    <w:szCs w:val="19"/>
                  </w:rPr>
                  <w:t xml:space="preserve"> </w:t>
                </w:r>
              </w:p>
            </w:tc>
          </w:tr>
          <w:tr w:rsidR="00173183" w:rsidRPr="00371A1D" w14:paraId="6BF999CA" w14:textId="77777777" w:rsidTr="00E45740">
            <w:tc>
              <w:tcPr>
                <w:tcW w:w="3598" w:type="dxa"/>
                <w:tcBorders>
                  <w:top w:val="single" w:sz="2" w:space="0" w:color="auto"/>
                  <w:left w:val="single" w:sz="12" w:space="0" w:color="auto"/>
                  <w:bottom w:val="single" w:sz="2" w:space="0" w:color="auto"/>
                  <w:right w:val="single" w:sz="2" w:space="0" w:color="auto"/>
                </w:tcBorders>
              </w:tcPr>
              <w:p w14:paraId="387FCF8F" w14:textId="702E83C4" w:rsidR="00173183"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access to monitored bed for emergencies with children’s surgical close observation care area/s staffed by children’s nurses.</w:t>
                </w:r>
              </w:p>
            </w:tc>
            <w:tc>
              <w:tcPr>
                <w:tcW w:w="1394" w:type="dxa"/>
                <w:tcBorders>
                  <w:top w:val="single" w:sz="2" w:space="0" w:color="auto"/>
                  <w:left w:val="single" w:sz="2" w:space="0" w:color="auto"/>
                  <w:bottom w:val="single" w:sz="2" w:space="0" w:color="auto"/>
                  <w:right w:val="single" w:sz="2" w:space="0" w:color="auto"/>
                </w:tcBorders>
              </w:tcPr>
              <w:p w14:paraId="1A4A7EB0"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EAE255" w14:textId="77777777" w:rsidR="00173183" w:rsidRPr="00294B2A" w:rsidRDefault="00173183" w:rsidP="00173183">
                <w:pPr>
                  <w:tabs>
                    <w:tab w:val="left" w:pos="720"/>
                  </w:tabs>
                  <w:rPr>
                    <w:color w:val="auto"/>
                    <w:sz w:val="19"/>
                    <w:szCs w:val="19"/>
                  </w:rPr>
                </w:pPr>
              </w:p>
            </w:tc>
          </w:tr>
          <w:tr w:rsidR="00173183" w:rsidRPr="00371A1D" w14:paraId="04062E02" w14:textId="77777777" w:rsidTr="00E45740">
            <w:tc>
              <w:tcPr>
                <w:tcW w:w="3598" w:type="dxa"/>
                <w:tcBorders>
                  <w:top w:val="single" w:sz="2" w:space="0" w:color="auto"/>
                  <w:left w:val="single" w:sz="12" w:space="0" w:color="auto"/>
                  <w:bottom w:val="single" w:sz="2" w:space="0" w:color="auto"/>
                  <w:right w:val="single" w:sz="2" w:space="0" w:color="auto"/>
                </w:tcBorders>
              </w:tcPr>
              <w:p w14:paraId="618DBC16" w14:textId="49D272F0" w:rsidR="00173183"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where day surgery is offered, all relevant children’s-specific staff must be available while patients are on-site.</w:t>
                </w:r>
              </w:p>
            </w:tc>
            <w:tc>
              <w:tcPr>
                <w:tcW w:w="1394" w:type="dxa"/>
                <w:tcBorders>
                  <w:top w:val="single" w:sz="2" w:space="0" w:color="auto"/>
                  <w:left w:val="single" w:sz="2" w:space="0" w:color="auto"/>
                  <w:bottom w:val="single" w:sz="2" w:space="0" w:color="auto"/>
                  <w:right w:val="single" w:sz="2" w:space="0" w:color="auto"/>
                </w:tcBorders>
              </w:tcPr>
              <w:p w14:paraId="157592CD"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8D9125" w14:textId="77777777" w:rsidR="00173183" w:rsidRPr="00294B2A" w:rsidRDefault="00173183" w:rsidP="00173183">
                <w:pPr>
                  <w:tabs>
                    <w:tab w:val="left" w:pos="720"/>
                  </w:tabs>
                  <w:rPr>
                    <w:color w:val="auto"/>
                    <w:sz w:val="19"/>
                    <w:szCs w:val="19"/>
                  </w:rPr>
                </w:pPr>
              </w:p>
            </w:tc>
          </w:tr>
          <w:tr w:rsidR="00173183" w:rsidRPr="00371A1D" w14:paraId="1C1E59E1" w14:textId="77777777" w:rsidTr="00E45740">
            <w:tc>
              <w:tcPr>
                <w:tcW w:w="3598" w:type="dxa"/>
                <w:tcBorders>
                  <w:top w:val="single" w:sz="2" w:space="0" w:color="auto"/>
                  <w:left w:val="single" w:sz="12" w:space="0" w:color="auto"/>
                  <w:bottom w:val="single" w:sz="2" w:space="0" w:color="auto"/>
                  <w:right w:val="single" w:sz="2" w:space="0" w:color="auto"/>
                </w:tcBorders>
              </w:tcPr>
              <w:p w14:paraId="7C1FB5F9" w14:textId="6294F586" w:rsidR="00173183"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planned services generally provided during the day for regularly scheduled lists.</w:t>
                </w:r>
              </w:p>
            </w:tc>
            <w:tc>
              <w:tcPr>
                <w:tcW w:w="1394" w:type="dxa"/>
                <w:tcBorders>
                  <w:top w:val="single" w:sz="2" w:space="0" w:color="auto"/>
                  <w:left w:val="single" w:sz="2" w:space="0" w:color="auto"/>
                  <w:bottom w:val="single" w:sz="2" w:space="0" w:color="auto"/>
                  <w:right w:val="single" w:sz="2" w:space="0" w:color="auto"/>
                </w:tcBorders>
              </w:tcPr>
              <w:p w14:paraId="67951AF3"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37C21A" w14:textId="77777777" w:rsidR="00173183" w:rsidRPr="00294B2A" w:rsidRDefault="00173183" w:rsidP="00173183">
                <w:pPr>
                  <w:tabs>
                    <w:tab w:val="left" w:pos="720"/>
                  </w:tabs>
                  <w:rPr>
                    <w:color w:val="auto"/>
                    <w:sz w:val="19"/>
                    <w:szCs w:val="19"/>
                  </w:rPr>
                </w:pPr>
              </w:p>
            </w:tc>
          </w:tr>
          <w:tr w:rsidR="00173183"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2A9E8555" w:rsidR="00173183"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services after hours or at weekends provided by prearrangement.</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173183" w:rsidRPr="00294B2A" w:rsidRDefault="00173183" w:rsidP="00173183">
                <w:pPr>
                  <w:tabs>
                    <w:tab w:val="left" w:pos="720"/>
                  </w:tabs>
                  <w:rPr>
                    <w:color w:val="auto"/>
                    <w:sz w:val="19"/>
                    <w:szCs w:val="19"/>
                  </w:rPr>
                </w:pPr>
              </w:p>
            </w:tc>
          </w:tr>
          <w:tr w:rsidR="00173183"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7D3AFD43" w:rsidR="00173183"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services in day surgery facilities provided during hours of operation.</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173183" w:rsidRPr="00294B2A" w:rsidRDefault="00173183" w:rsidP="00173183">
                <w:pPr>
                  <w:tabs>
                    <w:tab w:val="left" w:pos="720"/>
                  </w:tabs>
                  <w:rPr>
                    <w:color w:val="auto"/>
                    <w:sz w:val="19"/>
                    <w:szCs w:val="19"/>
                  </w:rPr>
                </w:pPr>
              </w:p>
            </w:tc>
          </w:tr>
          <w:tr w:rsidR="00173183"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11D395B8" w:rsidR="00173183"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 xml:space="preserve">may provide emergency services at any time, as required. </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173183" w:rsidRPr="00294B2A" w:rsidRDefault="00173183" w:rsidP="00173183">
                <w:pPr>
                  <w:tabs>
                    <w:tab w:val="left" w:pos="720"/>
                  </w:tabs>
                  <w:rPr>
                    <w:color w:val="auto"/>
                    <w:sz w:val="19"/>
                    <w:szCs w:val="19"/>
                  </w:rPr>
                </w:pPr>
              </w:p>
            </w:tc>
          </w:tr>
          <w:tr w:rsidR="00173183"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4A241055" w:rsidR="00173183"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access to rostered on-call staff.</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173183" w:rsidRPr="00BF32A8" w:rsidRDefault="00173183"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173183" w:rsidRPr="00294B2A" w:rsidRDefault="00173183" w:rsidP="00173183">
                <w:pPr>
                  <w:tabs>
                    <w:tab w:val="left" w:pos="720"/>
                  </w:tabs>
                  <w:rPr>
                    <w:color w:val="auto"/>
                    <w:sz w:val="19"/>
                    <w:szCs w:val="19"/>
                  </w:rPr>
                </w:pPr>
              </w:p>
            </w:tc>
          </w:tr>
          <w:tr w:rsidR="004631CE" w:rsidRPr="00371A1D" w14:paraId="136C8BEA" w14:textId="77777777" w:rsidTr="00E45740">
            <w:tc>
              <w:tcPr>
                <w:tcW w:w="3598" w:type="dxa"/>
                <w:tcBorders>
                  <w:top w:val="single" w:sz="2" w:space="0" w:color="auto"/>
                  <w:left w:val="single" w:sz="12" w:space="0" w:color="auto"/>
                  <w:bottom w:val="single" w:sz="2" w:space="0" w:color="auto"/>
                  <w:right w:val="single" w:sz="2" w:space="0" w:color="auto"/>
                </w:tcBorders>
              </w:tcPr>
              <w:p w14:paraId="63074606" w14:textId="08C990A3" w:rsidR="004631CE" w:rsidRPr="004631CE" w:rsidRDefault="004631CE" w:rsidP="004631CE">
                <w:pPr>
                  <w:numPr>
                    <w:ilvl w:val="0"/>
                    <w:numId w:val="10"/>
                  </w:numPr>
                  <w:autoSpaceDE w:val="0"/>
                  <w:autoSpaceDN w:val="0"/>
                  <w:adjustRightInd w:val="0"/>
                  <w:spacing w:line="240" w:lineRule="auto"/>
                  <w:ind w:left="357" w:hanging="357"/>
                  <w:rPr>
                    <w:rFonts w:cs="Arial"/>
                    <w:sz w:val="19"/>
                    <w:szCs w:val="19"/>
                  </w:rPr>
                </w:pPr>
                <w:r w:rsidRPr="004631CE">
                  <w:rPr>
                    <w:rFonts w:cs="Arial"/>
                    <w:sz w:val="19"/>
                    <w:szCs w:val="19"/>
                  </w:rPr>
                  <w:t>may provide specialist services / functions on a visiting basis.</w:t>
                </w:r>
              </w:p>
            </w:tc>
            <w:tc>
              <w:tcPr>
                <w:tcW w:w="1394" w:type="dxa"/>
                <w:tcBorders>
                  <w:top w:val="single" w:sz="2" w:space="0" w:color="auto"/>
                  <w:left w:val="single" w:sz="2" w:space="0" w:color="auto"/>
                  <w:bottom w:val="single" w:sz="2" w:space="0" w:color="auto"/>
                  <w:right w:val="single" w:sz="2" w:space="0" w:color="auto"/>
                </w:tcBorders>
              </w:tcPr>
              <w:p w14:paraId="29164ED7" w14:textId="77777777" w:rsidR="004631CE" w:rsidRPr="00BF32A8" w:rsidRDefault="004631CE" w:rsidP="00173183">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7DB4ED8" w14:textId="77777777" w:rsidR="004631CE" w:rsidRPr="00294B2A" w:rsidRDefault="004631CE" w:rsidP="00173183">
                <w:pPr>
                  <w:tabs>
                    <w:tab w:val="left" w:pos="720"/>
                  </w:tabs>
                  <w:rPr>
                    <w:color w:val="auto"/>
                    <w:sz w:val="19"/>
                    <w:szCs w:val="19"/>
                  </w:rPr>
                </w:pPr>
              </w:p>
            </w:tc>
          </w:tr>
          <w:tr w:rsidR="00173183"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173183" w:rsidRPr="00286A71" w:rsidRDefault="00173183" w:rsidP="00173183">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173183" w:rsidRPr="00371A1D" w14:paraId="6527C861" w14:textId="77777777" w:rsidTr="00577DE5">
            <w:tc>
              <w:tcPr>
                <w:tcW w:w="10176" w:type="dxa"/>
                <w:gridSpan w:val="3"/>
                <w:tcBorders>
                  <w:top w:val="single" w:sz="2" w:space="0" w:color="auto"/>
                  <w:left w:val="single" w:sz="12" w:space="0" w:color="auto"/>
                  <w:bottom w:val="single" w:sz="2" w:space="0" w:color="auto"/>
                  <w:right w:val="single" w:sz="12" w:space="0" w:color="auto"/>
                </w:tcBorders>
              </w:tcPr>
              <w:p w14:paraId="74831E21" w14:textId="57B99484" w:rsidR="00173183" w:rsidRPr="00BF32A8" w:rsidRDefault="00173183" w:rsidP="00173183">
                <w:pPr>
                  <w:spacing w:before="40" w:after="40" w:line="240" w:lineRule="auto"/>
                  <w:rPr>
                    <w:sz w:val="19"/>
                    <w:szCs w:val="19"/>
                  </w:rPr>
                </w:pPr>
                <w:r w:rsidRPr="00BF32A8">
                  <w:rPr>
                    <w:color w:val="0F5CA2" w:themeColor="accent1"/>
                    <w:kern w:val="21"/>
                    <w:sz w:val="19"/>
                    <w:szCs w:val="19"/>
                    <w14:numSpacing w14:val="proportional"/>
                  </w:rPr>
                  <w:t>Medical</w:t>
                </w:r>
              </w:p>
            </w:tc>
          </w:tr>
          <w:tr w:rsidR="00173183" w:rsidRPr="00371A1D" w14:paraId="161E094A" w14:textId="77777777" w:rsidTr="00E45740">
            <w:tc>
              <w:tcPr>
                <w:tcW w:w="3598" w:type="dxa"/>
                <w:tcBorders>
                  <w:top w:val="single" w:sz="2" w:space="0" w:color="auto"/>
                  <w:left w:val="single" w:sz="12" w:space="0" w:color="auto"/>
                  <w:bottom w:val="single" w:sz="2" w:space="0" w:color="auto"/>
                  <w:right w:val="single" w:sz="2" w:space="0" w:color="auto"/>
                </w:tcBorders>
              </w:tcPr>
              <w:p w14:paraId="7022381E" w14:textId="59A79732" w:rsidR="00173183" w:rsidRPr="004631CE" w:rsidRDefault="004631CE" w:rsidP="004631CE">
                <w:pPr>
                  <w:numPr>
                    <w:ilvl w:val="0"/>
                    <w:numId w:val="11"/>
                  </w:numPr>
                  <w:autoSpaceDE w:val="0"/>
                  <w:autoSpaceDN w:val="0"/>
                  <w:adjustRightInd w:val="0"/>
                  <w:spacing w:line="240" w:lineRule="auto"/>
                  <w:ind w:left="357" w:hanging="357"/>
                  <w:rPr>
                    <w:rFonts w:cs="Arial"/>
                    <w:sz w:val="19"/>
                    <w:szCs w:val="19"/>
                  </w:rPr>
                </w:pPr>
                <w:r w:rsidRPr="004631CE">
                  <w:rPr>
                    <w:rFonts w:cs="Arial"/>
                    <w:sz w:val="19"/>
                    <w:szCs w:val="19"/>
                  </w:rPr>
                  <w:t>access to registered medical specialist with credentials in children’s surgical specialties to provide advice on children’s surgical patients.</w:t>
                </w:r>
              </w:p>
            </w:tc>
            <w:tc>
              <w:tcPr>
                <w:tcW w:w="1394" w:type="dxa"/>
                <w:tcBorders>
                  <w:top w:val="single" w:sz="2" w:space="0" w:color="auto"/>
                  <w:left w:val="single" w:sz="2" w:space="0" w:color="auto"/>
                  <w:bottom w:val="single" w:sz="2" w:space="0" w:color="auto"/>
                  <w:right w:val="single" w:sz="2" w:space="0" w:color="auto"/>
                </w:tcBorders>
              </w:tcPr>
              <w:p w14:paraId="6BCFC1D2"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C4B76EC" w14:textId="77777777" w:rsidR="00173183" w:rsidRPr="00BF32A8" w:rsidRDefault="00173183" w:rsidP="00173183">
                <w:pPr>
                  <w:spacing w:before="40" w:after="40" w:line="240" w:lineRule="auto"/>
                  <w:rPr>
                    <w:sz w:val="19"/>
                    <w:szCs w:val="19"/>
                  </w:rPr>
                </w:pPr>
              </w:p>
            </w:tc>
          </w:tr>
          <w:tr w:rsidR="004631CE" w:rsidRPr="00371A1D" w14:paraId="2C7FB6CA" w14:textId="77777777" w:rsidTr="00E45740">
            <w:tc>
              <w:tcPr>
                <w:tcW w:w="3598" w:type="dxa"/>
                <w:tcBorders>
                  <w:top w:val="single" w:sz="2" w:space="0" w:color="auto"/>
                  <w:left w:val="single" w:sz="12" w:space="0" w:color="auto"/>
                  <w:bottom w:val="single" w:sz="2" w:space="0" w:color="auto"/>
                  <w:right w:val="single" w:sz="2" w:space="0" w:color="auto"/>
                </w:tcBorders>
              </w:tcPr>
              <w:p w14:paraId="1C888D00" w14:textId="2EEE6B15" w:rsidR="004631CE" w:rsidRPr="004631CE" w:rsidRDefault="004631CE" w:rsidP="004631CE">
                <w:pPr>
                  <w:numPr>
                    <w:ilvl w:val="0"/>
                    <w:numId w:val="11"/>
                  </w:numPr>
                  <w:autoSpaceDE w:val="0"/>
                  <w:autoSpaceDN w:val="0"/>
                  <w:adjustRightInd w:val="0"/>
                  <w:spacing w:line="240" w:lineRule="auto"/>
                  <w:ind w:left="357" w:hanging="357"/>
                  <w:rPr>
                    <w:rFonts w:cs="Arial"/>
                    <w:sz w:val="19"/>
                    <w:szCs w:val="19"/>
                  </w:rPr>
                </w:pPr>
                <w:r w:rsidRPr="004631CE">
                  <w:rPr>
                    <w:rFonts w:cs="Arial"/>
                    <w:sz w:val="19"/>
                    <w:szCs w:val="19"/>
                  </w:rPr>
                  <w:t xml:space="preserve">registered medical practitioner with credentials to perform required procedures. </w:t>
                </w:r>
              </w:p>
            </w:tc>
            <w:tc>
              <w:tcPr>
                <w:tcW w:w="1394" w:type="dxa"/>
                <w:tcBorders>
                  <w:top w:val="single" w:sz="2" w:space="0" w:color="auto"/>
                  <w:left w:val="single" w:sz="2" w:space="0" w:color="auto"/>
                  <w:bottom w:val="single" w:sz="2" w:space="0" w:color="auto"/>
                  <w:right w:val="single" w:sz="2" w:space="0" w:color="auto"/>
                </w:tcBorders>
              </w:tcPr>
              <w:p w14:paraId="3D96092C" w14:textId="77777777" w:rsidR="004631CE" w:rsidRPr="00BF32A8" w:rsidRDefault="004631CE"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FEAC476" w14:textId="77777777" w:rsidR="004631CE" w:rsidRPr="00BF32A8" w:rsidRDefault="004631CE" w:rsidP="00173183">
                <w:pPr>
                  <w:spacing w:before="40" w:after="40" w:line="240" w:lineRule="auto"/>
                  <w:rPr>
                    <w:sz w:val="19"/>
                    <w:szCs w:val="19"/>
                  </w:rPr>
                </w:pPr>
              </w:p>
            </w:tc>
          </w:tr>
          <w:tr w:rsidR="00173183" w:rsidRPr="00371A1D" w14:paraId="4E681832" w14:textId="77777777" w:rsidTr="00E45740">
            <w:tc>
              <w:tcPr>
                <w:tcW w:w="3598" w:type="dxa"/>
                <w:tcBorders>
                  <w:top w:val="single" w:sz="2" w:space="0" w:color="auto"/>
                  <w:left w:val="single" w:sz="12" w:space="0" w:color="auto"/>
                  <w:bottom w:val="single" w:sz="2" w:space="0" w:color="auto"/>
                  <w:right w:val="single" w:sz="2" w:space="0" w:color="auto"/>
                </w:tcBorders>
              </w:tcPr>
              <w:p w14:paraId="19570F49" w14:textId="68E5F745" w:rsidR="00173183" w:rsidRPr="004631CE" w:rsidRDefault="004631CE" w:rsidP="004631CE">
                <w:pPr>
                  <w:numPr>
                    <w:ilvl w:val="0"/>
                    <w:numId w:val="11"/>
                  </w:numPr>
                  <w:autoSpaceDE w:val="0"/>
                  <w:autoSpaceDN w:val="0"/>
                  <w:adjustRightInd w:val="0"/>
                  <w:spacing w:line="240" w:lineRule="auto"/>
                  <w:ind w:left="357" w:hanging="357"/>
                  <w:rPr>
                    <w:rFonts w:cs="Arial"/>
                    <w:sz w:val="19"/>
                    <w:szCs w:val="19"/>
                  </w:rPr>
                </w:pPr>
                <w:r w:rsidRPr="004631CE">
                  <w:rPr>
                    <w:rFonts w:cs="Arial"/>
                    <w:sz w:val="19"/>
                    <w:szCs w:val="19"/>
                  </w:rPr>
                  <w:t xml:space="preserve">medical staff with credentials and demonstrated currency in provision of children’s surgery and defined scope of practice noted on their privileging document. </w:t>
                </w:r>
              </w:p>
            </w:tc>
            <w:tc>
              <w:tcPr>
                <w:tcW w:w="1394" w:type="dxa"/>
                <w:tcBorders>
                  <w:top w:val="single" w:sz="2" w:space="0" w:color="auto"/>
                  <w:left w:val="single" w:sz="2" w:space="0" w:color="auto"/>
                  <w:bottom w:val="single" w:sz="2" w:space="0" w:color="auto"/>
                  <w:right w:val="single" w:sz="2" w:space="0" w:color="auto"/>
                </w:tcBorders>
              </w:tcPr>
              <w:p w14:paraId="3BF22E39"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4E41E37" w14:textId="77777777" w:rsidR="00173183" w:rsidRPr="00BF32A8" w:rsidRDefault="00173183" w:rsidP="00173183">
                <w:pPr>
                  <w:spacing w:before="40" w:after="40" w:line="240" w:lineRule="auto"/>
                  <w:rPr>
                    <w:sz w:val="19"/>
                    <w:szCs w:val="19"/>
                  </w:rPr>
                </w:pPr>
              </w:p>
            </w:tc>
          </w:tr>
          <w:tr w:rsidR="00173183" w:rsidRPr="00371A1D" w14:paraId="1FD6B579" w14:textId="77777777" w:rsidTr="00E45740">
            <w:tc>
              <w:tcPr>
                <w:tcW w:w="3598" w:type="dxa"/>
                <w:tcBorders>
                  <w:top w:val="single" w:sz="2" w:space="0" w:color="auto"/>
                  <w:left w:val="single" w:sz="12" w:space="0" w:color="auto"/>
                  <w:bottom w:val="single" w:sz="2" w:space="0" w:color="auto"/>
                  <w:right w:val="single" w:sz="2" w:space="0" w:color="auto"/>
                </w:tcBorders>
              </w:tcPr>
              <w:p w14:paraId="153824F0" w14:textId="2CFAB48B" w:rsidR="00173183" w:rsidRPr="004631CE" w:rsidRDefault="004631CE" w:rsidP="004631CE">
                <w:pPr>
                  <w:numPr>
                    <w:ilvl w:val="0"/>
                    <w:numId w:val="11"/>
                  </w:numPr>
                  <w:autoSpaceDE w:val="0"/>
                  <w:autoSpaceDN w:val="0"/>
                  <w:adjustRightInd w:val="0"/>
                  <w:spacing w:line="240" w:lineRule="auto"/>
                  <w:ind w:left="357" w:hanging="357"/>
                  <w:rPr>
                    <w:rFonts w:cs="Arial"/>
                    <w:sz w:val="19"/>
                    <w:szCs w:val="19"/>
                  </w:rPr>
                </w:pPr>
                <w:r w:rsidRPr="004631CE">
                  <w:rPr>
                    <w:rFonts w:cs="Arial"/>
                    <w:sz w:val="19"/>
                    <w:szCs w:val="19"/>
                  </w:rPr>
                  <w:t xml:space="preserve">registered medical practitioner to remain on-site until patient recovered from anaesthesia and meets post-anaesthetic care service discharge criteria, as per facility guidelines and ANZCA PS46. </w:t>
                </w:r>
              </w:p>
            </w:tc>
            <w:tc>
              <w:tcPr>
                <w:tcW w:w="1394" w:type="dxa"/>
                <w:tcBorders>
                  <w:top w:val="single" w:sz="2" w:space="0" w:color="auto"/>
                  <w:left w:val="single" w:sz="2" w:space="0" w:color="auto"/>
                  <w:bottom w:val="single" w:sz="2" w:space="0" w:color="auto"/>
                  <w:right w:val="single" w:sz="2" w:space="0" w:color="auto"/>
                </w:tcBorders>
              </w:tcPr>
              <w:p w14:paraId="25EDD691"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04D482D" w14:textId="77777777" w:rsidR="00173183" w:rsidRPr="00BF32A8" w:rsidRDefault="00173183" w:rsidP="00173183">
                <w:pPr>
                  <w:spacing w:before="40" w:after="40" w:line="240" w:lineRule="auto"/>
                  <w:rPr>
                    <w:sz w:val="19"/>
                    <w:szCs w:val="19"/>
                  </w:rPr>
                </w:pPr>
              </w:p>
            </w:tc>
          </w:tr>
          <w:tr w:rsidR="00173183"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44AC1B34" w:rsidR="00173183" w:rsidRPr="004631CE" w:rsidRDefault="004631CE" w:rsidP="004631CE">
                <w:pPr>
                  <w:numPr>
                    <w:ilvl w:val="0"/>
                    <w:numId w:val="11"/>
                  </w:numPr>
                  <w:autoSpaceDE w:val="0"/>
                  <w:autoSpaceDN w:val="0"/>
                  <w:adjustRightInd w:val="0"/>
                  <w:spacing w:line="240" w:lineRule="auto"/>
                  <w:ind w:left="357" w:hanging="357"/>
                  <w:rPr>
                    <w:rFonts w:cs="Arial"/>
                    <w:sz w:val="19"/>
                    <w:szCs w:val="19"/>
                  </w:rPr>
                </w:pPr>
                <w:r w:rsidRPr="004631CE">
                  <w:rPr>
                    <w:rFonts w:cs="Arial"/>
                    <w:sz w:val="19"/>
                    <w:szCs w:val="19"/>
                  </w:rPr>
                  <w:t>registered medical practitioner available during hours of operation for day hospitals.</w:t>
                </w:r>
                <w:r w:rsidRPr="004631CE">
                  <w:rPr>
                    <w:rFonts w:cs="Arial"/>
                    <w:b/>
                    <w:bCs/>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173183" w:rsidRPr="00BF32A8" w:rsidRDefault="00173183" w:rsidP="00173183">
                <w:pPr>
                  <w:spacing w:before="40" w:after="40" w:line="240" w:lineRule="auto"/>
                  <w:rPr>
                    <w:sz w:val="19"/>
                    <w:szCs w:val="19"/>
                  </w:rPr>
                </w:pPr>
              </w:p>
            </w:tc>
          </w:tr>
          <w:tr w:rsidR="00173183"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173183" w:rsidRPr="00BF32A8" w:rsidRDefault="00173183" w:rsidP="00173183">
                <w:pPr>
                  <w:spacing w:before="40" w:after="40" w:line="240" w:lineRule="auto"/>
                  <w:rPr>
                    <w:sz w:val="19"/>
                    <w:szCs w:val="19"/>
                  </w:rPr>
                </w:pPr>
                <w:r w:rsidRPr="00BF32A8">
                  <w:rPr>
                    <w:color w:val="0F5CA2" w:themeColor="accent1"/>
                    <w:kern w:val="21"/>
                    <w:sz w:val="19"/>
                    <w:szCs w:val="19"/>
                    <w14:numSpacing w14:val="proportional"/>
                  </w:rPr>
                  <w:t>Nursing</w:t>
                </w:r>
              </w:p>
            </w:tc>
          </w:tr>
          <w:tr w:rsidR="00173183"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5AF1F278" w:rsidR="00173183" w:rsidRPr="00DF7CA5" w:rsidRDefault="004631CE" w:rsidP="004631CE">
                <w:pPr>
                  <w:numPr>
                    <w:ilvl w:val="0"/>
                    <w:numId w:val="12"/>
                  </w:numPr>
                  <w:autoSpaceDE w:val="0"/>
                  <w:autoSpaceDN w:val="0"/>
                  <w:adjustRightInd w:val="0"/>
                  <w:spacing w:line="240" w:lineRule="auto"/>
                  <w:ind w:left="357" w:hanging="357"/>
                  <w:rPr>
                    <w:rFonts w:cs="Arial"/>
                    <w:sz w:val="19"/>
                    <w:szCs w:val="19"/>
                  </w:rPr>
                </w:pPr>
                <w:r w:rsidRPr="00DF7CA5">
                  <w:rPr>
                    <w:rFonts w:cs="Arial"/>
                    <w:sz w:val="19"/>
                    <w:szCs w:val="19"/>
                  </w:rPr>
                  <w:lastRenderedPageBreak/>
                  <w:t>suitably qualified and experienced nurse manager (however titled) in charge of surgical services.</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407E2561" w:rsidR="00173183" w:rsidRPr="00BF32A8" w:rsidRDefault="00173183" w:rsidP="00173183">
                <w:pPr>
                  <w:spacing w:before="40" w:after="40" w:line="240" w:lineRule="auto"/>
                  <w:rPr>
                    <w:sz w:val="19"/>
                    <w:szCs w:val="19"/>
                  </w:rPr>
                </w:pPr>
                <w:r>
                  <w:rPr>
                    <w:color w:val="006D35" w:themeColor="accent6" w:themeShade="BF"/>
                    <w:sz w:val="19"/>
                    <w:szCs w:val="19"/>
                  </w:rPr>
                  <w:t>Please provide name of nurse manager or equivalent.</w:t>
                </w:r>
                <w:r w:rsidRPr="00BF32A8">
                  <w:rPr>
                    <w:color w:val="006D35" w:themeColor="accent6" w:themeShade="BF"/>
                    <w:sz w:val="19"/>
                    <w:szCs w:val="19"/>
                  </w:rPr>
                  <w:t xml:space="preserve"> 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173183" w:rsidRPr="00371A1D" w14:paraId="57F1BE96" w14:textId="77777777" w:rsidTr="00E45740">
            <w:tc>
              <w:tcPr>
                <w:tcW w:w="3598" w:type="dxa"/>
                <w:tcBorders>
                  <w:top w:val="single" w:sz="2" w:space="0" w:color="auto"/>
                  <w:left w:val="single" w:sz="12" w:space="0" w:color="auto"/>
                  <w:bottom w:val="single" w:sz="2" w:space="0" w:color="auto"/>
                  <w:right w:val="single" w:sz="2" w:space="0" w:color="auto"/>
                </w:tcBorders>
              </w:tcPr>
              <w:p w14:paraId="07FE1FEE" w14:textId="1C2CF0D3" w:rsidR="00173183" w:rsidRPr="00DF7CA5" w:rsidRDefault="004631CE" w:rsidP="004631CE">
                <w:pPr>
                  <w:numPr>
                    <w:ilvl w:val="0"/>
                    <w:numId w:val="12"/>
                  </w:numPr>
                  <w:autoSpaceDE w:val="0"/>
                  <w:autoSpaceDN w:val="0"/>
                  <w:adjustRightInd w:val="0"/>
                  <w:spacing w:line="240" w:lineRule="auto"/>
                  <w:ind w:left="357" w:hanging="357"/>
                  <w:rPr>
                    <w:rFonts w:cs="Arial"/>
                    <w:sz w:val="19"/>
                    <w:szCs w:val="19"/>
                  </w:rPr>
                </w:pPr>
                <w:r w:rsidRPr="00DF7CA5">
                  <w:rPr>
                    <w:rFonts w:cs="Arial"/>
                    <w:sz w:val="19"/>
                    <w:szCs w:val="19"/>
                  </w:rPr>
                  <w:t>suitably qualified and experienced registered nurse in charge of each shift.</w:t>
                </w:r>
              </w:p>
            </w:tc>
            <w:tc>
              <w:tcPr>
                <w:tcW w:w="1394" w:type="dxa"/>
                <w:tcBorders>
                  <w:top w:val="single" w:sz="2" w:space="0" w:color="auto"/>
                  <w:left w:val="single" w:sz="2" w:space="0" w:color="auto"/>
                  <w:bottom w:val="single" w:sz="2" w:space="0" w:color="auto"/>
                  <w:right w:val="single" w:sz="2" w:space="0" w:color="auto"/>
                </w:tcBorders>
              </w:tcPr>
              <w:p w14:paraId="3B1B9519"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33BD4B" w14:textId="77777777" w:rsidR="00173183" w:rsidRDefault="00173183" w:rsidP="00173183">
                <w:pPr>
                  <w:spacing w:before="40" w:after="40" w:line="240" w:lineRule="auto"/>
                  <w:rPr>
                    <w:color w:val="006D35" w:themeColor="accent6" w:themeShade="BF"/>
                    <w:sz w:val="19"/>
                    <w:szCs w:val="19"/>
                  </w:rPr>
                </w:pPr>
              </w:p>
            </w:tc>
          </w:tr>
          <w:tr w:rsidR="00173183" w:rsidRPr="00371A1D" w14:paraId="4F261601" w14:textId="77777777" w:rsidTr="00E45740">
            <w:tc>
              <w:tcPr>
                <w:tcW w:w="3598" w:type="dxa"/>
                <w:tcBorders>
                  <w:top w:val="single" w:sz="2" w:space="0" w:color="auto"/>
                  <w:left w:val="single" w:sz="12" w:space="0" w:color="auto"/>
                  <w:bottom w:val="single" w:sz="2" w:space="0" w:color="auto"/>
                  <w:right w:val="single" w:sz="2" w:space="0" w:color="auto"/>
                </w:tcBorders>
              </w:tcPr>
              <w:p w14:paraId="2DB99026" w14:textId="041CABA8" w:rsidR="00173183" w:rsidRPr="00DF7CA5" w:rsidRDefault="004631CE" w:rsidP="004631CE">
                <w:pPr>
                  <w:numPr>
                    <w:ilvl w:val="0"/>
                    <w:numId w:val="12"/>
                  </w:numPr>
                  <w:autoSpaceDE w:val="0"/>
                  <w:autoSpaceDN w:val="0"/>
                  <w:adjustRightInd w:val="0"/>
                  <w:spacing w:line="240" w:lineRule="auto"/>
                  <w:ind w:left="357" w:hanging="357"/>
                  <w:rPr>
                    <w:rFonts w:cs="Arial"/>
                    <w:b/>
                    <w:bCs/>
                    <w:sz w:val="19"/>
                    <w:szCs w:val="19"/>
                  </w:rPr>
                </w:pPr>
                <w:r w:rsidRPr="00DF7CA5">
                  <w:rPr>
                    <w:rFonts w:cs="Arial"/>
                    <w:sz w:val="19"/>
                    <w:szCs w:val="19"/>
                  </w:rPr>
                  <w:t>suitably qualified and experienced registered nurses.</w:t>
                </w:r>
              </w:p>
            </w:tc>
            <w:tc>
              <w:tcPr>
                <w:tcW w:w="1394" w:type="dxa"/>
                <w:tcBorders>
                  <w:top w:val="single" w:sz="2" w:space="0" w:color="auto"/>
                  <w:left w:val="single" w:sz="2" w:space="0" w:color="auto"/>
                  <w:bottom w:val="single" w:sz="2" w:space="0" w:color="auto"/>
                  <w:right w:val="single" w:sz="2" w:space="0" w:color="auto"/>
                </w:tcBorders>
              </w:tcPr>
              <w:p w14:paraId="42DBC085"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375896F" w14:textId="77777777" w:rsidR="00173183" w:rsidRDefault="00173183" w:rsidP="00173183">
                <w:pPr>
                  <w:spacing w:before="40" w:after="40" w:line="240" w:lineRule="auto"/>
                  <w:rPr>
                    <w:color w:val="006D35" w:themeColor="accent6" w:themeShade="BF"/>
                    <w:sz w:val="19"/>
                    <w:szCs w:val="19"/>
                  </w:rPr>
                </w:pPr>
              </w:p>
            </w:tc>
          </w:tr>
          <w:tr w:rsidR="00DF7CA5" w:rsidRPr="00371A1D" w14:paraId="737D9C77" w14:textId="77777777" w:rsidTr="00E45740">
            <w:tc>
              <w:tcPr>
                <w:tcW w:w="3598" w:type="dxa"/>
                <w:tcBorders>
                  <w:top w:val="single" w:sz="2" w:space="0" w:color="auto"/>
                  <w:left w:val="single" w:sz="12" w:space="0" w:color="auto"/>
                  <w:bottom w:val="single" w:sz="2" w:space="0" w:color="auto"/>
                  <w:right w:val="single" w:sz="2" w:space="0" w:color="auto"/>
                </w:tcBorders>
              </w:tcPr>
              <w:p w14:paraId="225E8C77" w14:textId="4E3B8515" w:rsidR="00DF7CA5" w:rsidRPr="00DF7CA5" w:rsidRDefault="00DF7CA5" w:rsidP="004631CE">
                <w:pPr>
                  <w:numPr>
                    <w:ilvl w:val="0"/>
                    <w:numId w:val="12"/>
                  </w:numPr>
                  <w:autoSpaceDE w:val="0"/>
                  <w:autoSpaceDN w:val="0"/>
                  <w:adjustRightInd w:val="0"/>
                  <w:spacing w:line="240" w:lineRule="auto"/>
                  <w:ind w:left="357" w:hanging="357"/>
                  <w:rPr>
                    <w:rFonts w:cs="Arial"/>
                    <w:sz w:val="19"/>
                    <w:szCs w:val="19"/>
                  </w:rPr>
                </w:pPr>
                <w:r w:rsidRPr="00DF7CA5">
                  <w:rPr>
                    <w:rFonts w:cs="Arial"/>
                    <w:sz w:val="19"/>
                    <w:szCs w:val="19"/>
                  </w:rPr>
                  <w:t>may have nurse practitioners.</w:t>
                </w:r>
              </w:p>
            </w:tc>
            <w:tc>
              <w:tcPr>
                <w:tcW w:w="1394" w:type="dxa"/>
                <w:tcBorders>
                  <w:top w:val="single" w:sz="2" w:space="0" w:color="auto"/>
                  <w:left w:val="single" w:sz="2" w:space="0" w:color="auto"/>
                  <w:bottom w:val="single" w:sz="2" w:space="0" w:color="auto"/>
                  <w:right w:val="single" w:sz="2" w:space="0" w:color="auto"/>
                </w:tcBorders>
              </w:tcPr>
              <w:p w14:paraId="203F6D4A" w14:textId="77777777" w:rsidR="00DF7CA5" w:rsidRPr="00BF32A8" w:rsidRDefault="00DF7CA5"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C50669E" w14:textId="77777777" w:rsidR="00DF7CA5" w:rsidRDefault="00DF7CA5" w:rsidP="00173183">
                <w:pPr>
                  <w:spacing w:before="40" w:after="40" w:line="240" w:lineRule="auto"/>
                  <w:rPr>
                    <w:color w:val="006D35" w:themeColor="accent6" w:themeShade="BF"/>
                    <w:sz w:val="19"/>
                    <w:szCs w:val="19"/>
                  </w:rPr>
                </w:pPr>
              </w:p>
            </w:tc>
          </w:tr>
          <w:tr w:rsidR="00173183" w:rsidRPr="00371A1D" w14:paraId="49261830" w14:textId="77777777" w:rsidTr="00E07020">
            <w:tc>
              <w:tcPr>
                <w:tcW w:w="10176" w:type="dxa"/>
                <w:gridSpan w:val="3"/>
                <w:tcBorders>
                  <w:top w:val="single" w:sz="2" w:space="0" w:color="auto"/>
                  <w:left w:val="single" w:sz="12" w:space="0" w:color="auto"/>
                  <w:bottom w:val="single" w:sz="2" w:space="0" w:color="auto"/>
                  <w:right w:val="single" w:sz="12" w:space="0" w:color="auto"/>
                </w:tcBorders>
              </w:tcPr>
              <w:p w14:paraId="427622E9" w14:textId="448541BF" w:rsidR="00173183" w:rsidRPr="00BF32A8" w:rsidRDefault="00173183" w:rsidP="00173183">
                <w:pPr>
                  <w:spacing w:before="40" w:after="40" w:line="240" w:lineRule="auto"/>
                  <w:rPr>
                    <w:color w:val="006D35" w:themeColor="accent6" w:themeShade="BF"/>
                    <w:sz w:val="19"/>
                    <w:szCs w:val="19"/>
                  </w:rPr>
                </w:pPr>
                <w:r>
                  <w:rPr>
                    <w:color w:val="0F5CA2" w:themeColor="accent1"/>
                    <w:kern w:val="21"/>
                    <w:sz w:val="19"/>
                    <w:szCs w:val="19"/>
                    <w14:numSpacing w14:val="proportional"/>
                  </w:rPr>
                  <w:t>Allied Health</w:t>
                </w:r>
              </w:p>
            </w:tc>
          </w:tr>
          <w:tr w:rsidR="00173183" w:rsidRPr="00371A1D" w14:paraId="2F706AF0" w14:textId="77777777" w:rsidTr="00E45740">
            <w:tc>
              <w:tcPr>
                <w:tcW w:w="3598" w:type="dxa"/>
                <w:tcBorders>
                  <w:top w:val="single" w:sz="2" w:space="0" w:color="auto"/>
                  <w:left w:val="single" w:sz="12" w:space="0" w:color="auto"/>
                  <w:bottom w:val="single" w:sz="2" w:space="0" w:color="auto"/>
                  <w:right w:val="single" w:sz="2" w:space="0" w:color="auto"/>
                </w:tcBorders>
              </w:tcPr>
              <w:p w14:paraId="557AD795" w14:textId="2795CF88" w:rsidR="00173183" w:rsidRPr="00DF7CA5" w:rsidRDefault="007C4A7A" w:rsidP="00DF7CA5">
                <w:pPr>
                  <w:numPr>
                    <w:ilvl w:val="0"/>
                    <w:numId w:val="12"/>
                  </w:numPr>
                  <w:autoSpaceDE w:val="0"/>
                  <w:autoSpaceDN w:val="0"/>
                  <w:adjustRightInd w:val="0"/>
                  <w:spacing w:line="240" w:lineRule="auto"/>
                  <w:rPr>
                    <w:rFonts w:cs="Arial"/>
                    <w:sz w:val="19"/>
                    <w:szCs w:val="19"/>
                  </w:rPr>
                </w:pPr>
                <w:r>
                  <w:rPr>
                    <w:rFonts w:cs="Arial"/>
                    <w:sz w:val="19"/>
                    <w:szCs w:val="19"/>
                  </w:rPr>
                  <w:t>m</w:t>
                </w:r>
                <w:r w:rsidR="00DF7CA5" w:rsidRPr="00DF7CA5">
                  <w:rPr>
                    <w:rFonts w:cs="Arial"/>
                    <w:sz w:val="19"/>
                    <w:szCs w:val="19"/>
                  </w:rPr>
                  <w:t>ay have access to allied health professionals (including occupational therapists, psychologists, physiotherapists, social workers and speech pathologists and other relevant disciplines).</w:t>
                </w:r>
              </w:p>
            </w:tc>
            <w:tc>
              <w:tcPr>
                <w:tcW w:w="1394" w:type="dxa"/>
                <w:tcBorders>
                  <w:top w:val="single" w:sz="2" w:space="0" w:color="auto"/>
                  <w:left w:val="single" w:sz="2" w:space="0" w:color="auto"/>
                  <w:bottom w:val="single" w:sz="2" w:space="0" w:color="auto"/>
                  <w:right w:val="single" w:sz="2" w:space="0" w:color="auto"/>
                </w:tcBorders>
              </w:tcPr>
              <w:p w14:paraId="64AD496A"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E662FD" w14:textId="77777777" w:rsidR="00173183" w:rsidRPr="00BF32A8" w:rsidRDefault="00173183" w:rsidP="00173183">
                <w:pPr>
                  <w:spacing w:before="40" w:after="40" w:line="240" w:lineRule="auto"/>
                  <w:rPr>
                    <w:color w:val="006D35" w:themeColor="accent6" w:themeShade="BF"/>
                    <w:sz w:val="19"/>
                    <w:szCs w:val="19"/>
                  </w:rPr>
                </w:pPr>
              </w:p>
            </w:tc>
          </w:tr>
          <w:tr w:rsidR="004631CE" w:rsidRPr="00371A1D" w14:paraId="18327DB3" w14:textId="77777777" w:rsidTr="00E45740">
            <w:tc>
              <w:tcPr>
                <w:tcW w:w="3598" w:type="dxa"/>
                <w:tcBorders>
                  <w:top w:val="single" w:sz="2" w:space="0" w:color="auto"/>
                  <w:left w:val="single" w:sz="12" w:space="0" w:color="auto"/>
                  <w:bottom w:val="single" w:sz="2" w:space="0" w:color="auto"/>
                  <w:right w:val="single" w:sz="2" w:space="0" w:color="auto"/>
                </w:tcBorders>
              </w:tcPr>
              <w:p w14:paraId="6BB9FEE3" w14:textId="1682EC02" w:rsidR="004631CE" w:rsidRPr="00DF7CA5" w:rsidRDefault="00DF7CA5" w:rsidP="00DF7CA5">
                <w:pPr>
                  <w:pStyle w:val="Default"/>
                  <w:numPr>
                    <w:ilvl w:val="0"/>
                    <w:numId w:val="12"/>
                  </w:numPr>
                  <w:ind w:left="357" w:hanging="357"/>
                  <w:rPr>
                    <w:rFonts w:ascii="Fira Sans" w:hAnsi="Fira Sans"/>
                    <w:color w:val="3A3E3E" w:themeColor="background2" w:themeShade="40"/>
                    <w:sz w:val="19"/>
                    <w:szCs w:val="19"/>
                  </w:rPr>
                </w:pPr>
                <w:r w:rsidRPr="00DF7CA5">
                  <w:rPr>
                    <w:rFonts w:ascii="Fira Sans" w:hAnsi="Fira Sans"/>
                    <w:color w:val="3A3E3E" w:themeColor="background2" w:themeShade="40"/>
                    <w:sz w:val="19"/>
                    <w:szCs w:val="19"/>
                  </w:rPr>
                  <w:t>may have access to appropriately trained support staff with relevant qualifications and experience in provision of healthcare services within surgical services.</w:t>
                </w:r>
              </w:p>
            </w:tc>
            <w:tc>
              <w:tcPr>
                <w:tcW w:w="1394" w:type="dxa"/>
                <w:tcBorders>
                  <w:top w:val="single" w:sz="2" w:space="0" w:color="auto"/>
                  <w:left w:val="single" w:sz="2" w:space="0" w:color="auto"/>
                  <w:bottom w:val="single" w:sz="2" w:space="0" w:color="auto"/>
                  <w:right w:val="single" w:sz="2" w:space="0" w:color="auto"/>
                </w:tcBorders>
              </w:tcPr>
              <w:p w14:paraId="59742A12" w14:textId="77777777" w:rsidR="004631CE" w:rsidRPr="00BF32A8" w:rsidRDefault="004631CE"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7EEC0C" w14:textId="77777777" w:rsidR="004631CE" w:rsidRPr="00BF32A8" w:rsidRDefault="004631CE" w:rsidP="00173183">
                <w:pPr>
                  <w:spacing w:before="40" w:after="40" w:line="240" w:lineRule="auto"/>
                  <w:rPr>
                    <w:color w:val="006D35" w:themeColor="accent6" w:themeShade="BF"/>
                    <w:sz w:val="19"/>
                    <w:szCs w:val="19"/>
                  </w:rPr>
                </w:pPr>
              </w:p>
            </w:tc>
          </w:tr>
          <w:tr w:rsidR="00173183" w:rsidRPr="00371A1D" w14:paraId="582D48CF" w14:textId="77777777" w:rsidTr="002D0300">
            <w:tc>
              <w:tcPr>
                <w:tcW w:w="10176" w:type="dxa"/>
                <w:gridSpan w:val="3"/>
                <w:tcBorders>
                  <w:top w:val="single" w:sz="2" w:space="0" w:color="auto"/>
                  <w:left w:val="single" w:sz="12" w:space="0" w:color="auto"/>
                  <w:bottom w:val="single" w:sz="2" w:space="0" w:color="auto"/>
                  <w:right w:val="single" w:sz="12" w:space="0" w:color="auto"/>
                </w:tcBorders>
              </w:tcPr>
              <w:p w14:paraId="723E3968" w14:textId="3A6874C1" w:rsidR="00173183" w:rsidRPr="00BF32A8" w:rsidRDefault="00173183" w:rsidP="00173183">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00173183" w:rsidRPr="00371A1D" w14:paraId="1A5A2524" w14:textId="77777777" w:rsidTr="00E45740">
            <w:tc>
              <w:tcPr>
                <w:tcW w:w="3598" w:type="dxa"/>
                <w:tcBorders>
                  <w:top w:val="single" w:sz="2" w:space="0" w:color="auto"/>
                  <w:left w:val="single" w:sz="12" w:space="0" w:color="auto"/>
                  <w:bottom w:val="single" w:sz="2" w:space="0" w:color="auto"/>
                  <w:right w:val="single" w:sz="2" w:space="0" w:color="auto"/>
                </w:tcBorders>
              </w:tcPr>
              <w:p w14:paraId="5C4F1B1E" w14:textId="48157643" w:rsidR="00173183" w:rsidRPr="00DF7CA5" w:rsidRDefault="00DF7CA5" w:rsidP="00DF7CA5">
                <w:pPr>
                  <w:numPr>
                    <w:ilvl w:val="0"/>
                    <w:numId w:val="12"/>
                  </w:numPr>
                  <w:autoSpaceDE w:val="0"/>
                  <w:autoSpaceDN w:val="0"/>
                  <w:adjustRightInd w:val="0"/>
                  <w:spacing w:line="240" w:lineRule="auto"/>
                  <w:rPr>
                    <w:rFonts w:cs="Arial"/>
                    <w:sz w:val="19"/>
                    <w:szCs w:val="19"/>
                  </w:rPr>
                </w:pPr>
                <w:r w:rsidRPr="00DF7CA5">
                  <w:rPr>
                    <w:rFonts w:cs="Arial"/>
                    <w:sz w:val="19"/>
                    <w:szCs w:val="19"/>
                  </w:rPr>
                  <w:t>access to oral health practitioners.</w:t>
                </w:r>
              </w:p>
            </w:tc>
            <w:tc>
              <w:tcPr>
                <w:tcW w:w="1394" w:type="dxa"/>
                <w:tcBorders>
                  <w:top w:val="single" w:sz="2" w:space="0" w:color="auto"/>
                  <w:left w:val="single" w:sz="2" w:space="0" w:color="auto"/>
                  <w:bottom w:val="single" w:sz="2" w:space="0" w:color="auto"/>
                  <w:right w:val="single" w:sz="2" w:space="0" w:color="auto"/>
                </w:tcBorders>
              </w:tcPr>
              <w:p w14:paraId="61D039A5"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C40506D" w14:textId="77777777" w:rsidR="00173183" w:rsidRPr="00BF32A8" w:rsidRDefault="00173183" w:rsidP="00173183">
                <w:pPr>
                  <w:spacing w:before="40" w:after="40" w:line="240" w:lineRule="auto"/>
                  <w:rPr>
                    <w:color w:val="006D35" w:themeColor="accent6" w:themeShade="BF"/>
                    <w:sz w:val="19"/>
                    <w:szCs w:val="19"/>
                  </w:rPr>
                </w:pPr>
              </w:p>
            </w:tc>
          </w:tr>
          <w:tr w:rsidR="004631CE" w:rsidRPr="00371A1D" w14:paraId="667DFE4D" w14:textId="77777777" w:rsidTr="00E45740">
            <w:tc>
              <w:tcPr>
                <w:tcW w:w="3598" w:type="dxa"/>
                <w:tcBorders>
                  <w:top w:val="single" w:sz="2" w:space="0" w:color="auto"/>
                  <w:left w:val="single" w:sz="12" w:space="0" w:color="auto"/>
                  <w:bottom w:val="single" w:sz="2" w:space="0" w:color="auto"/>
                  <w:right w:val="single" w:sz="2" w:space="0" w:color="auto"/>
                </w:tcBorders>
              </w:tcPr>
              <w:p w14:paraId="40623CE2" w14:textId="75FAFCD6" w:rsidR="004631CE" w:rsidRPr="00DF7CA5" w:rsidRDefault="00DF7CA5" w:rsidP="00DF7CA5">
                <w:pPr>
                  <w:numPr>
                    <w:ilvl w:val="0"/>
                    <w:numId w:val="12"/>
                  </w:numPr>
                  <w:autoSpaceDE w:val="0"/>
                  <w:autoSpaceDN w:val="0"/>
                  <w:adjustRightInd w:val="0"/>
                  <w:spacing w:line="240" w:lineRule="auto"/>
                  <w:rPr>
                    <w:rFonts w:cs="Arial"/>
                    <w:sz w:val="19"/>
                    <w:szCs w:val="19"/>
                  </w:rPr>
                </w:pPr>
                <w:r w:rsidRPr="00DF7CA5">
                  <w:rPr>
                    <w:rFonts w:cs="Arial"/>
                    <w:sz w:val="19"/>
                    <w:szCs w:val="19"/>
                  </w:rPr>
                  <w:t>access to registered dental practitioner.</w:t>
                </w:r>
              </w:p>
            </w:tc>
            <w:tc>
              <w:tcPr>
                <w:tcW w:w="1394" w:type="dxa"/>
                <w:tcBorders>
                  <w:top w:val="single" w:sz="2" w:space="0" w:color="auto"/>
                  <w:left w:val="single" w:sz="2" w:space="0" w:color="auto"/>
                  <w:bottom w:val="single" w:sz="2" w:space="0" w:color="auto"/>
                  <w:right w:val="single" w:sz="2" w:space="0" w:color="auto"/>
                </w:tcBorders>
              </w:tcPr>
              <w:p w14:paraId="13C687EA" w14:textId="77777777" w:rsidR="004631CE" w:rsidRPr="00BF32A8" w:rsidRDefault="004631CE"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258DF5E" w14:textId="77777777" w:rsidR="004631CE" w:rsidRPr="00BF32A8" w:rsidRDefault="004631CE" w:rsidP="00173183">
                <w:pPr>
                  <w:spacing w:before="40" w:after="40" w:line="240" w:lineRule="auto"/>
                  <w:rPr>
                    <w:color w:val="006D35" w:themeColor="accent6" w:themeShade="BF"/>
                    <w:sz w:val="19"/>
                    <w:szCs w:val="19"/>
                  </w:rPr>
                </w:pPr>
              </w:p>
            </w:tc>
          </w:tr>
          <w:tr w:rsidR="004631CE" w:rsidRPr="00371A1D" w14:paraId="6A030E6B" w14:textId="77777777" w:rsidTr="00E45740">
            <w:tc>
              <w:tcPr>
                <w:tcW w:w="3598" w:type="dxa"/>
                <w:tcBorders>
                  <w:top w:val="single" w:sz="2" w:space="0" w:color="auto"/>
                  <w:left w:val="single" w:sz="12" w:space="0" w:color="auto"/>
                  <w:bottom w:val="single" w:sz="2" w:space="0" w:color="auto"/>
                  <w:right w:val="single" w:sz="2" w:space="0" w:color="auto"/>
                </w:tcBorders>
              </w:tcPr>
              <w:p w14:paraId="78EA82F7" w14:textId="1BD36E71" w:rsidR="004631CE" w:rsidRPr="00DF7CA5" w:rsidRDefault="00DF7CA5" w:rsidP="00DF7CA5">
                <w:pPr>
                  <w:pStyle w:val="Default"/>
                  <w:numPr>
                    <w:ilvl w:val="0"/>
                    <w:numId w:val="12"/>
                  </w:numPr>
                  <w:ind w:left="357" w:hanging="357"/>
                  <w:rPr>
                    <w:rFonts w:ascii="Fira Sans" w:hAnsi="Fira Sans"/>
                    <w:color w:val="3A3E3E" w:themeColor="background2" w:themeShade="40"/>
                    <w:sz w:val="19"/>
                    <w:szCs w:val="19"/>
                  </w:rPr>
                </w:pPr>
                <w:r w:rsidRPr="00DF7CA5">
                  <w:rPr>
                    <w:rFonts w:ascii="Fira Sans" w:hAnsi="Fira Sans"/>
                    <w:color w:val="3A3E3E" w:themeColor="background2" w:themeShade="40"/>
                    <w:sz w:val="19"/>
                    <w:szCs w:val="19"/>
                  </w:rPr>
                  <w:t>access to trained technical assistants.</w:t>
                </w:r>
              </w:p>
            </w:tc>
            <w:tc>
              <w:tcPr>
                <w:tcW w:w="1394" w:type="dxa"/>
                <w:tcBorders>
                  <w:top w:val="single" w:sz="2" w:space="0" w:color="auto"/>
                  <w:left w:val="single" w:sz="2" w:space="0" w:color="auto"/>
                  <w:bottom w:val="single" w:sz="2" w:space="0" w:color="auto"/>
                  <w:right w:val="single" w:sz="2" w:space="0" w:color="auto"/>
                </w:tcBorders>
              </w:tcPr>
              <w:p w14:paraId="57AF2C19" w14:textId="77777777" w:rsidR="004631CE" w:rsidRPr="00BF32A8" w:rsidRDefault="004631CE"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3BAA59" w14:textId="77777777" w:rsidR="004631CE" w:rsidRPr="00BF32A8" w:rsidRDefault="004631CE" w:rsidP="00173183">
                <w:pPr>
                  <w:spacing w:before="40" w:after="40" w:line="240" w:lineRule="auto"/>
                  <w:rPr>
                    <w:color w:val="006D35" w:themeColor="accent6" w:themeShade="BF"/>
                    <w:sz w:val="19"/>
                    <w:szCs w:val="19"/>
                  </w:rPr>
                </w:pPr>
              </w:p>
            </w:tc>
          </w:tr>
          <w:tr w:rsidR="00173183"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173183" w:rsidRPr="00294B2A" w:rsidRDefault="00173183" w:rsidP="00173183">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173183"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2DB0576E" w:rsidR="00173183" w:rsidRPr="00DF7CA5" w:rsidRDefault="00DF7CA5" w:rsidP="00173183">
                <w:pPr>
                  <w:pStyle w:val="ListParagraph"/>
                  <w:numPr>
                    <w:ilvl w:val="0"/>
                    <w:numId w:val="12"/>
                  </w:numPr>
                  <w:spacing w:before="0" w:after="0" w:line="240" w:lineRule="auto"/>
                  <w:ind w:left="357" w:hanging="357"/>
                  <w:rPr>
                    <w:rStyle w:val="ClearCharacter"/>
                    <w:sz w:val="19"/>
                    <w:szCs w:val="19"/>
                  </w:rPr>
                </w:pPr>
                <w:r w:rsidRPr="00DF7CA5">
                  <w:rPr>
                    <w:rFonts w:cs="Arial"/>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173183" w:rsidRPr="00294B2A" w:rsidRDefault="00173183" w:rsidP="00173183">
                <w:pPr>
                  <w:spacing w:before="40" w:after="40" w:line="240" w:lineRule="auto"/>
                  <w:rPr>
                    <w:color w:val="auto"/>
                    <w:sz w:val="19"/>
                    <w:szCs w:val="19"/>
                  </w:rPr>
                </w:pPr>
              </w:p>
            </w:tc>
          </w:tr>
          <w:tr w:rsidR="00173183"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173183" w:rsidRPr="0028109D" w:rsidRDefault="00173183" w:rsidP="00173183">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173183"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73183" w:rsidRPr="004816BA" w:rsidRDefault="00173183" w:rsidP="00173183">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14:paraId="51D227F7" w14:textId="0EFD3352" w:rsidR="00173183" w:rsidRPr="00F92858" w:rsidRDefault="00173183" w:rsidP="00173183">
                <w:pPr>
                  <w:pStyle w:val="ListBullet"/>
                  <w:spacing w:after="0" w:line="240" w:lineRule="auto"/>
                  <w:ind w:left="357" w:hanging="357"/>
                  <w:rPr>
                    <w:sz w:val="19"/>
                    <w:szCs w:val="19"/>
                  </w:rPr>
                </w:pPr>
                <w:r w:rsidRPr="00F92858">
                  <w:rPr>
                    <w:sz w:val="19"/>
                    <w:szCs w:val="19"/>
                  </w:rPr>
                  <w:t xml:space="preserve">Level </w:t>
                </w:r>
                <w:r w:rsidR="00DF7CA5">
                  <w:rPr>
                    <w:sz w:val="19"/>
                    <w:szCs w:val="19"/>
                  </w:rPr>
                  <w:t>3</w:t>
                </w:r>
                <w:r w:rsidRPr="00F92858">
                  <w:rPr>
                    <w:sz w:val="19"/>
                    <w:szCs w:val="19"/>
                  </w:rPr>
                  <w:t xml:space="preserve"> – </w:t>
                </w:r>
                <w:r w:rsidR="00DF7CA5">
                  <w:rPr>
                    <w:sz w:val="19"/>
                    <w:szCs w:val="19"/>
                  </w:rPr>
                  <w:t>Children’s a</w:t>
                </w:r>
                <w:r w:rsidRPr="00F92858">
                  <w:rPr>
                    <w:sz w:val="19"/>
                    <w:szCs w:val="19"/>
                  </w:rPr>
                  <w:t>naesthetic</w:t>
                </w:r>
              </w:p>
              <w:p w14:paraId="363E2C51" w14:textId="77777777" w:rsidR="00DF7CA5" w:rsidRPr="00F92858" w:rsidRDefault="00DF7CA5" w:rsidP="00DF7CA5">
                <w:pPr>
                  <w:pStyle w:val="ListBullet"/>
                  <w:spacing w:after="0" w:line="240" w:lineRule="auto"/>
                  <w:ind w:left="357" w:hanging="357"/>
                  <w:rPr>
                    <w:sz w:val="19"/>
                    <w:szCs w:val="19"/>
                  </w:rPr>
                </w:pPr>
                <w:r w:rsidRPr="00F92858">
                  <w:rPr>
                    <w:sz w:val="19"/>
                    <w:szCs w:val="19"/>
                  </w:rPr>
                  <w:t xml:space="preserve">Level </w:t>
                </w:r>
                <w:r>
                  <w:rPr>
                    <w:sz w:val="19"/>
                    <w:szCs w:val="19"/>
                  </w:rPr>
                  <w:t>3</w:t>
                </w:r>
                <w:r w:rsidRPr="00F92858">
                  <w:rPr>
                    <w:sz w:val="19"/>
                    <w:szCs w:val="19"/>
                  </w:rPr>
                  <w:t xml:space="preserve"> – Medication</w:t>
                </w:r>
              </w:p>
              <w:p w14:paraId="3E097B00" w14:textId="7D5CDF43" w:rsidR="00173183" w:rsidRPr="006C57D9" w:rsidRDefault="00173183" w:rsidP="00173183">
                <w:pPr>
                  <w:pStyle w:val="ListBullet"/>
                  <w:spacing w:after="0" w:line="240" w:lineRule="auto"/>
                  <w:ind w:left="357" w:hanging="357"/>
                  <w:rPr>
                    <w:sz w:val="19"/>
                    <w:szCs w:val="19"/>
                  </w:rPr>
                </w:pPr>
                <w:r w:rsidRPr="00F92858">
                  <w:rPr>
                    <w:sz w:val="19"/>
                    <w:szCs w:val="19"/>
                  </w:rPr>
                  <w:t xml:space="preserve">Level </w:t>
                </w:r>
                <w:r w:rsidR="00DF7CA5">
                  <w:rPr>
                    <w:sz w:val="19"/>
                    <w:szCs w:val="19"/>
                  </w:rPr>
                  <w:t>3</w:t>
                </w:r>
                <w:r w:rsidRPr="00F92858">
                  <w:rPr>
                    <w:sz w:val="19"/>
                    <w:szCs w:val="19"/>
                  </w:rPr>
                  <w:t xml:space="preserve"> – Perioperative (relevant section/s)</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73183" w:rsidRPr="00BF32A8" w:rsidRDefault="00173183" w:rsidP="00173183">
                <w:pPr>
                  <w:spacing w:before="40" w:after="40" w:line="240" w:lineRule="auto"/>
                  <w:rPr>
                    <w:sz w:val="19"/>
                    <w:szCs w:val="19"/>
                  </w:rPr>
                </w:pPr>
              </w:p>
            </w:tc>
          </w:tr>
          <w:tr w:rsidR="00173183" w:rsidRPr="00BF32A8" w14:paraId="1BF683AA" w14:textId="77777777" w:rsidTr="00E45740">
            <w:tc>
              <w:tcPr>
                <w:tcW w:w="3598" w:type="dxa"/>
                <w:tcBorders>
                  <w:top w:val="single" w:sz="2" w:space="0" w:color="auto"/>
                  <w:left w:val="single" w:sz="12" w:space="0" w:color="auto"/>
                  <w:bottom w:val="single" w:sz="2" w:space="0" w:color="auto"/>
                  <w:right w:val="single" w:sz="2" w:space="0" w:color="auto"/>
                </w:tcBorders>
              </w:tcPr>
              <w:p w14:paraId="6D3BD265" w14:textId="170E4864" w:rsidR="00173183" w:rsidRPr="004816BA" w:rsidRDefault="00173183" w:rsidP="00173183">
                <w:pPr>
                  <w:pStyle w:val="Heading5"/>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0F59A0"/>
                    <w:sz w:val="19"/>
                    <w:szCs w:val="19"/>
                  </w:rPr>
                  <w:t>Access to:</w:t>
                </w:r>
                <w:r w:rsidRPr="004816BA">
                  <w:rPr>
                    <w:rFonts w:ascii="Fira Sans" w:hAnsi="Fira Sans" w:cstheme="minorHAnsi"/>
                    <w:color w:val="0F59A0"/>
                    <w:sz w:val="19"/>
                    <w:szCs w:val="19"/>
                  </w:rPr>
                  <w:t xml:space="preserve"> </w:t>
                </w:r>
              </w:p>
              <w:p w14:paraId="0CD76676" w14:textId="2E19A643" w:rsidR="00DF7CA5" w:rsidRPr="00F92858" w:rsidRDefault="00DF7CA5" w:rsidP="00DF7CA5">
                <w:pPr>
                  <w:pStyle w:val="ListBullet"/>
                  <w:spacing w:after="0" w:line="240" w:lineRule="auto"/>
                  <w:ind w:left="357" w:hanging="357"/>
                  <w:rPr>
                    <w:sz w:val="19"/>
                    <w:szCs w:val="19"/>
                  </w:rPr>
                </w:pPr>
                <w:r w:rsidRPr="00F92858">
                  <w:rPr>
                    <w:sz w:val="19"/>
                    <w:szCs w:val="19"/>
                  </w:rPr>
                  <w:t xml:space="preserve">Level </w:t>
                </w:r>
                <w:r>
                  <w:rPr>
                    <w:sz w:val="19"/>
                    <w:szCs w:val="19"/>
                  </w:rPr>
                  <w:t>3</w:t>
                </w:r>
                <w:r w:rsidRPr="00F92858">
                  <w:rPr>
                    <w:sz w:val="19"/>
                    <w:szCs w:val="19"/>
                  </w:rPr>
                  <w:t xml:space="preserve"> – Medical imaging</w:t>
                </w:r>
              </w:p>
              <w:p w14:paraId="576B521E" w14:textId="5141BF29" w:rsidR="00173183" w:rsidRPr="00F92858" w:rsidRDefault="00173183" w:rsidP="00173183">
                <w:pPr>
                  <w:pStyle w:val="ListBullet"/>
                  <w:spacing w:after="0" w:line="240" w:lineRule="auto"/>
                  <w:ind w:left="357" w:hanging="357"/>
                  <w:rPr>
                    <w:sz w:val="19"/>
                    <w:szCs w:val="19"/>
                  </w:rPr>
                </w:pPr>
                <w:r w:rsidRPr="00F92858">
                  <w:rPr>
                    <w:sz w:val="19"/>
                    <w:szCs w:val="19"/>
                  </w:rPr>
                  <w:t xml:space="preserve">Level </w:t>
                </w:r>
                <w:r w:rsidR="00DF7CA5">
                  <w:rPr>
                    <w:sz w:val="19"/>
                    <w:szCs w:val="19"/>
                  </w:rPr>
                  <w:t>3</w:t>
                </w:r>
                <w:r w:rsidRPr="00F92858">
                  <w:rPr>
                    <w:sz w:val="19"/>
                    <w:szCs w:val="19"/>
                  </w:rPr>
                  <w:t xml:space="preserve"> – Palliative care</w:t>
                </w:r>
              </w:p>
              <w:p w14:paraId="457EE5B4" w14:textId="1D95963E" w:rsidR="00173183" w:rsidRPr="00F92858" w:rsidRDefault="00173183" w:rsidP="00173183">
                <w:pPr>
                  <w:pStyle w:val="ListBullet"/>
                  <w:spacing w:after="0" w:line="240" w:lineRule="auto"/>
                  <w:ind w:left="357" w:hanging="357"/>
                  <w:rPr>
                    <w:sz w:val="19"/>
                    <w:szCs w:val="19"/>
                  </w:rPr>
                </w:pPr>
                <w:r w:rsidRPr="00F92858">
                  <w:rPr>
                    <w:sz w:val="19"/>
                    <w:szCs w:val="19"/>
                  </w:rPr>
                  <w:t xml:space="preserve">Level </w:t>
                </w:r>
                <w:r w:rsidR="00DF7CA5">
                  <w:rPr>
                    <w:sz w:val="19"/>
                    <w:szCs w:val="19"/>
                  </w:rPr>
                  <w:t>3</w:t>
                </w:r>
                <w:r w:rsidRPr="00F92858">
                  <w:rPr>
                    <w:sz w:val="19"/>
                    <w:szCs w:val="19"/>
                  </w:rPr>
                  <w:t xml:space="preserve"> – Pathology</w:t>
                </w:r>
              </w:p>
              <w:p w14:paraId="4D64AE75" w14:textId="7F8A4CEB" w:rsidR="00173183" w:rsidRPr="00DF7CA5" w:rsidRDefault="00DF7CA5" w:rsidP="00DF7CA5">
                <w:pPr>
                  <w:pStyle w:val="ListBullet"/>
                  <w:spacing w:after="0" w:line="240" w:lineRule="auto"/>
                  <w:ind w:left="357" w:hanging="357"/>
                  <w:rPr>
                    <w:sz w:val="19"/>
                    <w:szCs w:val="19"/>
                  </w:rPr>
                </w:pPr>
                <w:r w:rsidRPr="00F92858">
                  <w:rPr>
                    <w:sz w:val="19"/>
                    <w:szCs w:val="19"/>
                  </w:rPr>
                  <w:t xml:space="preserve">Level 4 – </w:t>
                </w:r>
                <w:r>
                  <w:rPr>
                    <w:sz w:val="19"/>
                    <w:szCs w:val="19"/>
                  </w:rPr>
                  <w:t>Children’s i</w:t>
                </w:r>
                <w:r w:rsidRPr="00F92858">
                  <w:rPr>
                    <w:sz w:val="19"/>
                    <w:szCs w:val="19"/>
                  </w:rPr>
                  <w:t xml:space="preserve">ntensive care </w:t>
                </w:r>
              </w:p>
            </w:tc>
            <w:tc>
              <w:tcPr>
                <w:tcW w:w="1394" w:type="dxa"/>
                <w:tcBorders>
                  <w:top w:val="single" w:sz="2" w:space="0" w:color="auto"/>
                  <w:left w:val="single" w:sz="2" w:space="0" w:color="auto"/>
                  <w:bottom w:val="single" w:sz="2" w:space="0" w:color="auto"/>
                  <w:right w:val="single" w:sz="2" w:space="0" w:color="auto"/>
                </w:tcBorders>
              </w:tcPr>
              <w:p w14:paraId="2A85A7A1" w14:textId="77777777" w:rsidR="00173183" w:rsidRPr="00BF32A8" w:rsidRDefault="00173183" w:rsidP="00173183">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7C9F42" w14:textId="77777777" w:rsidR="00173183" w:rsidRPr="00BF32A8" w:rsidRDefault="00173183" w:rsidP="00173183">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7C4A7A"/>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7C4A7A"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7C4A7A">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7C4A7A">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7C4A7A">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73E055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7B2"/>
      </v:shape>
    </w:pict>
  </w:numPicBullet>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2006D47"/>
    <w:multiLevelType w:val="hybridMultilevel"/>
    <w:tmpl w:val="64A0C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BB6B20"/>
    <w:multiLevelType w:val="hybridMultilevel"/>
    <w:tmpl w:val="03788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7D01F9"/>
    <w:multiLevelType w:val="hybridMultilevel"/>
    <w:tmpl w:val="C602E18A"/>
    <w:lvl w:ilvl="0" w:tplc="63BE0C60">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62752"/>
    <w:multiLevelType w:val="hybridMultilevel"/>
    <w:tmpl w:val="50D4576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65405"/>
    <w:multiLevelType w:val="hybridMultilevel"/>
    <w:tmpl w:val="063A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317944"/>
    <w:multiLevelType w:val="hybridMultilevel"/>
    <w:tmpl w:val="F4C86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4044EE"/>
    <w:multiLevelType w:val="hybridMultilevel"/>
    <w:tmpl w:val="687CC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516FE6"/>
    <w:multiLevelType w:val="hybridMultilevel"/>
    <w:tmpl w:val="52668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28823FA6"/>
    <w:multiLevelType w:val="hybridMultilevel"/>
    <w:tmpl w:val="1758C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B052ED"/>
    <w:multiLevelType w:val="hybridMultilevel"/>
    <w:tmpl w:val="27F8B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2E496C"/>
    <w:multiLevelType w:val="hybridMultilevel"/>
    <w:tmpl w:val="673ABB48"/>
    <w:lvl w:ilvl="0" w:tplc="0C090001">
      <w:start w:val="1"/>
      <w:numFmt w:val="bullet"/>
      <w:lvlText w:val=""/>
      <w:lvlJc w:val="left"/>
      <w:pPr>
        <w:ind w:left="720" w:hanging="360"/>
      </w:pPr>
      <w:rPr>
        <w:rFonts w:ascii="Symbol" w:hAnsi="Symbol" w:hint="default"/>
      </w:rPr>
    </w:lvl>
    <w:lvl w:ilvl="1" w:tplc="34B0B7E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D7610DF"/>
    <w:multiLevelType w:val="hybridMultilevel"/>
    <w:tmpl w:val="C106B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E03C40"/>
    <w:multiLevelType w:val="hybridMultilevel"/>
    <w:tmpl w:val="60E49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094328"/>
    <w:multiLevelType w:val="multilevel"/>
    <w:tmpl w:val="C2FE460C"/>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4F5A78E5"/>
    <w:multiLevelType w:val="hybridMultilevel"/>
    <w:tmpl w:val="7D92D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3" w15:restartNumberingAfterBreak="0">
    <w:nsid w:val="599163B3"/>
    <w:multiLevelType w:val="hybridMultilevel"/>
    <w:tmpl w:val="00FE4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995A96"/>
    <w:multiLevelType w:val="hybridMultilevel"/>
    <w:tmpl w:val="D59E9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3264C6E"/>
    <w:multiLevelType w:val="hybridMultilevel"/>
    <w:tmpl w:val="A1747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514A5F"/>
    <w:multiLevelType w:val="hybridMultilevel"/>
    <w:tmpl w:val="10504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5F3669"/>
    <w:multiLevelType w:val="hybridMultilevel"/>
    <w:tmpl w:val="FC6A0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7"/>
  </w:num>
  <w:num w:numId="4">
    <w:abstractNumId w:val="13"/>
  </w:num>
  <w:num w:numId="5">
    <w:abstractNumId w:val="22"/>
  </w:num>
  <w:num w:numId="6">
    <w:abstractNumId w:val="20"/>
  </w:num>
  <w:num w:numId="7">
    <w:abstractNumId w:val="6"/>
  </w:num>
  <w:num w:numId="8">
    <w:abstractNumId w:val="25"/>
  </w:num>
  <w:num w:numId="9">
    <w:abstractNumId w:val="1"/>
  </w:num>
  <w:num w:numId="10">
    <w:abstractNumId w:val="24"/>
  </w:num>
  <w:num w:numId="11">
    <w:abstractNumId w:val="5"/>
  </w:num>
  <w:num w:numId="12">
    <w:abstractNumId w:val="15"/>
  </w:num>
  <w:num w:numId="13">
    <w:abstractNumId w:val="16"/>
  </w:num>
  <w:num w:numId="14">
    <w:abstractNumId w:val="14"/>
  </w:num>
  <w:num w:numId="15">
    <w:abstractNumId w:val="27"/>
  </w:num>
  <w:num w:numId="16">
    <w:abstractNumId w:val="4"/>
  </w:num>
  <w:num w:numId="17">
    <w:abstractNumId w:val="23"/>
  </w:num>
  <w:num w:numId="18">
    <w:abstractNumId w:val="28"/>
  </w:num>
  <w:num w:numId="19">
    <w:abstractNumId w:val="19"/>
  </w:num>
  <w:num w:numId="20">
    <w:abstractNumId w:val="18"/>
  </w:num>
  <w:num w:numId="21">
    <w:abstractNumId w:val="12"/>
  </w:num>
  <w:num w:numId="22">
    <w:abstractNumId w:val="7"/>
  </w:num>
  <w:num w:numId="23">
    <w:abstractNumId w:val="9"/>
  </w:num>
  <w:num w:numId="24">
    <w:abstractNumId w:val="3"/>
  </w:num>
  <w:num w:numId="25">
    <w:abstractNumId w:val="8"/>
  </w:num>
  <w:num w:numId="26">
    <w:abstractNumId w:val="10"/>
  </w:num>
  <w:num w:numId="27">
    <w:abstractNumId w:val="2"/>
  </w:num>
  <w:num w:numId="28">
    <w:abstractNumId w:val="21"/>
  </w:num>
  <w:num w:numId="2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2457F"/>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87EEE"/>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183"/>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55BC"/>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E174B"/>
    <w:rsid w:val="003E5D10"/>
    <w:rsid w:val="003E6DCC"/>
    <w:rsid w:val="003F0150"/>
    <w:rsid w:val="003F22F5"/>
    <w:rsid w:val="003F375A"/>
    <w:rsid w:val="003F426C"/>
    <w:rsid w:val="003F7E00"/>
    <w:rsid w:val="004014E3"/>
    <w:rsid w:val="0040257C"/>
    <w:rsid w:val="00403741"/>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1CE"/>
    <w:rsid w:val="00463275"/>
    <w:rsid w:val="004652CC"/>
    <w:rsid w:val="00474C27"/>
    <w:rsid w:val="0047576D"/>
    <w:rsid w:val="004816BA"/>
    <w:rsid w:val="0048181E"/>
    <w:rsid w:val="00482CC3"/>
    <w:rsid w:val="004831D3"/>
    <w:rsid w:val="00484A97"/>
    <w:rsid w:val="00491157"/>
    <w:rsid w:val="0049365E"/>
    <w:rsid w:val="0049594A"/>
    <w:rsid w:val="0049665A"/>
    <w:rsid w:val="004A027A"/>
    <w:rsid w:val="004A0768"/>
    <w:rsid w:val="004A0D0B"/>
    <w:rsid w:val="004A327A"/>
    <w:rsid w:val="004A573D"/>
    <w:rsid w:val="004B285B"/>
    <w:rsid w:val="004B3494"/>
    <w:rsid w:val="004B73D6"/>
    <w:rsid w:val="004C14B3"/>
    <w:rsid w:val="004C1786"/>
    <w:rsid w:val="004C3D4E"/>
    <w:rsid w:val="004C4903"/>
    <w:rsid w:val="004C5C78"/>
    <w:rsid w:val="004C6561"/>
    <w:rsid w:val="004D00FF"/>
    <w:rsid w:val="004D066D"/>
    <w:rsid w:val="004D1154"/>
    <w:rsid w:val="004D2852"/>
    <w:rsid w:val="004D7EC2"/>
    <w:rsid w:val="004E244B"/>
    <w:rsid w:val="004E2503"/>
    <w:rsid w:val="004F1C97"/>
    <w:rsid w:val="004F2DC9"/>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B7E9E"/>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0787F"/>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D4D2A"/>
    <w:rsid w:val="006D7458"/>
    <w:rsid w:val="006E6C14"/>
    <w:rsid w:val="006F0A87"/>
    <w:rsid w:val="006F77E7"/>
    <w:rsid w:val="0070558B"/>
    <w:rsid w:val="00705C55"/>
    <w:rsid w:val="00705D8C"/>
    <w:rsid w:val="007110FF"/>
    <w:rsid w:val="007135A8"/>
    <w:rsid w:val="00724065"/>
    <w:rsid w:val="0072754B"/>
    <w:rsid w:val="007321AB"/>
    <w:rsid w:val="00734807"/>
    <w:rsid w:val="0073685D"/>
    <w:rsid w:val="007404B1"/>
    <w:rsid w:val="00742249"/>
    <w:rsid w:val="00746618"/>
    <w:rsid w:val="00751572"/>
    <w:rsid w:val="00752D75"/>
    <w:rsid w:val="00753E0F"/>
    <w:rsid w:val="00757ADC"/>
    <w:rsid w:val="0076139B"/>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4A7A"/>
    <w:rsid w:val="007C71ED"/>
    <w:rsid w:val="007D1EBB"/>
    <w:rsid w:val="007D1F6C"/>
    <w:rsid w:val="007D2DCB"/>
    <w:rsid w:val="007D344A"/>
    <w:rsid w:val="007E1750"/>
    <w:rsid w:val="007E2E42"/>
    <w:rsid w:val="007E350E"/>
    <w:rsid w:val="007E3D08"/>
    <w:rsid w:val="007E6348"/>
    <w:rsid w:val="007E6AB3"/>
    <w:rsid w:val="007E7BA4"/>
    <w:rsid w:val="007F282D"/>
    <w:rsid w:val="007F2BC9"/>
    <w:rsid w:val="007F316C"/>
    <w:rsid w:val="007F3642"/>
    <w:rsid w:val="007F76A2"/>
    <w:rsid w:val="008009C8"/>
    <w:rsid w:val="008054DC"/>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040"/>
    <w:rsid w:val="00881501"/>
    <w:rsid w:val="0088264C"/>
    <w:rsid w:val="0088273C"/>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BDB"/>
    <w:rsid w:val="009F0F72"/>
    <w:rsid w:val="00A032DD"/>
    <w:rsid w:val="00A03370"/>
    <w:rsid w:val="00A05570"/>
    <w:rsid w:val="00A05AFA"/>
    <w:rsid w:val="00A13B67"/>
    <w:rsid w:val="00A14F8B"/>
    <w:rsid w:val="00A15CB4"/>
    <w:rsid w:val="00A16DA7"/>
    <w:rsid w:val="00A17480"/>
    <w:rsid w:val="00A205D1"/>
    <w:rsid w:val="00A23178"/>
    <w:rsid w:val="00A27632"/>
    <w:rsid w:val="00A301AC"/>
    <w:rsid w:val="00A31616"/>
    <w:rsid w:val="00A31913"/>
    <w:rsid w:val="00A328A7"/>
    <w:rsid w:val="00A34F13"/>
    <w:rsid w:val="00A35413"/>
    <w:rsid w:val="00A355EE"/>
    <w:rsid w:val="00A42CF9"/>
    <w:rsid w:val="00A443A1"/>
    <w:rsid w:val="00A44D27"/>
    <w:rsid w:val="00A4654E"/>
    <w:rsid w:val="00A469C3"/>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119C"/>
    <w:rsid w:val="00B449AF"/>
    <w:rsid w:val="00B47CFC"/>
    <w:rsid w:val="00B47FB5"/>
    <w:rsid w:val="00B53736"/>
    <w:rsid w:val="00B5616B"/>
    <w:rsid w:val="00B56FCC"/>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25E"/>
    <w:rsid w:val="00BC56E2"/>
    <w:rsid w:val="00BC7C83"/>
    <w:rsid w:val="00BD3835"/>
    <w:rsid w:val="00BD6B8A"/>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64A"/>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DF7CA5"/>
    <w:rsid w:val="00E004BF"/>
    <w:rsid w:val="00E03DBE"/>
    <w:rsid w:val="00E05577"/>
    <w:rsid w:val="00E056C0"/>
    <w:rsid w:val="00E11334"/>
    <w:rsid w:val="00E14267"/>
    <w:rsid w:val="00E24303"/>
    <w:rsid w:val="00E250DF"/>
    <w:rsid w:val="00E262ED"/>
    <w:rsid w:val="00E273FF"/>
    <w:rsid w:val="00E279BA"/>
    <w:rsid w:val="00E307D8"/>
    <w:rsid w:val="00E4144B"/>
    <w:rsid w:val="00E431E8"/>
    <w:rsid w:val="00E433B5"/>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35"/>
    <w:rsid w:val="00EB08B0"/>
    <w:rsid w:val="00EB0AD5"/>
    <w:rsid w:val="00EB0EA5"/>
    <w:rsid w:val="00EB1B9D"/>
    <w:rsid w:val="00EB3319"/>
    <w:rsid w:val="00EB3794"/>
    <w:rsid w:val="00EB618E"/>
    <w:rsid w:val="00EB7F8E"/>
    <w:rsid w:val="00EC23A5"/>
    <w:rsid w:val="00EC2F29"/>
    <w:rsid w:val="00EC4A02"/>
    <w:rsid w:val="00EC7B78"/>
    <w:rsid w:val="00ED1EEA"/>
    <w:rsid w:val="00ED5B7E"/>
    <w:rsid w:val="00EE1379"/>
    <w:rsid w:val="00EE265E"/>
    <w:rsid w:val="00EE6F5D"/>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FF4"/>
    <w:rsid w:val="00F57D0B"/>
    <w:rsid w:val="00F60ED0"/>
    <w:rsid w:val="00F63D14"/>
    <w:rsid w:val="00F67A7E"/>
    <w:rsid w:val="00F70158"/>
    <w:rsid w:val="00F70E9D"/>
    <w:rsid w:val="00F713E1"/>
    <w:rsid w:val="00F724C6"/>
    <w:rsid w:val="00F750A6"/>
    <w:rsid w:val="00F76D04"/>
    <w:rsid w:val="00F80A60"/>
    <w:rsid w:val="00F823F2"/>
    <w:rsid w:val="00F83EF8"/>
    <w:rsid w:val="00F843E4"/>
    <w:rsid w:val="00F84F01"/>
    <w:rsid w:val="00F86194"/>
    <w:rsid w:val="00F90608"/>
    <w:rsid w:val="00F914C5"/>
    <w:rsid w:val="00F915ED"/>
    <w:rsid w:val="00F92858"/>
    <w:rsid w:val="00F9792A"/>
    <w:rsid w:val="00FA00AA"/>
    <w:rsid w:val="00FA12CD"/>
    <w:rsid w:val="00FA330E"/>
    <w:rsid w:val="00FA4298"/>
    <w:rsid w:val="00FA5B33"/>
    <w:rsid w:val="00FA6878"/>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8"/>
      </w:numPr>
    </w:pPr>
  </w:style>
  <w:style w:type="paragraph" w:customStyle="1" w:styleId="TableTextCentre">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780B49AB-A907-4591-8887-BA69AF16D242}"/>
</file>

<file path=customXml/itemProps5.xml><?xml version="1.0" encoding="utf-8"?>
<ds:datastoreItem xmlns:ds="http://schemas.openxmlformats.org/officeDocument/2006/customXml" ds:itemID="{7EEB9C68-F591-4E97-A16E-47FE9460050E}"/>
</file>

<file path=customXml/itemProps6.xml><?xml version="1.0" encoding="utf-8"?>
<ds:datastoreItem xmlns:ds="http://schemas.openxmlformats.org/officeDocument/2006/customXml" ds:itemID="{40F4ED41-8E8D-46A5-9255-51FA78AC1C7C}"/>
</file>

<file path=docProps/app.xml><?xml version="1.0" encoding="utf-8"?>
<Properties xmlns="http://schemas.openxmlformats.org/officeDocument/2006/extended-properties" xmlns:vt="http://schemas.openxmlformats.org/officeDocument/2006/docPropsVTypes">
  <Template>QH A4 Portrait Word Template</Template>
  <TotalTime>62</TotalTime>
  <Pages>4</Pages>
  <Words>698</Words>
  <Characters>4729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5</cp:revision>
  <dcterms:created xsi:type="dcterms:W3CDTF">2022-03-04T03:22:00Z</dcterms:created>
  <dcterms:modified xsi:type="dcterms:W3CDTF">2022-03-04T05:56:00Z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