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C29F" w14:textId="77777777" w:rsidR="005F40BF" w:rsidRPr="007330EB" w:rsidRDefault="005F40BF" w:rsidP="005F40BF">
      <w:pPr>
        <w:pStyle w:val="HWLEBodyText"/>
      </w:pPr>
      <w:r w:rsidRPr="007330EB">
        <w:rPr>
          <w:noProof/>
          <w:lang w:eastAsia="zh-TW"/>
        </w:rPr>
        <w:drawing>
          <wp:anchor distT="0" distB="0" distL="114300" distR="114300" simplePos="0" relativeHeight="251659264" behindDoc="0" locked="0" layoutInCell="1" allowOverlap="1" wp14:anchorId="6BFC8DCD" wp14:editId="52D8E96F">
            <wp:simplePos x="0" y="0"/>
            <wp:positionH relativeFrom="column">
              <wp:posOffset>3810</wp:posOffset>
            </wp:positionH>
            <wp:positionV relativeFrom="paragraph">
              <wp:posOffset>68580</wp:posOffset>
            </wp:positionV>
            <wp:extent cx="1476375" cy="1857375"/>
            <wp:effectExtent l="0" t="0" r="0"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E3CE1" w14:textId="77777777" w:rsidR="005F40BF" w:rsidRPr="007330EB" w:rsidRDefault="005F40BF" w:rsidP="005F40BF">
      <w:pPr>
        <w:pStyle w:val="HWLEBodyText"/>
      </w:pPr>
    </w:p>
    <w:p w14:paraId="38E26BE4" w14:textId="77777777" w:rsidR="005F40BF" w:rsidRPr="007330EB" w:rsidRDefault="005F40BF" w:rsidP="005F40BF">
      <w:pPr>
        <w:pStyle w:val="HWLEBodyText"/>
      </w:pPr>
    </w:p>
    <w:p w14:paraId="6151CFE2" w14:textId="77777777" w:rsidR="005F40BF" w:rsidRPr="007330EB" w:rsidRDefault="005F40BF" w:rsidP="005F40BF">
      <w:pPr>
        <w:pStyle w:val="HWLEBodyText"/>
      </w:pPr>
    </w:p>
    <w:p w14:paraId="1AA10AF0" w14:textId="77777777" w:rsidR="005F40BF" w:rsidRPr="007330EB" w:rsidRDefault="005F40BF" w:rsidP="005F40BF">
      <w:pPr>
        <w:pStyle w:val="HWLEBodyText"/>
      </w:pPr>
    </w:p>
    <w:p w14:paraId="2F2D5A00" w14:textId="77777777" w:rsidR="005F40BF" w:rsidRPr="007330EB" w:rsidRDefault="005F40BF" w:rsidP="005F40BF">
      <w:pPr>
        <w:pStyle w:val="HWLEBodyText"/>
      </w:pPr>
    </w:p>
    <w:p w14:paraId="79E29068" w14:textId="77777777" w:rsidR="005F40BF" w:rsidRPr="007330EB" w:rsidRDefault="005F40BF" w:rsidP="005F40BF">
      <w:pPr>
        <w:pStyle w:val="HWLEBodyText"/>
      </w:pPr>
    </w:p>
    <w:p w14:paraId="03CAE0E4" w14:textId="7E26633F" w:rsidR="005F40BF" w:rsidRPr="007330EB" w:rsidRDefault="005F40BF" w:rsidP="005F40BF">
      <w:pPr>
        <w:pStyle w:val="HWLECoverTitle"/>
      </w:pPr>
      <w:r>
        <w:t>Confidentiality</w:t>
      </w:r>
      <w:r w:rsidR="003B639A">
        <w:t>,</w:t>
      </w:r>
      <w:r>
        <w:t xml:space="preserve"> Privacy</w:t>
      </w:r>
      <w:r w:rsidR="003B639A">
        <w:t xml:space="preserve"> and Conflict of Interest Deed Poll</w:t>
      </w:r>
    </w:p>
    <w:p w14:paraId="19224F17" w14:textId="3A8674D2" w:rsidR="005F40BF" w:rsidRPr="007330EB" w:rsidRDefault="005F40BF" w:rsidP="005F40BF">
      <w:pPr>
        <w:pStyle w:val="HWLECoverSubtitle"/>
      </w:pPr>
    </w:p>
    <w:p w14:paraId="5440EB0A" w14:textId="77777777" w:rsidR="005F40BF" w:rsidRPr="007330EB" w:rsidRDefault="005F40BF" w:rsidP="005F40BF">
      <w:pPr>
        <w:pStyle w:val="HWLECoverSubtitle"/>
      </w:pPr>
    </w:p>
    <w:p w14:paraId="5985B5A0" w14:textId="533C6EEF" w:rsidR="005F40BF" w:rsidRPr="007330EB" w:rsidRDefault="003B639A" w:rsidP="005F40BF">
      <w:pPr>
        <w:pStyle w:val="HWLECoverSubtitle"/>
      </w:pPr>
      <w:r>
        <w:t>b</w:t>
      </w:r>
      <w:r w:rsidR="005F40BF">
        <w:t>y</w:t>
      </w:r>
    </w:p>
    <w:p w14:paraId="7995908A" w14:textId="582A7689" w:rsidR="005F40BF" w:rsidRPr="007330EB" w:rsidRDefault="003B639A" w:rsidP="005F40BF">
      <w:pPr>
        <w:pStyle w:val="HWLECoverParty"/>
      </w:pPr>
      <w:r>
        <w:fldChar w:fldCharType="begin">
          <w:ffData>
            <w:name w:val="Text4"/>
            <w:enabled/>
            <w:calcOnExit w:val="0"/>
            <w:textInput>
              <w:default w:val="[RECIPIENT]"/>
            </w:textInput>
          </w:ffData>
        </w:fldChar>
      </w:r>
      <w:bookmarkStart w:id="0" w:name="Text4"/>
      <w:r>
        <w:instrText xml:space="preserve"> FORMTEXT </w:instrText>
      </w:r>
      <w:r>
        <w:fldChar w:fldCharType="separate"/>
      </w:r>
      <w:r>
        <w:rPr>
          <w:noProof/>
        </w:rPr>
        <w:t>[RECIPIENT]</w:t>
      </w:r>
      <w:r>
        <w:fldChar w:fldCharType="end"/>
      </w:r>
      <w:bookmarkEnd w:id="0"/>
    </w:p>
    <w:p w14:paraId="484F7655" w14:textId="3275CAAA" w:rsidR="005F40BF" w:rsidRDefault="003B639A" w:rsidP="005F40BF">
      <w:pPr>
        <w:pStyle w:val="HWLECoverAnd"/>
      </w:pPr>
      <w:r>
        <w:t>i</w:t>
      </w:r>
      <w:r w:rsidR="005F40BF">
        <w:t>n favour of</w:t>
      </w:r>
    </w:p>
    <w:p w14:paraId="2B7B8069" w14:textId="6BECA5B6" w:rsidR="005F40BF" w:rsidRDefault="003B639A" w:rsidP="005F40BF">
      <w:pPr>
        <w:pStyle w:val="HWLECoverParty"/>
      </w:pPr>
      <w:r>
        <w:t>t</w:t>
      </w:r>
      <w:r w:rsidR="005F40BF" w:rsidRPr="00386BFA">
        <w:t xml:space="preserve">he State of Queensland </w:t>
      </w:r>
      <w:r>
        <w:t>(</w:t>
      </w:r>
      <w:r w:rsidR="005F40BF" w:rsidRPr="00386BFA">
        <w:t xml:space="preserve">acting through </w:t>
      </w:r>
    </w:p>
    <w:p w14:paraId="3BF9F457" w14:textId="78BA6848" w:rsidR="005F40BF" w:rsidRPr="007330EB" w:rsidRDefault="005F40BF" w:rsidP="005F40BF">
      <w:pPr>
        <w:pStyle w:val="HWLECoverParty"/>
      </w:pPr>
      <w:r w:rsidRPr="00386BFA">
        <w:t>Queensland Health</w:t>
      </w:r>
      <w:r w:rsidR="003B639A">
        <w:t>)</w:t>
      </w:r>
    </w:p>
    <w:p w14:paraId="7F1F9048" w14:textId="77777777" w:rsidR="005F40BF" w:rsidRDefault="005F40BF" w:rsidP="005F40BF"/>
    <w:p w14:paraId="78EF22D3" w14:textId="77777777" w:rsidR="005F40BF" w:rsidRDefault="005F40BF" w:rsidP="005F40BF"/>
    <w:p w14:paraId="0917DE7C" w14:textId="77777777" w:rsidR="005F40BF" w:rsidRDefault="005F40BF" w:rsidP="005F40BF">
      <w:pPr>
        <w:sectPr w:rsidR="005F40BF" w:rsidSect="00793EB4">
          <w:footerReference w:type="default" r:id="rId12"/>
          <w:pgSz w:w="11907" w:h="16840" w:code="9"/>
          <w:pgMar w:top="1701" w:right="1701" w:bottom="1701" w:left="1701" w:header="709" w:footer="709" w:gutter="0"/>
          <w:paperSrc w:first="7" w:other="7"/>
          <w:pgNumType w:start="1"/>
          <w:cols w:space="720"/>
          <w:titlePg/>
          <w:docGrid w:linePitch="360"/>
        </w:sectPr>
      </w:pPr>
    </w:p>
    <w:p w14:paraId="73BEE8D3" w14:textId="77777777" w:rsidR="005F40BF" w:rsidRDefault="005F40BF" w:rsidP="005F40BF">
      <w:pPr>
        <w:pStyle w:val="HWLEHead"/>
      </w:pPr>
      <w:bookmarkStart w:id="2" w:name="_Toc522532505"/>
      <w:r w:rsidRPr="00EC4768">
        <w:lastRenderedPageBreak/>
        <w:t>Table of Contents</w:t>
      </w:r>
      <w:bookmarkEnd w:id="2"/>
    </w:p>
    <w:bookmarkStart w:id="3" w:name="TOC"/>
    <w:bookmarkEnd w:id="3"/>
    <w:p w14:paraId="60528F98" w14:textId="350E1DAF" w:rsidR="005B60DD" w:rsidRDefault="005F40BF">
      <w:pPr>
        <w:pStyle w:val="TOC2"/>
        <w:rPr>
          <w:rFonts w:asciiTheme="minorHAnsi" w:eastAsiaTheme="minorEastAsia" w:hAnsiTheme="minorHAnsi" w:cstheme="minorBidi"/>
          <w:bCs w:val="0"/>
          <w:sz w:val="22"/>
          <w:szCs w:val="22"/>
          <w:lang w:eastAsia="en-AU"/>
        </w:rPr>
      </w:pPr>
      <w:r>
        <w:rPr>
          <w:bCs w:val="0"/>
        </w:rPr>
        <w:fldChar w:fldCharType="begin"/>
      </w:r>
      <w:r>
        <w:rPr>
          <w:bCs w:val="0"/>
        </w:rPr>
        <w:instrText xml:space="preserve"> TOC \h \z \t "Heading 1,2,Heading 2,3,HWLE Lvl 1,2,HWLE Lvl 2,3,HWLE Sch Head,2,HWLE Sch Head (multi),2,HWLE Head TOC,2,HWLE Annex Head,2,HWLE Part Head,2,HWLE Part Head (new page),2" \* MERGEFORMAT </w:instrText>
      </w:r>
      <w:r>
        <w:rPr>
          <w:bCs w:val="0"/>
        </w:rPr>
        <w:fldChar w:fldCharType="separate"/>
      </w:r>
      <w:hyperlink w:anchor="_Toc141770715" w:history="1">
        <w:r w:rsidR="005B60DD" w:rsidRPr="00EF5262">
          <w:rPr>
            <w:rStyle w:val="Hyperlink"/>
          </w:rPr>
          <w:t>1.</w:t>
        </w:r>
        <w:r w:rsidR="005B60DD">
          <w:rPr>
            <w:rFonts w:asciiTheme="minorHAnsi" w:eastAsiaTheme="minorEastAsia" w:hAnsiTheme="minorHAnsi" w:cstheme="minorBidi"/>
            <w:bCs w:val="0"/>
            <w:sz w:val="22"/>
            <w:szCs w:val="22"/>
            <w:lang w:eastAsia="en-AU"/>
          </w:rPr>
          <w:tab/>
        </w:r>
        <w:r w:rsidR="005B60DD" w:rsidRPr="00EF5262">
          <w:rPr>
            <w:rStyle w:val="Hyperlink"/>
          </w:rPr>
          <w:t>Definitions and Interpretation</w:t>
        </w:r>
        <w:r w:rsidR="005B60DD">
          <w:rPr>
            <w:webHidden/>
          </w:rPr>
          <w:tab/>
        </w:r>
        <w:r w:rsidR="005B60DD">
          <w:rPr>
            <w:webHidden/>
          </w:rPr>
          <w:fldChar w:fldCharType="begin"/>
        </w:r>
        <w:r w:rsidR="005B60DD">
          <w:rPr>
            <w:webHidden/>
          </w:rPr>
          <w:instrText xml:space="preserve"> PAGEREF _Toc141770715 \h </w:instrText>
        </w:r>
        <w:r w:rsidR="005B60DD">
          <w:rPr>
            <w:webHidden/>
          </w:rPr>
        </w:r>
        <w:r w:rsidR="005B60DD">
          <w:rPr>
            <w:webHidden/>
          </w:rPr>
          <w:fldChar w:fldCharType="separate"/>
        </w:r>
        <w:r w:rsidR="005B60DD">
          <w:rPr>
            <w:webHidden/>
          </w:rPr>
          <w:t>5</w:t>
        </w:r>
        <w:r w:rsidR="005B60DD">
          <w:rPr>
            <w:webHidden/>
          </w:rPr>
          <w:fldChar w:fldCharType="end"/>
        </w:r>
      </w:hyperlink>
    </w:p>
    <w:p w14:paraId="5A5B9448" w14:textId="4F3AD847" w:rsidR="005B60DD" w:rsidRDefault="005A387F">
      <w:pPr>
        <w:pStyle w:val="TOC3"/>
        <w:rPr>
          <w:rFonts w:asciiTheme="minorHAnsi" w:eastAsiaTheme="minorEastAsia" w:hAnsiTheme="minorHAnsi" w:cstheme="minorBidi"/>
          <w:sz w:val="22"/>
          <w:szCs w:val="22"/>
          <w:lang w:eastAsia="en-AU"/>
        </w:rPr>
      </w:pPr>
      <w:hyperlink w:anchor="_Toc141770716" w:history="1">
        <w:r w:rsidR="005B60DD" w:rsidRPr="00EF5262">
          <w:rPr>
            <w:rStyle w:val="Hyperlink"/>
          </w:rPr>
          <w:t>1.1</w:t>
        </w:r>
        <w:r w:rsidR="005B60DD">
          <w:rPr>
            <w:rFonts w:asciiTheme="minorHAnsi" w:eastAsiaTheme="minorEastAsia" w:hAnsiTheme="minorHAnsi" w:cstheme="minorBidi"/>
            <w:sz w:val="22"/>
            <w:szCs w:val="22"/>
            <w:lang w:eastAsia="en-AU"/>
          </w:rPr>
          <w:tab/>
        </w:r>
        <w:r w:rsidR="005B60DD" w:rsidRPr="00EF5262">
          <w:rPr>
            <w:rStyle w:val="Hyperlink"/>
          </w:rPr>
          <w:t>Definitions</w:t>
        </w:r>
        <w:r w:rsidR="005B60DD">
          <w:rPr>
            <w:webHidden/>
          </w:rPr>
          <w:tab/>
        </w:r>
        <w:r w:rsidR="005B60DD">
          <w:rPr>
            <w:webHidden/>
          </w:rPr>
          <w:fldChar w:fldCharType="begin"/>
        </w:r>
        <w:r w:rsidR="005B60DD">
          <w:rPr>
            <w:webHidden/>
          </w:rPr>
          <w:instrText xml:space="preserve"> PAGEREF _Toc141770716 \h </w:instrText>
        </w:r>
        <w:r w:rsidR="005B60DD">
          <w:rPr>
            <w:webHidden/>
          </w:rPr>
        </w:r>
        <w:r w:rsidR="005B60DD">
          <w:rPr>
            <w:webHidden/>
          </w:rPr>
          <w:fldChar w:fldCharType="separate"/>
        </w:r>
        <w:r w:rsidR="005B60DD">
          <w:rPr>
            <w:webHidden/>
          </w:rPr>
          <w:t>5</w:t>
        </w:r>
        <w:r w:rsidR="005B60DD">
          <w:rPr>
            <w:webHidden/>
          </w:rPr>
          <w:fldChar w:fldCharType="end"/>
        </w:r>
      </w:hyperlink>
    </w:p>
    <w:p w14:paraId="065474BD" w14:textId="593A8813" w:rsidR="005B60DD" w:rsidRDefault="005A387F">
      <w:pPr>
        <w:pStyle w:val="TOC3"/>
        <w:rPr>
          <w:rFonts w:asciiTheme="minorHAnsi" w:eastAsiaTheme="minorEastAsia" w:hAnsiTheme="minorHAnsi" w:cstheme="minorBidi"/>
          <w:sz w:val="22"/>
          <w:szCs w:val="22"/>
          <w:lang w:eastAsia="en-AU"/>
        </w:rPr>
      </w:pPr>
      <w:hyperlink w:anchor="_Toc141770717" w:history="1">
        <w:r w:rsidR="005B60DD" w:rsidRPr="00EF5262">
          <w:rPr>
            <w:rStyle w:val="Hyperlink"/>
          </w:rPr>
          <w:t>1.2</w:t>
        </w:r>
        <w:r w:rsidR="005B60DD">
          <w:rPr>
            <w:rFonts w:asciiTheme="minorHAnsi" w:eastAsiaTheme="minorEastAsia" w:hAnsiTheme="minorHAnsi" w:cstheme="minorBidi"/>
            <w:sz w:val="22"/>
            <w:szCs w:val="22"/>
            <w:lang w:eastAsia="en-AU"/>
          </w:rPr>
          <w:tab/>
        </w:r>
        <w:r w:rsidR="005B60DD" w:rsidRPr="00EF5262">
          <w:rPr>
            <w:rStyle w:val="Hyperlink"/>
          </w:rPr>
          <w:t>Interpretation</w:t>
        </w:r>
        <w:r w:rsidR="005B60DD">
          <w:rPr>
            <w:webHidden/>
          </w:rPr>
          <w:tab/>
        </w:r>
        <w:r w:rsidR="005B60DD">
          <w:rPr>
            <w:webHidden/>
          </w:rPr>
          <w:fldChar w:fldCharType="begin"/>
        </w:r>
        <w:r w:rsidR="005B60DD">
          <w:rPr>
            <w:webHidden/>
          </w:rPr>
          <w:instrText xml:space="preserve"> PAGEREF _Toc141770717 \h </w:instrText>
        </w:r>
        <w:r w:rsidR="005B60DD">
          <w:rPr>
            <w:webHidden/>
          </w:rPr>
        </w:r>
        <w:r w:rsidR="005B60DD">
          <w:rPr>
            <w:webHidden/>
          </w:rPr>
          <w:fldChar w:fldCharType="separate"/>
        </w:r>
        <w:r w:rsidR="005B60DD">
          <w:rPr>
            <w:webHidden/>
          </w:rPr>
          <w:t>7</w:t>
        </w:r>
        <w:r w:rsidR="005B60DD">
          <w:rPr>
            <w:webHidden/>
          </w:rPr>
          <w:fldChar w:fldCharType="end"/>
        </w:r>
      </w:hyperlink>
    </w:p>
    <w:p w14:paraId="710F1D52" w14:textId="344F01C3" w:rsidR="005B60DD" w:rsidRDefault="005A387F">
      <w:pPr>
        <w:pStyle w:val="TOC2"/>
        <w:rPr>
          <w:rFonts w:asciiTheme="minorHAnsi" w:eastAsiaTheme="minorEastAsia" w:hAnsiTheme="minorHAnsi" w:cstheme="minorBidi"/>
          <w:bCs w:val="0"/>
          <w:sz w:val="22"/>
          <w:szCs w:val="22"/>
          <w:lang w:eastAsia="en-AU"/>
        </w:rPr>
      </w:pPr>
      <w:hyperlink w:anchor="_Toc141770718" w:history="1">
        <w:r w:rsidR="005B60DD" w:rsidRPr="00EF5262">
          <w:rPr>
            <w:rStyle w:val="Hyperlink"/>
          </w:rPr>
          <w:t>2.</w:t>
        </w:r>
        <w:r w:rsidR="005B60DD">
          <w:rPr>
            <w:rFonts w:asciiTheme="minorHAnsi" w:eastAsiaTheme="minorEastAsia" w:hAnsiTheme="minorHAnsi" w:cstheme="minorBidi"/>
            <w:bCs w:val="0"/>
            <w:sz w:val="22"/>
            <w:szCs w:val="22"/>
            <w:lang w:eastAsia="en-AU"/>
          </w:rPr>
          <w:tab/>
        </w:r>
        <w:r w:rsidR="005B60DD" w:rsidRPr="00EF5262">
          <w:rPr>
            <w:rStyle w:val="Hyperlink"/>
          </w:rPr>
          <w:t>Effective Date</w:t>
        </w:r>
        <w:r w:rsidR="005B60DD">
          <w:rPr>
            <w:webHidden/>
          </w:rPr>
          <w:tab/>
        </w:r>
        <w:r w:rsidR="005B60DD">
          <w:rPr>
            <w:webHidden/>
          </w:rPr>
          <w:fldChar w:fldCharType="begin"/>
        </w:r>
        <w:r w:rsidR="005B60DD">
          <w:rPr>
            <w:webHidden/>
          </w:rPr>
          <w:instrText xml:space="preserve"> PAGEREF _Toc141770718 \h </w:instrText>
        </w:r>
        <w:r w:rsidR="005B60DD">
          <w:rPr>
            <w:webHidden/>
          </w:rPr>
        </w:r>
        <w:r w:rsidR="005B60DD">
          <w:rPr>
            <w:webHidden/>
          </w:rPr>
          <w:fldChar w:fldCharType="separate"/>
        </w:r>
        <w:r w:rsidR="005B60DD">
          <w:rPr>
            <w:webHidden/>
          </w:rPr>
          <w:t>8</w:t>
        </w:r>
        <w:r w:rsidR="005B60DD">
          <w:rPr>
            <w:webHidden/>
          </w:rPr>
          <w:fldChar w:fldCharType="end"/>
        </w:r>
      </w:hyperlink>
    </w:p>
    <w:p w14:paraId="6BE4C880" w14:textId="6D533C72" w:rsidR="005B60DD" w:rsidRDefault="005A387F">
      <w:pPr>
        <w:pStyle w:val="TOC2"/>
        <w:rPr>
          <w:rFonts w:asciiTheme="minorHAnsi" w:eastAsiaTheme="minorEastAsia" w:hAnsiTheme="minorHAnsi" w:cstheme="minorBidi"/>
          <w:bCs w:val="0"/>
          <w:sz w:val="22"/>
          <w:szCs w:val="22"/>
          <w:lang w:eastAsia="en-AU"/>
        </w:rPr>
      </w:pPr>
      <w:hyperlink w:anchor="_Toc141770719" w:history="1">
        <w:r w:rsidR="005B60DD" w:rsidRPr="00EF5262">
          <w:rPr>
            <w:rStyle w:val="Hyperlink"/>
          </w:rPr>
          <w:t>3.</w:t>
        </w:r>
        <w:r w:rsidR="005B60DD">
          <w:rPr>
            <w:rFonts w:asciiTheme="minorHAnsi" w:eastAsiaTheme="minorEastAsia" w:hAnsiTheme="minorHAnsi" w:cstheme="minorBidi"/>
            <w:bCs w:val="0"/>
            <w:sz w:val="22"/>
            <w:szCs w:val="22"/>
            <w:lang w:eastAsia="en-AU"/>
          </w:rPr>
          <w:tab/>
        </w:r>
        <w:r w:rsidR="005B60DD" w:rsidRPr="00EF5262">
          <w:rPr>
            <w:rStyle w:val="Hyperlink"/>
          </w:rPr>
          <w:t>Undertakings</w:t>
        </w:r>
        <w:r w:rsidR="005B60DD">
          <w:rPr>
            <w:webHidden/>
          </w:rPr>
          <w:tab/>
        </w:r>
        <w:r w:rsidR="005B60DD">
          <w:rPr>
            <w:webHidden/>
          </w:rPr>
          <w:fldChar w:fldCharType="begin"/>
        </w:r>
        <w:r w:rsidR="005B60DD">
          <w:rPr>
            <w:webHidden/>
          </w:rPr>
          <w:instrText xml:space="preserve"> PAGEREF _Toc141770719 \h </w:instrText>
        </w:r>
        <w:r w:rsidR="005B60DD">
          <w:rPr>
            <w:webHidden/>
          </w:rPr>
        </w:r>
        <w:r w:rsidR="005B60DD">
          <w:rPr>
            <w:webHidden/>
          </w:rPr>
          <w:fldChar w:fldCharType="separate"/>
        </w:r>
        <w:r w:rsidR="005B60DD">
          <w:rPr>
            <w:webHidden/>
          </w:rPr>
          <w:t>8</w:t>
        </w:r>
        <w:r w:rsidR="005B60DD">
          <w:rPr>
            <w:webHidden/>
          </w:rPr>
          <w:fldChar w:fldCharType="end"/>
        </w:r>
      </w:hyperlink>
    </w:p>
    <w:p w14:paraId="42ECBE20" w14:textId="31793908" w:rsidR="005B60DD" w:rsidRDefault="005A387F">
      <w:pPr>
        <w:pStyle w:val="TOC2"/>
        <w:rPr>
          <w:rFonts w:asciiTheme="minorHAnsi" w:eastAsiaTheme="minorEastAsia" w:hAnsiTheme="minorHAnsi" w:cstheme="minorBidi"/>
          <w:bCs w:val="0"/>
          <w:sz w:val="22"/>
          <w:szCs w:val="22"/>
          <w:lang w:eastAsia="en-AU"/>
        </w:rPr>
      </w:pPr>
      <w:hyperlink w:anchor="_Toc141770720" w:history="1">
        <w:r w:rsidR="005B60DD" w:rsidRPr="00EF5262">
          <w:rPr>
            <w:rStyle w:val="Hyperlink"/>
          </w:rPr>
          <w:t>4.</w:t>
        </w:r>
        <w:r w:rsidR="005B60DD">
          <w:rPr>
            <w:rFonts w:asciiTheme="minorHAnsi" w:eastAsiaTheme="minorEastAsia" w:hAnsiTheme="minorHAnsi" w:cstheme="minorBidi"/>
            <w:bCs w:val="0"/>
            <w:sz w:val="22"/>
            <w:szCs w:val="22"/>
            <w:lang w:eastAsia="en-AU"/>
          </w:rPr>
          <w:tab/>
        </w:r>
        <w:r w:rsidR="005B60DD" w:rsidRPr="00EF5262">
          <w:rPr>
            <w:rStyle w:val="Hyperlink"/>
          </w:rPr>
          <w:t>Confidentiality</w:t>
        </w:r>
        <w:r w:rsidR="005B60DD">
          <w:rPr>
            <w:webHidden/>
          </w:rPr>
          <w:tab/>
        </w:r>
        <w:r w:rsidR="005B60DD">
          <w:rPr>
            <w:webHidden/>
          </w:rPr>
          <w:fldChar w:fldCharType="begin"/>
        </w:r>
        <w:r w:rsidR="005B60DD">
          <w:rPr>
            <w:webHidden/>
          </w:rPr>
          <w:instrText xml:space="preserve"> PAGEREF _Toc141770720 \h </w:instrText>
        </w:r>
        <w:r w:rsidR="005B60DD">
          <w:rPr>
            <w:webHidden/>
          </w:rPr>
        </w:r>
        <w:r w:rsidR="005B60DD">
          <w:rPr>
            <w:webHidden/>
          </w:rPr>
          <w:fldChar w:fldCharType="separate"/>
        </w:r>
        <w:r w:rsidR="005B60DD">
          <w:rPr>
            <w:webHidden/>
          </w:rPr>
          <w:t>8</w:t>
        </w:r>
        <w:r w:rsidR="005B60DD">
          <w:rPr>
            <w:webHidden/>
          </w:rPr>
          <w:fldChar w:fldCharType="end"/>
        </w:r>
      </w:hyperlink>
    </w:p>
    <w:p w14:paraId="0F46B38F" w14:textId="30CA6758" w:rsidR="005B60DD" w:rsidRDefault="005A387F">
      <w:pPr>
        <w:pStyle w:val="TOC2"/>
        <w:rPr>
          <w:rFonts w:asciiTheme="minorHAnsi" w:eastAsiaTheme="minorEastAsia" w:hAnsiTheme="minorHAnsi" w:cstheme="minorBidi"/>
          <w:bCs w:val="0"/>
          <w:sz w:val="22"/>
          <w:szCs w:val="22"/>
          <w:lang w:eastAsia="en-AU"/>
        </w:rPr>
      </w:pPr>
      <w:hyperlink w:anchor="_Toc141770721" w:history="1">
        <w:r w:rsidR="005B60DD" w:rsidRPr="00EF5262">
          <w:rPr>
            <w:rStyle w:val="Hyperlink"/>
          </w:rPr>
          <w:t>5.</w:t>
        </w:r>
        <w:r w:rsidR="005B60DD">
          <w:rPr>
            <w:rFonts w:asciiTheme="minorHAnsi" w:eastAsiaTheme="minorEastAsia" w:hAnsiTheme="minorHAnsi" w:cstheme="minorBidi"/>
            <w:bCs w:val="0"/>
            <w:sz w:val="22"/>
            <w:szCs w:val="22"/>
            <w:lang w:eastAsia="en-AU"/>
          </w:rPr>
          <w:tab/>
        </w:r>
        <w:r w:rsidR="005B60DD" w:rsidRPr="00EF5262">
          <w:rPr>
            <w:rStyle w:val="Hyperlink"/>
          </w:rPr>
          <w:t>Privacy</w:t>
        </w:r>
        <w:r w:rsidR="005B60DD">
          <w:rPr>
            <w:webHidden/>
          </w:rPr>
          <w:tab/>
        </w:r>
        <w:r w:rsidR="005B60DD">
          <w:rPr>
            <w:webHidden/>
          </w:rPr>
          <w:fldChar w:fldCharType="begin"/>
        </w:r>
        <w:r w:rsidR="005B60DD">
          <w:rPr>
            <w:webHidden/>
          </w:rPr>
          <w:instrText xml:space="preserve"> PAGEREF _Toc141770721 \h </w:instrText>
        </w:r>
        <w:r w:rsidR="005B60DD">
          <w:rPr>
            <w:webHidden/>
          </w:rPr>
        </w:r>
        <w:r w:rsidR="005B60DD">
          <w:rPr>
            <w:webHidden/>
          </w:rPr>
          <w:fldChar w:fldCharType="separate"/>
        </w:r>
        <w:r w:rsidR="005B60DD">
          <w:rPr>
            <w:webHidden/>
          </w:rPr>
          <w:t>10</w:t>
        </w:r>
        <w:r w:rsidR="005B60DD">
          <w:rPr>
            <w:webHidden/>
          </w:rPr>
          <w:fldChar w:fldCharType="end"/>
        </w:r>
      </w:hyperlink>
    </w:p>
    <w:p w14:paraId="266337F0" w14:textId="23CEDC05" w:rsidR="005B60DD" w:rsidRDefault="005A387F">
      <w:pPr>
        <w:pStyle w:val="TOC2"/>
        <w:rPr>
          <w:rFonts w:asciiTheme="minorHAnsi" w:eastAsiaTheme="minorEastAsia" w:hAnsiTheme="minorHAnsi" w:cstheme="minorBidi"/>
          <w:bCs w:val="0"/>
          <w:sz w:val="22"/>
          <w:szCs w:val="22"/>
          <w:lang w:eastAsia="en-AU"/>
        </w:rPr>
      </w:pPr>
      <w:hyperlink w:anchor="_Toc141770722" w:history="1">
        <w:r w:rsidR="005B60DD" w:rsidRPr="00EF5262">
          <w:rPr>
            <w:rStyle w:val="Hyperlink"/>
          </w:rPr>
          <w:t>6.</w:t>
        </w:r>
        <w:r w:rsidR="005B60DD">
          <w:rPr>
            <w:rFonts w:asciiTheme="minorHAnsi" w:eastAsiaTheme="minorEastAsia" w:hAnsiTheme="minorHAnsi" w:cstheme="minorBidi"/>
            <w:bCs w:val="0"/>
            <w:sz w:val="22"/>
            <w:szCs w:val="22"/>
            <w:lang w:eastAsia="en-AU"/>
          </w:rPr>
          <w:tab/>
        </w:r>
        <w:r w:rsidR="005B60DD" w:rsidRPr="00EF5262">
          <w:rPr>
            <w:rStyle w:val="Hyperlink"/>
          </w:rPr>
          <w:t>Conflict of Interest</w:t>
        </w:r>
        <w:r w:rsidR="005B60DD">
          <w:rPr>
            <w:webHidden/>
          </w:rPr>
          <w:tab/>
        </w:r>
        <w:r w:rsidR="005B60DD">
          <w:rPr>
            <w:webHidden/>
          </w:rPr>
          <w:fldChar w:fldCharType="begin"/>
        </w:r>
        <w:r w:rsidR="005B60DD">
          <w:rPr>
            <w:webHidden/>
          </w:rPr>
          <w:instrText xml:space="preserve"> PAGEREF _Toc141770722 \h </w:instrText>
        </w:r>
        <w:r w:rsidR="005B60DD">
          <w:rPr>
            <w:webHidden/>
          </w:rPr>
        </w:r>
        <w:r w:rsidR="005B60DD">
          <w:rPr>
            <w:webHidden/>
          </w:rPr>
          <w:fldChar w:fldCharType="separate"/>
        </w:r>
        <w:r w:rsidR="005B60DD">
          <w:rPr>
            <w:webHidden/>
          </w:rPr>
          <w:t>10</w:t>
        </w:r>
        <w:r w:rsidR="005B60DD">
          <w:rPr>
            <w:webHidden/>
          </w:rPr>
          <w:fldChar w:fldCharType="end"/>
        </w:r>
      </w:hyperlink>
    </w:p>
    <w:p w14:paraId="4765B480" w14:textId="07343E0B" w:rsidR="005B60DD" w:rsidRDefault="005A387F">
      <w:pPr>
        <w:pStyle w:val="TOC2"/>
        <w:rPr>
          <w:rFonts w:asciiTheme="minorHAnsi" w:eastAsiaTheme="minorEastAsia" w:hAnsiTheme="minorHAnsi" w:cstheme="minorBidi"/>
          <w:bCs w:val="0"/>
          <w:sz w:val="22"/>
          <w:szCs w:val="22"/>
          <w:lang w:eastAsia="en-AU"/>
        </w:rPr>
      </w:pPr>
      <w:hyperlink w:anchor="_Toc141770723" w:history="1">
        <w:r w:rsidR="005B60DD" w:rsidRPr="00EF5262">
          <w:rPr>
            <w:rStyle w:val="Hyperlink"/>
          </w:rPr>
          <w:t>7.</w:t>
        </w:r>
        <w:r w:rsidR="005B60DD">
          <w:rPr>
            <w:rFonts w:asciiTheme="minorHAnsi" w:eastAsiaTheme="minorEastAsia" w:hAnsiTheme="minorHAnsi" w:cstheme="minorBidi"/>
            <w:bCs w:val="0"/>
            <w:sz w:val="22"/>
            <w:szCs w:val="22"/>
            <w:lang w:eastAsia="en-AU"/>
          </w:rPr>
          <w:tab/>
        </w:r>
        <w:r w:rsidR="005B60DD" w:rsidRPr="00EF5262">
          <w:rPr>
            <w:rStyle w:val="Hyperlink"/>
          </w:rPr>
          <w:t>Breach</w:t>
        </w:r>
        <w:r w:rsidR="005B60DD">
          <w:rPr>
            <w:webHidden/>
          </w:rPr>
          <w:tab/>
        </w:r>
        <w:r w:rsidR="005B60DD">
          <w:rPr>
            <w:webHidden/>
          </w:rPr>
          <w:fldChar w:fldCharType="begin"/>
        </w:r>
        <w:r w:rsidR="005B60DD">
          <w:rPr>
            <w:webHidden/>
          </w:rPr>
          <w:instrText xml:space="preserve"> PAGEREF _Toc141770723 \h </w:instrText>
        </w:r>
        <w:r w:rsidR="005B60DD">
          <w:rPr>
            <w:webHidden/>
          </w:rPr>
        </w:r>
        <w:r w:rsidR="005B60DD">
          <w:rPr>
            <w:webHidden/>
          </w:rPr>
          <w:fldChar w:fldCharType="separate"/>
        </w:r>
        <w:r w:rsidR="005B60DD">
          <w:rPr>
            <w:webHidden/>
          </w:rPr>
          <w:t>11</w:t>
        </w:r>
        <w:r w:rsidR="005B60DD">
          <w:rPr>
            <w:webHidden/>
          </w:rPr>
          <w:fldChar w:fldCharType="end"/>
        </w:r>
      </w:hyperlink>
    </w:p>
    <w:p w14:paraId="23CA62D3" w14:textId="11A63F20" w:rsidR="005B60DD" w:rsidRDefault="005A387F">
      <w:pPr>
        <w:pStyle w:val="TOC2"/>
        <w:rPr>
          <w:rFonts w:asciiTheme="minorHAnsi" w:eastAsiaTheme="minorEastAsia" w:hAnsiTheme="minorHAnsi" w:cstheme="minorBidi"/>
          <w:bCs w:val="0"/>
          <w:sz w:val="22"/>
          <w:szCs w:val="22"/>
          <w:lang w:eastAsia="en-AU"/>
        </w:rPr>
      </w:pPr>
      <w:hyperlink w:anchor="_Toc141770724" w:history="1">
        <w:r w:rsidR="005B60DD" w:rsidRPr="00EF5262">
          <w:rPr>
            <w:rStyle w:val="Hyperlink"/>
          </w:rPr>
          <w:t>8.</w:t>
        </w:r>
        <w:r w:rsidR="005B60DD">
          <w:rPr>
            <w:rFonts w:asciiTheme="minorHAnsi" w:eastAsiaTheme="minorEastAsia" w:hAnsiTheme="minorHAnsi" w:cstheme="minorBidi"/>
            <w:bCs w:val="0"/>
            <w:sz w:val="22"/>
            <w:szCs w:val="22"/>
            <w:lang w:eastAsia="en-AU"/>
          </w:rPr>
          <w:tab/>
        </w:r>
        <w:r w:rsidR="005B60DD" w:rsidRPr="00EF5262">
          <w:rPr>
            <w:rStyle w:val="Hyperlink"/>
          </w:rPr>
          <w:t>Warranties</w:t>
        </w:r>
        <w:r w:rsidR="005B60DD">
          <w:rPr>
            <w:webHidden/>
          </w:rPr>
          <w:tab/>
        </w:r>
        <w:r w:rsidR="005B60DD">
          <w:rPr>
            <w:webHidden/>
          </w:rPr>
          <w:fldChar w:fldCharType="begin"/>
        </w:r>
        <w:r w:rsidR="005B60DD">
          <w:rPr>
            <w:webHidden/>
          </w:rPr>
          <w:instrText xml:space="preserve"> PAGEREF _Toc141770724 \h </w:instrText>
        </w:r>
        <w:r w:rsidR="005B60DD">
          <w:rPr>
            <w:webHidden/>
          </w:rPr>
        </w:r>
        <w:r w:rsidR="005B60DD">
          <w:rPr>
            <w:webHidden/>
          </w:rPr>
          <w:fldChar w:fldCharType="separate"/>
        </w:r>
        <w:r w:rsidR="005B60DD">
          <w:rPr>
            <w:webHidden/>
          </w:rPr>
          <w:t>12</w:t>
        </w:r>
        <w:r w:rsidR="005B60DD">
          <w:rPr>
            <w:webHidden/>
          </w:rPr>
          <w:fldChar w:fldCharType="end"/>
        </w:r>
      </w:hyperlink>
    </w:p>
    <w:p w14:paraId="263E07B4" w14:textId="78AE9A9E" w:rsidR="005B60DD" w:rsidRDefault="005A387F">
      <w:pPr>
        <w:pStyle w:val="TOC2"/>
        <w:rPr>
          <w:rFonts w:asciiTheme="minorHAnsi" w:eastAsiaTheme="minorEastAsia" w:hAnsiTheme="minorHAnsi" w:cstheme="minorBidi"/>
          <w:bCs w:val="0"/>
          <w:sz w:val="22"/>
          <w:szCs w:val="22"/>
          <w:lang w:eastAsia="en-AU"/>
        </w:rPr>
      </w:pPr>
      <w:hyperlink w:anchor="_Toc141770725" w:history="1">
        <w:r w:rsidR="005B60DD" w:rsidRPr="00EF5262">
          <w:rPr>
            <w:rStyle w:val="Hyperlink"/>
          </w:rPr>
          <w:t>9.</w:t>
        </w:r>
        <w:r w:rsidR="005B60DD">
          <w:rPr>
            <w:rFonts w:asciiTheme="minorHAnsi" w:eastAsiaTheme="minorEastAsia" w:hAnsiTheme="minorHAnsi" w:cstheme="minorBidi"/>
            <w:bCs w:val="0"/>
            <w:sz w:val="22"/>
            <w:szCs w:val="22"/>
            <w:lang w:eastAsia="en-AU"/>
          </w:rPr>
          <w:tab/>
        </w:r>
        <w:r w:rsidR="005B60DD" w:rsidRPr="00EF5262">
          <w:rPr>
            <w:rStyle w:val="Hyperlink"/>
          </w:rPr>
          <w:t>General</w:t>
        </w:r>
        <w:r w:rsidR="005B60DD">
          <w:rPr>
            <w:webHidden/>
          </w:rPr>
          <w:tab/>
        </w:r>
        <w:r w:rsidR="005B60DD">
          <w:rPr>
            <w:webHidden/>
          </w:rPr>
          <w:fldChar w:fldCharType="begin"/>
        </w:r>
        <w:r w:rsidR="005B60DD">
          <w:rPr>
            <w:webHidden/>
          </w:rPr>
          <w:instrText xml:space="preserve"> PAGEREF _Toc141770725 \h </w:instrText>
        </w:r>
        <w:r w:rsidR="005B60DD">
          <w:rPr>
            <w:webHidden/>
          </w:rPr>
        </w:r>
        <w:r w:rsidR="005B60DD">
          <w:rPr>
            <w:webHidden/>
          </w:rPr>
          <w:fldChar w:fldCharType="separate"/>
        </w:r>
        <w:r w:rsidR="005B60DD">
          <w:rPr>
            <w:webHidden/>
          </w:rPr>
          <w:t>12</w:t>
        </w:r>
        <w:r w:rsidR="005B60DD">
          <w:rPr>
            <w:webHidden/>
          </w:rPr>
          <w:fldChar w:fldCharType="end"/>
        </w:r>
      </w:hyperlink>
    </w:p>
    <w:p w14:paraId="34BA5012" w14:textId="72384FEE" w:rsidR="005B60DD" w:rsidRDefault="005A387F">
      <w:pPr>
        <w:pStyle w:val="TOC3"/>
        <w:rPr>
          <w:rFonts w:asciiTheme="minorHAnsi" w:eastAsiaTheme="minorEastAsia" w:hAnsiTheme="minorHAnsi" w:cstheme="minorBidi"/>
          <w:sz w:val="22"/>
          <w:szCs w:val="22"/>
          <w:lang w:eastAsia="en-AU"/>
        </w:rPr>
      </w:pPr>
      <w:hyperlink w:anchor="_Toc141770726" w:history="1">
        <w:r w:rsidR="005B60DD" w:rsidRPr="00EF5262">
          <w:rPr>
            <w:rStyle w:val="Hyperlink"/>
          </w:rPr>
          <w:t>9.1</w:t>
        </w:r>
        <w:r w:rsidR="005B60DD">
          <w:rPr>
            <w:rFonts w:asciiTheme="minorHAnsi" w:eastAsiaTheme="minorEastAsia" w:hAnsiTheme="minorHAnsi" w:cstheme="minorBidi"/>
            <w:sz w:val="22"/>
            <w:szCs w:val="22"/>
            <w:lang w:eastAsia="en-AU"/>
          </w:rPr>
          <w:tab/>
        </w:r>
        <w:r w:rsidR="005B60DD" w:rsidRPr="00EF5262">
          <w:rPr>
            <w:rStyle w:val="Hyperlink"/>
          </w:rPr>
          <w:t>Notices</w:t>
        </w:r>
        <w:r w:rsidR="005B60DD">
          <w:rPr>
            <w:webHidden/>
          </w:rPr>
          <w:tab/>
        </w:r>
        <w:r w:rsidR="005B60DD">
          <w:rPr>
            <w:webHidden/>
          </w:rPr>
          <w:fldChar w:fldCharType="begin"/>
        </w:r>
        <w:r w:rsidR="005B60DD">
          <w:rPr>
            <w:webHidden/>
          </w:rPr>
          <w:instrText xml:space="preserve"> PAGEREF _Toc141770726 \h </w:instrText>
        </w:r>
        <w:r w:rsidR="005B60DD">
          <w:rPr>
            <w:webHidden/>
          </w:rPr>
        </w:r>
        <w:r w:rsidR="005B60DD">
          <w:rPr>
            <w:webHidden/>
          </w:rPr>
          <w:fldChar w:fldCharType="separate"/>
        </w:r>
        <w:r w:rsidR="005B60DD">
          <w:rPr>
            <w:webHidden/>
          </w:rPr>
          <w:t>12</w:t>
        </w:r>
        <w:r w:rsidR="005B60DD">
          <w:rPr>
            <w:webHidden/>
          </w:rPr>
          <w:fldChar w:fldCharType="end"/>
        </w:r>
      </w:hyperlink>
    </w:p>
    <w:p w14:paraId="6A9E878C" w14:textId="1D4B5386" w:rsidR="005B60DD" w:rsidRDefault="005A387F">
      <w:pPr>
        <w:pStyle w:val="TOC3"/>
        <w:rPr>
          <w:rFonts w:asciiTheme="minorHAnsi" w:eastAsiaTheme="minorEastAsia" w:hAnsiTheme="minorHAnsi" w:cstheme="minorBidi"/>
          <w:sz w:val="22"/>
          <w:szCs w:val="22"/>
          <w:lang w:eastAsia="en-AU"/>
        </w:rPr>
      </w:pPr>
      <w:hyperlink w:anchor="_Toc141770727" w:history="1">
        <w:r w:rsidR="005B60DD" w:rsidRPr="00EF5262">
          <w:rPr>
            <w:rStyle w:val="Hyperlink"/>
          </w:rPr>
          <w:t>9.2</w:t>
        </w:r>
        <w:r w:rsidR="005B60DD">
          <w:rPr>
            <w:rFonts w:asciiTheme="minorHAnsi" w:eastAsiaTheme="minorEastAsia" w:hAnsiTheme="minorHAnsi" w:cstheme="minorBidi"/>
            <w:sz w:val="22"/>
            <w:szCs w:val="22"/>
            <w:lang w:eastAsia="en-AU"/>
          </w:rPr>
          <w:tab/>
        </w:r>
        <w:r w:rsidR="005B60DD" w:rsidRPr="00EF5262">
          <w:rPr>
            <w:rStyle w:val="Hyperlink"/>
          </w:rPr>
          <w:t>Waiver</w:t>
        </w:r>
        <w:r w:rsidR="005B60DD">
          <w:rPr>
            <w:webHidden/>
          </w:rPr>
          <w:tab/>
        </w:r>
        <w:r w:rsidR="005B60DD">
          <w:rPr>
            <w:webHidden/>
          </w:rPr>
          <w:fldChar w:fldCharType="begin"/>
        </w:r>
        <w:r w:rsidR="005B60DD">
          <w:rPr>
            <w:webHidden/>
          </w:rPr>
          <w:instrText xml:space="preserve"> PAGEREF _Toc141770727 \h </w:instrText>
        </w:r>
        <w:r w:rsidR="005B60DD">
          <w:rPr>
            <w:webHidden/>
          </w:rPr>
        </w:r>
        <w:r w:rsidR="005B60DD">
          <w:rPr>
            <w:webHidden/>
          </w:rPr>
          <w:fldChar w:fldCharType="separate"/>
        </w:r>
        <w:r w:rsidR="005B60DD">
          <w:rPr>
            <w:webHidden/>
          </w:rPr>
          <w:t>12</w:t>
        </w:r>
        <w:r w:rsidR="005B60DD">
          <w:rPr>
            <w:webHidden/>
          </w:rPr>
          <w:fldChar w:fldCharType="end"/>
        </w:r>
      </w:hyperlink>
    </w:p>
    <w:p w14:paraId="5EC2EADC" w14:textId="52CCD72A" w:rsidR="005B60DD" w:rsidRDefault="005A387F">
      <w:pPr>
        <w:pStyle w:val="TOC3"/>
        <w:rPr>
          <w:rFonts w:asciiTheme="minorHAnsi" w:eastAsiaTheme="minorEastAsia" w:hAnsiTheme="minorHAnsi" w:cstheme="minorBidi"/>
          <w:sz w:val="22"/>
          <w:szCs w:val="22"/>
          <w:lang w:eastAsia="en-AU"/>
        </w:rPr>
      </w:pPr>
      <w:hyperlink w:anchor="_Toc141770728" w:history="1">
        <w:r w:rsidR="005B60DD" w:rsidRPr="00EF5262">
          <w:rPr>
            <w:rStyle w:val="Hyperlink"/>
          </w:rPr>
          <w:t>9.3</w:t>
        </w:r>
        <w:r w:rsidR="005B60DD">
          <w:rPr>
            <w:rFonts w:asciiTheme="minorHAnsi" w:eastAsiaTheme="minorEastAsia" w:hAnsiTheme="minorHAnsi" w:cstheme="minorBidi"/>
            <w:sz w:val="22"/>
            <w:szCs w:val="22"/>
            <w:lang w:eastAsia="en-AU"/>
          </w:rPr>
          <w:tab/>
        </w:r>
        <w:r w:rsidR="005B60DD" w:rsidRPr="00EF5262">
          <w:rPr>
            <w:rStyle w:val="Hyperlink"/>
          </w:rPr>
          <w:t>Severance</w:t>
        </w:r>
        <w:r w:rsidR="005B60DD">
          <w:rPr>
            <w:webHidden/>
          </w:rPr>
          <w:tab/>
        </w:r>
        <w:r w:rsidR="005B60DD">
          <w:rPr>
            <w:webHidden/>
          </w:rPr>
          <w:fldChar w:fldCharType="begin"/>
        </w:r>
        <w:r w:rsidR="005B60DD">
          <w:rPr>
            <w:webHidden/>
          </w:rPr>
          <w:instrText xml:space="preserve"> PAGEREF _Toc141770728 \h </w:instrText>
        </w:r>
        <w:r w:rsidR="005B60DD">
          <w:rPr>
            <w:webHidden/>
          </w:rPr>
        </w:r>
        <w:r w:rsidR="005B60DD">
          <w:rPr>
            <w:webHidden/>
          </w:rPr>
          <w:fldChar w:fldCharType="separate"/>
        </w:r>
        <w:r w:rsidR="005B60DD">
          <w:rPr>
            <w:webHidden/>
          </w:rPr>
          <w:t>13</w:t>
        </w:r>
        <w:r w:rsidR="005B60DD">
          <w:rPr>
            <w:webHidden/>
          </w:rPr>
          <w:fldChar w:fldCharType="end"/>
        </w:r>
      </w:hyperlink>
    </w:p>
    <w:p w14:paraId="76B8F46D" w14:textId="3D5B64E9" w:rsidR="005B60DD" w:rsidRDefault="005A387F">
      <w:pPr>
        <w:pStyle w:val="TOC3"/>
        <w:rPr>
          <w:rFonts w:asciiTheme="minorHAnsi" w:eastAsiaTheme="minorEastAsia" w:hAnsiTheme="minorHAnsi" w:cstheme="minorBidi"/>
          <w:sz w:val="22"/>
          <w:szCs w:val="22"/>
          <w:lang w:eastAsia="en-AU"/>
        </w:rPr>
      </w:pPr>
      <w:hyperlink w:anchor="_Toc141770729" w:history="1">
        <w:r w:rsidR="005B60DD" w:rsidRPr="00EF5262">
          <w:rPr>
            <w:rStyle w:val="Hyperlink"/>
          </w:rPr>
          <w:t>9.4</w:t>
        </w:r>
        <w:r w:rsidR="005B60DD">
          <w:rPr>
            <w:rFonts w:asciiTheme="minorHAnsi" w:eastAsiaTheme="minorEastAsia" w:hAnsiTheme="minorHAnsi" w:cstheme="minorBidi"/>
            <w:sz w:val="22"/>
            <w:szCs w:val="22"/>
            <w:lang w:eastAsia="en-AU"/>
          </w:rPr>
          <w:tab/>
        </w:r>
        <w:r w:rsidR="005B60DD" w:rsidRPr="00EF5262">
          <w:rPr>
            <w:rStyle w:val="Hyperlink"/>
          </w:rPr>
          <w:t>Governing Law and Jurisdiction</w:t>
        </w:r>
        <w:r w:rsidR="005B60DD">
          <w:rPr>
            <w:webHidden/>
          </w:rPr>
          <w:tab/>
        </w:r>
        <w:r w:rsidR="005B60DD">
          <w:rPr>
            <w:webHidden/>
          </w:rPr>
          <w:fldChar w:fldCharType="begin"/>
        </w:r>
        <w:r w:rsidR="005B60DD">
          <w:rPr>
            <w:webHidden/>
          </w:rPr>
          <w:instrText xml:space="preserve"> PAGEREF _Toc141770729 \h </w:instrText>
        </w:r>
        <w:r w:rsidR="005B60DD">
          <w:rPr>
            <w:webHidden/>
          </w:rPr>
        </w:r>
        <w:r w:rsidR="005B60DD">
          <w:rPr>
            <w:webHidden/>
          </w:rPr>
          <w:fldChar w:fldCharType="separate"/>
        </w:r>
        <w:r w:rsidR="005B60DD">
          <w:rPr>
            <w:webHidden/>
          </w:rPr>
          <w:t>13</w:t>
        </w:r>
        <w:r w:rsidR="005B60DD">
          <w:rPr>
            <w:webHidden/>
          </w:rPr>
          <w:fldChar w:fldCharType="end"/>
        </w:r>
      </w:hyperlink>
    </w:p>
    <w:p w14:paraId="3085F920" w14:textId="237E919A" w:rsidR="005B60DD" w:rsidRDefault="005A387F">
      <w:pPr>
        <w:pStyle w:val="TOC3"/>
        <w:rPr>
          <w:rFonts w:asciiTheme="minorHAnsi" w:eastAsiaTheme="minorEastAsia" w:hAnsiTheme="minorHAnsi" w:cstheme="minorBidi"/>
          <w:sz w:val="22"/>
          <w:szCs w:val="22"/>
          <w:lang w:eastAsia="en-AU"/>
        </w:rPr>
      </w:pPr>
      <w:hyperlink w:anchor="_Toc141770730" w:history="1">
        <w:r w:rsidR="005B60DD" w:rsidRPr="00EF5262">
          <w:rPr>
            <w:rStyle w:val="Hyperlink"/>
          </w:rPr>
          <w:t>9.5</w:t>
        </w:r>
        <w:r w:rsidR="005B60DD">
          <w:rPr>
            <w:rFonts w:asciiTheme="minorHAnsi" w:eastAsiaTheme="minorEastAsia" w:hAnsiTheme="minorHAnsi" w:cstheme="minorBidi"/>
            <w:sz w:val="22"/>
            <w:szCs w:val="22"/>
            <w:lang w:eastAsia="en-AU"/>
          </w:rPr>
          <w:tab/>
        </w:r>
        <w:r w:rsidR="005B60DD" w:rsidRPr="00EF5262">
          <w:rPr>
            <w:rStyle w:val="Hyperlink"/>
          </w:rPr>
          <w:t>Further Assurances</w:t>
        </w:r>
        <w:r w:rsidR="005B60DD">
          <w:rPr>
            <w:webHidden/>
          </w:rPr>
          <w:tab/>
        </w:r>
        <w:r w:rsidR="005B60DD">
          <w:rPr>
            <w:webHidden/>
          </w:rPr>
          <w:fldChar w:fldCharType="begin"/>
        </w:r>
        <w:r w:rsidR="005B60DD">
          <w:rPr>
            <w:webHidden/>
          </w:rPr>
          <w:instrText xml:space="preserve"> PAGEREF _Toc141770730 \h </w:instrText>
        </w:r>
        <w:r w:rsidR="005B60DD">
          <w:rPr>
            <w:webHidden/>
          </w:rPr>
        </w:r>
        <w:r w:rsidR="005B60DD">
          <w:rPr>
            <w:webHidden/>
          </w:rPr>
          <w:fldChar w:fldCharType="separate"/>
        </w:r>
        <w:r w:rsidR="005B60DD">
          <w:rPr>
            <w:webHidden/>
          </w:rPr>
          <w:t>13</w:t>
        </w:r>
        <w:r w:rsidR="005B60DD">
          <w:rPr>
            <w:webHidden/>
          </w:rPr>
          <w:fldChar w:fldCharType="end"/>
        </w:r>
      </w:hyperlink>
    </w:p>
    <w:p w14:paraId="1EB32076" w14:textId="571075A1" w:rsidR="005B60DD" w:rsidRDefault="005A387F">
      <w:pPr>
        <w:pStyle w:val="TOC3"/>
        <w:rPr>
          <w:rFonts w:asciiTheme="minorHAnsi" w:eastAsiaTheme="minorEastAsia" w:hAnsiTheme="minorHAnsi" w:cstheme="minorBidi"/>
          <w:sz w:val="22"/>
          <w:szCs w:val="22"/>
          <w:lang w:eastAsia="en-AU"/>
        </w:rPr>
      </w:pPr>
      <w:hyperlink w:anchor="_Toc141770731" w:history="1">
        <w:r w:rsidR="005B60DD" w:rsidRPr="00EF5262">
          <w:rPr>
            <w:rStyle w:val="Hyperlink"/>
          </w:rPr>
          <w:t>9.6</w:t>
        </w:r>
        <w:r w:rsidR="005B60DD">
          <w:rPr>
            <w:rFonts w:asciiTheme="minorHAnsi" w:eastAsiaTheme="minorEastAsia" w:hAnsiTheme="minorHAnsi" w:cstheme="minorBidi"/>
            <w:sz w:val="22"/>
            <w:szCs w:val="22"/>
            <w:lang w:eastAsia="en-AU"/>
          </w:rPr>
          <w:tab/>
        </w:r>
        <w:r w:rsidR="005B60DD" w:rsidRPr="00EF5262">
          <w:rPr>
            <w:rStyle w:val="Hyperlink"/>
          </w:rPr>
          <w:t>Relationship</w:t>
        </w:r>
        <w:r w:rsidR="005B60DD">
          <w:rPr>
            <w:webHidden/>
          </w:rPr>
          <w:tab/>
        </w:r>
        <w:r w:rsidR="005B60DD">
          <w:rPr>
            <w:webHidden/>
          </w:rPr>
          <w:fldChar w:fldCharType="begin"/>
        </w:r>
        <w:r w:rsidR="005B60DD">
          <w:rPr>
            <w:webHidden/>
          </w:rPr>
          <w:instrText xml:space="preserve"> PAGEREF _Toc141770731 \h </w:instrText>
        </w:r>
        <w:r w:rsidR="005B60DD">
          <w:rPr>
            <w:webHidden/>
          </w:rPr>
        </w:r>
        <w:r w:rsidR="005B60DD">
          <w:rPr>
            <w:webHidden/>
          </w:rPr>
          <w:fldChar w:fldCharType="separate"/>
        </w:r>
        <w:r w:rsidR="005B60DD">
          <w:rPr>
            <w:webHidden/>
          </w:rPr>
          <w:t>13</w:t>
        </w:r>
        <w:r w:rsidR="005B60DD">
          <w:rPr>
            <w:webHidden/>
          </w:rPr>
          <w:fldChar w:fldCharType="end"/>
        </w:r>
      </w:hyperlink>
    </w:p>
    <w:p w14:paraId="58F10E8E" w14:textId="4087406D" w:rsidR="005B60DD" w:rsidRDefault="005A387F">
      <w:pPr>
        <w:pStyle w:val="TOC3"/>
        <w:rPr>
          <w:rFonts w:asciiTheme="minorHAnsi" w:eastAsiaTheme="minorEastAsia" w:hAnsiTheme="minorHAnsi" w:cstheme="minorBidi"/>
          <w:sz w:val="22"/>
          <w:szCs w:val="22"/>
          <w:lang w:eastAsia="en-AU"/>
        </w:rPr>
      </w:pPr>
      <w:hyperlink w:anchor="_Toc141770732" w:history="1">
        <w:r w:rsidR="005B60DD" w:rsidRPr="00EF5262">
          <w:rPr>
            <w:rStyle w:val="Hyperlink"/>
          </w:rPr>
          <w:t>9.7</w:t>
        </w:r>
        <w:r w:rsidR="005B60DD">
          <w:rPr>
            <w:rFonts w:asciiTheme="minorHAnsi" w:eastAsiaTheme="minorEastAsia" w:hAnsiTheme="minorHAnsi" w:cstheme="minorBidi"/>
            <w:sz w:val="22"/>
            <w:szCs w:val="22"/>
            <w:lang w:eastAsia="en-AU"/>
          </w:rPr>
          <w:tab/>
        </w:r>
        <w:r w:rsidR="005B60DD" w:rsidRPr="00EF5262">
          <w:rPr>
            <w:rStyle w:val="Hyperlink"/>
          </w:rPr>
          <w:t>Remedies Cumulative</w:t>
        </w:r>
        <w:r w:rsidR="005B60DD">
          <w:rPr>
            <w:webHidden/>
          </w:rPr>
          <w:tab/>
        </w:r>
        <w:r w:rsidR="005B60DD">
          <w:rPr>
            <w:webHidden/>
          </w:rPr>
          <w:fldChar w:fldCharType="begin"/>
        </w:r>
        <w:r w:rsidR="005B60DD">
          <w:rPr>
            <w:webHidden/>
          </w:rPr>
          <w:instrText xml:space="preserve"> PAGEREF _Toc141770732 \h </w:instrText>
        </w:r>
        <w:r w:rsidR="005B60DD">
          <w:rPr>
            <w:webHidden/>
          </w:rPr>
        </w:r>
        <w:r w:rsidR="005B60DD">
          <w:rPr>
            <w:webHidden/>
          </w:rPr>
          <w:fldChar w:fldCharType="separate"/>
        </w:r>
        <w:r w:rsidR="005B60DD">
          <w:rPr>
            <w:webHidden/>
          </w:rPr>
          <w:t>13</w:t>
        </w:r>
        <w:r w:rsidR="005B60DD">
          <w:rPr>
            <w:webHidden/>
          </w:rPr>
          <w:fldChar w:fldCharType="end"/>
        </w:r>
      </w:hyperlink>
    </w:p>
    <w:p w14:paraId="32C84690" w14:textId="760D863F" w:rsidR="005B60DD" w:rsidRDefault="005A387F">
      <w:pPr>
        <w:pStyle w:val="TOC3"/>
        <w:rPr>
          <w:rFonts w:asciiTheme="minorHAnsi" w:eastAsiaTheme="minorEastAsia" w:hAnsiTheme="minorHAnsi" w:cstheme="minorBidi"/>
          <w:sz w:val="22"/>
          <w:szCs w:val="22"/>
          <w:lang w:eastAsia="en-AU"/>
        </w:rPr>
      </w:pPr>
      <w:hyperlink w:anchor="_Toc141770733" w:history="1">
        <w:r w:rsidR="005B60DD" w:rsidRPr="00EF5262">
          <w:rPr>
            <w:rStyle w:val="Hyperlink"/>
          </w:rPr>
          <w:t>9.8</w:t>
        </w:r>
        <w:r w:rsidR="005B60DD">
          <w:rPr>
            <w:rFonts w:asciiTheme="minorHAnsi" w:eastAsiaTheme="minorEastAsia" w:hAnsiTheme="minorHAnsi" w:cstheme="minorBidi"/>
            <w:sz w:val="22"/>
            <w:szCs w:val="22"/>
            <w:lang w:eastAsia="en-AU"/>
          </w:rPr>
          <w:tab/>
        </w:r>
        <w:r w:rsidR="005B60DD" w:rsidRPr="00EF5262">
          <w:rPr>
            <w:rStyle w:val="Hyperlink"/>
          </w:rPr>
          <w:t>Costs and Expenses</w:t>
        </w:r>
        <w:r w:rsidR="005B60DD">
          <w:rPr>
            <w:webHidden/>
          </w:rPr>
          <w:tab/>
        </w:r>
        <w:r w:rsidR="005B60DD">
          <w:rPr>
            <w:webHidden/>
          </w:rPr>
          <w:fldChar w:fldCharType="begin"/>
        </w:r>
        <w:r w:rsidR="005B60DD">
          <w:rPr>
            <w:webHidden/>
          </w:rPr>
          <w:instrText xml:space="preserve"> PAGEREF _Toc141770733 \h </w:instrText>
        </w:r>
        <w:r w:rsidR="005B60DD">
          <w:rPr>
            <w:webHidden/>
          </w:rPr>
        </w:r>
        <w:r w:rsidR="005B60DD">
          <w:rPr>
            <w:webHidden/>
          </w:rPr>
          <w:fldChar w:fldCharType="separate"/>
        </w:r>
        <w:r w:rsidR="005B60DD">
          <w:rPr>
            <w:webHidden/>
          </w:rPr>
          <w:t>13</w:t>
        </w:r>
        <w:r w:rsidR="005B60DD">
          <w:rPr>
            <w:webHidden/>
          </w:rPr>
          <w:fldChar w:fldCharType="end"/>
        </w:r>
      </w:hyperlink>
    </w:p>
    <w:p w14:paraId="4847C825" w14:textId="77CB5A16" w:rsidR="005B60DD" w:rsidRDefault="005A387F">
      <w:pPr>
        <w:pStyle w:val="TOC3"/>
        <w:rPr>
          <w:rFonts w:asciiTheme="minorHAnsi" w:eastAsiaTheme="minorEastAsia" w:hAnsiTheme="minorHAnsi" w:cstheme="minorBidi"/>
          <w:sz w:val="22"/>
          <w:szCs w:val="22"/>
          <w:lang w:eastAsia="en-AU"/>
        </w:rPr>
      </w:pPr>
      <w:hyperlink w:anchor="_Toc141770734" w:history="1">
        <w:r w:rsidR="005B60DD" w:rsidRPr="00EF5262">
          <w:rPr>
            <w:rStyle w:val="Hyperlink"/>
          </w:rPr>
          <w:t>9.9</w:t>
        </w:r>
        <w:r w:rsidR="005B60DD">
          <w:rPr>
            <w:rFonts w:asciiTheme="minorHAnsi" w:eastAsiaTheme="minorEastAsia" w:hAnsiTheme="minorHAnsi" w:cstheme="minorBidi"/>
            <w:sz w:val="22"/>
            <w:szCs w:val="22"/>
            <w:lang w:eastAsia="en-AU"/>
          </w:rPr>
          <w:tab/>
        </w:r>
        <w:r w:rsidR="005B60DD" w:rsidRPr="00EF5262">
          <w:rPr>
            <w:rStyle w:val="Hyperlink"/>
          </w:rPr>
          <w:t>Variation</w:t>
        </w:r>
        <w:r w:rsidR="005B60DD">
          <w:rPr>
            <w:webHidden/>
          </w:rPr>
          <w:tab/>
        </w:r>
        <w:r w:rsidR="005B60DD">
          <w:rPr>
            <w:webHidden/>
          </w:rPr>
          <w:fldChar w:fldCharType="begin"/>
        </w:r>
        <w:r w:rsidR="005B60DD">
          <w:rPr>
            <w:webHidden/>
          </w:rPr>
          <w:instrText xml:space="preserve"> PAGEREF _Toc141770734 \h </w:instrText>
        </w:r>
        <w:r w:rsidR="005B60DD">
          <w:rPr>
            <w:webHidden/>
          </w:rPr>
        </w:r>
        <w:r w:rsidR="005B60DD">
          <w:rPr>
            <w:webHidden/>
          </w:rPr>
          <w:fldChar w:fldCharType="separate"/>
        </w:r>
        <w:r w:rsidR="005B60DD">
          <w:rPr>
            <w:webHidden/>
          </w:rPr>
          <w:t>13</w:t>
        </w:r>
        <w:r w:rsidR="005B60DD">
          <w:rPr>
            <w:webHidden/>
          </w:rPr>
          <w:fldChar w:fldCharType="end"/>
        </w:r>
      </w:hyperlink>
    </w:p>
    <w:p w14:paraId="04D61860" w14:textId="3837FEAC" w:rsidR="005B60DD" w:rsidRDefault="005A387F">
      <w:pPr>
        <w:pStyle w:val="TOC3"/>
        <w:rPr>
          <w:rFonts w:asciiTheme="minorHAnsi" w:eastAsiaTheme="minorEastAsia" w:hAnsiTheme="minorHAnsi" w:cstheme="minorBidi"/>
          <w:sz w:val="22"/>
          <w:szCs w:val="22"/>
          <w:lang w:eastAsia="en-AU"/>
        </w:rPr>
      </w:pPr>
      <w:hyperlink w:anchor="_Toc141770735" w:history="1">
        <w:r w:rsidR="005B60DD" w:rsidRPr="00EF5262">
          <w:rPr>
            <w:rStyle w:val="Hyperlink"/>
          </w:rPr>
          <w:t>9.10</w:t>
        </w:r>
        <w:r w:rsidR="005B60DD">
          <w:rPr>
            <w:rFonts w:asciiTheme="minorHAnsi" w:eastAsiaTheme="minorEastAsia" w:hAnsiTheme="minorHAnsi" w:cstheme="minorBidi"/>
            <w:sz w:val="22"/>
            <w:szCs w:val="22"/>
            <w:lang w:eastAsia="en-AU"/>
          </w:rPr>
          <w:tab/>
        </w:r>
        <w:r w:rsidR="005B60DD" w:rsidRPr="00EF5262">
          <w:rPr>
            <w:rStyle w:val="Hyperlink"/>
          </w:rPr>
          <w:t>Assignment and Novation by Recipient</w:t>
        </w:r>
        <w:r w:rsidR="005B60DD">
          <w:rPr>
            <w:webHidden/>
          </w:rPr>
          <w:tab/>
        </w:r>
        <w:r w:rsidR="005B60DD">
          <w:rPr>
            <w:webHidden/>
          </w:rPr>
          <w:fldChar w:fldCharType="begin"/>
        </w:r>
        <w:r w:rsidR="005B60DD">
          <w:rPr>
            <w:webHidden/>
          </w:rPr>
          <w:instrText xml:space="preserve"> PAGEREF _Toc141770735 \h </w:instrText>
        </w:r>
        <w:r w:rsidR="005B60DD">
          <w:rPr>
            <w:webHidden/>
          </w:rPr>
        </w:r>
        <w:r w:rsidR="005B60DD">
          <w:rPr>
            <w:webHidden/>
          </w:rPr>
          <w:fldChar w:fldCharType="separate"/>
        </w:r>
        <w:r w:rsidR="005B60DD">
          <w:rPr>
            <w:webHidden/>
          </w:rPr>
          <w:t>13</w:t>
        </w:r>
        <w:r w:rsidR="005B60DD">
          <w:rPr>
            <w:webHidden/>
          </w:rPr>
          <w:fldChar w:fldCharType="end"/>
        </w:r>
      </w:hyperlink>
    </w:p>
    <w:p w14:paraId="2471C1B1" w14:textId="70086CB0" w:rsidR="005B60DD" w:rsidRDefault="005A387F">
      <w:pPr>
        <w:pStyle w:val="TOC3"/>
        <w:rPr>
          <w:rFonts w:asciiTheme="minorHAnsi" w:eastAsiaTheme="minorEastAsia" w:hAnsiTheme="minorHAnsi" w:cstheme="minorBidi"/>
          <w:sz w:val="22"/>
          <w:szCs w:val="22"/>
          <w:lang w:eastAsia="en-AU"/>
        </w:rPr>
      </w:pPr>
      <w:hyperlink w:anchor="_Toc141770736" w:history="1">
        <w:r w:rsidR="005B60DD" w:rsidRPr="00EF5262">
          <w:rPr>
            <w:rStyle w:val="Hyperlink"/>
          </w:rPr>
          <w:t>9.11</w:t>
        </w:r>
        <w:r w:rsidR="005B60DD">
          <w:rPr>
            <w:rFonts w:asciiTheme="minorHAnsi" w:eastAsiaTheme="minorEastAsia" w:hAnsiTheme="minorHAnsi" w:cstheme="minorBidi"/>
            <w:sz w:val="22"/>
            <w:szCs w:val="22"/>
            <w:lang w:eastAsia="en-AU"/>
          </w:rPr>
          <w:tab/>
        </w:r>
        <w:r w:rsidR="005B60DD" w:rsidRPr="00EF5262">
          <w:rPr>
            <w:rStyle w:val="Hyperlink"/>
          </w:rPr>
          <w:t>Assignment and Novation by Queensland Health</w:t>
        </w:r>
        <w:r w:rsidR="005B60DD">
          <w:rPr>
            <w:webHidden/>
          </w:rPr>
          <w:tab/>
        </w:r>
        <w:r w:rsidR="005B60DD">
          <w:rPr>
            <w:webHidden/>
          </w:rPr>
          <w:fldChar w:fldCharType="begin"/>
        </w:r>
        <w:r w:rsidR="005B60DD">
          <w:rPr>
            <w:webHidden/>
          </w:rPr>
          <w:instrText xml:space="preserve"> PAGEREF _Toc141770736 \h </w:instrText>
        </w:r>
        <w:r w:rsidR="005B60DD">
          <w:rPr>
            <w:webHidden/>
          </w:rPr>
        </w:r>
        <w:r w:rsidR="005B60DD">
          <w:rPr>
            <w:webHidden/>
          </w:rPr>
          <w:fldChar w:fldCharType="separate"/>
        </w:r>
        <w:r w:rsidR="005B60DD">
          <w:rPr>
            <w:webHidden/>
          </w:rPr>
          <w:t>14</w:t>
        </w:r>
        <w:r w:rsidR="005B60DD">
          <w:rPr>
            <w:webHidden/>
          </w:rPr>
          <w:fldChar w:fldCharType="end"/>
        </w:r>
      </w:hyperlink>
    </w:p>
    <w:p w14:paraId="3B205A39" w14:textId="758CF075" w:rsidR="005B60DD" w:rsidRDefault="005A387F">
      <w:pPr>
        <w:pStyle w:val="TOC3"/>
        <w:rPr>
          <w:rFonts w:asciiTheme="minorHAnsi" w:eastAsiaTheme="minorEastAsia" w:hAnsiTheme="minorHAnsi" w:cstheme="minorBidi"/>
          <w:sz w:val="22"/>
          <w:szCs w:val="22"/>
          <w:lang w:eastAsia="en-AU"/>
        </w:rPr>
      </w:pPr>
      <w:hyperlink w:anchor="_Toc141770737" w:history="1">
        <w:r w:rsidR="005B60DD" w:rsidRPr="00EF5262">
          <w:rPr>
            <w:rStyle w:val="Hyperlink"/>
          </w:rPr>
          <w:t>9.12</w:t>
        </w:r>
        <w:r w:rsidR="005B60DD">
          <w:rPr>
            <w:rFonts w:asciiTheme="minorHAnsi" w:eastAsiaTheme="minorEastAsia" w:hAnsiTheme="minorHAnsi" w:cstheme="minorBidi"/>
            <w:sz w:val="22"/>
            <w:szCs w:val="22"/>
            <w:lang w:eastAsia="en-AU"/>
          </w:rPr>
          <w:tab/>
        </w:r>
        <w:r w:rsidR="005B60DD" w:rsidRPr="00EF5262">
          <w:rPr>
            <w:rStyle w:val="Hyperlink"/>
          </w:rPr>
          <w:t>Execution</w:t>
        </w:r>
        <w:r w:rsidR="005B60DD">
          <w:rPr>
            <w:webHidden/>
          </w:rPr>
          <w:tab/>
        </w:r>
        <w:r w:rsidR="005B60DD">
          <w:rPr>
            <w:webHidden/>
          </w:rPr>
          <w:fldChar w:fldCharType="begin"/>
        </w:r>
        <w:r w:rsidR="005B60DD">
          <w:rPr>
            <w:webHidden/>
          </w:rPr>
          <w:instrText xml:space="preserve"> PAGEREF _Toc141770737 \h </w:instrText>
        </w:r>
        <w:r w:rsidR="005B60DD">
          <w:rPr>
            <w:webHidden/>
          </w:rPr>
        </w:r>
        <w:r w:rsidR="005B60DD">
          <w:rPr>
            <w:webHidden/>
          </w:rPr>
          <w:fldChar w:fldCharType="separate"/>
        </w:r>
        <w:r w:rsidR="005B60DD">
          <w:rPr>
            <w:webHidden/>
          </w:rPr>
          <w:t>14</w:t>
        </w:r>
        <w:r w:rsidR="005B60DD">
          <w:rPr>
            <w:webHidden/>
          </w:rPr>
          <w:fldChar w:fldCharType="end"/>
        </w:r>
      </w:hyperlink>
    </w:p>
    <w:p w14:paraId="63321C04" w14:textId="5C078707" w:rsidR="005B60DD" w:rsidRDefault="005A387F">
      <w:pPr>
        <w:pStyle w:val="TOC2"/>
        <w:rPr>
          <w:rFonts w:asciiTheme="minorHAnsi" w:eastAsiaTheme="minorEastAsia" w:hAnsiTheme="minorHAnsi" w:cstheme="minorBidi"/>
          <w:bCs w:val="0"/>
          <w:sz w:val="22"/>
          <w:szCs w:val="22"/>
          <w:lang w:eastAsia="en-AU"/>
        </w:rPr>
      </w:pPr>
      <w:hyperlink w:anchor="_Toc141770738" w:history="1">
        <w:r w:rsidR="005B60DD" w:rsidRPr="00EF5262">
          <w:rPr>
            <w:rStyle w:val="Hyperlink"/>
          </w:rPr>
          <w:t>Schedule</w:t>
        </w:r>
        <w:r w:rsidR="005B60DD">
          <w:rPr>
            <w:webHidden/>
          </w:rPr>
          <w:tab/>
        </w:r>
        <w:r w:rsidR="005B60DD">
          <w:rPr>
            <w:webHidden/>
          </w:rPr>
          <w:fldChar w:fldCharType="begin"/>
        </w:r>
        <w:r w:rsidR="005B60DD">
          <w:rPr>
            <w:webHidden/>
          </w:rPr>
          <w:instrText xml:space="preserve"> PAGEREF _Toc141770738 \h </w:instrText>
        </w:r>
        <w:r w:rsidR="005B60DD">
          <w:rPr>
            <w:webHidden/>
          </w:rPr>
        </w:r>
        <w:r w:rsidR="005B60DD">
          <w:rPr>
            <w:webHidden/>
          </w:rPr>
          <w:fldChar w:fldCharType="separate"/>
        </w:r>
        <w:r w:rsidR="005B60DD">
          <w:rPr>
            <w:webHidden/>
          </w:rPr>
          <w:t>15</w:t>
        </w:r>
        <w:r w:rsidR="005B60DD">
          <w:rPr>
            <w:webHidden/>
          </w:rPr>
          <w:fldChar w:fldCharType="end"/>
        </w:r>
      </w:hyperlink>
    </w:p>
    <w:p w14:paraId="1469A118" w14:textId="32A4BE3E" w:rsidR="005B60DD" w:rsidRDefault="005A387F">
      <w:pPr>
        <w:pStyle w:val="TOC2"/>
        <w:rPr>
          <w:rFonts w:asciiTheme="minorHAnsi" w:eastAsiaTheme="minorEastAsia" w:hAnsiTheme="minorHAnsi" w:cstheme="minorBidi"/>
          <w:bCs w:val="0"/>
          <w:sz w:val="22"/>
          <w:szCs w:val="22"/>
          <w:lang w:eastAsia="en-AU"/>
        </w:rPr>
      </w:pPr>
      <w:hyperlink w:anchor="_Toc141770739" w:history="1">
        <w:r w:rsidR="005B60DD" w:rsidRPr="00EF5262">
          <w:rPr>
            <w:rStyle w:val="Hyperlink"/>
          </w:rPr>
          <w:t>Signing page</w:t>
        </w:r>
        <w:r w:rsidR="005B60DD">
          <w:rPr>
            <w:webHidden/>
          </w:rPr>
          <w:tab/>
        </w:r>
        <w:r w:rsidR="005B60DD">
          <w:rPr>
            <w:webHidden/>
          </w:rPr>
          <w:fldChar w:fldCharType="begin"/>
        </w:r>
        <w:r w:rsidR="005B60DD">
          <w:rPr>
            <w:webHidden/>
          </w:rPr>
          <w:instrText xml:space="preserve"> PAGEREF _Toc141770739 \h </w:instrText>
        </w:r>
        <w:r w:rsidR="005B60DD">
          <w:rPr>
            <w:webHidden/>
          </w:rPr>
        </w:r>
        <w:r w:rsidR="005B60DD">
          <w:rPr>
            <w:webHidden/>
          </w:rPr>
          <w:fldChar w:fldCharType="separate"/>
        </w:r>
        <w:r w:rsidR="005B60DD">
          <w:rPr>
            <w:webHidden/>
          </w:rPr>
          <w:t>17</w:t>
        </w:r>
        <w:r w:rsidR="005B60DD">
          <w:rPr>
            <w:webHidden/>
          </w:rPr>
          <w:fldChar w:fldCharType="end"/>
        </w:r>
      </w:hyperlink>
    </w:p>
    <w:p w14:paraId="5F0C6C1C" w14:textId="3355CED1" w:rsidR="005F40BF" w:rsidRPr="00FB322F" w:rsidRDefault="005F40BF" w:rsidP="005F40BF">
      <w:pPr>
        <w:pStyle w:val="HWLEBodyText"/>
      </w:pPr>
      <w:r>
        <w:rPr>
          <w:rFonts w:ascii="Arial Bold" w:hAnsi="Arial Bold" w:cs="Arial Bold"/>
          <w:bCs/>
          <w:noProof/>
        </w:rPr>
        <w:fldChar w:fldCharType="end"/>
      </w:r>
    </w:p>
    <w:p w14:paraId="58FF0733" w14:textId="7C986654" w:rsidR="005F40BF" w:rsidRPr="00F342D5" w:rsidRDefault="005F40BF" w:rsidP="005F40BF">
      <w:pPr>
        <w:pStyle w:val="HWLEHead"/>
      </w:pPr>
      <w:r>
        <w:lastRenderedPageBreak/>
        <w:t>Confidentiality</w:t>
      </w:r>
      <w:r w:rsidR="003B639A">
        <w:t>,</w:t>
      </w:r>
      <w:r w:rsidR="008C3D3A">
        <w:t xml:space="preserve"> Privacy</w:t>
      </w:r>
      <w:r w:rsidR="003B639A">
        <w:t xml:space="preserve"> and Conflict of Interest Deed Poll</w:t>
      </w:r>
    </w:p>
    <w:tbl>
      <w:tblPr>
        <w:tblW w:w="5000" w:type="pct"/>
        <w:tblLayout w:type="fixed"/>
        <w:tblLook w:val="04A0" w:firstRow="1" w:lastRow="0" w:firstColumn="1" w:lastColumn="0" w:noHBand="0" w:noVBand="1"/>
      </w:tblPr>
      <w:tblGrid>
        <w:gridCol w:w="1966"/>
        <w:gridCol w:w="6539"/>
      </w:tblGrid>
      <w:tr w:rsidR="005F40BF" w:rsidRPr="00F342D5" w14:paraId="067060F7" w14:textId="77777777" w:rsidTr="005F40BF">
        <w:tc>
          <w:tcPr>
            <w:tcW w:w="1156" w:type="pct"/>
            <w:tcBorders>
              <w:top w:val="single" w:sz="4" w:space="0" w:color="57584F"/>
            </w:tcBorders>
          </w:tcPr>
          <w:p w14:paraId="4AC4179A" w14:textId="77777777" w:rsidR="005F40BF" w:rsidRPr="008A168F" w:rsidRDefault="005F40BF" w:rsidP="005F40BF">
            <w:pPr>
              <w:pStyle w:val="HWLESubhead"/>
              <w:keepNext w:val="0"/>
              <w:spacing w:before="120"/>
              <w:rPr>
                <w:rFonts w:cs="Arial"/>
                <w:b w:val="0"/>
              </w:rPr>
            </w:pPr>
            <w:r>
              <w:rPr>
                <w:rFonts w:cs="Arial"/>
                <w:b w:val="0"/>
              </w:rPr>
              <w:t>By</w:t>
            </w:r>
          </w:p>
        </w:tc>
        <w:tc>
          <w:tcPr>
            <w:tcW w:w="3844" w:type="pct"/>
            <w:tcBorders>
              <w:top w:val="single" w:sz="4" w:space="0" w:color="57584F"/>
              <w:bottom w:val="single" w:sz="4" w:space="0" w:color="57584F"/>
            </w:tcBorders>
            <w:shd w:val="clear" w:color="auto" w:fill="auto"/>
          </w:tcPr>
          <w:p w14:paraId="5FCA543F" w14:textId="35C5FD51" w:rsidR="005F40BF" w:rsidRPr="005F40BF" w:rsidRDefault="005F40BF" w:rsidP="005F40BF">
            <w:pPr>
              <w:pStyle w:val="HWLETblBodyText"/>
              <w:rPr>
                <w:b/>
              </w:rPr>
            </w:pPr>
            <w:bookmarkStart w:id="4" w:name="FullNameParty1"/>
            <w:r w:rsidRPr="005F40BF">
              <w:rPr>
                <w:b/>
              </w:rPr>
              <w:t xml:space="preserve">The </w:t>
            </w:r>
            <w:r w:rsidR="00AE3D65">
              <w:rPr>
                <w:b/>
              </w:rPr>
              <w:t>person</w:t>
            </w:r>
            <w:r w:rsidR="00AE3D65" w:rsidRPr="005F40BF">
              <w:rPr>
                <w:b/>
              </w:rPr>
              <w:t xml:space="preserve"> </w:t>
            </w:r>
            <w:r w:rsidRPr="005F40BF">
              <w:rPr>
                <w:b/>
              </w:rPr>
              <w:t>specified as the Recipient in the Schedule to this Deed</w:t>
            </w:r>
          </w:p>
          <w:bookmarkEnd w:id="4"/>
          <w:p w14:paraId="700EE4E7" w14:textId="77777777" w:rsidR="005F40BF" w:rsidRPr="00F342D5" w:rsidRDefault="005F40BF" w:rsidP="005F40BF">
            <w:pPr>
              <w:pStyle w:val="HWLETblBodyText"/>
              <w:jc w:val="right"/>
            </w:pPr>
            <w:r w:rsidRPr="0060055F">
              <w:t>(</w:t>
            </w:r>
            <w:r w:rsidRPr="00BC28DC">
              <w:rPr>
                <w:b/>
              </w:rPr>
              <w:t>Recipient</w:t>
            </w:r>
            <w:r w:rsidRPr="0060055F">
              <w:t>)</w:t>
            </w:r>
          </w:p>
        </w:tc>
      </w:tr>
      <w:tr w:rsidR="005F40BF" w:rsidRPr="00F342D5" w14:paraId="211E34DE" w14:textId="77777777" w:rsidTr="005F40BF">
        <w:tc>
          <w:tcPr>
            <w:tcW w:w="1156" w:type="pct"/>
            <w:tcBorders>
              <w:bottom w:val="single" w:sz="4" w:space="0" w:color="57584F"/>
            </w:tcBorders>
          </w:tcPr>
          <w:p w14:paraId="20449EB4" w14:textId="7D9AA46A" w:rsidR="005F40BF" w:rsidRPr="008A168F" w:rsidRDefault="003B639A" w:rsidP="005F40BF">
            <w:pPr>
              <w:pStyle w:val="HWLESubhead"/>
              <w:keepNext w:val="0"/>
              <w:spacing w:before="120"/>
              <w:rPr>
                <w:rFonts w:cs="Arial"/>
                <w:b w:val="0"/>
              </w:rPr>
            </w:pPr>
            <w:r>
              <w:rPr>
                <w:rFonts w:cs="Arial"/>
                <w:b w:val="0"/>
              </w:rPr>
              <w:t>i</w:t>
            </w:r>
            <w:r w:rsidR="005F40BF">
              <w:rPr>
                <w:rFonts w:cs="Arial"/>
                <w:b w:val="0"/>
              </w:rPr>
              <w:t>n favour of</w:t>
            </w:r>
          </w:p>
        </w:tc>
        <w:tc>
          <w:tcPr>
            <w:tcW w:w="3844" w:type="pct"/>
            <w:tcBorders>
              <w:top w:val="single" w:sz="4" w:space="0" w:color="57584F"/>
              <w:bottom w:val="single" w:sz="4" w:space="0" w:color="57584F"/>
            </w:tcBorders>
          </w:tcPr>
          <w:p w14:paraId="038910FF" w14:textId="77777777" w:rsidR="005F40BF" w:rsidRPr="00BC28DC" w:rsidRDefault="005F40BF" w:rsidP="005F40BF">
            <w:pPr>
              <w:pStyle w:val="HWLETblBodyText"/>
              <w:rPr>
                <w:b/>
              </w:rPr>
            </w:pPr>
            <w:r w:rsidRPr="00BC28DC">
              <w:rPr>
                <w:b/>
              </w:rPr>
              <w:t>The State of Queensland acting through Queensland Health</w:t>
            </w:r>
          </w:p>
          <w:p w14:paraId="3C5DC38E" w14:textId="77777777" w:rsidR="005F40BF" w:rsidRDefault="005F40BF" w:rsidP="005F40BF">
            <w:pPr>
              <w:pStyle w:val="HWLETblBodyText"/>
            </w:pPr>
            <w:r w:rsidRPr="00013539">
              <w:t>ABN 66 329 169 412</w:t>
            </w:r>
            <w:r>
              <w:t xml:space="preserve"> </w:t>
            </w:r>
            <w:bookmarkStart w:id="5" w:name="OptTrust2"/>
            <w:bookmarkEnd w:id="5"/>
            <w:r>
              <w:t>of 33</w:t>
            </w:r>
            <w:r w:rsidRPr="00013539">
              <w:t xml:space="preserve"> Charlotte Street, Brisbane</w:t>
            </w:r>
          </w:p>
          <w:p w14:paraId="7423EBE9" w14:textId="77777777" w:rsidR="005F40BF" w:rsidRPr="004A0615" w:rsidRDefault="005F40BF" w:rsidP="005F40BF">
            <w:pPr>
              <w:pStyle w:val="HWLETblBodyText"/>
              <w:jc w:val="right"/>
            </w:pPr>
            <w:r w:rsidRPr="0060055F">
              <w:t>(</w:t>
            </w:r>
            <w:r w:rsidRPr="00BC28DC">
              <w:rPr>
                <w:b/>
              </w:rPr>
              <w:t>Queensland Health</w:t>
            </w:r>
            <w:r w:rsidRPr="0060055F">
              <w:t>)</w:t>
            </w:r>
          </w:p>
        </w:tc>
      </w:tr>
      <w:tr w:rsidR="005F40BF" w:rsidRPr="00F342D5" w14:paraId="1CC5A8D2" w14:textId="77777777" w:rsidTr="005F40BF">
        <w:tc>
          <w:tcPr>
            <w:tcW w:w="1156" w:type="pct"/>
            <w:tcBorders>
              <w:top w:val="single" w:sz="4" w:space="0" w:color="57584F"/>
              <w:bottom w:val="single" w:sz="4" w:space="0" w:color="57584F"/>
            </w:tcBorders>
          </w:tcPr>
          <w:p w14:paraId="1EDEFFCB" w14:textId="77777777" w:rsidR="005F40BF" w:rsidRPr="008A168F" w:rsidRDefault="005F40BF" w:rsidP="005F40BF">
            <w:pPr>
              <w:pStyle w:val="HWLESubhead"/>
              <w:keepNext w:val="0"/>
              <w:rPr>
                <w:rFonts w:cs="Arial"/>
                <w:b w:val="0"/>
              </w:rPr>
            </w:pPr>
            <w:r w:rsidRPr="008A168F">
              <w:rPr>
                <w:rFonts w:cs="Arial"/>
                <w:b w:val="0"/>
              </w:rPr>
              <w:t>Recitals</w:t>
            </w:r>
          </w:p>
        </w:tc>
        <w:tc>
          <w:tcPr>
            <w:tcW w:w="3844" w:type="pct"/>
            <w:tcBorders>
              <w:top w:val="single" w:sz="4" w:space="0" w:color="57584F"/>
              <w:bottom w:val="single" w:sz="4" w:space="0" w:color="57584F"/>
            </w:tcBorders>
          </w:tcPr>
          <w:p w14:paraId="6C07CBBC" w14:textId="04E2B043" w:rsidR="005F40BF" w:rsidRDefault="005F40BF" w:rsidP="005F40BF">
            <w:pPr>
              <w:pStyle w:val="HWLERecital1"/>
            </w:pPr>
            <w:r>
              <w:t>The Recipient may have access to Confidential Information and Personal Information belonging to, or in the possession of</w:t>
            </w:r>
            <w:r w:rsidR="00911AE6">
              <w:t>,</w:t>
            </w:r>
            <w:r>
              <w:t xml:space="preserve"> Queensland Health.</w:t>
            </w:r>
          </w:p>
          <w:p w14:paraId="4D68794B" w14:textId="77777777" w:rsidR="005F40BF" w:rsidRDefault="005F40BF" w:rsidP="005F40BF">
            <w:pPr>
              <w:pStyle w:val="HWLERecital1"/>
            </w:pPr>
            <w:r>
              <w:t xml:space="preserve">The Recipient undertakes that </w:t>
            </w:r>
            <w:r w:rsidR="00AE3D65">
              <w:t xml:space="preserve">they </w:t>
            </w:r>
            <w:r>
              <w:t xml:space="preserve">will comply with the terms of this Deed in relation to the Confidential Information and the Personal Information. </w:t>
            </w:r>
          </w:p>
          <w:p w14:paraId="3BA9D69C" w14:textId="1A5397E2" w:rsidR="003B639A" w:rsidRDefault="00187AB3" w:rsidP="005F40BF">
            <w:pPr>
              <w:pStyle w:val="HWLERecital1"/>
            </w:pPr>
            <w:r>
              <w:t xml:space="preserve">Except as disclosed in Item </w:t>
            </w:r>
            <w:r>
              <w:fldChar w:fldCharType="begin"/>
            </w:r>
            <w:r>
              <w:instrText xml:space="preserve"> REF _Ref523059430 \r \h </w:instrText>
            </w:r>
            <w:r>
              <w:fldChar w:fldCharType="separate"/>
            </w:r>
            <w:r>
              <w:t>5</w:t>
            </w:r>
            <w:r>
              <w:fldChar w:fldCharType="end"/>
            </w:r>
            <w:r>
              <w:t xml:space="preserve"> of the Schedule, the Recipient warrants that </w:t>
            </w:r>
            <w:r w:rsidR="00CA4A14">
              <w:t xml:space="preserve">they </w:t>
            </w:r>
            <w:r>
              <w:t>do not hold any office or possess any property, are not engaged in any business or activity and do not have any obligations where a conflict of interest is created, or might appear to be created, in conflict with their involvement with the Purpose or their obligations under this Deed.</w:t>
            </w:r>
          </w:p>
          <w:p w14:paraId="34FBE9B8" w14:textId="77777777" w:rsidR="00187AB3" w:rsidRDefault="00187AB3" w:rsidP="00187AB3">
            <w:pPr>
              <w:pStyle w:val="HWLERecital1"/>
            </w:pPr>
            <w:r>
              <w:t>This Deed sets out:</w:t>
            </w:r>
          </w:p>
          <w:p w14:paraId="7D4B709A" w14:textId="0AC0402D" w:rsidR="00187AB3" w:rsidRDefault="00187AB3" w:rsidP="00187AB3">
            <w:pPr>
              <w:pStyle w:val="HWLERecital2"/>
            </w:pPr>
            <w:r>
              <w:t>the terms on which the Recipient will have access to the Confidential Information and Personal Information; and</w:t>
            </w:r>
          </w:p>
          <w:p w14:paraId="021FE5F5" w14:textId="65734C8E" w:rsidR="00187AB3" w:rsidRPr="004A3A33" w:rsidRDefault="00187AB3" w:rsidP="00187AB3">
            <w:pPr>
              <w:pStyle w:val="HWLERecital2"/>
            </w:pPr>
            <w:r>
              <w:t>any declarations of the Recipient’s conflict of interest (if any).</w:t>
            </w:r>
          </w:p>
        </w:tc>
      </w:tr>
      <w:tr w:rsidR="005F40BF" w:rsidRPr="00F342D5" w14:paraId="658026FD" w14:textId="77777777" w:rsidTr="005F40BF">
        <w:tc>
          <w:tcPr>
            <w:tcW w:w="5000" w:type="pct"/>
            <w:gridSpan w:val="2"/>
            <w:tcBorders>
              <w:top w:val="single" w:sz="4" w:space="0" w:color="57584F"/>
            </w:tcBorders>
          </w:tcPr>
          <w:p w14:paraId="65EA3856" w14:textId="77777777" w:rsidR="005F40BF" w:rsidRPr="00191C84" w:rsidRDefault="005F40BF" w:rsidP="005F40BF">
            <w:pPr>
              <w:pStyle w:val="HWLETblBodyText"/>
            </w:pPr>
            <w:r w:rsidRPr="00191C84">
              <w:t>This</w:t>
            </w:r>
            <w:r>
              <w:t xml:space="preserve"> Deed</w:t>
            </w:r>
            <w:r w:rsidRPr="00191C84">
              <w:t xml:space="preserve"> witnesses</w:t>
            </w:r>
            <w:r w:rsidR="00F63F95">
              <w:t xml:space="preserve"> as follows</w:t>
            </w:r>
            <w:r w:rsidRPr="00191C84">
              <w:t>:</w:t>
            </w:r>
          </w:p>
        </w:tc>
      </w:tr>
    </w:tbl>
    <w:p w14:paraId="00649965" w14:textId="77777777" w:rsidR="005F40BF" w:rsidRPr="00E71936" w:rsidRDefault="005F40BF" w:rsidP="005F40BF">
      <w:pPr>
        <w:pStyle w:val="HWLELvl1"/>
        <w:numPr>
          <w:ilvl w:val="0"/>
          <w:numId w:val="39"/>
        </w:numPr>
        <w:pBdr>
          <w:between w:val="single" w:sz="8" w:space="1" w:color="898F4B"/>
        </w:pBdr>
      </w:pPr>
      <w:bookmarkStart w:id="6" w:name="_Toc286914941"/>
      <w:bookmarkStart w:id="7" w:name="CopyStyles_New"/>
      <w:bookmarkStart w:id="8" w:name="_Toc522628196"/>
      <w:bookmarkStart w:id="9" w:name="_Toc141770715"/>
      <w:bookmarkStart w:id="10" w:name="_Toc292178172"/>
      <w:bookmarkStart w:id="11" w:name="_Ref295143234"/>
      <w:bookmarkStart w:id="12" w:name="_Toc307992605"/>
      <w:bookmarkStart w:id="13" w:name="_Toc308713195"/>
      <w:bookmarkStart w:id="14" w:name="_Toc309031962"/>
      <w:bookmarkStart w:id="15" w:name="_Toc309809638"/>
      <w:bookmarkStart w:id="16" w:name="_Toc324249820"/>
      <w:bookmarkStart w:id="17" w:name="_Toc338162798"/>
      <w:bookmarkStart w:id="18" w:name="_Toc347739631"/>
      <w:bookmarkStart w:id="19" w:name="_Toc361315661"/>
      <w:bookmarkStart w:id="20" w:name="_Toc361317014"/>
      <w:bookmarkStart w:id="21" w:name="_Toc363046430"/>
      <w:bookmarkStart w:id="22" w:name="_Toc363643168"/>
      <w:bookmarkStart w:id="23" w:name="_Toc363644927"/>
      <w:bookmarkStart w:id="24" w:name="_Toc364085042"/>
      <w:bookmarkStart w:id="25" w:name="_Toc364085138"/>
      <w:bookmarkStart w:id="26" w:name="_Toc366577097"/>
      <w:bookmarkStart w:id="27" w:name="_Toc368396289"/>
      <w:bookmarkStart w:id="28" w:name="_Toc368400427"/>
      <w:bookmarkStart w:id="29" w:name="_Toc370809013"/>
      <w:bookmarkStart w:id="30" w:name="_Toc483576335"/>
      <w:bookmarkStart w:id="31" w:name="_Toc522432431"/>
      <w:bookmarkStart w:id="32" w:name="_Toc522532507"/>
      <w:bookmarkEnd w:id="6"/>
      <w:bookmarkEnd w:id="7"/>
      <w:r w:rsidRPr="00E71936">
        <w:t>Definitions and Interpretation</w:t>
      </w:r>
      <w:bookmarkEnd w:id="8"/>
      <w:bookmarkEnd w:id="9"/>
    </w:p>
    <w:p w14:paraId="2E5D773B" w14:textId="77777777" w:rsidR="005F40BF" w:rsidRDefault="005F40BF" w:rsidP="005F40BF">
      <w:pPr>
        <w:pStyle w:val="HWLELvl2"/>
      </w:pPr>
      <w:bookmarkStart w:id="33" w:name="_Ref295143174"/>
      <w:bookmarkStart w:id="34" w:name="_Ref295143192"/>
      <w:bookmarkStart w:id="35" w:name="_Ref295143268"/>
      <w:bookmarkStart w:id="36" w:name="_Ref297534805"/>
      <w:bookmarkStart w:id="37" w:name="_Ref297538753"/>
      <w:bookmarkStart w:id="38" w:name="_Toc307992606"/>
      <w:bookmarkStart w:id="39" w:name="_Toc308713196"/>
      <w:bookmarkStart w:id="40" w:name="_Toc309031963"/>
      <w:bookmarkStart w:id="41" w:name="_Toc309809639"/>
      <w:bookmarkStart w:id="42" w:name="_Toc324249821"/>
      <w:bookmarkStart w:id="43" w:name="_Toc338162799"/>
      <w:bookmarkStart w:id="44" w:name="_Toc361315662"/>
      <w:bookmarkStart w:id="45" w:name="_Toc361317015"/>
      <w:bookmarkStart w:id="46" w:name="_Toc363046431"/>
      <w:bookmarkStart w:id="47" w:name="_Toc363643169"/>
      <w:bookmarkStart w:id="48" w:name="_Toc363644928"/>
      <w:bookmarkStart w:id="49" w:name="_Toc364085043"/>
      <w:bookmarkStart w:id="50" w:name="_Toc364085139"/>
      <w:bookmarkStart w:id="51" w:name="_Toc366577098"/>
      <w:bookmarkStart w:id="52" w:name="_Toc368396290"/>
      <w:bookmarkStart w:id="53" w:name="_Toc368400428"/>
      <w:bookmarkStart w:id="54" w:name="_Toc370809014"/>
      <w:bookmarkStart w:id="55" w:name="_Toc483576336"/>
      <w:bookmarkStart w:id="56" w:name="_Toc522432432"/>
      <w:bookmarkStart w:id="57" w:name="_Toc522628197"/>
      <w:bookmarkStart w:id="58" w:name="_Toc141770716"/>
      <w:r w:rsidRPr="00423DB4">
        <w:t>Definitions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2B3ED79" w14:textId="77777777" w:rsidR="005F40BF" w:rsidRDefault="005F40BF" w:rsidP="005F40BF">
      <w:pPr>
        <w:pStyle w:val="HWLEIndent"/>
        <w:keepNext/>
      </w:pPr>
      <w:r>
        <w:t>In this Deed:</w:t>
      </w:r>
    </w:p>
    <w:tbl>
      <w:tblPr>
        <w:tblW w:w="0" w:type="auto"/>
        <w:tblInd w:w="675" w:type="dxa"/>
        <w:tblLook w:val="04A0" w:firstRow="1" w:lastRow="0" w:firstColumn="1" w:lastColumn="0" w:noHBand="0" w:noVBand="1"/>
      </w:tblPr>
      <w:tblGrid>
        <w:gridCol w:w="2233"/>
        <w:gridCol w:w="5597"/>
      </w:tblGrid>
      <w:tr w:rsidR="005F40BF" w:rsidRPr="002443AE" w14:paraId="75BD0B75" w14:textId="77777777" w:rsidTr="00460B27">
        <w:tc>
          <w:tcPr>
            <w:tcW w:w="2233" w:type="dxa"/>
            <w:shd w:val="clear" w:color="auto" w:fill="auto"/>
          </w:tcPr>
          <w:p w14:paraId="2851FAAF" w14:textId="77777777" w:rsidR="005F40BF" w:rsidRPr="002443AE" w:rsidRDefault="005F40BF" w:rsidP="00187AB3">
            <w:pPr>
              <w:pStyle w:val="HWLEDef1"/>
              <w:widowControl w:val="0"/>
              <w:rPr>
                <w:lang w:eastAsia="en-AU"/>
              </w:rPr>
            </w:pPr>
            <w:r w:rsidRPr="002443AE">
              <w:rPr>
                <w:lang w:eastAsia="en-AU"/>
              </w:rPr>
              <w:t xml:space="preserve">Business </w:t>
            </w:r>
            <w:r>
              <w:rPr>
                <w:lang w:eastAsia="en-AU"/>
              </w:rPr>
              <w:t>D</w:t>
            </w:r>
            <w:r w:rsidRPr="002443AE">
              <w:rPr>
                <w:lang w:eastAsia="en-AU"/>
              </w:rPr>
              <w:t>ay</w:t>
            </w:r>
          </w:p>
        </w:tc>
        <w:tc>
          <w:tcPr>
            <w:tcW w:w="5597" w:type="dxa"/>
            <w:shd w:val="clear" w:color="auto" w:fill="auto"/>
          </w:tcPr>
          <w:p w14:paraId="6C0ACF3B" w14:textId="78A2DE9A" w:rsidR="005F40BF" w:rsidRPr="002443AE" w:rsidRDefault="005F40BF" w:rsidP="00187AB3">
            <w:pPr>
              <w:pStyle w:val="HWLETblBodyText"/>
              <w:widowControl w:val="0"/>
              <w:rPr>
                <w:lang w:eastAsia="en-AU"/>
              </w:rPr>
            </w:pPr>
            <w:r w:rsidRPr="002443AE">
              <w:rPr>
                <w:lang w:eastAsia="en-AU"/>
              </w:rPr>
              <w:t xml:space="preserve">means </w:t>
            </w:r>
            <w:r>
              <w:rPr>
                <w:lang w:eastAsia="en-AU"/>
              </w:rPr>
              <w:t xml:space="preserve">between 9.00 am and 5.00 pm </w:t>
            </w:r>
            <w:r w:rsidR="00CE30C0">
              <w:rPr>
                <w:lang w:eastAsia="en-AU"/>
              </w:rPr>
              <w:t xml:space="preserve">on </w:t>
            </w:r>
            <w:r w:rsidRPr="002443AE">
              <w:rPr>
                <w:lang w:eastAsia="en-AU"/>
              </w:rPr>
              <w:t xml:space="preserve">a day </w:t>
            </w:r>
            <w:r>
              <w:rPr>
                <w:lang w:eastAsia="en-AU"/>
              </w:rPr>
              <w:t>other than</w:t>
            </w:r>
            <w:r w:rsidRPr="002443AE">
              <w:rPr>
                <w:lang w:eastAsia="en-AU"/>
              </w:rPr>
              <w:t xml:space="preserve"> a </w:t>
            </w:r>
            <w:r w:rsidRPr="002443AE">
              <w:rPr>
                <w:lang w:eastAsia="en-AU"/>
              </w:rPr>
              <w:lastRenderedPageBreak/>
              <w:t xml:space="preserve">Saturday, Sunday or public holiday </w:t>
            </w:r>
            <w:r>
              <w:rPr>
                <w:lang w:eastAsia="en-AU"/>
              </w:rPr>
              <w:t>in Brisbane, Queensland, Australia (except where another location is specified in the relevant clause)</w:t>
            </w:r>
            <w:r w:rsidRPr="002443AE">
              <w:rPr>
                <w:lang w:eastAsia="en-AU"/>
              </w:rPr>
              <w:t>.</w:t>
            </w:r>
          </w:p>
        </w:tc>
      </w:tr>
      <w:tr w:rsidR="005F40BF" w:rsidRPr="002443AE" w14:paraId="16EEF7F7" w14:textId="77777777" w:rsidTr="00460B27">
        <w:tc>
          <w:tcPr>
            <w:tcW w:w="2233" w:type="dxa"/>
            <w:shd w:val="clear" w:color="auto" w:fill="auto"/>
          </w:tcPr>
          <w:p w14:paraId="706D7F9D" w14:textId="77777777" w:rsidR="005F40BF" w:rsidRDefault="005F40BF" w:rsidP="00187AB3">
            <w:pPr>
              <w:pStyle w:val="HWLEDef1"/>
              <w:widowControl w:val="0"/>
              <w:rPr>
                <w:lang w:eastAsia="en-AU"/>
              </w:rPr>
            </w:pPr>
            <w:r w:rsidRPr="009A3C4E">
              <w:rPr>
                <w:lang w:eastAsia="en-AU"/>
              </w:rPr>
              <w:lastRenderedPageBreak/>
              <w:t xml:space="preserve">Confidential Information </w:t>
            </w:r>
          </w:p>
        </w:tc>
        <w:tc>
          <w:tcPr>
            <w:tcW w:w="5597" w:type="dxa"/>
            <w:shd w:val="clear" w:color="auto" w:fill="auto"/>
          </w:tcPr>
          <w:p w14:paraId="33C58A78" w14:textId="4C0CF7AF" w:rsidR="005F40BF" w:rsidRPr="00180E3D" w:rsidRDefault="005F40BF" w:rsidP="00187AB3">
            <w:pPr>
              <w:pStyle w:val="HWLETblBodyText"/>
              <w:widowControl w:val="0"/>
            </w:pPr>
            <w:r w:rsidRPr="00180E3D">
              <w:t xml:space="preserve">means all information disclosed by or on behalf of Queensland Health to the </w:t>
            </w:r>
            <w:r>
              <w:t>Recipient</w:t>
            </w:r>
            <w:r w:rsidRPr="00180E3D">
              <w:t xml:space="preserve">, or acquired or created by or on behalf of the </w:t>
            </w:r>
            <w:r>
              <w:t>Recipient</w:t>
            </w:r>
            <w:r w:rsidRPr="00180E3D">
              <w:t xml:space="preserve"> in connection with this </w:t>
            </w:r>
            <w:r w:rsidR="00CE30C0">
              <w:t>Deed or the Purpose</w:t>
            </w:r>
            <w:r w:rsidRPr="00180E3D">
              <w:t>, that:</w:t>
            </w:r>
          </w:p>
          <w:p w14:paraId="3C5DEEBE" w14:textId="77777777" w:rsidR="005F40BF" w:rsidRPr="00180E3D" w:rsidRDefault="005F40BF" w:rsidP="00187AB3">
            <w:pPr>
              <w:pStyle w:val="HWLEDef2"/>
              <w:widowControl w:val="0"/>
            </w:pPr>
            <w:r w:rsidRPr="00180E3D">
              <w:t>is by its nature confidential to Queensland Health;</w:t>
            </w:r>
          </w:p>
          <w:p w14:paraId="2F0D90AB" w14:textId="77777777" w:rsidR="008066E6" w:rsidRDefault="005F40BF" w:rsidP="00187AB3">
            <w:pPr>
              <w:pStyle w:val="HWLEDef2"/>
              <w:widowControl w:val="0"/>
            </w:pPr>
            <w:r w:rsidRPr="00180E3D">
              <w:t xml:space="preserve">Queensland Health designates as confidential; </w:t>
            </w:r>
            <w:r w:rsidR="008066E6">
              <w:t>or</w:t>
            </w:r>
          </w:p>
          <w:p w14:paraId="6A31CAB5" w14:textId="77777777" w:rsidR="005F40BF" w:rsidRPr="00180E3D" w:rsidRDefault="005F40BF" w:rsidP="00187AB3">
            <w:pPr>
              <w:pStyle w:val="HWLEDef2"/>
              <w:widowControl w:val="0"/>
            </w:pPr>
            <w:r w:rsidRPr="00180E3D">
              <w:t xml:space="preserve">the </w:t>
            </w:r>
            <w:r>
              <w:t>Recipient</w:t>
            </w:r>
            <w:r w:rsidRPr="00180E3D">
              <w:t xml:space="preserve"> knows or ought to know is confidential to Queensland Health,</w:t>
            </w:r>
          </w:p>
          <w:p w14:paraId="133A7153" w14:textId="77777777" w:rsidR="005F40BF" w:rsidRPr="00180E3D" w:rsidRDefault="005F40BF" w:rsidP="00187AB3">
            <w:pPr>
              <w:pStyle w:val="HWLETblBodyText"/>
              <w:widowControl w:val="0"/>
            </w:pPr>
            <w:r w:rsidRPr="00180E3D">
              <w:t>and includes:</w:t>
            </w:r>
          </w:p>
          <w:p w14:paraId="441A4263" w14:textId="1E0ABC09" w:rsidR="005F40BF" w:rsidRPr="00180E3D" w:rsidRDefault="005F40BF" w:rsidP="00187AB3">
            <w:pPr>
              <w:pStyle w:val="HWLEDef2"/>
              <w:widowControl w:val="0"/>
            </w:pPr>
            <w:r w:rsidRPr="00180E3D">
              <w:t xml:space="preserve">information which relates to Intellectual Property Rights of Queensland Health and its Personnel; </w:t>
            </w:r>
          </w:p>
          <w:p w14:paraId="79612607" w14:textId="22BBB600" w:rsidR="0043414A" w:rsidRDefault="005F40BF" w:rsidP="00187AB3">
            <w:pPr>
              <w:pStyle w:val="HWLEDef2"/>
              <w:widowControl w:val="0"/>
            </w:pPr>
            <w:r w:rsidRPr="00180E3D">
              <w:t xml:space="preserve">information concerning clinical processes, policies, commercial operations, financial arrangements, information technology systems and programs or other affairs of Queensland Health; </w:t>
            </w:r>
          </w:p>
          <w:p w14:paraId="5757B13B" w14:textId="77777777" w:rsidR="000C356F" w:rsidRDefault="0043414A" w:rsidP="00187AB3">
            <w:pPr>
              <w:pStyle w:val="HWLEDef2"/>
              <w:widowControl w:val="0"/>
            </w:pPr>
            <w:r>
              <w:t xml:space="preserve">information that is defined as ‘confidential information’ by Queensland Health portfolio legislation, including the </w:t>
            </w:r>
            <w:r w:rsidRPr="00B06509">
              <w:rPr>
                <w:i/>
              </w:rPr>
              <w:t xml:space="preserve">Hospital and Health Boards Act 2011 </w:t>
            </w:r>
            <w:r>
              <w:t xml:space="preserve">(Qld) and </w:t>
            </w:r>
            <w:r w:rsidRPr="00B06509">
              <w:rPr>
                <w:i/>
              </w:rPr>
              <w:t xml:space="preserve">Public Health Act 2005 </w:t>
            </w:r>
            <w:r>
              <w:t>(Qld);</w:t>
            </w:r>
            <w:r w:rsidR="002D4B24">
              <w:t xml:space="preserve"> and</w:t>
            </w:r>
            <w:r w:rsidR="00B06509">
              <w:t xml:space="preserve"> </w:t>
            </w:r>
          </w:p>
          <w:p w14:paraId="289AA05F" w14:textId="5CFC550D" w:rsidR="005F40BF" w:rsidRPr="00180E3D" w:rsidRDefault="005F40BF" w:rsidP="00187AB3">
            <w:pPr>
              <w:pStyle w:val="HWLEDef2"/>
              <w:widowControl w:val="0"/>
            </w:pPr>
            <w:r w:rsidRPr="00180E3D">
              <w:t xml:space="preserve">the terms of this </w:t>
            </w:r>
            <w:r>
              <w:t>Deed</w:t>
            </w:r>
            <w:r w:rsidRPr="00180E3D">
              <w:t>,</w:t>
            </w:r>
          </w:p>
          <w:p w14:paraId="4F0736CD" w14:textId="77777777" w:rsidR="005F40BF" w:rsidRPr="00180E3D" w:rsidRDefault="005F40BF" w:rsidP="00187AB3">
            <w:pPr>
              <w:widowControl w:val="0"/>
              <w:tabs>
                <w:tab w:val="left" w:pos="1418"/>
              </w:tabs>
              <w:autoSpaceDE w:val="0"/>
              <w:autoSpaceDN w:val="0"/>
              <w:adjustRightInd w:val="0"/>
              <w:spacing w:after="240"/>
            </w:pPr>
            <w:r w:rsidRPr="00180E3D">
              <w:t xml:space="preserve">whether existing or disclosed to the </w:t>
            </w:r>
            <w:r>
              <w:t>Recipient</w:t>
            </w:r>
            <w:r w:rsidRPr="00180E3D">
              <w:t xml:space="preserve"> before or after execution of this Agreement, and includes any information produced by the </w:t>
            </w:r>
            <w:r>
              <w:t>Recipient</w:t>
            </w:r>
            <w:r w:rsidRPr="00180E3D">
              <w:t xml:space="preserve"> or any other person derived from or containing any of the Confidential Information, but does not include any information which:</w:t>
            </w:r>
          </w:p>
          <w:p w14:paraId="62CE2B97" w14:textId="77777777" w:rsidR="005F40BF" w:rsidRPr="00180E3D" w:rsidRDefault="005F40BF" w:rsidP="00187AB3">
            <w:pPr>
              <w:pStyle w:val="HWLEDef2"/>
              <w:widowControl w:val="0"/>
            </w:pPr>
            <w:r w:rsidRPr="00180E3D">
              <w:t>is or becomes public other than through breach of a confidentiality obligation;</w:t>
            </w:r>
            <w:r>
              <w:t xml:space="preserve"> or</w:t>
            </w:r>
          </w:p>
          <w:p w14:paraId="1A6B26E2" w14:textId="77777777" w:rsidR="005F40BF" w:rsidRPr="00180E3D" w:rsidRDefault="005F40BF" w:rsidP="00187AB3">
            <w:pPr>
              <w:pStyle w:val="HWLEDef2"/>
              <w:widowControl w:val="0"/>
            </w:pPr>
            <w:r w:rsidRPr="00180E3D">
              <w:t xml:space="preserve">the </w:t>
            </w:r>
            <w:r>
              <w:t>Recipient</w:t>
            </w:r>
            <w:r w:rsidRPr="00180E3D">
              <w:t xml:space="preserve"> can demonstrate was:</w:t>
            </w:r>
          </w:p>
          <w:p w14:paraId="1BBF7C94" w14:textId="0790A3A1" w:rsidR="005F40BF" w:rsidRPr="00180E3D" w:rsidRDefault="005F40BF" w:rsidP="00187AB3">
            <w:pPr>
              <w:pStyle w:val="HWLEDef3"/>
              <w:widowControl w:val="0"/>
            </w:pPr>
            <w:r w:rsidRPr="00180E3D">
              <w:t xml:space="preserve">already in </w:t>
            </w:r>
            <w:r w:rsidR="00A261D1">
              <w:t xml:space="preserve">the Recipient's </w:t>
            </w:r>
            <w:r w:rsidRPr="00180E3D">
              <w:t>possession before receipt from Queensland Health;</w:t>
            </w:r>
          </w:p>
          <w:p w14:paraId="1C1AF064" w14:textId="77777777" w:rsidR="005F40BF" w:rsidRPr="00180E3D" w:rsidRDefault="005F40BF" w:rsidP="00187AB3">
            <w:pPr>
              <w:pStyle w:val="HWLEDef3"/>
              <w:widowControl w:val="0"/>
            </w:pPr>
            <w:r w:rsidRPr="00180E3D">
              <w:t xml:space="preserve">independently developed by the </w:t>
            </w:r>
            <w:r>
              <w:t>Recipient</w:t>
            </w:r>
            <w:r w:rsidRPr="00180E3D">
              <w:t>; or</w:t>
            </w:r>
          </w:p>
          <w:p w14:paraId="5084EFC3" w14:textId="77777777" w:rsidR="005F40BF" w:rsidRDefault="005F40BF" w:rsidP="00187AB3">
            <w:pPr>
              <w:pStyle w:val="HWLEDef3"/>
              <w:widowControl w:val="0"/>
            </w:pPr>
            <w:r w:rsidRPr="00180E3D">
              <w:t xml:space="preserve">received by the </w:t>
            </w:r>
            <w:r>
              <w:t>Recipient</w:t>
            </w:r>
            <w:r w:rsidRPr="00180E3D">
              <w:t xml:space="preserve"> from a third party on a non-confidential basis.</w:t>
            </w:r>
          </w:p>
        </w:tc>
      </w:tr>
      <w:tr w:rsidR="005F40BF" w:rsidRPr="002443AE" w14:paraId="076E197A" w14:textId="77777777" w:rsidTr="00460B27">
        <w:tc>
          <w:tcPr>
            <w:tcW w:w="2233" w:type="dxa"/>
            <w:shd w:val="clear" w:color="auto" w:fill="auto"/>
          </w:tcPr>
          <w:p w14:paraId="68AB7653" w14:textId="77777777" w:rsidR="005F40BF" w:rsidRPr="002443AE" w:rsidRDefault="005F40BF" w:rsidP="00187AB3">
            <w:pPr>
              <w:pStyle w:val="HWLEDef1"/>
              <w:widowControl w:val="0"/>
              <w:rPr>
                <w:lang w:eastAsia="en-AU"/>
              </w:rPr>
            </w:pPr>
            <w:r>
              <w:rPr>
                <w:lang w:eastAsia="en-AU"/>
              </w:rPr>
              <w:t>Deed</w:t>
            </w:r>
          </w:p>
        </w:tc>
        <w:tc>
          <w:tcPr>
            <w:tcW w:w="5597" w:type="dxa"/>
            <w:shd w:val="clear" w:color="auto" w:fill="auto"/>
          </w:tcPr>
          <w:p w14:paraId="14E745D1" w14:textId="77777777" w:rsidR="005F40BF" w:rsidRDefault="006A70AE" w:rsidP="00187AB3">
            <w:pPr>
              <w:pStyle w:val="HWLETblBodyText"/>
              <w:widowControl w:val="0"/>
              <w:rPr>
                <w:lang w:eastAsia="en-AU"/>
              </w:rPr>
            </w:pPr>
            <w:r>
              <w:rPr>
                <w:lang w:eastAsia="en-AU"/>
              </w:rPr>
              <w:t>means this document, including the Schedule</w:t>
            </w:r>
            <w:r w:rsidR="005F40BF">
              <w:rPr>
                <w:lang w:eastAsia="en-AU"/>
              </w:rPr>
              <w:t>.</w:t>
            </w:r>
          </w:p>
        </w:tc>
      </w:tr>
      <w:tr w:rsidR="005F40BF" w:rsidRPr="002443AE" w14:paraId="4EF1FBED" w14:textId="77777777" w:rsidTr="00460B27">
        <w:tc>
          <w:tcPr>
            <w:tcW w:w="2233" w:type="dxa"/>
            <w:shd w:val="clear" w:color="auto" w:fill="auto"/>
          </w:tcPr>
          <w:p w14:paraId="25D419CA" w14:textId="77777777" w:rsidR="005F40BF" w:rsidRDefault="005F40BF" w:rsidP="00187AB3">
            <w:pPr>
              <w:pStyle w:val="HWLEDef1"/>
              <w:widowControl w:val="0"/>
              <w:rPr>
                <w:lang w:eastAsia="en-AU"/>
              </w:rPr>
            </w:pPr>
            <w:r>
              <w:rPr>
                <w:lang w:eastAsia="en-AU"/>
              </w:rPr>
              <w:t>Effective Date</w:t>
            </w:r>
          </w:p>
        </w:tc>
        <w:tc>
          <w:tcPr>
            <w:tcW w:w="5597" w:type="dxa"/>
            <w:shd w:val="clear" w:color="auto" w:fill="auto"/>
          </w:tcPr>
          <w:p w14:paraId="54EE2443" w14:textId="77777777" w:rsidR="005F40BF" w:rsidRDefault="005F40BF" w:rsidP="00187AB3">
            <w:pPr>
              <w:pStyle w:val="HWLETblBodyText"/>
              <w:widowControl w:val="0"/>
              <w:rPr>
                <w:lang w:eastAsia="en-AU"/>
              </w:rPr>
            </w:pPr>
            <w:r>
              <w:rPr>
                <w:lang w:eastAsia="en-AU"/>
              </w:rPr>
              <w:t>means the date specified in Item </w:t>
            </w:r>
            <w:r>
              <w:rPr>
                <w:lang w:eastAsia="en-AU"/>
              </w:rPr>
              <w:fldChar w:fldCharType="begin"/>
            </w:r>
            <w:r>
              <w:rPr>
                <w:lang w:eastAsia="en-AU"/>
              </w:rPr>
              <w:instrText xml:space="preserve"> REF _Ref522701194 \r \h </w:instrText>
            </w:r>
            <w:r>
              <w:rPr>
                <w:lang w:eastAsia="en-AU"/>
              </w:rPr>
            </w:r>
            <w:r>
              <w:rPr>
                <w:lang w:eastAsia="en-AU"/>
              </w:rPr>
              <w:fldChar w:fldCharType="separate"/>
            </w:r>
            <w:r w:rsidR="00A5195D">
              <w:rPr>
                <w:lang w:eastAsia="en-AU"/>
              </w:rPr>
              <w:t>3</w:t>
            </w:r>
            <w:r>
              <w:rPr>
                <w:lang w:eastAsia="en-AU"/>
              </w:rPr>
              <w:fldChar w:fldCharType="end"/>
            </w:r>
            <w:r>
              <w:rPr>
                <w:lang w:eastAsia="en-AU"/>
              </w:rPr>
              <w:t xml:space="preserve"> in the Schedule.</w:t>
            </w:r>
          </w:p>
        </w:tc>
      </w:tr>
      <w:tr w:rsidR="005F40BF" w:rsidRPr="002443AE" w14:paraId="459CAEA3"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345A87EB" w14:textId="77777777" w:rsidR="005F40BF" w:rsidRPr="00771DFA" w:rsidRDefault="005F40BF" w:rsidP="00187AB3">
            <w:pPr>
              <w:pStyle w:val="HWLEDef1"/>
              <w:widowControl w:val="0"/>
            </w:pPr>
            <w:r w:rsidRPr="003617AC">
              <w:lastRenderedPageBreak/>
              <w:t>Information Privacy Act</w:t>
            </w:r>
          </w:p>
        </w:tc>
        <w:tc>
          <w:tcPr>
            <w:tcW w:w="5597" w:type="dxa"/>
            <w:tcBorders>
              <w:top w:val="nil"/>
              <w:left w:val="nil"/>
              <w:bottom w:val="nil"/>
              <w:right w:val="nil"/>
            </w:tcBorders>
            <w:shd w:val="clear" w:color="auto" w:fill="auto"/>
          </w:tcPr>
          <w:p w14:paraId="101D0D87" w14:textId="77777777" w:rsidR="005F40BF" w:rsidRPr="001D1DBF" w:rsidRDefault="005F40BF" w:rsidP="00187AB3">
            <w:pPr>
              <w:pStyle w:val="HWLETblBodyText"/>
              <w:widowControl w:val="0"/>
            </w:pPr>
            <w:r w:rsidRPr="003617AC">
              <w:t xml:space="preserve">means the </w:t>
            </w:r>
            <w:r w:rsidRPr="003617AC">
              <w:rPr>
                <w:i/>
              </w:rPr>
              <w:t>Information Privacy Act 2009</w:t>
            </w:r>
            <w:r w:rsidRPr="003617AC">
              <w:t xml:space="preserve"> (Qld).</w:t>
            </w:r>
          </w:p>
        </w:tc>
      </w:tr>
      <w:tr w:rsidR="005F40BF" w:rsidRPr="002443AE" w14:paraId="1D0D2C77"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26E47EB4" w14:textId="77777777" w:rsidR="005F40BF" w:rsidRPr="00771DFA" w:rsidRDefault="005F40BF" w:rsidP="00187AB3">
            <w:pPr>
              <w:pStyle w:val="HWLEDef1"/>
              <w:widowControl w:val="0"/>
            </w:pPr>
            <w:r>
              <w:t>Intellectual Property Rights</w:t>
            </w:r>
          </w:p>
        </w:tc>
        <w:tc>
          <w:tcPr>
            <w:tcW w:w="5597" w:type="dxa"/>
            <w:tcBorders>
              <w:top w:val="nil"/>
              <w:left w:val="nil"/>
              <w:bottom w:val="nil"/>
              <w:right w:val="nil"/>
            </w:tcBorders>
            <w:shd w:val="clear" w:color="auto" w:fill="auto"/>
          </w:tcPr>
          <w:p w14:paraId="26DD90EA" w14:textId="77777777" w:rsidR="005F40BF" w:rsidRPr="001D1DBF" w:rsidRDefault="005F40BF" w:rsidP="00187AB3">
            <w:pPr>
              <w:pStyle w:val="HWLETblBodyText"/>
              <w:widowControl w:val="0"/>
            </w:pPr>
            <w:r w:rsidRPr="004C41F7">
              <w:t>includes all copyright, trade mark, design, patents, semiconductor or circuit layout rights, plant breeders rights and other proprietary rights, and any rights to registration of such rights existing anywhere in the world, whether created before or after the date of</w:t>
            </w:r>
            <w:r>
              <w:t xml:space="preserve"> this Deed.</w:t>
            </w:r>
          </w:p>
        </w:tc>
      </w:tr>
      <w:tr w:rsidR="005F40BF" w:rsidRPr="002443AE" w14:paraId="7107C2E8"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1D6F8156" w14:textId="77777777" w:rsidR="005F40BF" w:rsidRPr="00771DFA" w:rsidRDefault="005F40BF" w:rsidP="00187AB3">
            <w:pPr>
              <w:pStyle w:val="HWLEDef1"/>
              <w:widowControl w:val="0"/>
              <w:rPr>
                <w:lang w:eastAsia="en-AU"/>
              </w:rPr>
            </w:pPr>
            <w:r w:rsidRPr="00771DFA">
              <w:t>Item</w:t>
            </w:r>
          </w:p>
        </w:tc>
        <w:tc>
          <w:tcPr>
            <w:tcW w:w="5597" w:type="dxa"/>
            <w:tcBorders>
              <w:top w:val="nil"/>
              <w:left w:val="nil"/>
              <w:bottom w:val="nil"/>
              <w:right w:val="nil"/>
            </w:tcBorders>
            <w:shd w:val="clear" w:color="auto" w:fill="auto"/>
          </w:tcPr>
          <w:p w14:paraId="59C18B3F" w14:textId="77777777" w:rsidR="005F40BF" w:rsidRPr="00476C04" w:rsidRDefault="005F40BF" w:rsidP="00187AB3">
            <w:pPr>
              <w:pStyle w:val="HWLETblBodyText"/>
              <w:widowControl w:val="0"/>
              <w:rPr>
                <w:lang w:eastAsia="en-AU"/>
              </w:rPr>
            </w:pPr>
            <w:r w:rsidRPr="001D1DBF">
              <w:t xml:space="preserve">means an item in </w:t>
            </w:r>
            <w:r>
              <w:t>the</w:t>
            </w:r>
            <w:r w:rsidRPr="001D1DBF">
              <w:t xml:space="preserve"> Schedule.</w:t>
            </w:r>
          </w:p>
        </w:tc>
      </w:tr>
      <w:tr w:rsidR="005F40BF" w:rsidRPr="002443AE" w14:paraId="711DD9A6"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51CD2203" w14:textId="77777777" w:rsidR="005F40BF" w:rsidRPr="007523C9" w:rsidRDefault="005F40BF" w:rsidP="00187AB3">
            <w:pPr>
              <w:pStyle w:val="HWLEDef1"/>
              <w:widowControl w:val="0"/>
            </w:pPr>
            <w:r w:rsidRPr="007523C9">
              <w:t>Notice</w:t>
            </w:r>
          </w:p>
        </w:tc>
        <w:tc>
          <w:tcPr>
            <w:tcW w:w="5597" w:type="dxa"/>
            <w:tcBorders>
              <w:top w:val="nil"/>
              <w:left w:val="nil"/>
              <w:bottom w:val="nil"/>
              <w:right w:val="nil"/>
            </w:tcBorders>
            <w:shd w:val="clear" w:color="auto" w:fill="auto"/>
          </w:tcPr>
          <w:p w14:paraId="459E9DF0" w14:textId="2C0EB7E0" w:rsidR="005F40BF" w:rsidRPr="00E235DB" w:rsidRDefault="005F40BF" w:rsidP="00187AB3">
            <w:pPr>
              <w:pStyle w:val="HWLETblBodyText"/>
              <w:widowControl w:val="0"/>
            </w:pPr>
            <w:r w:rsidRPr="00F342D5">
              <w:t>means a notice in writing under or in connection with th</w:t>
            </w:r>
            <w:r>
              <w:t>is</w:t>
            </w:r>
            <w:r w:rsidRPr="00F342D5">
              <w:t xml:space="preserve"> </w:t>
            </w:r>
            <w:r>
              <w:t>Deed</w:t>
            </w:r>
            <w:r w:rsidRPr="00F342D5">
              <w:t xml:space="preserve"> provided in accordance with clause</w:t>
            </w:r>
            <w:r>
              <w:t> </w:t>
            </w:r>
            <w:r>
              <w:fldChar w:fldCharType="begin"/>
            </w:r>
            <w:r>
              <w:instrText xml:space="preserve"> REF _Ref522432467 \w \h </w:instrText>
            </w:r>
            <w:r>
              <w:fldChar w:fldCharType="separate"/>
            </w:r>
            <w:r w:rsidR="00A5195D">
              <w:t>8.1</w:t>
            </w:r>
            <w:r>
              <w:fldChar w:fldCharType="end"/>
            </w:r>
            <w:r w:rsidRPr="00F342D5">
              <w:t>.</w:t>
            </w:r>
          </w:p>
        </w:tc>
      </w:tr>
      <w:tr w:rsidR="005F40BF" w:rsidRPr="002443AE" w14:paraId="71BF1986"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35EE5476" w14:textId="77777777" w:rsidR="005F40BF" w:rsidRPr="000A2282" w:rsidRDefault="005F40BF" w:rsidP="00187AB3">
            <w:pPr>
              <w:pStyle w:val="HWLEDef1"/>
              <w:widowControl w:val="0"/>
            </w:pPr>
            <w:r w:rsidRPr="009A3C4E">
              <w:t>Personal Information</w:t>
            </w:r>
          </w:p>
        </w:tc>
        <w:tc>
          <w:tcPr>
            <w:tcW w:w="5597" w:type="dxa"/>
            <w:tcBorders>
              <w:top w:val="nil"/>
              <w:left w:val="nil"/>
              <w:bottom w:val="nil"/>
              <w:right w:val="nil"/>
            </w:tcBorders>
            <w:shd w:val="clear" w:color="auto" w:fill="auto"/>
          </w:tcPr>
          <w:p w14:paraId="132AF329" w14:textId="5EEC5161" w:rsidR="005F40BF" w:rsidRPr="009A3C4E" w:rsidRDefault="00547C9A" w:rsidP="00187AB3">
            <w:pPr>
              <w:pStyle w:val="HWLETblBodyText"/>
              <w:widowControl w:val="0"/>
              <w:rPr>
                <w:b/>
              </w:rPr>
            </w:pPr>
            <w:r>
              <w:t xml:space="preserve">has the same </w:t>
            </w:r>
            <w:r w:rsidR="005F40BF" w:rsidRPr="00180E3D">
              <w:t>mean</w:t>
            </w:r>
            <w:r>
              <w:t>ing as in section 12 of the Information Privacy Act, that is,</w:t>
            </w:r>
            <w:r w:rsidR="005F40BF" w:rsidRPr="00180E3D">
              <w:t xml:space="preserve"> information or an opinion (including information or an opinion forming part of a database), whether true or not and whether recorded in a material form or not, about an individual whose </w:t>
            </w:r>
            <w:r w:rsidR="0043414A">
              <w:t>identity</w:t>
            </w:r>
            <w:r w:rsidR="0043414A" w:rsidRPr="00180E3D">
              <w:t xml:space="preserve"> </w:t>
            </w:r>
            <w:r w:rsidR="005F40BF" w:rsidRPr="00180E3D">
              <w:t>is apparent or can reasonably be ascertained, from the information or opinion.</w:t>
            </w:r>
          </w:p>
        </w:tc>
      </w:tr>
      <w:tr w:rsidR="005F40BF" w:rsidRPr="002443AE" w14:paraId="2D77A0A4"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4B431B45" w14:textId="77777777" w:rsidR="005F40BF" w:rsidRPr="000A2282" w:rsidRDefault="005F40BF" w:rsidP="00187AB3">
            <w:pPr>
              <w:pStyle w:val="HWLEDef1"/>
              <w:widowControl w:val="0"/>
              <w:rPr>
                <w:lang w:eastAsia="en-AU"/>
              </w:rPr>
            </w:pPr>
            <w:r w:rsidRPr="000A2282">
              <w:t>Personnel</w:t>
            </w:r>
          </w:p>
        </w:tc>
        <w:tc>
          <w:tcPr>
            <w:tcW w:w="5597" w:type="dxa"/>
            <w:tcBorders>
              <w:top w:val="nil"/>
              <w:left w:val="nil"/>
              <w:bottom w:val="nil"/>
              <w:right w:val="nil"/>
            </w:tcBorders>
            <w:shd w:val="clear" w:color="auto" w:fill="auto"/>
          </w:tcPr>
          <w:p w14:paraId="687A0DFD" w14:textId="2AFACF8E" w:rsidR="005F40BF" w:rsidRDefault="005F40BF" w:rsidP="00187AB3">
            <w:pPr>
              <w:pStyle w:val="HWLETblBodyText"/>
              <w:widowControl w:val="0"/>
              <w:rPr>
                <w:lang w:eastAsia="en-AU"/>
              </w:rPr>
            </w:pPr>
            <w:r w:rsidRPr="00E235DB">
              <w:t>means officers, employees, agents and contractors of an entity</w:t>
            </w:r>
            <w:r>
              <w:t>.</w:t>
            </w:r>
          </w:p>
        </w:tc>
      </w:tr>
      <w:tr w:rsidR="005F40BF" w:rsidRPr="002443AE" w14:paraId="1102BC7A"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615A8579" w14:textId="77777777" w:rsidR="005F40BF" w:rsidRPr="00DC43F7" w:rsidRDefault="005F40BF" w:rsidP="00187AB3">
            <w:pPr>
              <w:pStyle w:val="HWLEDef1"/>
              <w:widowControl w:val="0"/>
            </w:pPr>
            <w:r w:rsidRPr="00576BFA">
              <w:t>Purpose</w:t>
            </w:r>
          </w:p>
        </w:tc>
        <w:tc>
          <w:tcPr>
            <w:tcW w:w="5597" w:type="dxa"/>
            <w:tcBorders>
              <w:top w:val="nil"/>
              <w:left w:val="nil"/>
              <w:bottom w:val="nil"/>
              <w:right w:val="nil"/>
            </w:tcBorders>
            <w:shd w:val="clear" w:color="auto" w:fill="auto"/>
          </w:tcPr>
          <w:p w14:paraId="68BF6140" w14:textId="77777777" w:rsidR="005F40BF" w:rsidRPr="00F342D5" w:rsidRDefault="005F40BF" w:rsidP="00187AB3">
            <w:pPr>
              <w:pStyle w:val="HWLETblBodyText"/>
              <w:widowControl w:val="0"/>
            </w:pPr>
            <w:r w:rsidRPr="00576BFA">
              <w:t xml:space="preserve">means the purpose specified in Item </w:t>
            </w:r>
            <w:r>
              <w:fldChar w:fldCharType="begin"/>
            </w:r>
            <w:r>
              <w:instrText xml:space="preserve"> REF _Ref523059380 \r \h </w:instrText>
            </w:r>
            <w:r>
              <w:fldChar w:fldCharType="separate"/>
            </w:r>
            <w:r w:rsidR="00A5195D">
              <w:t>4</w:t>
            </w:r>
            <w:r>
              <w:fldChar w:fldCharType="end"/>
            </w:r>
            <w:r w:rsidRPr="00576BFA">
              <w:t xml:space="preserve"> of the Schedule, to the extent applicable to the </w:t>
            </w:r>
            <w:r>
              <w:t>Recipient</w:t>
            </w:r>
            <w:r w:rsidRPr="00576BFA">
              <w:t>.</w:t>
            </w:r>
          </w:p>
        </w:tc>
      </w:tr>
      <w:tr w:rsidR="005F40BF" w:rsidRPr="002443AE" w14:paraId="180BD626"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31056133" w14:textId="77777777" w:rsidR="005F40BF" w:rsidRPr="00DC43F7" w:rsidRDefault="005F40BF" w:rsidP="00187AB3">
            <w:pPr>
              <w:pStyle w:val="HWLEDef1"/>
              <w:widowControl w:val="0"/>
              <w:rPr>
                <w:lang w:eastAsia="en-AU"/>
              </w:rPr>
            </w:pPr>
            <w:r w:rsidRPr="00DC43F7">
              <w:t>Queensland Government Body</w:t>
            </w:r>
          </w:p>
        </w:tc>
        <w:tc>
          <w:tcPr>
            <w:tcW w:w="5597" w:type="dxa"/>
            <w:tcBorders>
              <w:top w:val="nil"/>
              <w:left w:val="nil"/>
              <w:bottom w:val="nil"/>
              <w:right w:val="nil"/>
            </w:tcBorders>
            <w:shd w:val="clear" w:color="auto" w:fill="auto"/>
          </w:tcPr>
          <w:p w14:paraId="366EA2F1" w14:textId="77777777" w:rsidR="005F40BF" w:rsidRPr="00F342D5" w:rsidRDefault="005F40BF" w:rsidP="00187AB3">
            <w:pPr>
              <w:pStyle w:val="HWLETblBodyText"/>
              <w:widowControl w:val="0"/>
            </w:pPr>
            <w:r w:rsidRPr="00F342D5">
              <w:t>means any of:</w:t>
            </w:r>
          </w:p>
          <w:p w14:paraId="4D6DC0FB" w14:textId="77777777" w:rsidR="005F40BF" w:rsidRPr="00297CD0" w:rsidRDefault="005F40BF" w:rsidP="00187AB3">
            <w:pPr>
              <w:pStyle w:val="HWLEDef2"/>
              <w:widowControl w:val="0"/>
            </w:pPr>
            <w:r w:rsidRPr="00297CD0">
              <w:t xml:space="preserve">a body corporate or an unincorporated body established or constituted for a public purpose by the State of Queensland legislation, or an instrument made under that legislation (including a local authority); </w:t>
            </w:r>
          </w:p>
          <w:p w14:paraId="06913753" w14:textId="77777777" w:rsidR="005F40BF" w:rsidRPr="00297CD0" w:rsidRDefault="005F40BF" w:rsidP="00187AB3">
            <w:pPr>
              <w:pStyle w:val="HWLEDef2"/>
              <w:widowControl w:val="0"/>
            </w:pPr>
            <w:r w:rsidRPr="00297CD0">
              <w:t xml:space="preserve">a body established by the State of Queensland through the Governor or a Minister; or </w:t>
            </w:r>
          </w:p>
          <w:p w14:paraId="0C043256" w14:textId="77777777" w:rsidR="005F40BF" w:rsidRDefault="005F40BF" w:rsidP="00187AB3">
            <w:pPr>
              <w:pStyle w:val="HWLEDef2"/>
              <w:widowControl w:val="0"/>
              <w:rPr>
                <w:lang w:eastAsia="en-AU"/>
              </w:rPr>
            </w:pPr>
            <w:r w:rsidRPr="00297CD0">
              <w:t>an incorporated company over which the State of Queensland exercises control.</w:t>
            </w:r>
          </w:p>
        </w:tc>
      </w:tr>
      <w:tr w:rsidR="005F40BF" w:rsidRPr="002443AE" w14:paraId="23E15930"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19233F88" w14:textId="77777777" w:rsidR="005F40BF" w:rsidRPr="00A65B0D" w:rsidRDefault="005F40BF" w:rsidP="00187AB3">
            <w:pPr>
              <w:pStyle w:val="HWLEDef1"/>
              <w:widowControl w:val="0"/>
              <w:rPr>
                <w:lang w:eastAsia="en-AU"/>
              </w:rPr>
            </w:pPr>
            <w:r w:rsidRPr="00ED4873">
              <w:rPr>
                <w:lang w:eastAsia="en-AU"/>
              </w:rPr>
              <w:t xml:space="preserve">Queensland Health </w:t>
            </w:r>
          </w:p>
        </w:tc>
        <w:tc>
          <w:tcPr>
            <w:tcW w:w="5597" w:type="dxa"/>
            <w:tcBorders>
              <w:top w:val="nil"/>
              <w:left w:val="nil"/>
              <w:bottom w:val="nil"/>
              <w:right w:val="nil"/>
            </w:tcBorders>
            <w:shd w:val="clear" w:color="auto" w:fill="auto"/>
          </w:tcPr>
          <w:p w14:paraId="78490212" w14:textId="7908BAB8" w:rsidR="005F40BF" w:rsidRDefault="005F40BF" w:rsidP="00187AB3">
            <w:pPr>
              <w:pStyle w:val="HWLETblBodyText"/>
              <w:widowControl w:val="0"/>
              <w:rPr>
                <w:lang w:eastAsia="en-AU"/>
              </w:rPr>
            </w:pPr>
            <w:r w:rsidRPr="00ED4873">
              <w:rPr>
                <w:lang w:eastAsia="en-AU"/>
              </w:rPr>
              <w:t>means the State of Queensland acting through Queensland Health.</w:t>
            </w:r>
          </w:p>
        </w:tc>
      </w:tr>
      <w:tr w:rsidR="005F40BF" w:rsidRPr="002443AE" w14:paraId="2EE1DA2C"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1727489A" w14:textId="77777777" w:rsidR="005F40BF" w:rsidRPr="009A3C4E" w:rsidRDefault="005F40BF" w:rsidP="00187AB3">
            <w:pPr>
              <w:pStyle w:val="HWLEDef1"/>
              <w:widowControl w:val="0"/>
              <w:rPr>
                <w:lang w:eastAsia="en-AU"/>
              </w:rPr>
            </w:pPr>
            <w:r>
              <w:rPr>
                <w:lang w:eastAsia="en-AU"/>
              </w:rPr>
              <w:t>Recipient</w:t>
            </w:r>
          </w:p>
        </w:tc>
        <w:tc>
          <w:tcPr>
            <w:tcW w:w="5597" w:type="dxa"/>
            <w:tcBorders>
              <w:top w:val="nil"/>
              <w:left w:val="nil"/>
              <w:bottom w:val="nil"/>
              <w:right w:val="nil"/>
            </w:tcBorders>
            <w:shd w:val="clear" w:color="auto" w:fill="auto"/>
          </w:tcPr>
          <w:p w14:paraId="5918FE55" w14:textId="4BB0C7DE" w:rsidR="005F40BF" w:rsidRDefault="005F40BF" w:rsidP="00187AB3">
            <w:pPr>
              <w:pStyle w:val="HWLETblBodyText"/>
              <w:widowControl w:val="0"/>
              <w:rPr>
                <w:lang w:eastAsia="en-AU"/>
              </w:rPr>
            </w:pPr>
            <w:r>
              <w:rPr>
                <w:lang w:eastAsia="en-AU"/>
              </w:rPr>
              <w:t xml:space="preserve">means the </w:t>
            </w:r>
            <w:r w:rsidR="0062069E">
              <w:rPr>
                <w:lang w:eastAsia="en-AU"/>
              </w:rPr>
              <w:t xml:space="preserve">party </w:t>
            </w:r>
            <w:r>
              <w:rPr>
                <w:lang w:eastAsia="en-AU"/>
              </w:rPr>
              <w:t>specified as the Recipient in the Schedule.</w:t>
            </w:r>
          </w:p>
        </w:tc>
      </w:tr>
      <w:tr w:rsidR="005F40BF" w:rsidRPr="002443AE" w14:paraId="508BA44D" w14:textId="77777777" w:rsidTr="00460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3" w:type="dxa"/>
            <w:tcBorders>
              <w:top w:val="nil"/>
              <w:left w:val="nil"/>
              <w:bottom w:val="nil"/>
              <w:right w:val="nil"/>
            </w:tcBorders>
            <w:shd w:val="clear" w:color="auto" w:fill="auto"/>
          </w:tcPr>
          <w:p w14:paraId="297B94EA" w14:textId="77777777" w:rsidR="005F40BF" w:rsidRPr="00A65B0D" w:rsidRDefault="005F40BF" w:rsidP="00187AB3">
            <w:pPr>
              <w:pStyle w:val="HWLEDef1"/>
              <w:widowControl w:val="0"/>
              <w:rPr>
                <w:lang w:eastAsia="en-AU"/>
              </w:rPr>
            </w:pPr>
            <w:r w:rsidRPr="00A65B0D">
              <w:rPr>
                <w:lang w:eastAsia="en-AU"/>
              </w:rPr>
              <w:t>Schedule</w:t>
            </w:r>
          </w:p>
        </w:tc>
        <w:tc>
          <w:tcPr>
            <w:tcW w:w="5597" w:type="dxa"/>
            <w:tcBorders>
              <w:top w:val="nil"/>
              <w:left w:val="nil"/>
              <w:bottom w:val="nil"/>
              <w:right w:val="nil"/>
            </w:tcBorders>
            <w:shd w:val="clear" w:color="auto" w:fill="auto"/>
          </w:tcPr>
          <w:p w14:paraId="050CA110" w14:textId="77777777" w:rsidR="005F40BF" w:rsidRDefault="005F40BF" w:rsidP="00187AB3">
            <w:pPr>
              <w:pStyle w:val="HWLETblBodyText"/>
              <w:widowControl w:val="0"/>
              <w:rPr>
                <w:lang w:eastAsia="en-AU"/>
              </w:rPr>
            </w:pPr>
            <w:r>
              <w:rPr>
                <w:lang w:eastAsia="en-AU"/>
              </w:rPr>
              <w:t>means the Schedule to this Deed.</w:t>
            </w:r>
          </w:p>
        </w:tc>
      </w:tr>
    </w:tbl>
    <w:p w14:paraId="182AEE60" w14:textId="77777777" w:rsidR="005F40BF" w:rsidRDefault="005F40BF" w:rsidP="005F40BF">
      <w:pPr>
        <w:pStyle w:val="HWLELvl2"/>
      </w:pPr>
      <w:bookmarkStart w:id="59" w:name="_Toc483576337"/>
      <w:bookmarkStart w:id="60" w:name="_Toc522432433"/>
      <w:bookmarkStart w:id="61" w:name="_Toc522628198"/>
      <w:bookmarkStart w:id="62" w:name="_Toc141770717"/>
      <w:r>
        <w:lastRenderedPageBreak/>
        <w:t>Interpretation</w:t>
      </w:r>
      <w:bookmarkEnd w:id="59"/>
      <w:bookmarkEnd w:id="60"/>
      <w:bookmarkEnd w:id="61"/>
      <w:bookmarkEnd w:id="62"/>
    </w:p>
    <w:p w14:paraId="42078888" w14:textId="77777777" w:rsidR="005F40BF" w:rsidRPr="005A5D28" w:rsidRDefault="005F40BF" w:rsidP="005F40BF">
      <w:pPr>
        <w:pStyle w:val="HWLEIndent"/>
        <w:keepNext/>
      </w:pPr>
      <w:r w:rsidRPr="005A5D28">
        <w:t xml:space="preserve">In this Deed unless </w:t>
      </w:r>
      <w:r>
        <w:t>a</w:t>
      </w:r>
      <w:r w:rsidRPr="005A5D28">
        <w:t xml:space="preserve"> contrary intention</w:t>
      </w:r>
      <w:r>
        <w:t xml:space="preserve"> is expressed</w:t>
      </w:r>
      <w:r w:rsidRPr="005A5D28">
        <w:t>:</w:t>
      </w:r>
    </w:p>
    <w:p w14:paraId="360D90F7" w14:textId="77777777" w:rsidR="005F40BF" w:rsidRPr="004863E9" w:rsidRDefault="005F40BF" w:rsidP="005F40BF">
      <w:pPr>
        <w:pStyle w:val="HWLELvl3"/>
      </w:pPr>
      <w:bookmarkStart w:id="63" w:name="_Ref459022596"/>
      <w:bookmarkStart w:id="64" w:name="_Toc307992608"/>
      <w:bookmarkStart w:id="65" w:name="_Toc308713198"/>
      <w:bookmarkStart w:id="66" w:name="_Toc309031965"/>
      <w:bookmarkStart w:id="67" w:name="_Toc309809641"/>
      <w:bookmarkStart w:id="68" w:name="_Toc324249823"/>
      <w:bookmarkStart w:id="69" w:name="_Toc338162801"/>
      <w:bookmarkStart w:id="70" w:name="_Toc361315664"/>
      <w:bookmarkStart w:id="71" w:name="_Toc361317017"/>
      <w:bookmarkStart w:id="72" w:name="_Toc366577100"/>
      <w:bookmarkStart w:id="73" w:name="_Toc368396292"/>
      <w:bookmarkStart w:id="74" w:name="_Toc390334726"/>
      <w:bookmarkStart w:id="75" w:name="_Toc399853813"/>
      <w:bookmarkStart w:id="76" w:name="_Toc399921510"/>
      <w:bookmarkStart w:id="77" w:name="_Toc401220159"/>
      <w:bookmarkStart w:id="78" w:name="_Toc429555795"/>
      <w:bookmarkStart w:id="79" w:name="_Toc437423127"/>
      <w:bookmarkStart w:id="80" w:name="_Toc448409620"/>
      <w:bookmarkStart w:id="81" w:name="_Toc452630247"/>
      <w:bookmarkStart w:id="82" w:name="_Toc459104893"/>
      <w:bookmarkStart w:id="83" w:name="_Toc466539388"/>
      <w:bookmarkStart w:id="84" w:name="_Toc479682406"/>
      <w:bookmarkStart w:id="85" w:name="_Toc483576338"/>
      <w:r w:rsidRPr="004863E9">
        <w:t>headings do not affect interpretation;</w:t>
      </w:r>
    </w:p>
    <w:p w14:paraId="417F191D" w14:textId="77777777" w:rsidR="005F40BF" w:rsidRPr="004863E9" w:rsidRDefault="005F40BF" w:rsidP="005F40BF">
      <w:pPr>
        <w:pStyle w:val="HWLELvl3"/>
      </w:pPr>
      <w:r w:rsidRPr="004863E9">
        <w:t xml:space="preserve">words in the singular include the plural and vice versa; </w:t>
      </w:r>
    </w:p>
    <w:p w14:paraId="43F34F04" w14:textId="77777777" w:rsidR="005F40BF" w:rsidRPr="004863E9" w:rsidRDefault="005F40BF" w:rsidP="005F40BF">
      <w:pPr>
        <w:pStyle w:val="HWLELvl3"/>
      </w:pPr>
      <w:r w:rsidRPr="004863E9">
        <w:t>other grammatical forms of a defined word or phrase have a corresponding meaning;</w:t>
      </w:r>
    </w:p>
    <w:p w14:paraId="682B325A" w14:textId="77777777" w:rsidR="005F40BF" w:rsidRPr="004863E9" w:rsidRDefault="005F40BF" w:rsidP="005F40BF">
      <w:pPr>
        <w:pStyle w:val="HWLELvl3"/>
      </w:pPr>
      <w:r w:rsidRPr="004863E9">
        <w:t>a reference to a 'person' includes any legal entity;</w:t>
      </w:r>
    </w:p>
    <w:p w14:paraId="5C37A818" w14:textId="77777777" w:rsidR="005F40BF" w:rsidRPr="004863E9" w:rsidRDefault="005F40BF" w:rsidP="005F40BF">
      <w:pPr>
        <w:pStyle w:val="HWLELvl3"/>
      </w:pPr>
      <w:r w:rsidRPr="004863E9">
        <w:t>a reference to a clause, part, annexure, exhibit or Schedule is a reference to a corresponding part of this</w:t>
      </w:r>
      <w:r>
        <w:t xml:space="preserve"> Deed</w:t>
      </w:r>
      <w:r w:rsidRPr="004863E9">
        <w:t>;</w:t>
      </w:r>
    </w:p>
    <w:p w14:paraId="5E389528" w14:textId="77777777" w:rsidR="005F40BF" w:rsidRPr="004863E9" w:rsidRDefault="005F40BF" w:rsidP="005F40BF">
      <w:pPr>
        <w:pStyle w:val="HWLELvl3"/>
      </w:pPr>
      <w:r w:rsidRPr="004863E9">
        <w:t xml:space="preserve">a reference to a document (including this </w:t>
      </w:r>
      <w:r>
        <w:t xml:space="preserve">Deed </w:t>
      </w:r>
      <w:r w:rsidRPr="004863E9">
        <w:t>and any laws) includes all amendments or supplements to, or replacements or novations of, that document;</w:t>
      </w:r>
    </w:p>
    <w:p w14:paraId="3BBF03B6" w14:textId="77777777" w:rsidR="005F40BF" w:rsidRPr="004863E9" w:rsidRDefault="005F40BF" w:rsidP="005F40BF">
      <w:pPr>
        <w:pStyle w:val="HWLELvl3"/>
      </w:pPr>
      <w:r w:rsidRPr="004863E9">
        <w:t xml:space="preserve">a reference to law includes common law and statutory laws, regulations, orders, subordinate legislation, ministerial directions, directions of relevant regulators and binding codes of conduct; </w:t>
      </w:r>
    </w:p>
    <w:p w14:paraId="29FE3157" w14:textId="264BAA29" w:rsidR="005F40BF" w:rsidRPr="004863E9" w:rsidRDefault="005F40BF" w:rsidP="005F40BF">
      <w:pPr>
        <w:pStyle w:val="HWLELvl3"/>
      </w:pPr>
      <w:r w:rsidRPr="004863E9">
        <w:t xml:space="preserve">a reference to a </w:t>
      </w:r>
      <w:r w:rsidR="0062069E">
        <w:t>party</w:t>
      </w:r>
      <w:r w:rsidR="0062069E" w:rsidRPr="004863E9">
        <w:t xml:space="preserve"> </w:t>
      </w:r>
      <w:r w:rsidRPr="004863E9">
        <w:t xml:space="preserve">includes that </w:t>
      </w:r>
      <w:r w:rsidR="0062069E">
        <w:t>party’s</w:t>
      </w:r>
      <w:r w:rsidR="0062069E" w:rsidRPr="004863E9">
        <w:t xml:space="preserve"> </w:t>
      </w:r>
      <w:r w:rsidRPr="004863E9">
        <w:t>executors, administrators, successors and permitted assignees;</w:t>
      </w:r>
    </w:p>
    <w:p w14:paraId="17B79061" w14:textId="77777777" w:rsidR="005F40BF" w:rsidRPr="004863E9" w:rsidRDefault="005F40BF" w:rsidP="005F40BF">
      <w:pPr>
        <w:pStyle w:val="HWLELvl3"/>
      </w:pPr>
      <w:r w:rsidRPr="004863E9">
        <w:t>a promise, agreement, representation or warranty by two or more persons binds them jointly and severally;</w:t>
      </w:r>
    </w:p>
    <w:p w14:paraId="782A8E6F" w14:textId="77777777" w:rsidR="005F40BF" w:rsidRPr="004863E9" w:rsidRDefault="005F40BF" w:rsidP="005F40BF">
      <w:pPr>
        <w:pStyle w:val="HWLELvl3"/>
      </w:pPr>
      <w:r w:rsidRPr="004863E9">
        <w:t xml:space="preserve">no rule of construction will apply to a provision of </w:t>
      </w:r>
      <w:r>
        <w:t xml:space="preserve">this Deed to the disadvantage of </w:t>
      </w:r>
      <w:r w:rsidR="00A5195D">
        <w:t>Queensland Health</w:t>
      </w:r>
      <w:r w:rsidRPr="004863E9">
        <w:t xml:space="preserve"> merely because </w:t>
      </w:r>
      <w:r w:rsidR="00A5195D">
        <w:t xml:space="preserve">Queensland Health </w:t>
      </w:r>
      <w:r w:rsidRPr="004863E9">
        <w:t xml:space="preserve">drafted the provision or </w:t>
      </w:r>
      <w:r>
        <w:t>would otherwise benefit from it;</w:t>
      </w:r>
    </w:p>
    <w:p w14:paraId="13A7372E" w14:textId="77777777" w:rsidR="005F40BF" w:rsidRPr="004863E9" w:rsidRDefault="005F40BF" w:rsidP="005F40BF">
      <w:pPr>
        <w:pStyle w:val="HWLELvl3"/>
      </w:pPr>
      <w:r w:rsidRPr="004863E9">
        <w:t xml:space="preserve">'include', 'including' and similar words must be read as if followed by the words 'without limitation'; </w:t>
      </w:r>
    </w:p>
    <w:p w14:paraId="10FCA71F" w14:textId="77777777" w:rsidR="005F40BF" w:rsidRPr="004863E9" w:rsidRDefault="005F40BF" w:rsidP="005F40BF">
      <w:pPr>
        <w:pStyle w:val="HWLELvl3"/>
      </w:pPr>
      <w:r w:rsidRPr="004863E9">
        <w:t>'documents', 'information' and similar words include information recorded or stored in any form, tangible or intangible, including electronic media or devices;</w:t>
      </w:r>
    </w:p>
    <w:p w14:paraId="47A407B5" w14:textId="77777777" w:rsidR="005F40BF" w:rsidRPr="004863E9" w:rsidRDefault="005F40BF" w:rsidP="005F40BF">
      <w:pPr>
        <w:pStyle w:val="HWLELvl3"/>
      </w:pPr>
      <w:r w:rsidRPr="004863E9">
        <w:t xml:space="preserve">'consent' and 'approval' mean prior written consent and prior written approval respectively; </w:t>
      </w:r>
    </w:p>
    <w:p w14:paraId="7AC89479" w14:textId="77777777" w:rsidR="005F40BF" w:rsidRPr="004863E9" w:rsidRDefault="005F40BF" w:rsidP="005F40BF">
      <w:pPr>
        <w:pStyle w:val="HWLELvl3"/>
      </w:pPr>
      <w:r w:rsidRPr="004863E9">
        <w:t xml:space="preserve">'agreement' means agreement in writing; </w:t>
      </w:r>
    </w:p>
    <w:p w14:paraId="7BF4F178" w14:textId="534A9B9B" w:rsidR="005F40BF" w:rsidRDefault="005F40BF" w:rsidP="005F40BF">
      <w:pPr>
        <w:pStyle w:val="HWLELvl3"/>
      </w:pPr>
      <w:r w:rsidRPr="004863E9">
        <w:t xml:space="preserve">if anything under this </w:t>
      </w:r>
      <w:r>
        <w:t xml:space="preserve">Deed </w:t>
      </w:r>
      <w:r w:rsidRPr="004863E9">
        <w:t>is required to be done by or on a day that is not a Business Day in the place where the thing is to be done, that thing must be done by or on the next Business Day</w:t>
      </w:r>
      <w:r>
        <w:t>;</w:t>
      </w:r>
      <w:r w:rsidR="00501491">
        <w:t xml:space="preserve"> and</w:t>
      </w:r>
    </w:p>
    <w:p w14:paraId="7EE0912F" w14:textId="01E53511" w:rsidR="005F40BF" w:rsidRDefault="005F40BF" w:rsidP="005F40BF">
      <w:pPr>
        <w:pStyle w:val="HWLELvl3"/>
      </w:pPr>
      <w:r>
        <w:t>if there is any inconsistency between the Schedule and the remainder of this Deed, the Deed will prevail to the extent of the inconsistency</w:t>
      </w:r>
      <w:r w:rsidR="00501491">
        <w:t>.</w:t>
      </w:r>
      <w:r>
        <w:t xml:space="preserve"> </w:t>
      </w:r>
    </w:p>
    <w:p w14:paraId="0423C4C0" w14:textId="77777777" w:rsidR="005F40BF" w:rsidRDefault="005F40BF" w:rsidP="005F40BF">
      <w:pPr>
        <w:pStyle w:val="HWLELvl1"/>
        <w:pBdr>
          <w:between w:val="single" w:sz="8" w:space="1" w:color="898F4B"/>
        </w:pBdr>
      </w:pPr>
      <w:bookmarkStart w:id="86" w:name="_Toc522432434"/>
      <w:bookmarkStart w:id="87" w:name="_Ref522433814"/>
      <w:bookmarkStart w:id="88" w:name="_Ref522433842"/>
      <w:bookmarkStart w:id="89" w:name="_Toc522532508"/>
      <w:bookmarkStart w:id="90" w:name="_Toc522628199"/>
      <w:bookmarkStart w:id="91" w:name="_Toc14177071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lastRenderedPageBreak/>
        <w:t>Effective Date</w:t>
      </w:r>
      <w:bookmarkEnd w:id="86"/>
      <w:bookmarkEnd w:id="87"/>
      <w:bookmarkEnd w:id="88"/>
      <w:bookmarkEnd w:id="89"/>
      <w:bookmarkEnd w:id="90"/>
      <w:bookmarkEnd w:id="91"/>
    </w:p>
    <w:p w14:paraId="6B3FA80E" w14:textId="77777777" w:rsidR="005F40BF" w:rsidRPr="00EC5610" w:rsidRDefault="005F40BF" w:rsidP="005F40BF">
      <w:pPr>
        <w:pStyle w:val="HWLEIndent"/>
      </w:pPr>
      <w:r w:rsidRPr="00EC5610">
        <w:t xml:space="preserve">This Deed </w:t>
      </w:r>
      <w:r>
        <w:t xml:space="preserve">takes effect on and from the Effective Date. </w:t>
      </w:r>
    </w:p>
    <w:p w14:paraId="017CC7CA" w14:textId="4C1593A4" w:rsidR="00547C9A" w:rsidRDefault="00547C9A" w:rsidP="005F40BF">
      <w:pPr>
        <w:pStyle w:val="HWLELvl1"/>
        <w:pBdr>
          <w:between w:val="single" w:sz="8" w:space="1" w:color="898F4B"/>
        </w:pBdr>
      </w:pPr>
      <w:bookmarkStart w:id="92" w:name="_Toc483404703"/>
      <w:bookmarkStart w:id="93" w:name="_Toc141770719"/>
      <w:bookmarkStart w:id="94" w:name="_Ref483494632"/>
      <w:bookmarkStart w:id="95" w:name="_Toc483576347"/>
      <w:bookmarkStart w:id="96" w:name="_Toc522432440"/>
      <w:bookmarkStart w:id="97" w:name="_Toc522532512"/>
      <w:bookmarkStart w:id="98" w:name="_Toc522628205"/>
      <w:bookmarkEnd w:id="92"/>
      <w:r>
        <w:t>Undertakings</w:t>
      </w:r>
      <w:bookmarkEnd w:id="93"/>
    </w:p>
    <w:p w14:paraId="729BEE97" w14:textId="77777777" w:rsidR="000E04D9" w:rsidRPr="000E04D9" w:rsidRDefault="000E04D9" w:rsidP="000E04D9">
      <w:pPr>
        <w:pStyle w:val="HWLELvl2nohead"/>
        <w:keepNext/>
        <w:rPr>
          <w:rFonts w:cs="Arial Bold"/>
          <w:sz w:val="28"/>
          <w:szCs w:val="24"/>
        </w:rPr>
      </w:pPr>
      <w:r w:rsidRPr="000E04D9">
        <w:t>The Recipient</w:t>
      </w:r>
      <w:r>
        <w:t>:</w:t>
      </w:r>
    </w:p>
    <w:p w14:paraId="59703456" w14:textId="70EB0BE5" w:rsidR="000E04D9" w:rsidRDefault="000E04D9" w:rsidP="000E04D9">
      <w:pPr>
        <w:pStyle w:val="HWLELvl3"/>
      </w:pPr>
      <w:r>
        <w:t>irrevocably undertakes to comply with the terms of this Deed from the date of execution, and acknowledges that Queensland Health may enforce this Deed, despite not being a signatory to it; and</w:t>
      </w:r>
    </w:p>
    <w:p w14:paraId="72CDE174" w14:textId="4094AD98" w:rsidR="00391475" w:rsidRPr="000E04D9" w:rsidRDefault="000E04D9" w:rsidP="000E04D9">
      <w:pPr>
        <w:pStyle w:val="HWLELvl3"/>
      </w:pPr>
      <w:r w:rsidRPr="00F07F20">
        <w:t xml:space="preserve">acknowledges that the obligations in this Deed are in addition to and do not detract from any </w:t>
      </w:r>
      <w:r>
        <w:t xml:space="preserve">other </w:t>
      </w:r>
      <w:r w:rsidRPr="00F07F20">
        <w:t xml:space="preserve">obligations </w:t>
      </w:r>
      <w:r>
        <w:t>owed</w:t>
      </w:r>
      <w:r w:rsidRPr="00F07F20">
        <w:t xml:space="preserve"> to Queensland Health.</w:t>
      </w:r>
    </w:p>
    <w:p w14:paraId="041F04AB" w14:textId="45275EA3" w:rsidR="005F40BF" w:rsidRDefault="008257F3" w:rsidP="005F40BF">
      <w:pPr>
        <w:pStyle w:val="HWLELvl1"/>
        <w:pBdr>
          <w:between w:val="single" w:sz="8" w:space="1" w:color="898F4B"/>
        </w:pBdr>
      </w:pPr>
      <w:bookmarkStart w:id="99" w:name="_Toc141770720"/>
      <w:r>
        <w:t>Confidentiality</w:t>
      </w:r>
      <w:bookmarkEnd w:id="99"/>
      <w:r>
        <w:t xml:space="preserve"> </w:t>
      </w:r>
    </w:p>
    <w:p w14:paraId="3DF5C1A0" w14:textId="010070C3" w:rsidR="00FC721A" w:rsidRDefault="00FC721A" w:rsidP="005F40BF">
      <w:pPr>
        <w:pStyle w:val="HWLELvl2nohead"/>
        <w:keepNext/>
      </w:pPr>
      <w:bookmarkStart w:id="100" w:name="_Ref529539853"/>
      <w:r>
        <w:t xml:space="preserve">Nothing in this Deed limits or affects in any way the </w:t>
      </w:r>
      <w:r w:rsidR="0062069E">
        <w:t xml:space="preserve">party’s </w:t>
      </w:r>
      <w:r>
        <w:t xml:space="preserve">obligations in respect of confidentiality, privacy or otherwise under the </w:t>
      </w:r>
      <w:r>
        <w:rPr>
          <w:i/>
        </w:rPr>
        <w:t xml:space="preserve">Hospital and Health Boards Act 2011 </w:t>
      </w:r>
      <w:r>
        <w:t>(Qld), Information Privacy Act or any other applicable law.</w:t>
      </w:r>
      <w:bookmarkEnd w:id="100"/>
    </w:p>
    <w:p w14:paraId="49002F9D" w14:textId="08F2A77C" w:rsidR="005F40BF" w:rsidRDefault="005F40BF" w:rsidP="003956EC">
      <w:pPr>
        <w:pStyle w:val="HWLELvl2nohead"/>
        <w:keepNext/>
      </w:pPr>
      <w:r>
        <w:t>The Recipient</w:t>
      </w:r>
      <w:r w:rsidR="008257F3">
        <w:t xml:space="preserve"> </w:t>
      </w:r>
      <w:r>
        <w:t>acknowledges that the Confidential Information is confidential</w:t>
      </w:r>
      <w:r w:rsidR="008C3D3A">
        <w:t>.</w:t>
      </w:r>
      <w:r>
        <w:t xml:space="preserve"> </w:t>
      </w:r>
    </w:p>
    <w:p w14:paraId="72F51F9E" w14:textId="734DD1CB" w:rsidR="005F40BF" w:rsidRPr="00180E3D" w:rsidRDefault="005F40BF" w:rsidP="005F40BF">
      <w:pPr>
        <w:pStyle w:val="HWLELvl2nohead"/>
      </w:pPr>
      <w:r w:rsidRPr="00180E3D">
        <w:t xml:space="preserve">The </w:t>
      </w:r>
      <w:r>
        <w:t>Recipient</w:t>
      </w:r>
      <w:r w:rsidRPr="00180E3D">
        <w:t xml:space="preserve"> must not</w:t>
      </w:r>
      <w:r w:rsidR="00CA4A14">
        <w:t xml:space="preserve"> </w:t>
      </w:r>
      <w:r w:rsidRPr="00180E3D">
        <w:t xml:space="preserve">use or disclose any of </w:t>
      </w:r>
      <w:r>
        <w:t>the Confidential Information</w:t>
      </w:r>
      <w:r w:rsidRPr="00180E3D">
        <w:t xml:space="preserve"> other than in accordance with this clause. </w:t>
      </w:r>
    </w:p>
    <w:p w14:paraId="40CAF060" w14:textId="10AD0C7C" w:rsidR="005F40BF" w:rsidRPr="00180E3D" w:rsidRDefault="000E26BE" w:rsidP="005F40BF">
      <w:pPr>
        <w:pStyle w:val="HWLELvl2nohead"/>
        <w:keepNext/>
      </w:pPr>
      <w:bookmarkStart w:id="101" w:name="_Ref102649212"/>
      <w:r>
        <w:rPr>
          <w:bCs w:val="0"/>
        </w:rPr>
        <w:t>T</w:t>
      </w:r>
      <w:r w:rsidR="005F40BF" w:rsidRPr="00180E3D">
        <w:rPr>
          <w:bCs w:val="0"/>
        </w:rPr>
        <w:t xml:space="preserve">he </w:t>
      </w:r>
      <w:r w:rsidR="005F40BF">
        <w:rPr>
          <w:bCs w:val="0"/>
        </w:rPr>
        <w:t>Recipient</w:t>
      </w:r>
      <w:r w:rsidR="005F40BF" w:rsidRPr="00180E3D">
        <w:rPr>
          <w:bCs w:val="0"/>
        </w:rPr>
        <w:t xml:space="preserve"> </w:t>
      </w:r>
      <w:r>
        <w:rPr>
          <w:bCs w:val="0"/>
        </w:rPr>
        <w:t xml:space="preserve">may disclose Confidential Information if </w:t>
      </w:r>
      <w:r w:rsidR="0043414A">
        <w:rPr>
          <w:bCs w:val="0"/>
        </w:rPr>
        <w:t>the disclosure is</w:t>
      </w:r>
      <w:r w:rsidR="005F40BF" w:rsidRPr="00180E3D">
        <w:t>:</w:t>
      </w:r>
      <w:bookmarkEnd w:id="101"/>
    </w:p>
    <w:p w14:paraId="24EC0867" w14:textId="78CF23D7" w:rsidR="0043414A" w:rsidRDefault="0043414A" w:rsidP="005F40BF">
      <w:pPr>
        <w:pStyle w:val="HWLELvl3"/>
      </w:pPr>
      <w:r w:rsidRPr="00180E3D">
        <w:t>required or authorised by law;</w:t>
      </w:r>
    </w:p>
    <w:p w14:paraId="42DFEA1E" w14:textId="4484B79B" w:rsidR="005F40BF" w:rsidRPr="00180E3D" w:rsidRDefault="005F40BF" w:rsidP="005F40BF">
      <w:pPr>
        <w:pStyle w:val="HWLELvl3"/>
      </w:pPr>
      <w:r w:rsidRPr="00180E3D">
        <w:t xml:space="preserve">with </w:t>
      </w:r>
      <w:r>
        <w:t>Queensland Health</w:t>
      </w:r>
      <w:r w:rsidRPr="00180E3D">
        <w:t>’s consent;</w:t>
      </w:r>
      <w:r w:rsidR="0043414A">
        <w:t xml:space="preserve"> or</w:t>
      </w:r>
    </w:p>
    <w:p w14:paraId="692E2C51" w14:textId="52844D1B" w:rsidR="005F40BF" w:rsidRPr="00180E3D" w:rsidRDefault="00E745BD" w:rsidP="005F40BF">
      <w:pPr>
        <w:pStyle w:val="HWLELvl3"/>
      </w:pPr>
      <w:r>
        <w:t xml:space="preserve">to </w:t>
      </w:r>
      <w:r w:rsidR="00A261D1">
        <w:t>the Recipient's</w:t>
      </w:r>
      <w:r w:rsidR="003A0F85" w:rsidRPr="00180E3D">
        <w:t xml:space="preserve"> </w:t>
      </w:r>
      <w:r w:rsidR="0043414A">
        <w:t>legal or financial</w:t>
      </w:r>
      <w:r w:rsidR="0043414A" w:rsidRPr="00180E3D">
        <w:t xml:space="preserve"> </w:t>
      </w:r>
      <w:r w:rsidR="005F40BF" w:rsidRPr="00180E3D">
        <w:t>advisors.</w:t>
      </w:r>
    </w:p>
    <w:p w14:paraId="2B6702DB" w14:textId="59C49A7B" w:rsidR="005F40BF" w:rsidRPr="00180E3D" w:rsidRDefault="005F40BF" w:rsidP="005F40BF">
      <w:pPr>
        <w:pStyle w:val="HWLELvl2nohead"/>
        <w:rPr>
          <w:b/>
        </w:rPr>
      </w:pPr>
      <w:r w:rsidRPr="00180E3D">
        <w:t xml:space="preserve">The </w:t>
      </w:r>
      <w:r>
        <w:t>Recipient</w:t>
      </w:r>
      <w:r w:rsidRPr="00180E3D">
        <w:t xml:space="preserve"> must not use </w:t>
      </w:r>
      <w:r w:rsidR="000E26BE">
        <w:t>or</w:t>
      </w:r>
      <w:r w:rsidR="00C66D8B">
        <w:t>, subject to clause </w:t>
      </w:r>
      <w:r w:rsidR="00C66D8B">
        <w:fldChar w:fldCharType="begin"/>
      </w:r>
      <w:r w:rsidR="00C66D8B">
        <w:instrText xml:space="preserve"> REF _Ref102649212 \r \h </w:instrText>
      </w:r>
      <w:r w:rsidR="00C66D8B">
        <w:fldChar w:fldCharType="separate"/>
      </w:r>
      <w:r w:rsidR="00C66D8B">
        <w:t>4.4</w:t>
      </w:r>
      <w:r w:rsidR="00C66D8B">
        <w:fldChar w:fldCharType="end"/>
      </w:r>
      <w:r w:rsidR="00C66D8B">
        <w:t>,</w:t>
      </w:r>
      <w:r w:rsidR="000E26BE">
        <w:t xml:space="preserve"> disclose </w:t>
      </w:r>
      <w:r>
        <w:t>the Confidential Information</w:t>
      </w:r>
      <w:r w:rsidRPr="00180E3D">
        <w:t xml:space="preserve"> for any purpose </w:t>
      </w:r>
      <w:r w:rsidRPr="00BE5673">
        <w:rPr>
          <w:bCs w:val="0"/>
        </w:rPr>
        <w:t>other</w:t>
      </w:r>
      <w:r w:rsidRPr="00180E3D">
        <w:t xml:space="preserve"> than </w:t>
      </w:r>
      <w:r>
        <w:t>the Purpose</w:t>
      </w:r>
      <w:r w:rsidRPr="00180E3D">
        <w:t xml:space="preserve">. </w:t>
      </w:r>
    </w:p>
    <w:p w14:paraId="0E181D0F" w14:textId="77777777" w:rsidR="005F40BF" w:rsidRPr="00180E3D" w:rsidRDefault="005F40BF" w:rsidP="005F40BF">
      <w:pPr>
        <w:pStyle w:val="HWLELvl2nohead"/>
        <w:keepNext/>
        <w:rPr>
          <w:b/>
        </w:rPr>
      </w:pPr>
      <w:r w:rsidRPr="00180E3D">
        <w:t xml:space="preserve">The </w:t>
      </w:r>
      <w:r>
        <w:t>Recipient</w:t>
      </w:r>
      <w:r w:rsidRPr="00180E3D">
        <w:t xml:space="preserve"> must:</w:t>
      </w:r>
    </w:p>
    <w:p w14:paraId="4E1F939A" w14:textId="77777777" w:rsidR="005F40BF" w:rsidRPr="000D66A6" w:rsidRDefault="005F40BF" w:rsidP="005F40BF">
      <w:pPr>
        <w:pStyle w:val="HWLELvl3"/>
      </w:pPr>
      <w:r w:rsidRPr="00180E3D">
        <w:t xml:space="preserve">take all steps reasonably necessary to protect </w:t>
      </w:r>
      <w:r>
        <w:t>the Confidential Information</w:t>
      </w:r>
      <w:r w:rsidRPr="00180E3D">
        <w:t xml:space="preserve"> from misuse, loss and unauthorised access,</w:t>
      </w:r>
      <w:r>
        <w:t xml:space="preserve"> </w:t>
      </w:r>
      <w:r w:rsidRPr="00180E3D">
        <w:t>modification or disclosure; and</w:t>
      </w:r>
    </w:p>
    <w:p w14:paraId="2C6E5BE7" w14:textId="77777777" w:rsidR="005F40BF" w:rsidRPr="00180E3D" w:rsidRDefault="005F40BF" w:rsidP="005F40BF">
      <w:pPr>
        <w:pStyle w:val="HWLELvl3"/>
        <w:rPr>
          <w:b/>
        </w:rPr>
      </w:pPr>
      <w:r w:rsidRPr="00180E3D">
        <w:t xml:space="preserve">comply with all applicable legislative confidentiality obligations including those under Part 7 of the </w:t>
      </w:r>
      <w:r w:rsidRPr="00180E3D">
        <w:rPr>
          <w:i/>
        </w:rPr>
        <w:t xml:space="preserve">Hospital and Health Boards Act 2011 </w:t>
      </w:r>
      <w:r w:rsidRPr="00180E3D">
        <w:t xml:space="preserve">(Qld), section 147 of the </w:t>
      </w:r>
      <w:r w:rsidRPr="00180E3D">
        <w:rPr>
          <w:i/>
        </w:rPr>
        <w:t xml:space="preserve">Private Health Facilities Act 1999 </w:t>
      </w:r>
      <w:r w:rsidRPr="00180E3D">
        <w:t>(Qld)</w:t>
      </w:r>
      <w:r w:rsidRPr="00180E3D">
        <w:rPr>
          <w:i/>
        </w:rPr>
        <w:t>,</w:t>
      </w:r>
      <w:r w:rsidRPr="00180E3D">
        <w:t xml:space="preserve"> Chapter 6 of the </w:t>
      </w:r>
      <w:r w:rsidRPr="00180E3D">
        <w:rPr>
          <w:i/>
        </w:rPr>
        <w:t xml:space="preserve">Public Health Act 2005 </w:t>
      </w:r>
      <w:r w:rsidRPr="00180E3D">
        <w:t xml:space="preserve">(Qld), and Part 7, Division 1 of the </w:t>
      </w:r>
      <w:r w:rsidRPr="00180E3D">
        <w:rPr>
          <w:i/>
        </w:rPr>
        <w:t xml:space="preserve">Ambulance Service Act 1991 </w:t>
      </w:r>
      <w:r w:rsidRPr="00180E3D">
        <w:t xml:space="preserve">(Qld), to </w:t>
      </w:r>
      <w:r w:rsidRPr="00180E3D">
        <w:lastRenderedPageBreak/>
        <w:t xml:space="preserve">the extent that these provisions apply to the </w:t>
      </w:r>
      <w:r>
        <w:t>Recipient</w:t>
      </w:r>
      <w:r w:rsidRPr="00180E3D">
        <w:t xml:space="preserve"> </w:t>
      </w:r>
      <w:r>
        <w:t>in relation to the Confidential Information</w:t>
      </w:r>
      <w:r w:rsidRPr="00180E3D">
        <w:t>.</w:t>
      </w:r>
    </w:p>
    <w:p w14:paraId="20C88868" w14:textId="0060C813" w:rsidR="005F40BF" w:rsidRPr="00180E3D" w:rsidRDefault="005F40BF" w:rsidP="005F40BF">
      <w:pPr>
        <w:pStyle w:val="HWLELvl2nohead"/>
        <w:rPr>
          <w:b/>
        </w:rPr>
      </w:pPr>
      <w:r w:rsidRPr="00180E3D">
        <w:t xml:space="preserve">Where the </w:t>
      </w:r>
      <w:r>
        <w:t>Recipient</w:t>
      </w:r>
      <w:r w:rsidRPr="00180E3D">
        <w:t xml:space="preserve"> discloses any of </w:t>
      </w:r>
      <w:r>
        <w:t>the Confidential Information</w:t>
      </w:r>
      <w:r w:rsidRPr="00180E3D">
        <w:t xml:space="preserve"> to a third party, the </w:t>
      </w:r>
      <w:r>
        <w:t>Recipient</w:t>
      </w:r>
      <w:r w:rsidRPr="00180E3D">
        <w:t xml:space="preserve"> must inform the third party of the confidential nature of the Confidential Information.</w:t>
      </w:r>
    </w:p>
    <w:p w14:paraId="4825CF4E" w14:textId="25044437" w:rsidR="005F40BF" w:rsidRPr="00180E3D" w:rsidRDefault="005F40BF" w:rsidP="005F40BF">
      <w:pPr>
        <w:pStyle w:val="HWLELvl2nohead"/>
        <w:rPr>
          <w:b/>
        </w:rPr>
      </w:pPr>
      <w:r w:rsidRPr="00180E3D">
        <w:t xml:space="preserve">The </w:t>
      </w:r>
      <w:r>
        <w:t>Recipient</w:t>
      </w:r>
      <w:r w:rsidRPr="00180E3D">
        <w:t xml:space="preserve"> will be responsible for all use and disclosure of </w:t>
      </w:r>
      <w:r>
        <w:t>the Confidential Information</w:t>
      </w:r>
      <w:r w:rsidRPr="00180E3D">
        <w:t xml:space="preserve"> by the </w:t>
      </w:r>
      <w:r>
        <w:t>Recipient</w:t>
      </w:r>
      <w:r w:rsidRPr="00180E3D">
        <w:t xml:space="preserve">’s </w:t>
      </w:r>
      <w:r w:rsidR="0043414A">
        <w:t>legal and financial</w:t>
      </w:r>
      <w:r w:rsidR="0043414A" w:rsidRPr="00180E3D">
        <w:t xml:space="preserve"> </w:t>
      </w:r>
      <w:r w:rsidRPr="00180E3D">
        <w:t xml:space="preserve">advisors </w:t>
      </w:r>
      <w:r>
        <w:t>and other third parties to whom it discloses the Confidential Information</w:t>
      </w:r>
      <w:r w:rsidRPr="00180E3D">
        <w:t>.</w:t>
      </w:r>
    </w:p>
    <w:p w14:paraId="6D8EAEC9" w14:textId="77777777" w:rsidR="005F40BF" w:rsidRPr="00180E3D" w:rsidRDefault="005F40BF" w:rsidP="005F40BF">
      <w:pPr>
        <w:pStyle w:val="HWLELvl2nohead"/>
        <w:keepNext/>
        <w:rPr>
          <w:b/>
        </w:rPr>
      </w:pPr>
      <w:r>
        <w:t xml:space="preserve">The Recipient </w:t>
      </w:r>
      <w:r w:rsidRPr="00180E3D">
        <w:t>acknowledges that:</w:t>
      </w:r>
    </w:p>
    <w:p w14:paraId="15D451DA" w14:textId="77777777" w:rsidR="005F40BF" w:rsidRPr="00180E3D" w:rsidRDefault="005F40BF" w:rsidP="005F40BF">
      <w:pPr>
        <w:pStyle w:val="HWLELvl3"/>
      </w:pPr>
      <w:r w:rsidRPr="00180E3D">
        <w:t xml:space="preserve">the value of </w:t>
      </w:r>
      <w:r>
        <w:t>the Confidential Information</w:t>
      </w:r>
      <w:r w:rsidRPr="00180E3D">
        <w:t xml:space="preserve"> is such that any award of damages or account of profits may be inadequate to compensate </w:t>
      </w:r>
      <w:r>
        <w:t xml:space="preserve">Queensland Health </w:t>
      </w:r>
      <w:r w:rsidRPr="00180E3D">
        <w:t xml:space="preserve">in the event of a breach of this clause by the </w:t>
      </w:r>
      <w:r>
        <w:t>Recipient</w:t>
      </w:r>
      <w:r w:rsidRPr="00180E3D">
        <w:t>; and</w:t>
      </w:r>
    </w:p>
    <w:p w14:paraId="0D54E35A" w14:textId="2FB9BBC9" w:rsidR="005F40BF" w:rsidRPr="00180E3D" w:rsidRDefault="005F40BF" w:rsidP="005F40BF">
      <w:pPr>
        <w:pStyle w:val="HWLELvl3"/>
        <w:rPr>
          <w:b/>
        </w:rPr>
      </w:pPr>
      <w:r w:rsidRPr="00180E3D">
        <w:t xml:space="preserve">without in any way compromising </w:t>
      </w:r>
      <w:r>
        <w:t xml:space="preserve">Queensland Health's </w:t>
      </w:r>
      <w:r w:rsidRPr="00180E3D">
        <w:t xml:space="preserve">right to seek damages or any other form of relief, </w:t>
      </w:r>
      <w:r>
        <w:t xml:space="preserve">Queensland Health </w:t>
      </w:r>
      <w:r w:rsidRPr="00180E3D">
        <w:t xml:space="preserve">may seek and obtain an ex parte, interlocutory or final injunction to prohibit or restrain the </w:t>
      </w:r>
      <w:r>
        <w:t xml:space="preserve">Recipient </w:t>
      </w:r>
      <w:r w:rsidRPr="00180E3D">
        <w:t>from any breach or threatened breach of this clause</w:t>
      </w:r>
      <w:r>
        <w:t xml:space="preserve"> </w:t>
      </w:r>
      <w:r w:rsidRPr="00180E3D">
        <w:t xml:space="preserve">without the necessity of </w:t>
      </w:r>
      <w:r>
        <w:t xml:space="preserve">proving </w:t>
      </w:r>
      <w:r w:rsidRPr="00180E3D">
        <w:t xml:space="preserve">that any actual damage has been sustained or is likely to be sustained by </w:t>
      </w:r>
      <w:r>
        <w:t>Queensland Health</w:t>
      </w:r>
      <w:r w:rsidRPr="00180E3D">
        <w:t xml:space="preserve">. </w:t>
      </w:r>
    </w:p>
    <w:p w14:paraId="0CA2AE4B" w14:textId="2B169147" w:rsidR="005F40BF" w:rsidRPr="00180E3D" w:rsidRDefault="005F40BF" w:rsidP="005F40BF">
      <w:pPr>
        <w:pStyle w:val="HWLELvl2nohead"/>
        <w:rPr>
          <w:b/>
        </w:rPr>
      </w:pPr>
      <w:r>
        <w:t xml:space="preserve">The Recipient must, if requested by Notice from Queensland Health at any time, or if the Purpose ends, </w:t>
      </w:r>
      <w:r w:rsidRPr="00180E3D">
        <w:t xml:space="preserve">deliver or destroy (as directed by </w:t>
      </w:r>
      <w:r>
        <w:t>Queensland Health</w:t>
      </w:r>
      <w:r w:rsidRPr="00180E3D">
        <w:t xml:space="preserve">) all documents, records or files in </w:t>
      </w:r>
      <w:r w:rsidR="003A0F85">
        <w:t>the Recipient’s</w:t>
      </w:r>
      <w:r w:rsidR="003A0F85" w:rsidRPr="00180E3D">
        <w:t xml:space="preserve"> </w:t>
      </w:r>
      <w:r w:rsidRPr="00180E3D">
        <w:t xml:space="preserve">possession or control which contain any of </w:t>
      </w:r>
      <w:r>
        <w:t>the Confidential Information</w:t>
      </w:r>
      <w:r w:rsidRPr="00180E3D">
        <w:t xml:space="preserve"> in accordance with </w:t>
      </w:r>
      <w:r>
        <w:t>Queensland Health</w:t>
      </w:r>
      <w:r w:rsidRPr="00180E3D">
        <w:t xml:space="preserve">'s instructions, and will notify </w:t>
      </w:r>
      <w:r>
        <w:t>Queensland Health</w:t>
      </w:r>
      <w:r w:rsidRPr="00180E3D">
        <w:t xml:space="preserve"> when this has been done</w:t>
      </w:r>
      <w:r>
        <w:t xml:space="preserve">. </w:t>
      </w:r>
      <w:r w:rsidRPr="00EA70A6">
        <w:t xml:space="preserve">The obligation to return or destroy Confidential Information includes irretrievably deleting such information in electronic form stored on the </w:t>
      </w:r>
      <w:r>
        <w:t>Recipient</w:t>
      </w:r>
      <w:r w:rsidRPr="00EA70A6">
        <w:t>'s media or devices.</w:t>
      </w:r>
    </w:p>
    <w:p w14:paraId="5805285E" w14:textId="029D9A7E" w:rsidR="005F40BF" w:rsidRPr="003D5F26" w:rsidRDefault="005F40BF" w:rsidP="005F40BF">
      <w:pPr>
        <w:pStyle w:val="HWLELvl2nohead"/>
        <w:rPr>
          <w:b/>
        </w:rPr>
      </w:pPr>
      <w:r w:rsidRPr="00180E3D">
        <w:t xml:space="preserve">The </w:t>
      </w:r>
      <w:r>
        <w:t>Recipient</w:t>
      </w:r>
      <w:r w:rsidRPr="00180E3D">
        <w:t xml:space="preserve"> may retain a copy of </w:t>
      </w:r>
      <w:r>
        <w:t>the Confidential Information</w:t>
      </w:r>
      <w:r w:rsidRPr="00180E3D">
        <w:t xml:space="preserve"> to the extent required or authorised by law</w:t>
      </w:r>
      <w:r w:rsidR="000E26BE">
        <w:t xml:space="preserve">. Where the Recipient is so required or authorised, </w:t>
      </w:r>
      <w:r>
        <w:t>the Recipient:</w:t>
      </w:r>
    </w:p>
    <w:p w14:paraId="58EA9608" w14:textId="77777777" w:rsidR="005F40BF" w:rsidRPr="003D5F26" w:rsidRDefault="005F40BF" w:rsidP="005F40BF">
      <w:pPr>
        <w:pStyle w:val="HWLELvl3"/>
        <w:rPr>
          <w:b/>
        </w:rPr>
      </w:pPr>
      <w:r w:rsidRPr="00C63CC8">
        <w:t>must notify Queensland Health of the Confidential Information it proposes to retain and the applicable legal requirements</w:t>
      </w:r>
      <w:r>
        <w:t>; and</w:t>
      </w:r>
    </w:p>
    <w:p w14:paraId="3A8AA2B9" w14:textId="77777777" w:rsidR="005F40BF" w:rsidRPr="00180E3D" w:rsidRDefault="005F40BF" w:rsidP="005F40BF">
      <w:pPr>
        <w:pStyle w:val="HWLELvl3"/>
        <w:rPr>
          <w:b/>
        </w:rPr>
      </w:pPr>
      <w:r>
        <w:t>continues to be bound by this Deed in relation to that Confidential Information</w:t>
      </w:r>
      <w:r w:rsidRPr="00180E3D">
        <w:t>.</w:t>
      </w:r>
    </w:p>
    <w:p w14:paraId="2C8FDCDA" w14:textId="77777777" w:rsidR="005F40BF" w:rsidRPr="00180E3D" w:rsidRDefault="00CB7652" w:rsidP="005F40BF">
      <w:pPr>
        <w:pStyle w:val="HWLELvl1"/>
      </w:pPr>
      <w:bookmarkStart w:id="102" w:name="_Ref529540509"/>
      <w:bookmarkStart w:id="103" w:name="_Toc141770721"/>
      <w:r>
        <w:t>Privacy</w:t>
      </w:r>
      <w:bookmarkEnd w:id="102"/>
      <w:bookmarkEnd w:id="103"/>
    </w:p>
    <w:p w14:paraId="1A8D4688" w14:textId="77777777" w:rsidR="005F40BF" w:rsidRDefault="005F40BF" w:rsidP="005F40BF">
      <w:pPr>
        <w:pStyle w:val="HWLELvl2nohead"/>
      </w:pPr>
      <w:r w:rsidRPr="00180E3D">
        <w:t xml:space="preserve">If the </w:t>
      </w:r>
      <w:r>
        <w:t xml:space="preserve">Recipient </w:t>
      </w:r>
      <w:r w:rsidRPr="00180E3D">
        <w:t>collects or has access to Personal Information in</w:t>
      </w:r>
      <w:r>
        <w:t xml:space="preserve"> connection with the Purpose, the Recipient must</w:t>
      </w:r>
      <w:r w:rsidRPr="00180E3D">
        <w:t>:</w:t>
      </w:r>
    </w:p>
    <w:p w14:paraId="38D77ED6" w14:textId="7556C5D3" w:rsidR="005F40BF" w:rsidRPr="00180E3D" w:rsidRDefault="005F40BF" w:rsidP="005F40BF">
      <w:pPr>
        <w:pStyle w:val="HWLELvl3"/>
      </w:pPr>
      <w:r w:rsidRPr="00180E3D">
        <w:t xml:space="preserve">comply with Parts 2 and 3 of Chapter 2 of the </w:t>
      </w:r>
      <w:r>
        <w:t>Information Privacy Act</w:t>
      </w:r>
      <w:r w:rsidRPr="00180E3D">
        <w:t xml:space="preserve"> in relation to the </w:t>
      </w:r>
      <w:r>
        <w:t xml:space="preserve">Personal Information </w:t>
      </w:r>
      <w:r w:rsidRPr="00180E3D">
        <w:t xml:space="preserve">as if the </w:t>
      </w:r>
      <w:r>
        <w:t xml:space="preserve">Recipient </w:t>
      </w:r>
      <w:r w:rsidR="00A924E2">
        <w:t>were</w:t>
      </w:r>
      <w:r w:rsidR="00A924E2" w:rsidRPr="00180E3D">
        <w:t xml:space="preserve"> </w:t>
      </w:r>
      <w:r w:rsidRPr="00180E3D">
        <w:t>Queensland Health;</w:t>
      </w:r>
    </w:p>
    <w:p w14:paraId="3E29B0C2" w14:textId="77777777" w:rsidR="005F40BF" w:rsidRPr="00180E3D" w:rsidRDefault="005F40BF" w:rsidP="005F40BF">
      <w:pPr>
        <w:pStyle w:val="HWLELvl3"/>
      </w:pPr>
      <w:r w:rsidRPr="00180E3D">
        <w:t>ensure that the Personal Information is protected against misuse, loss and unauthorised access,</w:t>
      </w:r>
      <w:r>
        <w:t xml:space="preserve"> </w:t>
      </w:r>
      <w:r w:rsidRPr="00180E3D">
        <w:t>modification or disclosure;</w:t>
      </w:r>
    </w:p>
    <w:p w14:paraId="606ED439" w14:textId="66139183" w:rsidR="005F40BF" w:rsidRPr="00180E3D" w:rsidRDefault="005F40BF" w:rsidP="005F40BF">
      <w:pPr>
        <w:pStyle w:val="HWLELvl3"/>
      </w:pPr>
      <w:r w:rsidRPr="00180E3D">
        <w:lastRenderedPageBreak/>
        <w:t xml:space="preserve">not use the Personal Information other than for the </w:t>
      </w:r>
      <w:r>
        <w:t>Purpose</w:t>
      </w:r>
      <w:r w:rsidRPr="00180E3D">
        <w:t>, unless required or authorised by law;</w:t>
      </w:r>
    </w:p>
    <w:p w14:paraId="16D06F11" w14:textId="77777777" w:rsidR="005F40BF" w:rsidRPr="00180E3D" w:rsidRDefault="005F40BF" w:rsidP="005F40BF">
      <w:pPr>
        <w:pStyle w:val="HWLELvl3"/>
      </w:pPr>
      <w:r w:rsidRPr="00180E3D">
        <w:t>not disclose the Personal Information without the consent of Queensland Health, unless required or authorised by law;</w:t>
      </w:r>
    </w:p>
    <w:p w14:paraId="5541A947" w14:textId="77777777" w:rsidR="005F40BF" w:rsidRPr="00180E3D" w:rsidRDefault="005F40BF" w:rsidP="005F40BF">
      <w:pPr>
        <w:pStyle w:val="HWLELvl3"/>
      </w:pPr>
      <w:r w:rsidRPr="00180E3D">
        <w:t xml:space="preserve">not transfer the Personal Information outside of Australia without </w:t>
      </w:r>
      <w:r>
        <w:t>Queensland Health’s</w:t>
      </w:r>
      <w:r w:rsidRPr="00180E3D">
        <w:t xml:space="preserve"> consent;</w:t>
      </w:r>
    </w:p>
    <w:p w14:paraId="5307FB48" w14:textId="77777777" w:rsidR="005F40BF" w:rsidRPr="00180E3D" w:rsidRDefault="005F40BF" w:rsidP="005F40BF">
      <w:pPr>
        <w:pStyle w:val="HWLELvl3"/>
      </w:pPr>
      <w:r w:rsidRPr="00180E3D">
        <w:t xml:space="preserve">immediately notify Queensland Health if the </w:t>
      </w:r>
      <w:r>
        <w:t xml:space="preserve">Recipient </w:t>
      </w:r>
      <w:r w:rsidRPr="00180E3D">
        <w:t xml:space="preserve">becomes aware that a disclosure of any of the Personal Information obtained </w:t>
      </w:r>
      <w:r>
        <w:t>in connection with the Purpose</w:t>
      </w:r>
      <w:r w:rsidRPr="00180E3D">
        <w:t xml:space="preserve"> is, or may be, required or authorised by law;</w:t>
      </w:r>
    </w:p>
    <w:p w14:paraId="3EFC4BA0" w14:textId="77777777" w:rsidR="005F40BF" w:rsidRPr="00180E3D" w:rsidRDefault="005F40BF" w:rsidP="005F40BF">
      <w:pPr>
        <w:pStyle w:val="HWLELvl3"/>
      </w:pPr>
      <w:r w:rsidRPr="00180E3D">
        <w:t>fully cooperate with Queensland Health to enable Queensland Health to respond to applications for access to, or amendment of, a document containing any of the Personal Information, and to privacy complaints; and</w:t>
      </w:r>
    </w:p>
    <w:p w14:paraId="6FEE0B18" w14:textId="77777777" w:rsidR="005F40BF" w:rsidRDefault="005F40BF" w:rsidP="005F40BF">
      <w:pPr>
        <w:pStyle w:val="HWLELvl3"/>
      </w:pPr>
      <w:r w:rsidRPr="00180E3D">
        <w:t xml:space="preserve">comply with such other privacy and security measures as Queensland Health reasonably advises the </w:t>
      </w:r>
      <w:r>
        <w:t xml:space="preserve">Recipient </w:t>
      </w:r>
      <w:r w:rsidRPr="00180E3D">
        <w:t>in writing from time to time.</w:t>
      </w:r>
    </w:p>
    <w:p w14:paraId="1452EF6D" w14:textId="77777777" w:rsidR="00B458D7" w:rsidRDefault="00B458D7" w:rsidP="00B458D7">
      <w:pPr>
        <w:pStyle w:val="HWLELvl1"/>
        <w:pBdr>
          <w:between w:val="single" w:sz="8" w:space="1" w:color="898F4B"/>
        </w:pBdr>
      </w:pPr>
      <w:bookmarkStart w:id="104" w:name="_Ref524613099"/>
      <w:bookmarkStart w:id="105" w:name="_Toc141770722"/>
      <w:bookmarkStart w:id="106" w:name="_Ref524625981"/>
      <w:bookmarkStart w:id="107" w:name="_Ref523059249"/>
      <w:r>
        <w:t>Conflict of Interest</w:t>
      </w:r>
      <w:bookmarkEnd w:id="104"/>
      <w:bookmarkEnd w:id="105"/>
    </w:p>
    <w:p w14:paraId="4CB7EB82" w14:textId="269D3695" w:rsidR="00B458D7" w:rsidRDefault="00B458D7" w:rsidP="00B458D7">
      <w:pPr>
        <w:pStyle w:val="HWLELvl2nohead"/>
      </w:pPr>
      <w:r>
        <w:t xml:space="preserve">The Recipient warrants that, except as disclosed in Item </w:t>
      </w:r>
      <w:r>
        <w:fldChar w:fldCharType="begin"/>
      </w:r>
      <w:r>
        <w:instrText xml:space="preserve"> REF _Ref523059430 \r \h </w:instrText>
      </w:r>
      <w:r>
        <w:fldChar w:fldCharType="separate"/>
      </w:r>
      <w:r w:rsidR="00501491">
        <w:t>5</w:t>
      </w:r>
      <w:r>
        <w:fldChar w:fldCharType="end"/>
      </w:r>
      <w:r>
        <w:t xml:space="preserve"> of the Schedule, the Recipient </w:t>
      </w:r>
      <w:r w:rsidR="00CA4A14">
        <w:t xml:space="preserve">does </w:t>
      </w:r>
      <w:r>
        <w:t xml:space="preserve">not hold any office or possess any property, </w:t>
      </w:r>
      <w:r w:rsidR="00CA4A14">
        <w:t>is</w:t>
      </w:r>
      <w:r>
        <w:t xml:space="preserve"> not engaged in any business or activity and do</w:t>
      </w:r>
      <w:r w:rsidR="00CA4A14">
        <w:t>es</w:t>
      </w:r>
      <w:r>
        <w:t xml:space="preserve"> not have any obligations where a conflict of interest is created, or might appear to be created, in conflict with their involvement with the Purpose or their obligations under this Deed, including any actual, reasonably anticipated or perceived conflict of interest, whether personal, financial, professional or otherwise (</w:t>
      </w:r>
      <w:r w:rsidRPr="00125791">
        <w:rPr>
          <w:b/>
        </w:rPr>
        <w:t>Conflict of Interest</w:t>
      </w:r>
      <w:r>
        <w:t>).</w:t>
      </w:r>
    </w:p>
    <w:p w14:paraId="46D2BBEF" w14:textId="77777777" w:rsidR="00B458D7" w:rsidRDefault="00B458D7" w:rsidP="00B458D7">
      <w:pPr>
        <w:pStyle w:val="HWLELvl2nohead"/>
        <w:keepNext/>
      </w:pPr>
      <w:r>
        <w:t>The Recipient must:</w:t>
      </w:r>
    </w:p>
    <w:p w14:paraId="1D809445" w14:textId="77777777" w:rsidR="00B458D7" w:rsidRDefault="00B458D7" w:rsidP="00B458D7">
      <w:pPr>
        <w:pStyle w:val="HWLELvl3"/>
      </w:pPr>
      <w:r>
        <w:t>inform Queensland Health of any Conflict of Interest that arises after the date of execution of this Deed; and</w:t>
      </w:r>
    </w:p>
    <w:p w14:paraId="68C4E9BD" w14:textId="77777777" w:rsidR="00B458D7" w:rsidRPr="00C63CC8" w:rsidRDefault="00B458D7" w:rsidP="00B458D7">
      <w:pPr>
        <w:pStyle w:val="HWLELvl3"/>
      </w:pPr>
      <w:r w:rsidRPr="00F60A8F">
        <w:rPr>
          <w:bCs/>
        </w:rPr>
        <w:t>comply with Queensland Health's requirements (at Queensland Health’s absolute discretion) to manage, mitigate or eliminate any Conflict of Interest.</w:t>
      </w:r>
    </w:p>
    <w:p w14:paraId="1A2C8CFC" w14:textId="77777777" w:rsidR="005F40BF" w:rsidRDefault="005F40BF" w:rsidP="005F40BF">
      <w:pPr>
        <w:pStyle w:val="HWLELvl1"/>
        <w:pBdr>
          <w:between w:val="single" w:sz="8" w:space="1" w:color="898F4B"/>
        </w:pBdr>
      </w:pPr>
      <w:bookmarkStart w:id="108" w:name="_Toc141770723"/>
      <w:r>
        <w:t>Breach</w:t>
      </w:r>
      <w:bookmarkEnd w:id="106"/>
      <w:bookmarkEnd w:id="108"/>
    </w:p>
    <w:p w14:paraId="3A295D5D" w14:textId="77777777" w:rsidR="005F40BF" w:rsidRDefault="005F40BF" w:rsidP="005F40BF">
      <w:pPr>
        <w:pStyle w:val="HWLELvl2nohead"/>
        <w:keepNext/>
      </w:pPr>
      <w:bookmarkStart w:id="109" w:name="_Ref524613209"/>
      <w:r>
        <w:t>The Recipient must immediately provide Notice to Queensland Health on becoming aware:</w:t>
      </w:r>
      <w:bookmarkEnd w:id="109"/>
    </w:p>
    <w:p w14:paraId="5FEF8D01" w14:textId="7843BAF5" w:rsidR="005F40BF" w:rsidRDefault="005F40BF" w:rsidP="005F40BF">
      <w:pPr>
        <w:pStyle w:val="HWLELvl3"/>
      </w:pPr>
      <w:r>
        <w:t xml:space="preserve">of any breach of this Deed; </w:t>
      </w:r>
    </w:p>
    <w:p w14:paraId="04013F80" w14:textId="44B67E53" w:rsidR="005F40BF" w:rsidRDefault="005F40BF" w:rsidP="005F40BF">
      <w:pPr>
        <w:pStyle w:val="HWLELvl3"/>
      </w:pPr>
      <w:r w:rsidRPr="009C20CD">
        <w:lastRenderedPageBreak/>
        <w:t xml:space="preserve">of any actual or </w:t>
      </w:r>
      <w:r>
        <w:t>suspected</w:t>
      </w:r>
      <w:r w:rsidRPr="009C20CD">
        <w:t xml:space="preserve"> unauthorised disclosure, access, use, loss, modification or other dealings with </w:t>
      </w:r>
      <w:r>
        <w:t>the Confidential Information</w:t>
      </w:r>
      <w:r w:rsidR="002D4B24">
        <w:t xml:space="preserve"> or Personal Information</w:t>
      </w:r>
      <w:r>
        <w:t>;</w:t>
      </w:r>
      <w:r w:rsidRPr="009C20CD">
        <w:t xml:space="preserve"> </w:t>
      </w:r>
      <w:r>
        <w:t>or</w:t>
      </w:r>
    </w:p>
    <w:p w14:paraId="3EEDC6B3" w14:textId="3ABC9297" w:rsidR="005F40BF" w:rsidRDefault="005F40BF" w:rsidP="005F40BF">
      <w:pPr>
        <w:pStyle w:val="HWLELvl3"/>
      </w:pPr>
      <w:r>
        <w:t>that a disclosure or use of any of the Confidential Information</w:t>
      </w:r>
      <w:r w:rsidR="00A924E2">
        <w:t xml:space="preserve"> </w:t>
      </w:r>
      <w:r w:rsidR="002D4B24">
        <w:t xml:space="preserve">or Personal Information </w:t>
      </w:r>
      <w:r>
        <w:t xml:space="preserve">is required or authorised by law, before such disclosure or use is made (if reasonably possible). </w:t>
      </w:r>
    </w:p>
    <w:p w14:paraId="42EC9985" w14:textId="638D4032" w:rsidR="005F40BF" w:rsidRDefault="005F40BF" w:rsidP="005F40BF">
      <w:pPr>
        <w:pStyle w:val="HWLELvl2nohead"/>
      </w:pPr>
      <w:r>
        <w:t xml:space="preserve">The Recipient must take all reasonable steps to mitigate any loss or damage suffered by Queensland Health or any other person as a result of any breach or other incident referred to in clause </w:t>
      </w:r>
      <w:r>
        <w:fldChar w:fldCharType="begin"/>
      </w:r>
      <w:r>
        <w:instrText xml:space="preserve"> REF _Ref524613209 \r \h </w:instrText>
      </w:r>
      <w:r>
        <w:fldChar w:fldCharType="separate"/>
      </w:r>
      <w:r w:rsidR="00B458D7">
        <w:t>7.1</w:t>
      </w:r>
      <w:r>
        <w:fldChar w:fldCharType="end"/>
      </w:r>
      <w:r>
        <w:t>, including to prevent or minimise any further disclosure of the Confidential Information</w:t>
      </w:r>
      <w:r w:rsidR="002D4B24">
        <w:t xml:space="preserve"> or Personal Information</w:t>
      </w:r>
      <w:r>
        <w:t>, and must immediately follow all reasonable directions of Queensland Health in connection with the</w:t>
      </w:r>
      <w:r w:rsidR="00A924E2">
        <w:t xml:space="preserve"> breach or other</w:t>
      </w:r>
      <w:r>
        <w:t xml:space="preserve"> incident. </w:t>
      </w:r>
    </w:p>
    <w:p w14:paraId="09CA4AA7" w14:textId="77777777" w:rsidR="005F40BF" w:rsidRDefault="005F40BF" w:rsidP="005F40BF">
      <w:pPr>
        <w:pStyle w:val="HWLELvl2nohead"/>
      </w:pPr>
      <w:r>
        <w:t>To the extent permitted by law, the Recipient indemnifies and will keep indemnified Queensland Health and its Personnel (those indemnified) against any claims, demands, losses, liability, injury, damages, penalties, expense or costs (including any of the foregoing arising out of the terms of any settlement, and legal costs) that those indemnified incur arising directly or indirectly from a breach of this Deed by the Recipient.</w:t>
      </w:r>
    </w:p>
    <w:p w14:paraId="4AE347C8" w14:textId="77777777" w:rsidR="005F40BF" w:rsidRPr="0010181D" w:rsidRDefault="005F40BF" w:rsidP="005F40BF">
      <w:pPr>
        <w:pStyle w:val="HWLELvl1"/>
        <w:pBdr>
          <w:between w:val="single" w:sz="8" w:space="1" w:color="898F4B"/>
        </w:pBdr>
      </w:pPr>
      <w:bookmarkStart w:id="110" w:name="_Toc479231551"/>
      <w:bookmarkStart w:id="111" w:name="_Toc483576354"/>
      <w:bookmarkStart w:id="112" w:name="_Toc522432447"/>
      <w:bookmarkStart w:id="113" w:name="_Toc522532515"/>
      <w:bookmarkStart w:id="114" w:name="_Toc522628211"/>
      <w:bookmarkStart w:id="115" w:name="_Toc141770724"/>
      <w:bookmarkStart w:id="116" w:name="_Ref301444143"/>
      <w:bookmarkStart w:id="117" w:name="_Toc307992641"/>
      <w:bookmarkStart w:id="118" w:name="_Toc308713231"/>
      <w:bookmarkStart w:id="119" w:name="_Toc309031998"/>
      <w:bookmarkStart w:id="120" w:name="_Toc309809674"/>
      <w:bookmarkStart w:id="121" w:name="_Toc324249856"/>
      <w:bookmarkStart w:id="122" w:name="_Toc338162834"/>
      <w:bookmarkStart w:id="123" w:name="_Toc361315697"/>
      <w:bookmarkStart w:id="124" w:name="_Toc361317050"/>
      <w:bookmarkStart w:id="125" w:name="_Toc366577133"/>
      <w:bookmarkStart w:id="126" w:name="_Toc368396325"/>
      <w:bookmarkStart w:id="127" w:name="_Toc390334759"/>
      <w:bookmarkStart w:id="128" w:name="_Toc399853846"/>
      <w:bookmarkStart w:id="129" w:name="_Toc399921543"/>
      <w:bookmarkStart w:id="130" w:name="_Toc401220192"/>
      <w:bookmarkStart w:id="131" w:name="_Toc429555828"/>
      <w:bookmarkStart w:id="132" w:name="_Toc437423160"/>
      <w:bookmarkStart w:id="133" w:name="_Toc448409653"/>
      <w:bookmarkStart w:id="134" w:name="_Toc452630280"/>
      <w:bookmarkStart w:id="135" w:name="_Toc459104926"/>
      <w:bookmarkStart w:id="136" w:name="_Toc466539421"/>
      <w:bookmarkStart w:id="137" w:name="_Toc479682431"/>
      <w:bookmarkEnd w:id="107"/>
      <w:bookmarkEnd w:id="94"/>
      <w:bookmarkEnd w:id="95"/>
      <w:bookmarkEnd w:id="96"/>
      <w:bookmarkEnd w:id="97"/>
      <w:bookmarkEnd w:id="98"/>
      <w:r>
        <w:t>Warranties</w:t>
      </w:r>
      <w:bookmarkEnd w:id="110"/>
      <w:bookmarkEnd w:id="111"/>
      <w:bookmarkEnd w:id="112"/>
      <w:bookmarkEnd w:id="113"/>
      <w:bookmarkEnd w:id="114"/>
      <w:bookmarkEnd w:id="115"/>
    </w:p>
    <w:p w14:paraId="0C4597BB" w14:textId="77777777" w:rsidR="005F40BF" w:rsidRDefault="005F40BF" w:rsidP="005F40BF">
      <w:pPr>
        <w:pStyle w:val="HWLEIndent"/>
        <w:keepNext/>
      </w:pPr>
      <w:r>
        <w:t>The Recipient warrants to Queensland Health that:</w:t>
      </w:r>
    </w:p>
    <w:p w14:paraId="64DA8CC4" w14:textId="579109B8" w:rsidR="005F40BF" w:rsidRDefault="005F40BF" w:rsidP="005F40BF">
      <w:pPr>
        <w:pStyle w:val="HWLELvl3"/>
      </w:pPr>
      <w:r>
        <w:t xml:space="preserve">there is no impediment to </w:t>
      </w:r>
      <w:r w:rsidR="003A0F85">
        <w:t xml:space="preserve">the Recipient </w:t>
      </w:r>
      <w:r>
        <w:t>entering into this Deed;</w:t>
      </w:r>
    </w:p>
    <w:p w14:paraId="2F571F02" w14:textId="059CB59E" w:rsidR="005F40BF" w:rsidRDefault="0095157B" w:rsidP="005F40BF">
      <w:pPr>
        <w:pStyle w:val="HWLELvl3"/>
      </w:pPr>
      <w:r>
        <w:t xml:space="preserve">the Recipient </w:t>
      </w:r>
      <w:r w:rsidR="005F40BF">
        <w:t xml:space="preserve">has relied upon </w:t>
      </w:r>
      <w:r w:rsidR="003A0F85">
        <w:t xml:space="preserve">the Recipient’s </w:t>
      </w:r>
      <w:r w:rsidR="005F40BF">
        <w:t>own enquiries and has not entered into this Deed in reliance on, or as a result of, any representation, promise, statement, conduct or inducement by, or on behalf of, any other party except as set out in this Deed; and</w:t>
      </w:r>
    </w:p>
    <w:p w14:paraId="3C4D6778" w14:textId="67F02492" w:rsidR="005F40BF" w:rsidRDefault="0095157B" w:rsidP="005F40BF">
      <w:pPr>
        <w:pStyle w:val="HWLELvl3"/>
      </w:pPr>
      <w:r>
        <w:t xml:space="preserve">the Recipient </w:t>
      </w:r>
      <w:r w:rsidR="005F40BF">
        <w:t>has taken, or has had the opportunity to take, independent legal advice as to the nature, effect and extent of this Deed.</w:t>
      </w:r>
    </w:p>
    <w:p w14:paraId="008734F9" w14:textId="77777777" w:rsidR="005F40BF" w:rsidRDefault="005F40BF" w:rsidP="005F40BF">
      <w:pPr>
        <w:pStyle w:val="HWLELvl1"/>
        <w:pBdr>
          <w:between w:val="single" w:sz="8" w:space="1" w:color="898F4B"/>
        </w:pBdr>
      </w:pPr>
      <w:bookmarkStart w:id="138" w:name="_Toc522432451"/>
      <w:bookmarkStart w:id="139" w:name="_Toc522532517"/>
      <w:bookmarkStart w:id="140" w:name="_Toc522628215"/>
      <w:bookmarkStart w:id="141" w:name="_Toc141770725"/>
      <w:bookmarkStart w:id="142" w:name="_Toc482705824"/>
      <w:bookmarkStart w:id="143" w:name="_Toc48357635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General</w:t>
      </w:r>
      <w:bookmarkEnd w:id="138"/>
      <w:bookmarkEnd w:id="139"/>
      <w:bookmarkEnd w:id="140"/>
      <w:bookmarkEnd w:id="141"/>
    </w:p>
    <w:p w14:paraId="3DB40BEE" w14:textId="430417BC" w:rsidR="005F40BF" w:rsidRPr="00F17506" w:rsidRDefault="005F40BF" w:rsidP="000C16A5">
      <w:pPr>
        <w:pStyle w:val="HWLELvl2"/>
      </w:pPr>
      <w:bookmarkStart w:id="144" w:name="_Toc522432452"/>
      <w:bookmarkStart w:id="145" w:name="_Ref522432467"/>
      <w:bookmarkStart w:id="146" w:name="_Toc522628216"/>
      <w:bookmarkStart w:id="147" w:name="_Toc141770726"/>
      <w:r w:rsidRPr="00F17506">
        <w:t>Notices</w:t>
      </w:r>
      <w:bookmarkEnd w:id="144"/>
      <w:bookmarkEnd w:id="145"/>
      <w:bookmarkEnd w:id="146"/>
      <w:bookmarkEnd w:id="147"/>
    </w:p>
    <w:p w14:paraId="7364E888" w14:textId="3DAB012C" w:rsidR="000C16A5" w:rsidRDefault="000C16A5" w:rsidP="000C16A5">
      <w:pPr>
        <w:pStyle w:val="HWLELvl3"/>
      </w:pPr>
      <w:bookmarkStart w:id="148" w:name="_Toc522628217"/>
      <w:bookmarkStart w:id="149" w:name="_Toc522432453"/>
      <w:r>
        <w:t xml:space="preserve">Notices and all </w:t>
      </w:r>
      <w:r w:rsidRPr="008C0C10">
        <w:t>other communications relating to this Deed must be sent to the to the address listed in the Schedule (or as</w:t>
      </w:r>
      <w:r>
        <w:t xml:space="preserve"> updated from time to time).</w:t>
      </w:r>
    </w:p>
    <w:p w14:paraId="01399BFA" w14:textId="77777777" w:rsidR="000C16A5" w:rsidRDefault="000C16A5" w:rsidP="000C16A5">
      <w:pPr>
        <w:pStyle w:val="HWLELvl3"/>
      </w:pPr>
      <w:r>
        <w:t xml:space="preserve">A notice will be deemed to be given: </w:t>
      </w:r>
    </w:p>
    <w:p w14:paraId="1A216EF5" w14:textId="77777777" w:rsidR="000C16A5" w:rsidRDefault="000C16A5" w:rsidP="000C16A5">
      <w:pPr>
        <w:pStyle w:val="HWLELvl4"/>
      </w:pPr>
      <w:r>
        <w:t xml:space="preserve">if posted within Australia to an Australian postal address – 5 Business Days after the date of posting; </w:t>
      </w:r>
    </w:p>
    <w:p w14:paraId="0FAA7C22" w14:textId="77777777" w:rsidR="000C16A5" w:rsidRDefault="000C16A5" w:rsidP="000C16A5">
      <w:pPr>
        <w:pStyle w:val="HWLELvl4"/>
      </w:pPr>
      <w:r>
        <w:lastRenderedPageBreak/>
        <w:t xml:space="preserve">if posted outside of Australia to an Australian postal address or within Australia to an address outside of Australia – 10 Business Days after posting; </w:t>
      </w:r>
    </w:p>
    <w:p w14:paraId="1A68DC23" w14:textId="77777777" w:rsidR="000C16A5" w:rsidRDefault="000C16A5" w:rsidP="000C16A5">
      <w:pPr>
        <w:pStyle w:val="HWLELvl4"/>
      </w:pPr>
      <w:r>
        <w:t xml:space="preserve">if delivered by hand during a Business Day – on the date of delivery; </w:t>
      </w:r>
    </w:p>
    <w:p w14:paraId="43D1FA40" w14:textId="77777777" w:rsidR="000C16A5" w:rsidRDefault="000C16A5" w:rsidP="000C16A5">
      <w:pPr>
        <w:pStyle w:val="HWLELvl4"/>
      </w:pPr>
      <w:r>
        <w:t xml:space="preserve">if emailed – on the date recorded on the device from which the party sent the email, unless the sending party receives an automated message that the email has not been delivered, </w:t>
      </w:r>
    </w:p>
    <w:p w14:paraId="72E081FF" w14:textId="69F1CAA9" w:rsidR="000C16A5" w:rsidRDefault="000C16A5" w:rsidP="000C16A5">
      <w:pPr>
        <w:pStyle w:val="HWLELvl3"/>
        <w:numPr>
          <w:ilvl w:val="0"/>
          <w:numId w:val="0"/>
        </w:numPr>
        <w:ind w:left="1418"/>
      </w:pPr>
      <w:r>
        <w:t>except that a delivery by hand or email received after 5:00pm (local time of the receiving party) will be deemed to be given on the next Business Day.</w:t>
      </w:r>
    </w:p>
    <w:p w14:paraId="3F3A73A4" w14:textId="083EF8EE" w:rsidR="005F40BF" w:rsidRDefault="005F40BF" w:rsidP="005F40BF">
      <w:pPr>
        <w:pStyle w:val="HWLELvl2"/>
      </w:pPr>
      <w:bookmarkStart w:id="150" w:name="_Toc141770727"/>
      <w:r w:rsidRPr="00F17506">
        <w:t>Waiver</w:t>
      </w:r>
      <w:bookmarkStart w:id="151" w:name="_Ref402343508"/>
      <w:bookmarkEnd w:id="148"/>
      <w:bookmarkEnd w:id="150"/>
    </w:p>
    <w:p w14:paraId="40732DAD" w14:textId="77777777" w:rsidR="005F40BF" w:rsidRPr="00F17506" w:rsidRDefault="005F40BF" w:rsidP="005F40BF">
      <w:pPr>
        <w:pStyle w:val="HWLEIndent"/>
      </w:pPr>
      <w:r w:rsidRPr="00F17506">
        <w:t xml:space="preserve">Rights, remedies or powers under this </w:t>
      </w:r>
      <w:r>
        <w:t>Deed</w:t>
      </w:r>
      <w:r w:rsidRPr="00F17506">
        <w:t xml:space="preserve"> can only be waived </w:t>
      </w:r>
      <w:r>
        <w:t xml:space="preserve">by Queensland Health </w:t>
      </w:r>
      <w:r w:rsidRPr="00F17506">
        <w:t>in writing signed by an authorised delegate</w:t>
      </w:r>
      <w:bookmarkEnd w:id="151"/>
      <w:r>
        <w:t>. Queensland Health does not waive</w:t>
      </w:r>
      <w:r w:rsidRPr="00F17506">
        <w:t xml:space="preserve"> a right, remedy or power if it delays in exercising, fails to exercise or only partially exercises that right, remedy or power, or has on a previous occasion waived that right, remedy or power in relation to a particular obligation or breach.</w:t>
      </w:r>
      <w:bookmarkEnd w:id="149"/>
    </w:p>
    <w:p w14:paraId="1DAC0A2F" w14:textId="77777777" w:rsidR="005F40BF" w:rsidRDefault="005F40BF" w:rsidP="005F40BF">
      <w:pPr>
        <w:pStyle w:val="HWLELvl2"/>
      </w:pPr>
      <w:bookmarkStart w:id="152" w:name="_Ref297634380"/>
      <w:bookmarkStart w:id="153" w:name="_Ref297897611"/>
      <w:bookmarkStart w:id="154" w:name="_Ref298235237"/>
      <w:bookmarkStart w:id="155" w:name="_Ref298236996"/>
      <w:bookmarkStart w:id="156" w:name="_Toc307992638"/>
      <w:bookmarkStart w:id="157" w:name="_Toc308713228"/>
      <w:bookmarkStart w:id="158" w:name="_Toc309031995"/>
      <w:bookmarkStart w:id="159" w:name="_Toc309809671"/>
      <w:bookmarkStart w:id="160" w:name="_Toc324249853"/>
      <w:bookmarkStart w:id="161" w:name="_Toc338162831"/>
      <w:bookmarkStart w:id="162" w:name="_Toc361315694"/>
      <w:bookmarkStart w:id="163" w:name="_Toc361317047"/>
      <w:bookmarkStart w:id="164" w:name="_Toc366577130"/>
      <w:bookmarkStart w:id="165" w:name="_Toc368396322"/>
      <w:bookmarkStart w:id="166" w:name="_Toc390334756"/>
      <w:bookmarkStart w:id="167" w:name="_Toc399853843"/>
      <w:bookmarkStart w:id="168" w:name="_Toc399921540"/>
      <w:bookmarkStart w:id="169" w:name="_Toc429555953"/>
      <w:bookmarkStart w:id="170" w:name="_Toc437422491"/>
      <w:bookmarkStart w:id="171" w:name="_Toc448408226"/>
      <w:bookmarkStart w:id="172" w:name="_Toc452629416"/>
      <w:bookmarkStart w:id="173" w:name="_Toc453058189"/>
      <w:bookmarkStart w:id="174" w:name="_Toc459022772"/>
      <w:bookmarkStart w:id="175" w:name="_Toc466466623"/>
      <w:bookmarkStart w:id="176" w:name="_Toc466539242"/>
      <w:bookmarkStart w:id="177" w:name="_Toc479681476"/>
      <w:bookmarkStart w:id="178" w:name="_Toc522628218"/>
      <w:bookmarkStart w:id="179" w:name="_Toc141770728"/>
      <w:bookmarkStart w:id="180" w:name="_Toc522432454"/>
      <w:r w:rsidRPr="00F17506">
        <w:t>Severance</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C0F79B9" w14:textId="43C8C786" w:rsidR="005F40BF" w:rsidRPr="00F17506" w:rsidRDefault="005F40BF" w:rsidP="005F40BF">
      <w:pPr>
        <w:pStyle w:val="HWLEIndent"/>
      </w:pPr>
      <w:r w:rsidRPr="00F17506">
        <w:t>If a provision</w:t>
      </w:r>
      <w:r w:rsidR="00471D33">
        <w:t xml:space="preserve"> or part</w:t>
      </w:r>
      <w:r w:rsidRPr="00F17506">
        <w:t xml:space="preserve"> in this </w:t>
      </w:r>
      <w:r>
        <w:t>Deed</w:t>
      </w:r>
      <w:r w:rsidRPr="00F17506">
        <w:t xml:space="preserve"> is wholly or partly void, illegal or unenforceable in any relevant jurisdiction</w:t>
      </w:r>
      <w:r w:rsidR="00CE6173">
        <w:t>,</w:t>
      </w:r>
      <w:r w:rsidRPr="00F17506">
        <w:t xml:space="preserve"> that provision or part must, to that extent, be treated as deleted from this </w:t>
      </w:r>
      <w:r>
        <w:t>Deed</w:t>
      </w:r>
      <w:r w:rsidRPr="00F17506">
        <w:t xml:space="preserve"> for the purposes of that jurisdiction</w:t>
      </w:r>
      <w:r>
        <w:t xml:space="preserve">. </w:t>
      </w:r>
      <w:r w:rsidRPr="00F17506">
        <w:t>This does not affect the validity or enforceability of the remainder of the provision</w:t>
      </w:r>
      <w:r w:rsidR="00471D33">
        <w:t xml:space="preserve"> or part</w:t>
      </w:r>
      <w:r w:rsidRPr="00F17506">
        <w:t xml:space="preserve"> or any other provision </w:t>
      </w:r>
      <w:r w:rsidR="00471D33">
        <w:t xml:space="preserve">or part </w:t>
      </w:r>
      <w:r w:rsidRPr="00F17506">
        <w:t xml:space="preserve">of this </w:t>
      </w:r>
      <w:r>
        <w:t>Deed</w:t>
      </w:r>
      <w:r w:rsidRPr="00F17506">
        <w:t>.</w:t>
      </w:r>
      <w:bookmarkEnd w:id="180"/>
    </w:p>
    <w:p w14:paraId="28BDA771" w14:textId="77777777" w:rsidR="005F40BF" w:rsidRDefault="005F40BF" w:rsidP="005F40BF">
      <w:pPr>
        <w:pStyle w:val="HWLELvl2"/>
      </w:pPr>
      <w:bookmarkStart w:id="181" w:name="_Ref297634413"/>
      <w:bookmarkStart w:id="182" w:name="_Ref297897658"/>
      <w:bookmarkStart w:id="183" w:name="_Ref298235264"/>
      <w:bookmarkStart w:id="184" w:name="_Ref298237016"/>
      <w:bookmarkStart w:id="185" w:name="_Toc307992639"/>
      <w:bookmarkStart w:id="186" w:name="_Toc308713229"/>
      <w:bookmarkStart w:id="187" w:name="_Toc309031996"/>
      <w:bookmarkStart w:id="188" w:name="_Toc309809672"/>
      <w:bookmarkStart w:id="189" w:name="_Toc324249854"/>
      <w:bookmarkStart w:id="190" w:name="_Toc338162832"/>
      <w:bookmarkStart w:id="191" w:name="_Toc361315695"/>
      <w:bookmarkStart w:id="192" w:name="_Toc361317048"/>
      <w:bookmarkStart w:id="193" w:name="_Toc366577131"/>
      <w:bookmarkStart w:id="194" w:name="_Toc368396323"/>
      <w:bookmarkStart w:id="195" w:name="_Toc390334757"/>
      <w:bookmarkStart w:id="196" w:name="_Toc399853844"/>
      <w:bookmarkStart w:id="197" w:name="_Toc399921541"/>
      <w:bookmarkStart w:id="198" w:name="_Toc429555954"/>
      <w:bookmarkStart w:id="199" w:name="_Toc437422492"/>
      <w:bookmarkStart w:id="200" w:name="_Toc448408227"/>
      <w:bookmarkStart w:id="201" w:name="_Toc452629417"/>
      <w:bookmarkStart w:id="202" w:name="_Toc453058190"/>
      <w:bookmarkStart w:id="203" w:name="_Toc459022773"/>
      <w:bookmarkStart w:id="204" w:name="_Toc466466624"/>
      <w:bookmarkStart w:id="205" w:name="_Toc466539243"/>
      <w:bookmarkStart w:id="206" w:name="_Toc479681477"/>
      <w:bookmarkStart w:id="207" w:name="_Toc522628219"/>
      <w:bookmarkStart w:id="208" w:name="_Toc141770729"/>
      <w:bookmarkStart w:id="209" w:name="_Toc522432455"/>
      <w:r w:rsidRPr="00F17506">
        <w:t xml:space="preserve">Governing </w:t>
      </w:r>
      <w:r>
        <w:t>L</w:t>
      </w:r>
      <w:r w:rsidRPr="00F17506">
        <w:t xml:space="preserve">aw and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t>J</w:t>
      </w:r>
      <w:r w:rsidRPr="00F17506">
        <w:t>urisdiction</w:t>
      </w:r>
      <w:bookmarkEnd w:id="207"/>
      <w:bookmarkEnd w:id="208"/>
    </w:p>
    <w:p w14:paraId="0ECD6FFF" w14:textId="77777777" w:rsidR="005F40BF" w:rsidRPr="00F17506" w:rsidRDefault="005F40BF" w:rsidP="005F40BF">
      <w:pPr>
        <w:pStyle w:val="HWLEIndent"/>
      </w:pPr>
      <w:r w:rsidRPr="00F17506">
        <w:t xml:space="preserve">This </w:t>
      </w:r>
      <w:r>
        <w:t>Deed</w:t>
      </w:r>
      <w:r w:rsidRPr="00F17506">
        <w:t xml:space="preserve"> is governed by the laws in force in Queensland, Australia, and the </w:t>
      </w:r>
      <w:bookmarkStart w:id="210" w:name="_Ref297634452"/>
      <w:r>
        <w:t xml:space="preserve">Recipient </w:t>
      </w:r>
      <w:r w:rsidRPr="00F17506">
        <w:t xml:space="preserve">submits to the non-exclusive jurisdiction of the courts exercising jurisdiction in Queensland and courts of appeal from them in respect of any proceedings arising out of or in connection with this </w:t>
      </w:r>
      <w:r>
        <w:t>Deed</w:t>
      </w:r>
      <w:r w:rsidRPr="00F17506">
        <w:t>.</w:t>
      </w:r>
      <w:bookmarkEnd w:id="209"/>
      <w:bookmarkEnd w:id="210"/>
    </w:p>
    <w:p w14:paraId="7A4E4A39" w14:textId="77777777" w:rsidR="005F40BF" w:rsidRPr="003C3DB8" w:rsidRDefault="005F40BF" w:rsidP="005F40BF">
      <w:pPr>
        <w:pStyle w:val="HWLELvl2"/>
      </w:pPr>
      <w:bookmarkStart w:id="211" w:name="_Ref297634485"/>
      <w:bookmarkStart w:id="212" w:name="_Ref297897717"/>
      <w:bookmarkStart w:id="213" w:name="_Ref298235295"/>
      <w:bookmarkStart w:id="214" w:name="_Ref298237036"/>
      <w:bookmarkStart w:id="215" w:name="_Toc429555956"/>
      <w:bookmarkStart w:id="216" w:name="_Toc437422494"/>
      <w:bookmarkStart w:id="217" w:name="_Toc448408229"/>
      <w:bookmarkStart w:id="218" w:name="_Toc452629419"/>
      <w:bookmarkStart w:id="219" w:name="_Toc453058192"/>
      <w:bookmarkStart w:id="220" w:name="_Toc459022775"/>
      <w:bookmarkStart w:id="221" w:name="_Toc466466626"/>
      <w:bookmarkStart w:id="222" w:name="_Toc466539245"/>
      <w:bookmarkStart w:id="223" w:name="_Toc479681479"/>
      <w:bookmarkStart w:id="224" w:name="_Toc522628220"/>
      <w:bookmarkStart w:id="225" w:name="_Toc141770730"/>
      <w:bookmarkStart w:id="226" w:name="_Toc522432456"/>
      <w:r w:rsidRPr="00670667">
        <w:t xml:space="preserve">Further </w:t>
      </w:r>
      <w:bookmarkEnd w:id="211"/>
      <w:bookmarkEnd w:id="212"/>
      <w:bookmarkEnd w:id="213"/>
      <w:bookmarkEnd w:id="214"/>
      <w:r>
        <w:t>A</w:t>
      </w:r>
      <w:r w:rsidRPr="00670667">
        <w:t>ssurances</w:t>
      </w:r>
      <w:bookmarkEnd w:id="215"/>
      <w:bookmarkEnd w:id="216"/>
      <w:bookmarkEnd w:id="217"/>
      <w:bookmarkEnd w:id="218"/>
      <w:bookmarkEnd w:id="219"/>
      <w:bookmarkEnd w:id="220"/>
      <w:bookmarkEnd w:id="221"/>
      <w:bookmarkEnd w:id="222"/>
      <w:bookmarkEnd w:id="223"/>
      <w:bookmarkEnd w:id="224"/>
      <w:bookmarkEnd w:id="225"/>
    </w:p>
    <w:p w14:paraId="28825C94" w14:textId="196AB2FF" w:rsidR="005F40BF" w:rsidRPr="00F17506" w:rsidRDefault="005F40BF" w:rsidP="005F40BF">
      <w:pPr>
        <w:pStyle w:val="HWLEIndent"/>
      </w:pPr>
      <w:r>
        <w:t xml:space="preserve">The Recipient </w:t>
      </w:r>
      <w:r w:rsidRPr="00F17506">
        <w:t xml:space="preserve">must, at </w:t>
      </w:r>
      <w:r w:rsidR="002A54E9">
        <w:t xml:space="preserve">the Recipient’s </w:t>
      </w:r>
      <w:r w:rsidRPr="00F17506">
        <w:t xml:space="preserve">own expense, do all things and execute all further documents reasonably necessary to give full effect to this </w:t>
      </w:r>
      <w:r>
        <w:t>Deed</w:t>
      </w:r>
      <w:r w:rsidRPr="00F17506">
        <w:t xml:space="preserve"> and the transactions contemplated by it.</w:t>
      </w:r>
      <w:bookmarkEnd w:id="226"/>
    </w:p>
    <w:p w14:paraId="2C265496" w14:textId="77777777" w:rsidR="005F40BF" w:rsidRDefault="005F40BF" w:rsidP="005F40BF">
      <w:pPr>
        <w:pStyle w:val="HWLELvl2"/>
      </w:pPr>
      <w:bookmarkStart w:id="227" w:name="_Toc522628221"/>
      <w:bookmarkStart w:id="228" w:name="_Toc141770731"/>
      <w:bookmarkStart w:id="229" w:name="_Toc522432457"/>
      <w:r w:rsidRPr="00F17506">
        <w:t>Relationship</w:t>
      </w:r>
      <w:bookmarkEnd w:id="227"/>
      <w:bookmarkEnd w:id="228"/>
    </w:p>
    <w:p w14:paraId="5587C885" w14:textId="77777777" w:rsidR="005F40BF" w:rsidRPr="00F17506" w:rsidRDefault="005F40BF" w:rsidP="005F40BF">
      <w:pPr>
        <w:pStyle w:val="HWLEIndent"/>
      </w:pPr>
      <w:bookmarkStart w:id="230" w:name="_Ref297632182"/>
      <w:r w:rsidRPr="00F17506">
        <w:t xml:space="preserve">Queensland Health and the </w:t>
      </w:r>
      <w:r>
        <w:t xml:space="preserve">Recipient </w:t>
      </w:r>
      <w:r w:rsidRPr="00F17506">
        <w:t>are not and are not to be taken to be in a partnership, joint venture, employment, agency or fiduciary relationship</w:t>
      </w:r>
      <w:bookmarkEnd w:id="230"/>
      <w:r>
        <w:t xml:space="preserve">. </w:t>
      </w:r>
      <w:r w:rsidRPr="00F17506">
        <w:t xml:space="preserve">Nothing in this </w:t>
      </w:r>
      <w:r>
        <w:t>Deed</w:t>
      </w:r>
      <w:r w:rsidRPr="00F17506">
        <w:t xml:space="preserve"> gives the </w:t>
      </w:r>
      <w:r>
        <w:t xml:space="preserve">Recipient </w:t>
      </w:r>
      <w:r w:rsidRPr="00F17506">
        <w:t>authority to bind Queensland Health in any way.</w:t>
      </w:r>
      <w:bookmarkEnd w:id="229"/>
    </w:p>
    <w:p w14:paraId="552481D6" w14:textId="77777777" w:rsidR="005F40BF" w:rsidRDefault="005F40BF" w:rsidP="005F40BF">
      <w:pPr>
        <w:pStyle w:val="HWLELvl2"/>
      </w:pPr>
      <w:bookmarkStart w:id="231" w:name="_Ref297897877"/>
      <w:bookmarkStart w:id="232" w:name="_Toc429555963"/>
      <w:bookmarkStart w:id="233" w:name="_Toc437422501"/>
      <w:bookmarkStart w:id="234" w:name="_Toc448408236"/>
      <w:bookmarkStart w:id="235" w:name="_Toc452629426"/>
      <w:bookmarkStart w:id="236" w:name="_Toc453058199"/>
      <w:bookmarkStart w:id="237" w:name="_Toc459022782"/>
      <w:bookmarkStart w:id="238" w:name="_Toc466466633"/>
      <w:bookmarkStart w:id="239" w:name="_Toc466539252"/>
      <w:bookmarkStart w:id="240" w:name="_Toc479681486"/>
      <w:bookmarkStart w:id="241" w:name="_Toc522628222"/>
      <w:bookmarkStart w:id="242" w:name="_Toc141770732"/>
      <w:bookmarkStart w:id="243" w:name="_Toc522432458"/>
      <w:r w:rsidRPr="00F17506">
        <w:lastRenderedPageBreak/>
        <w:t xml:space="preserve">Remedies </w:t>
      </w:r>
      <w:r>
        <w:t>C</w:t>
      </w:r>
      <w:r w:rsidRPr="00F17506">
        <w:t>umulative</w:t>
      </w:r>
      <w:bookmarkEnd w:id="231"/>
      <w:bookmarkEnd w:id="232"/>
      <w:bookmarkEnd w:id="233"/>
      <w:bookmarkEnd w:id="234"/>
      <w:bookmarkEnd w:id="235"/>
      <w:bookmarkEnd w:id="236"/>
      <w:bookmarkEnd w:id="237"/>
      <w:bookmarkEnd w:id="238"/>
      <w:bookmarkEnd w:id="239"/>
      <w:bookmarkEnd w:id="240"/>
      <w:bookmarkEnd w:id="241"/>
      <w:bookmarkEnd w:id="242"/>
    </w:p>
    <w:p w14:paraId="7495E1AE" w14:textId="77777777" w:rsidR="005F40BF" w:rsidRPr="00F17506" w:rsidRDefault="005F40BF" w:rsidP="005F40BF">
      <w:pPr>
        <w:pStyle w:val="HWLEIndent"/>
      </w:pPr>
      <w:r w:rsidRPr="00F17506">
        <w:t xml:space="preserve">Except as expressly provided in this </w:t>
      </w:r>
      <w:r>
        <w:t>Deed</w:t>
      </w:r>
      <w:r w:rsidRPr="00F17506">
        <w:t xml:space="preserve"> and permitted by law, the rights, powers and remedies of </w:t>
      </w:r>
      <w:r>
        <w:t xml:space="preserve">Queensland Health </w:t>
      </w:r>
      <w:r w:rsidRPr="00F17506">
        <w:t xml:space="preserve">provided in this </w:t>
      </w:r>
      <w:r>
        <w:t>Deed</w:t>
      </w:r>
      <w:r w:rsidRPr="00F17506">
        <w:t xml:space="preserve"> are cumulative with and not exclusive of the rights, powers or remedies provided by law or equity independently of this </w:t>
      </w:r>
      <w:r>
        <w:t>Deed</w:t>
      </w:r>
      <w:r w:rsidRPr="00F17506">
        <w:t>.</w:t>
      </w:r>
      <w:bookmarkEnd w:id="243"/>
    </w:p>
    <w:p w14:paraId="34FFC27A" w14:textId="77777777" w:rsidR="005F40BF" w:rsidRDefault="005F40BF" w:rsidP="005F40BF">
      <w:pPr>
        <w:pStyle w:val="HWLELvl2"/>
      </w:pPr>
      <w:bookmarkStart w:id="244" w:name="_Toc141770733"/>
      <w:r>
        <w:t>Costs and Expenses</w:t>
      </w:r>
      <w:bookmarkEnd w:id="244"/>
    </w:p>
    <w:p w14:paraId="52D49C4F" w14:textId="2D61AB44" w:rsidR="005F40BF" w:rsidRDefault="005F40BF" w:rsidP="005F40BF">
      <w:pPr>
        <w:pStyle w:val="HWLEIndent"/>
      </w:pPr>
      <w:r>
        <w:t xml:space="preserve">The Recipient must pay </w:t>
      </w:r>
      <w:r w:rsidR="002A54E9">
        <w:t xml:space="preserve">the Recipient’s </w:t>
      </w:r>
      <w:r>
        <w:t>own costs (including legal costs) and expenses in connection with the negotiation, preparation, execution and delivery of this Deed.</w:t>
      </w:r>
    </w:p>
    <w:p w14:paraId="417D624F" w14:textId="77777777" w:rsidR="005F40BF" w:rsidRDefault="005F40BF" w:rsidP="005F40BF">
      <w:pPr>
        <w:pStyle w:val="HWLELvl2"/>
      </w:pPr>
      <w:bookmarkStart w:id="245" w:name="_Toc522628224"/>
      <w:bookmarkStart w:id="246" w:name="_Toc141770734"/>
      <w:bookmarkStart w:id="247" w:name="_Toc522432460"/>
      <w:r w:rsidRPr="00F17506">
        <w:t>Variation</w:t>
      </w:r>
      <w:bookmarkEnd w:id="245"/>
      <w:bookmarkEnd w:id="246"/>
    </w:p>
    <w:p w14:paraId="023141DA" w14:textId="388EE325" w:rsidR="005F40BF" w:rsidRPr="00F17506" w:rsidRDefault="005F40BF" w:rsidP="005F40BF">
      <w:pPr>
        <w:pStyle w:val="HWLEIndent"/>
      </w:pPr>
      <w:r w:rsidRPr="00F17506">
        <w:t xml:space="preserve">This </w:t>
      </w:r>
      <w:r>
        <w:t>Deed</w:t>
      </w:r>
      <w:r w:rsidRPr="00F17506">
        <w:t xml:space="preserve"> may only be varied by agreement between </w:t>
      </w:r>
      <w:r w:rsidR="00A5195D" w:rsidRPr="00A5195D">
        <w:t>Queensland Health and the Recipient</w:t>
      </w:r>
      <w:r w:rsidRPr="00F17506">
        <w:t xml:space="preserve"> signed by their authorised delegates.</w:t>
      </w:r>
      <w:bookmarkEnd w:id="247"/>
    </w:p>
    <w:p w14:paraId="36B7F0CF" w14:textId="77777777" w:rsidR="005F40BF" w:rsidRDefault="005F40BF" w:rsidP="005F40BF">
      <w:pPr>
        <w:pStyle w:val="HWLELvl2"/>
      </w:pPr>
      <w:bookmarkStart w:id="248" w:name="_Toc522628225"/>
      <w:bookmarkStart w:id="249" w:name="_Toc141770735"/>
      <w:bookmarkStart w:id="250" w:name="_Toc522432461"/>
      <w:r w:rsidRPr="00F17506">
        <w:t xml:space="preserve">Assignment and </w:t>
      </w:r>
      <w:r>
        <w:t>N</w:t>
      </w:r>
      <w:r w:rsidRPr="00F17506">
        <w:t xml:space="preserve">ovation by </w:t>
      </w:r>
      <w:bookmarkEnd w:id="248"/>
      <w:r>
        <w:t>Recipient</w:t>
      </w:r>
      <w:bookmarkEnd w:id="249"/>
    </w:p>
    <w:p w14:paraId="499DF9E9" w14:textId="16F42640" w:rsidR="005F40BF" w:rsidRPr="00F17506" w:rsidRDefault="005F40BF" w:rsidP="005F40BF">
      <w:pPr>
        <w:pStyle w:val="HWLEIndent"/>
      </w:pPr>
      <w:r w:rsidRPr="00F17506">
        <w:t xml:space="preserve">The </w:t>
      </w:r>
      <w:r>
        <w:t xml:space="preserve">Recipient </w:t>
      </w:r>
      <w:r w:rsidRPr="00F17506">
        <w:t xml:space="preserve">must not assign or novate any of </w:t>
      </w:r>
      <w:r w:rsidR="002A54E9">
        <w:t>the Recipient’s</w:t>
      </w:r>
      <w:r w:rsidR="002A54E9" w:rsidRPr="00F17506">
        <w:t xml:space="preserve"> </w:t>
      </w:r>
      <w:r w:rsidRPr="00F17506">
        <w:t xml:space="preserve">rights or obligations in connection with this </w:t>
      </w:r>
      <w:r>
        <w:t>Deed</w:t>
      </w:r>
      <w:r w:rsidRPr="00F17506">
        <w:t xml:space="preserve"> without the consent of Queensland Health.</w:t>
      </w:r>
      <w:bookmarkEnd w:id="250"/>
    </w:p>
    <w:p w14:paraId="4C893FC7" w14:textId="77777777" w:rsidR="005F40BF" w:rsidRPr="00F17506" w:rsidRDefault="005F40BF" w:rsidP="005F40BF">
      <w:pPr>
        <w:pStyle w:val="HWLELvl2"/>
      </w:pPr>
      <w:bookmarkStart w:id="251" w:name="_Ref504636014"/>
      <w:bookmarkStart w:id="252" w:name="_Toc522432462"/>
      <w:bookmarkStart w:id="253" w:name="_Toc522628226"/>
      <w:bookmarkStart w:id="254" w:name="_Toc141770736"/>
      <w:r w:rsidRPr="00F17506">
        <w:t xml:space="preserve">Assignment and </w:t>
      </w:r>
      <w:r>
        <w:t>N</w:t>
      </w:r>
      <w:r w:rsidRPr="00F17506">
        <w:t>ovation by Queensland Health</w:t>
      </w:r>
      <w:bookmarkEnd w:id="251"/>
      <w:bookmarkEnd w:id="252"/>
      <w:bookmarkEnd w:id="253"/>
      <w:bookmarkEnd w:id="254"/>
    </w:p>
    <w:p w14:paraId="486090DB" w14:textId="4500603D" w:rsidR="005F40BF" w:rsidRPr="00F17506" w:rsidRDefault="005F40BF" w:rsidP="005F40BF">
      <w:pPr>
        <w:pStyle w:val="HWLELvl3"/>
      </w:pPr>
      <w:bookmarkStart w:id="255" w:name="_Ref522433503"/>
      <w:r w:rsidRPr="00F17506">
        <w:t xml:space="preserve">Queensland Health may assign, transfer or novate this </w:t>
      </w:r>
      <w:r>
        <w:t>Deed</w:t>
      </w:r>
      <w:r w:rsidRPr="00F17506">
        <w:t xml:space="preserve"> or any of its rights under this </w:t>
      </w:r>
      <w:r>
        <w:t>Deed</w:t>
      </w:r>
      <w:r w:rsidRPr="00F17506">
        <w:t xml:space="preserve"> from Queensland Health to another Queensland Government Body by providing Notice to the </w:t>
      </w:r>
      <w:r>
        <w:t xml:space="preserve">Recipient, provided that </w:t>
      </w:r>
      <w:bookmarkEnd w:id="255"/>
      <w:r>
        <w:t>i</w:t>
      </w:r>
      <w:r w:rsidRPr="00F17506">
        <w:t xml:space="preserve">f Queensland Health gives Notice to the </w:t>
      </w:r>
      <w:r>
        <w:t>Recipient</w:t>
      </w:r>
      <w:r w:rsidRPr="00F17506">
        <w:t xml:space="preserve"> under </w:t>
      </w:r>
      <w:r w:rsidR="00F1541B">
        <w:t xml:space="preserve">this </w:t>
      </w:r>
      <w:r w:rsidRPr="00F17506">
        <w:t>clause</w:t>
      </w:r>
      <w:r>
        <w:t> </w:t>
      </w:r>
      <w:r>
        <w:fldChar w:fldCharType="begin"/>
      </w:r>
      <w:r>
        <w:instrText xml:space="preserve"> REF _Ref522433503 \w \h </w:instrText>
      </w:r>
      <w:r>
        <w:fldChar w:fldCharType="separate"/>
      </w:r>
      <w:r w:rsidR="00CE6173">
        <w:t>9.11(a)</w:t>
      </w:r>
      <w:r>
        <w:fldChar w:fldCharType="end"/>
      </w:r>
      <w:r w:rsidRPr="00F17506">
        <w:t>:</w:t>
      </w:r>
    </w:p>
    <w:p w14:paraId="3BA1FA0D" w14:textId="77777777" w:rsidR="005F40BF" w:rsidRPr="00F17506" w:rsidRDefault="005F40BF" w:rsidP="005F40BF">
      <w:pPr>
        <w:pStyle w:val="HWLELvl4"/>
      </w:pPr>
      <w:r w:rsidRPr="00F17506">
        <w:t xml:space="preserve">from the date of that Notice that other Queensland Government Body will assume the rights of Queensland Health as if it were </w:t>
      </w:r>
      <w:r w:rsidR="002332C7">
        <w:t>Queensland Health</w:t>
      </w:r>
      <w:r w:rsidRPr="00F17506">
        <w:t>; and</w:t>
      </w:r>
    </w:p>
    <w:p w14:paraId="50028C0E" w14:textId="77777777" w:rsidR="005F40BF" w:rsidRPr="00F17506" w:rsidRDefault="005F40BF" w:rsidP="00A5195D">
      <w:pPr>
        <w:pStyle w:val="HWLELvl4"/>
      </w:pPr>
      <w:r w:rsidRPr="00F17506">
        <w:t xml:space="preserve">if required by Queensland Health, </w:t>
      </w:r>
      <w:r w:rsidR="00A5195D" w:rsidRPr="00A5195D">
        <w:t>Queensland Health, the Recipient and the other Queensland Government Body</w:t>
      </w:r>
      <w:r w:rsidRPr="00F17506">
        <w:t xml:space="preserve"> will execute a deed of novation or any other document reasonably required to effect the novation.</w:t>
      </w:r>
    </w:p>
    <w:p w14:paraId="0CC3CBEE" w14:textId="77777777" w:rsidR="005F40BF" w:rsidRPr="00F17506" w:rsidRDefault="005F40BF" w:rsidP="005F40BF">
      <w:pPr>
        <w:pStyle w:val="HWLELvl3"/>
      </w:pPr>
      <w:r w:rsidRPr="00F17506">
        <w:t>For clarity, transfer of Queensland Health's rights or obligations within the same legal entity is not an assignment.</w:t>
      </w:r>
    </w:p>
    <w:p w14:paraId="7CA06A00" w14:textId="77777777" w:rsidR="007002E8" w:rsidRDefault="007002E8" w:rsidP="007002E8">
      <w:pPr>
        <w:pStyle w:val="HWLELvl2"/>
      </w:pPr>
      <w:bookmarkStart w:id="256" w:name="_Toc296590527"/>
      <w:bookmarkStart w:id="257" w:name="_Toc296590732"/>
      <w:bookmarkStart w:id="258" w:name="_Toc296593889"/>
      <w:bookmarkStart w:id="259" w:name="_Toc296932871"/>
      <w:bookmarkStart w:id="260" w:name="_Toc296932957"/>
      <w:bookmarkStart w:id="261" w:name="_Toc297014784"/>
      <w:bookmarkStart w:id="262" w:name="_Toc296590539"/>
      <w:bookmarkStart w:id="263" w:name="_Toc296590744"/>
      <w:bookmarkStart w:id="264" w:name="_Toc296593901"/>
      <w:bookmarkStart w:id="265" w:name="_Toc296932883"/>
      <w:bookmarkStart w:id="266" w:name="_Toc296932969"/>
      <w:bookmarkStart w:id="267" w:name="_Toc297014796"/>
      <w:bookmarkStart w:id="268" w:name="_Toc483576368"/>
      <w:bookmarkStart w:id="269" w:name="_Toc141770737"/>
      <w:bookmarkStart w:id="270" w:name="_Toc522628228"/>
      <w:bookmarkStart w:id="271" w:name="_Ref483421853"/>
      <w:bookmarkStart w:id="272" w:name="_Ref483404676"/>
      <w:bookmarkEnd w:id="142"/>
      <w:bookmarkEnd w:id="143"/>
      <w:bookmarkEnd w:id="256"/>
      <w:bookmarkEnd w:id="257"/>
      <w:bookmarkEnd w:id="258"/>
      <w:bookmarkEnd w:id="259"/>
      <w:bookmarkEnd w:id="260"/>
      <w:bookmarkEnd w:id="261"/>
      <w:bookmarkEnd w:id="262"/>
      <w:bookmarkEnd w:id="263"/>
      <w:bookmarkEnd w:id="264"/>
      <w:bookmarkEnd w:id="265"/>
      <w:bookmarkEnd w:id="266"/>
      <w:bookmarkEnd w:id="267"/>
      <w:bookmarkEnd w:id="268"/>
      <w:r>
        <w:t>Execution</w:t>
      </w:r>
      <w:bookmarkEnd w:id="269"/>
    </w:p>
    <w:p w14:paraId="310F8CFE" w14:textId="77777777" w:rsidR="007002E8" w:rsidRDefault="007002E8" w:rsidP="007002E8">
      <w:pPr>
        <w:pStyle w:val="HWLELvl3"/>
      </w:pPr>
      <w:r>
        <w:t>If the signature of the Recipient is delivered by email delivery of a scanned ‘.pdf’ format data file or equivalent of the entire Deed to Queensland Health or its legal representative, the signature will create a valid and binding obligation of the Recipient with the same force and effect as if the signature were an original.</w:t>
      </w:r>
    </w:p>
    <w:p w14:paraId="3CA0C404" w14:textId="77777777" w:rsidR="007002E8" w:rsidRDefault="007002E8" w:rsidP="007002E8">
      <w:pPr>
        <w:pStyle w:val="HWLELvl3"/>
      </w:pPr>
      <w:r>
        <w:lastRenderedPageBreak/>
        <w:t>For the avoidance of doubt, this Deed may be in the form of an electronic document and may be electronically signed.</w:t>
      </w:r>
    </w:p>
    <w:p w14:paraId="576FF26D" w14:textId="77777777" w:rsidR="005F40BF" w:rsidRDefault="005F40BF" w:rsidP="005F40BF">
      <w:pPr>
        <w:pStyle w:val="HWLESchHead"/>
      </w:pPr>
      <w:bookmarkStart w:id="273" w:name="_Toc141770738"/>
      <w:r>
        <w:lastRenderedPageBreak/>
        <w:t>Schedule</w:t>
      </w:r>
      <w:bookmarkEnd w:id="270"/>
      <w:bookmarkEnd w:id="273"/>
    </w:p>
    <w:p w14:paraId="7CB41E27" w14:textId="77777777" w:rsidR="005F40BF" w:rsidRPr="00A5195D" w:rsidRDefault="005F40BF" w:rsidP="005F40BF">
      <w:pPr>
        <w:pStyle w:val="HWLESchALvl1"/>
        <w:rPr>
          <w:b/>
        </w:rPr>
      </w:pPr>
      <w:bookmarkStart w:id="274" w:name="_Ref503763115"/>
      <w:bookmarkStart w:id="275" w:name="_Ref482955265"/>
      <w:bookmarkStart w:id="276" w:name="_Ref483483197"/>
      <w:bookmarkStart w:id="277" w:name="_Toc483576370"/>
      <w:bookmarkStart w:id="278" w:name="_Ref483421844"/>
      <w:bookmarkEnd w:id="271"/>
      <w:r w:rsidRPr="00A5195D">
        <w:rPr>
          <w:b/>
        </w:rPr>
        <w:t>Queensland Health Details</w:t>
      </w:r>
      <w:bookmarkEnd w:id="274"/>
    </w:p>
    <w:tbl>
      <w:tblPr>
        <w:tblStyle w:val="TableGrid"/>
        <w:tblW w:w="5000" w:type="pct"/>
        <w:tblLook w:val="04A0" w:firstRow="1" w:lastRow="0" w:firstColumn="1" w:lastColumn="0" w:noHBand="0" w:noVBand="1"/>
      </w:tblPr>
      <w:tblGrid>
        <w:gridCol w:w="2176"/>
        <w:gridCol w:w="6319"/>
      </w:tblGrid>
      <w:tr w:rsidR="005F40BF" w:rsidRPr="00BC28DC" w14:paraId="00ABD770" w14:textId="77777777" w:rsidTr="00171F9E">
        <w:tc>
          <w:tcPr>
            <w:tcW w:w="1281" w:type="pct"/>
          </w:tcPr>
          <w:p w14:paraId="24F5C737" w14:textId="77777777" w:rsidR="005F40BF" w:rsidRPr="00BC28DC" w:rsidRDefault="005F40BF" w:rsidP="005F40BF">
            <w:pPr>
              <w:pStyle w:val="HWLETblBodyText"/>
            </w:pPr>
            <w:r w:rsidRPr="00BC28DC">
              <w:t>Name:</w:t>
            </w:r>
          </w:p>
        </w:tc>
        <w:tc>
          <w:tcPr>
            <w:tcW w:w="3719" w:type="pct"/>
          </w:tcPr>
          <w:p w14:paraId="03E84501" w14:textId="5CF1632B" w:rsidR="005F40BF" w:rsidRPr="00BC28DC" w:rsidRDefault="005F40BF" w:rsidP="005F40BF">
            <w:pPr>
              <w:pStyle w:val="HWLETblBodyText"/>
            </w:pPr>
            <w:r w:rsidRPr="00BC28DC">
              <w:t xml:space="preserve">State of Queensland </w:t>
            </w:r>
            <w:r w:rsidR="00CE6173">
              <w:t>(</w:t>
            </w:r>
            <w:r w:rsidRPr="00BC28DC">
              <w:t>acting through Queensland Health</w:t>
            </w:r>
            <w:r w:rsidR="00CE6173">
              <w:t>)</w:t>
            </w:r>
          </w:p>
        </w:tc>
      </w:tr>
      <w:tr w:rsidR="005F40BF" w:rsidRPr="00BC28DC" w14:paraId="7600B0BE" w14:textId="77777777" w:rsidTr="00171F9E">
        <w:tc>
          <w:tcPr>
            <w:tcW w:w="1281" w:type="pct"/>
          </w:tcPr>
          <w:p w14:paraId="5B748D45" w14:textId="77777777" w:rsidR="005F40BF" w:rsidRPr="00BC28DC" w:rsidRDefault="005F40BF" w:rsidP="005F40BF">
            <w:pPr>
              <w:pStyle w:val="HWLETblBodyText"/>
            </w:pPr>
            <w:r w:rsidRPr="00BC28DC">
              <w:t>ABN:</w:t>
            </w:r>
          </w:p>
        </w:tc>
        <w:tc>
          <w:tcPr>
            <w:tcW w:w="3719" w:type="pct"/>
          </w:tcPr>
          <w:p w14:paraId="215C8901" w14:textId="77777777" w:rsidR="005F40BF" w:rsidRPr="00BC28DC" w:rsidRDefault="005F40BF" w:rsidP="005F40BF">
            <w:pPr>
              <w:pStyle w:val="HWLETblBodyText"/>
            </w:pPr>
            <w:r w:rsidRPr="00BC28DC">
              <w:t>66 329 169 412</w:t>
            </w:r>
          </w:p>
        </w:tc>
      </w:tr>
      <w:tr w:rsidR="005F40BF" w:rsidRPr="00BC28DC" w14:paraId="33BF0E22" w14:textId="77777777" w:rsidTr="00171F9E">
        <w:tc>
          <w:tcPr>
            <w:tcW w:w="1281" w:type="pct"/>
          </w:tcPr>
          <w:p w14:paraId="138970DF" w14:textId="77777777" w:rsidR="005F40BF" w:rsidRPr="00BC28DC" w:rsidRDefault="005F40BF" w:rsidP="005F40BF">
            <w:pPr>
              <w:pStyle w:val="HWLETblBodyText"/>
            </w:pPr>
            <w:r w:rsidRPr="00BC28DC">
              <w:t>Address:</w:t>
            </w:r>
          </w:p>
        </w:tc>
        <w:tc>
          <w:tcPr>
            <w:tcW w:w="3719" w:type="pct"/>
          </w:tcPr>
          <w:p w14:paraId="1ABBDAA1" w14:textId="77777777" w:rsidR="005F40BF" w:rsidRPr="00BC28DC" w:rsidRDefault="005F40BF" w:rsidP="005F40BF">
            <w:pPr>
              <w:pStyle w:val="HWLETblBodyText"/>
            </w:pPr>
            <w:r w:rsidRPr="00BC28DC">
              <w:t>33 Charlotte Street, Brisbane, Queensland, 4000</w:t>
            </w:r>
          </w:p>
        </w:tc>
      </w:tr>
      <w:tr w:rsidR="005F40BF" w:rsidRPr="00BC28DC" w14:paraId="7BA47786" w14:textId="77777777" w:rsidTr="00171F9E">
        <w:tc>
          <w:tcPr>
            <w:tcW w:w="1281" w:type="pct"/>
          </w:tcPr>
          <w:p w14:paraId="438DF84E" w14:textId="1CB9D2C4" w:rsidR="005F40BF" w:rsidRPr="00BC28DC" w:rsidRDefault="005F40BF" w:rsidP="005F40BF">
            <w:pPr>
              <w:pStyle w:val="HWLETblBodyText"/>
            </w:pPr>
            <w:r w:rsidRPr="00BC28DC">
              <w:t>Contact name</w:t>
            </w:r>
            <w:r w:rsidR="0043414A">
              <w:t xml:space="preserve"> and position, unit/branch/division name</w:t>
            </w:r>
            <w:r w:rsidRPr="00BC28DC">
              <w:t>:</w:t>
            </w:r>
          </w:p>
        </w:tc>
        <w:tc>
          <w:tcPr>
            <w:tcW w:w="3719" w:type="pct"/>
          </w:tcPr>
          <w:p w14:paraId="387BACE4" w14:textId="257A276D" w:rsidR="005F40BF" w:rsidRPr="00FD03AF" w:rsidRDefault="00CE6173" w:rsidP="005F40BF">
            <w:pPr>
              <w:pStyle w:val="HWLETblBodyText"/>
            </w:pPr>
            <w:r>
              <w:fldChar w:fldCharType="begin">
                <w:ffData>
                  <w:name w:val="Text1"/>
                  <w:enabled/>
                  <w:calcOnExit w:val="0"/>
                  <w:textInput>
                    <w:default w:val="[INSERT]"/>
                  </w:textInput>
                </w:ffData>
              </w:fldChar>
            </w:r>
            <w:bookmarkStart w:id="279" w:name="Text1"/>
            <w:r>
              <w:instrText xml:space="preserve"> FORMTEXT </w:instrText>
            </w:r>
            <w:r>
              <w:fldChar w:fldCharType="separate"/>
            </w:r>
            <w:r>
              <w:rPr>
                <w:noProof/>
              </w:rPr>
              <w:t>[INSERT]</w:t>
            </w:r>
            <w:r>
              <w:fldChar w:fldCharType="end"/>
            </w:r>
            <w:bookmarkEnd w:id="279"/>
          </w:p>
        </w:tc>
      </w:tr>
      <w:tr w:rsidR="005F40BF" w:rsidRPr="00BC28DC" w14:paraId="437C1E47" w14:textId="77777777" w:rsidTr="00171F9E">
        <w:tc>
          <w:tcPr>
            <w:tcW w:w="1281" w:type="pct"/>
          </w:tcPr>
          <w:p w14:paraId="6F8A4191" w14:textId="77777777" w:rsidR="005F40BF" w:rsidRPr="00BC28DC" w:rsidRDefault="005F40BF" w:rsidP="005F40BF">
            <w:pPr>
              <w:pStyle w:val="HWLETblBodyText"/>
            </w:pPr>
            <w:r w:rsidRPr="00BC28DC">
              <w:t>Telephone:</w:t>
            </w:r>
          </w:p>
        </w:tc>
        <w:tc>
          <w:tcPr>
            <w:tcW w:w="3719" w:type="pct"/>
          </w:tcPr>
          <w:p w14:paraId="26025B7A" w14:textId="2B834F34"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r w:rsidR="005F40BF" w:rsidRPr="00BC28DC" w14:paraId="5FAE464D" w14:textId="77777777" w:rsidTr="00171F9E">
        <w:tc>
          <w:tcPr>
            <w:tcW w:w="1281" w:type="pct"/>
          </w:tcPr>
          <w:p w14:paraId="0BA26429" w14:textId="77777777" w:rsidR="005F40BF" w:rsidRPr="00BC28DC" w:rsidRDefault="005F40BF" w:rsidP="005F40BF">
            <w:pPr>
              <w:pStyle w:val="HWLETblBodyText"/>
            </w:pPr>
            <w:r w:rsidRPr="00BC28DC">
              <w:t>Email:</w:t>
            </w:r>
          </w:p>
        </w:tc>
        <w:tc>
          <w:tcPr>
            <w:tcW w:w="3719" w:type="pct"/>
          </w:tcPr>
          <w:p w14:paraId="6FE92E9E" w14:textId="5C0D3C91"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bl>
    <w:p w14:paraId="3BCBEF2F" w14:textId="77777777" w:rsidR="005F40BF" w:rsidRPr="00A5195D" w:rsidRDefault="005F40BF" w:rsidP="005F40BF">
      <w:pPr>
        <w:pStyle w:val="HWLESchALvl1"/>
        <w:rPr>
          <w:b/>
        </w:rPr>
      </w:pPr>
      <w:bookmarkStart w:id="280" w:name="_Ref484155514"/>
      <w:r w:rsidRPr="00A5195D">
        <w:rPr>
          <w:b/>
        </w:rPr>
        <w:t>Recipient Details</w:t>
      </w:r>
      <w:bookmarkEnd w:id="280"/>
    </w:p>
    <w:tbl>
      <w:tblPr>
        <w:tblStyle w:val="TableGrid"/>
        <w:tblW w:w="5000" w:type="pct"/>
        <w:tblLook w:val="04A0" w:firstRow="1" w:lastRow="0" w:firstColumn="1" w:lastColumn="0" w:noHBand="0" w:noVBand="1"/>
      </w:tblPr>
      <w:tblGrid>
        <w:gridCol w:w="2176"/>
        <w:gridCol w:w="6319"/>
      </w:tblGrid>
      <w:tr w:rsidR="005F40BF" w:rsidRPr="00BC28DC" w14:paraId="785DA425" w14:textId="77777777" w:rsidTr="00171F9E">
        <w:tc>
          <w:tcPr>
            <w:tcW w:w="1281" w:type="pct"/>
          </w:tcPr>
          <w:p w14:paraId="19A3B78B" w14:textId="77777777" w:rsidR="005F40BF" w:rsidRPr="00D66D90" w:rsidRDefault="005F40BF" w:rsidP="005F40BF">
            <w:pPr>
              <w:pStyle w:val="HWLETblBodyText"/>
            </w:pPr>
            <w:r w:rsidRPr="00D66D90">
              <w:t>Name:</w:t>
            </w:r>
          </w:p>
        </w:tc>
        <w:tc>
          <w:tcPr>
            <w:tcW w:w="3719" w:type="pct"/>
          </w:tcPr>
          <w:p w14:paraId="38C4FE54" w14:textId="0F3AF5DB"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r w:rsidR="005F40BF" w:rsidRPr="00BC28DC" w14:paraId="045938F9" w14:textId="77777777" w:rsidTr="00171F9E">
        <w:tc>
          <w:tcPr>
            <w:tcW w:w="1281" w:type="pct"/>
          </w:tcPr>
          <w:p w14:paraId="3DAEC737" w14:textId="77777777" w:rsidR="005F40BF" w:rsidRPr="00D66D90" w:rsidRDefault="005F40BF" w:rsidP="005F40BF">
            <w:pPr>
              <w:pStyle w:val="HWLETblBodyText"/>
            </w:pPr>
            <w:r w:rsidRPr="00D66D90">
              <w:t>Address:</w:t>
            </w:r>
          </w:p>
        </w:tc>
        <w:tc>
          <w:tcPr>
            <w:tcW w:w="3719" w:type="pct"/>
          </w:tcPr>
          <w:p w14:paraId="751D692F" w14:textId="7B4E9B60"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r w:rsidR="005F40BF" w:rsidRPr="00BC28DC" w14:paraId="2502668D" w14:textId="77777777" w:rsidTr="00171F9E">
        <w:tc>
          <w:tcPr>
            <w:tcW w:w="1281" w:type="pct"/>
          </w:tcPr>
          <w:p w14:paraId="6DEB5689" w14:textId="72C40B77" w:rsidR="005F40BF" w:rsidRPr="00D66D90" w:rsidRDefault="00CA4A14" w:rsidP="005F40BF">
            <w:pPr>
              <w:pStyle w:val="HWLETblBodyText"/>
            </w:pPr>
            <w:r>
              <w:t>Employer (if relevant)</w:t>
            </w:r>
          </w:p>
        </w:tc>
        <w:tc>
          <w:tcPr>
            <w:tcW w:w="3719" w:type="pct"/>
          </w:tcPr>
          <w:p w14:paraId="7863BACE" w14:textId="766EE690"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r w:rsidR="005F40BF" w:rsidRPr="00BC28DC" w14:paraId="3B51CE4D" w14:textId="77777777" w:rsidTr="00171F9E">
        <w:tc>
          <w:tcPr>
            <w:tcW w:w="1281" w:type="pct"/>
          </w:tcPr>
          <w:p w14:paraId="6824F07C" w14:textId="77777777" w:rsidR="005F40BF" w:rsidRPr="00D66D90" w:rsidRDefault="005F40BF" w:rsidP="005F40BF">
            <w:pPr>
              <w:pStyle w:val="HWLETblBodyText"/>
            </w:pPr>
            <w:r w:rsidRPr="00D66D90">
              <w:t>Telephone:</w:t>
            </w:r>
          </w:p>
        </w:tc>
        <w:tc>
          <w:tcPr>
            <w:tcW w:w="3719" w:type="pct"/>
          </w:tcPr>
          <w:p w14:paraId="6C2AA6E7" w14:textId="6C8CCE0E"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r w:rsidR="005F40BF" w:rsidRPr="00BC28DC" w14:paraId="5E6DC965" w14:textId="77777777" w:rsidTr="00171F9E">
        <w:tc>
          <w:tcPr>
            <w:tcW w:w="1281" w:type="pct"/>
          </w:tcPr>
          <w:p w14:paraId="4C64267B" w14:textId="77777777" w:rsidR="005F40BF" w:rsidRPr="00D66D90" w:rsidRDefault="005F40BF" w:rsidP="005F40BF">
            <w:pPr>
              <w:pStyle w:val="HWLETblBodyText"/>
            </w:pPr>
            <w:r w:rsidRPr="00D66D90">
              <w:t>Email:</w:t>
            </w:r>
          </w:p>
        </w:tc>
        <w:tc>
          <w:tcPr>
            <w:tcW w:w="3719" w:type="pct"/>
          </w:tcPr>
          <w:p w14:paraId="3925139A" w14:textId="09EA6B45" w:rsidR="005F40BF" w:rsidRPr="00FD03AF" w:rsidRDefault="00CE6173" w:rsidP="005F40BF">
            <w:pPr>
              <w:pStyle w:val="HWLETblBodyText"/>
            </w:pPr>
            <w:r>
              <w:fldChar w:fldCharType="begin">
                <w:ffData>
                  <w:name w:val="Text1"/>
                  <w:enabled/>
                  <w:calcOnExit w:val="0"/>
                  <w:textInput>
                    <w:default w:val="[INSERT]"/>
                  </w:textInput>
                </w:ffData>
              </w:fldChar>
            </w:r>
            <w:r>
              <w:instrText xml:space="preserve"> FORMTEXT </w:instrText>
            </w:r>
            <w:r>
              <w:fldChar w:fldCharType="separate"/>
            </w:r>
            <w:r>
              <w:rPr>
                <w:noProof/>
              </w:rPr>
              <w:t>[INSERT]</w:t>
            </w:r>
            <w:r>
              <w:fldChar w:fldCharType="end"/>
            </w:r>
          </w:p>
        </w:tc>
      </w:tr>
    </w:tbl>
    <w:p w14:paraId="34D4085A" w14:textId="77777777" w:rsidR="005F40BF" w:rsidRPr="00A5195D" w:rsidRDefault="005F40BF" w:rsidP="005F40BF">
      <w:pPr>
        <w:pStyle w:val="HWLESchALvl1"/>
        <w:rPr>
          <w:b/>
        </w:rPr>
      </w:pPr>
      <w:bookmarkStart w:id="281" w:name="_Ref522701194"/>
      <w:r w:rsidRPr="00A5195D">
        <w:rPr>
          <w:b/>
        </w:rPr>
        <w:t>Effective Date (clause </w:t>
      </w:r>
      <w:r w:rsidRPr="00A5195D">
        <w:rPr>
          <w:b/>
        </w:rPr>
        <w:fldChar w:fldCharType="begin"/>
      </w:r>
      <w:r w:rsidRPr="00A5195D">
        <w:rPr>
          <w:b/>
        </w:rPr>
        <w:instrText xml:space="preserve"> REF _Ref522433814 \w \h  \* MERGEFORMAT </w:instrText>
      </w:r>
      <w:r w:rsidRPr="00A5195D">
        <w:rPr>
          <w:b/>
        </w:rPr>
      </w:r>
      <w:r w:rsidRPr="00A5195D">
        <w:rPr>
          <w:b/>
        </w:rPr>
        <w:fldChar w:fldCharType="separate"/>
      </w:r>
      <w:r w:rsidR="00A5195D">
        <w:rPr>
          <w:b/>
        </w:rPr>
        <w:t>2</w:t>
      </w:r>
      <w:r w:rsidRPr="00A5195D">
        <w:rPr>
          <w:b/>
        </w:rPr>
        <w:fldChar w:fldCharType="end"/>
      </w:r>
      <w:r w:rsidRPr="00A5195D">
        <w:rPr>
          <w:b/>
        </w:rPr>
        <w:t>)</w:t>
      </w:r>
      <w:bookmarkEnd w:id="281"/>
    </w:p>
    <w:tbl>
      <w:tblPr>
        <w:tblStyle w:val="TableGrid"/>
        <w:tblW w:w="5000" w:type="pct"/>
        <w:tblLook w:val="04A0" w:firstRow="1" w:lastRow="0" w:firstColumn="1" w:lastColumn="0" w:noHBand="0" w:noVBand="1"/>
      </w:tblPr>
      <w:tblGrid>
        <w:gridCol w:w="8495"/>
      </w:tblGrid>
      <w:tr w:rsidR="00171F9E" w:rsidRPr="00171F9E" w14:paraId="54EACCB4" w14:textId="77777777" w:rsidTr="00171F9E">
        <w:tc>
          <w:tcPr>
            <w:tcW w:w="5000" w:type="pct"/>
          </w:tcPr>
          <w:p w14:paraId="4551244F" w14:textId="3EA78D86" w:rsidR="00171F9E" w:rsidRPr="00171F9E" w:rsidRDefault="00CE6173" w:rsidP="00171F9E">
            <w:pPr>
              <w:pStyle w:val="HWLETblBodyText"/>
            </w:pPr>
            <w:r>
              <w:fldChar w:fldCharType="begin">
                <w:ffData>
                  <w:name w:val=""/>
                  <w:enabled/>
                  <w:calcOnExit w:val="0"/>
                  <w:textInput>
                    <w:default w:val="[INSERT - if no specific date, then insert 'The date on which this Deed is executed by the Recipient.']"/>
                  </w:textInput>
                </w:ffData>
              </w:fldChar>
            </w:r>
            <w:r>
              <w:instrText xml:space="preserve"> FORMTEXT </w:instrText>
            </w:r>
            <w:r>
              <w:fldChar w:fldCharType="separate"/>
            </w:r>
            <w:r>
              <w:rPr>
                <w:noProof/>
              </w:rPr>
              <w:t>[INSERT - if no specific date, then insert 'The date on which this Deed is executed by the Recipient.']</w:t>
            </w:r>
            <w:r>
              <w:fldChar w:fldCharType="end"/>
            </w:r>
          </w:p>
        </w:tc>
      </w:tr>
    </w:tbl>
    <w:p w14:paraId="4EBC05B5" w14:textId="55162BA7" w:rsidR="005F40BF" w:rsidRPr="00A5195D" w:rsidRDefault="005F40BF" w:rsidP="005F40BF">
      <w:pPr>
        <w:pStyle w:val="HWLESchALvl1"/>
        <w:rPr>
          <w:b/>
        </w:rPr>
      </w:pPr>
      <w:bookmarkStart w:id="282" w:name="_Ref523059380"/>
      <w:r w:rsidRPr="00A5195D">
        <w:rPr>
          <w:b/>
        </w:rPr>
        <w:t>The Purpose (clause </w:t>
      </w:r>
      <w:r w:rsidRPr="00A5195D">
        <w:rPr>
          <w:b/>
        </w:rPr>
        <w:fldChar w:fldCharType="begin"/>
      </w:r>
      <w:r w:rsidRPr="00A5195D">
        <w:rPr>
          <w:b/>
        </w:rPr>
        <w:instrText xml:space="preserve"> REF _Ref295143174 \r \h </w:instrText>
      </w:r>
      <w:r w:rsidR="00171F9E" w:rsidRPr="00A5195D">
        <w:rPr>
          <w:b/>
        </w:rPr>
        <w:instrText xml:space="preserve"> \* MERGEFORMAT </w:instrText>
      </w:r>
      <w:r w:rsidRPr="00A5195D">
        <w:rPr>
          <w:b/>
        </w:rPr>
      </w:r>
      <w:r w:rsidRPr="00A5195D">
        <w:rPr>
          <w:b/>
        </w:rPr>
        <w:fldChar w:fldCharType="separate"/>
      </w:r>
      <w:r w:rsidR="00CE6173">
        <w:rPr>
          <w:b/>
        </w:rPr>
        <w:t>1.1</w:t>
      </w:r>
      <w:r w:rsidRPr="00A5195D">
        <w:rPr>
          <w:b/>
        </w:rPr>
        <w:fldChar w:fldCharType="end"/>
      </w:r>
      <w:r w:rsidRPr="00A5195D">
        <w:rPr>
          <w:b/>
        </w:rPr>
        <w:t>)</w:t>
      </w:r>
      <w:bookmarkEnd w:id="282"/>
    </w:p>
    <w:tbl>
      <w:tblPr>
        <w:tblW w:w="5000" w:type="pct"/>
        <w:tblBorders>
          <w:top w:val="single" w:sz="4" w:space="0" w:color="57584F"/>
          <w:left w:val="single" w:sz="4" w:space="0" w:color="57584F"/>
          <w:bottom w:val="single" w:sz="4" w:space="0" w:color="57584F"/>
          <w:right w:val="single" w:sz="4" w:space="0" w:color="57584F"/>
          <w:insideH w:val="single" w:sz="4" w:space="0" w:color="57584F"/>
          <w:insideV w:val="single" w:sz="4" w:space="0" w:color="57584F"/>
        </w:tblBorders>
        <w:tblLook w:val="04A0" w:firstRow="1" w:lastRow="0" w:firstColumn="1" w:lastColumn="0" w:noHBand="0" w:noVBand="1"/>
      </w:tblPr>
      <w:tblGrid>
        <w:gridCol w:w="8495"/>
      </w:tblGrid>
      <w:tr w:rsidR="005F40BF" w:rsidRPr="00BC28DC" w14:paraId="458B0866" w14:textId="77777777" w:rsidTr="005F40BF">
        <w:tc>
          <w:tcPr>
            <w:tcW w:w="5000" w:type="pct"/>
          </w:tcPr>
          <w:p w14:paraId="1E33D54F" w14:textId="474F118D" w:rsidR="005F40BF" w:rsidRPr="00BC28DC" w:rsidRDefault="00CE6173" w:rsidP="00171F9E">
            <w:pPr>
              <w:pStyle w:val="HWLETblBodyText"/>
            </w:pPr>
            <w:r>
              <w:fldChar w:fldCharType="begin">
                <w:ffData>
                  <w:name w:val="Text2"/>
                  <w:enabled/>
                  <w:calcOnExit w:val="0"/>
                  <w:textInput>
                    <w:default w:val="[INSERT - describe the sole purpose for which the Recipient would be provided with, and may use, the information.]"/>
                  </w:textInput>
                </w:ffData>
              </w:fldChar>
            </w:r>
            <w:bookmarkStart w:id="283" w:name="Text2"/>
            <w:r>
              <w:instrText xml:space="preserve"> FORMTEXT </w:instrText>
            </w:r>
            <w:r>
              <w:fldChar w:fldCharType="separate"/>
            </w:r>
            <w:r>
              <w:rPr>
                <w:noProof/>
              </w:rPr>
              <w:t>[INSERT - describe the sole purpose for which the Recipient would be provided with, and may use, the information.]</w:t>
            </w:r>
            <w:r>
              <w:fldChar w:fldCharType="end"/>
            </w:r>
            <w:bookmarkEnd w:id="283"/>
          </w:p>
        </w:tc>
      </w:tr>
    </w:tbl>
    <w:p w14:paraId="565FBD90" w14:textId="64F82CDB" w:rsidR="005F40BF" w:rsidRPr="00A5195D" w:rsidRDefault="005F40BF" w:rsidP="005F40BF">
      <w:pPr>
        <w:pStyle w:val="HWLESchALvl1"/>
        <w:rPr>
          <w:b/>
        </w:rPr>
      </w:pPr>
      <w:bookmarkStart w:id="284" w:name="_Ref484102888"/>
      <w:bookmarkStart w:id="285" w:name="_Ref523059430"/>
      <w:commentRangeStart w:id="286"/>
      <w:r w:rsidRPr="00A5195D">
        <w:rPr>
          <w:b/>
        </w:rPr>
        <w:t>Details of any Conflict of Interest</w:t>
      </w:r>
      <w:bookmarkEnd w:id="284"/>
      <w:r w:rsidRPr="00A5195D">
        <w:rPr>
          <w:b/>
        </w:rPr>
        <w:t xml:space="preserve"> (clause </w:t>
      </w:r>
      <w:r w:rsidRPr="00A5195D">
        <w:rPr>
          <w:b/>
        </w:rPr>
        <w:fldChar w:fldCharType="begin"/>
      </w:r>
      <w:r w:rsidRPr="00A5195D">
        <w:rPr>
          <w:b/>
        </w:rPr>
        <w:instrText xml:space="preserve"> REF _Ref524613099 \r \h </w:instrText>
      </w:r>
      <w:r w:rsidR="00171F9E" w:rsidRPr="00A5195D">
        <w:rPr>
          <w:b/>
        </w:rPr>
        <w:instrText xml:space="preserve"> \* MERGEFORMAT </w:instrText>
      </w:r>
      <w:r w:rsidRPr="00A5195D">
        <w:rPr>
          <w:b/>
        </w:rPr>
      </w:r>
      <w:r w:rsidRPr="00A5195D">
        <w:rPr>
          <w:b/>
        </w:rPr>
        <w:fldChar w:fldCharType="separate"/>
      </w:r>
      <w:r w:rsidR="00501491">
        <w:rPr>
          <w:b/>
        </w:rPr>
        <w:t>6</w:t>
      </w:r>
      <w:r w:rsidRPr="00A5195D">
        <w:rPr>
          <w:b/>
        </w:rPr>
        <w:fldChar w:fldCharType="end"/>
      </w:r>
      <w:r w:rsidRPr="00A5195D">
        <w:rPr>
          <w:b/>
        </w:rPr>
        <w:t>)</w:t>
      </w:r>
      <w:bookmarkEnd w:id="285"/>
      <w:commentRangeEnd w:id="286"/>
      <w:r w:rsidR="00CE6173">
        <w:rPr>
          <w:rStyle w:val="CommentReference"/>
        </w:rPr>
        <w:commentReference w:id="286"/>
      </w:r>
    </w:p>
    <w:tbl>
      <w:tblPr>
        <w:tblW w:w="5000" w:type="pct"/>
        <w:tblBorders>
          <w:top w:val="single" w:sz="4" w:space="0" w:color="57584F"/>
          <w:left w:val="single" w:sz="4" w:space="0" w:color="57584F"/>
          <w:bottom w:val="single" w:sz="4" w:space="0" w:color="57584F"/>
          <w:right w:val="single" w:sz="4" w:space="0" w:color="57584F"/>
          <w:insideH w:val="single" w:sz="4" w:space="0" w:color="57584F"/>
          <w:insideV w:val="single" w:sz="4" w:space="0" w:color="57584F"/>
        </w:tblBorders>
        <w:tblLook w:val="04A0" w:firstRow="1" w:lastRow="0" w:firstColumn="1" w:lastColumn="0" w:noHBand="0" w:noVBand="1"/>
      </w:tblPr>
      <w:tblGrid>
        <w:gridCol w:w="8495"/>
      </w:tblGrid>
      <w:tr w:rsidR="005F40BF" w:rsidRPr="00BC28DC" w14:paraId="587F1F79" w14:textId="77777777" w:rsidTr="005F40BF">
        <w:tc>
          <w:tcPr>
            <w:tcW w:w="5000" w:type="pct"/>
          </w:tcPr>
          <w:p w14:paraId="18859A5A" w14:textId="3C4A63C2" w:rsidR="005F40BF" w:rsidRPr="00BC28DC" w:rsidRDefault="00CE6173" w:rsidP="00171F9E">
            <w:pPr>
              <w:pStyle w:val="HWLETblBodyText"/>
            </w:pPr>
            <w:r>
              <w:fldChar w:fldCharType="begin">
                <w:ffData>
                  <w:name w:val="Text3"/>
                  <w:enabled/>
                  <w:calcOnExit w:val="0"/>
                  <w:textInput>
                    <w:default w:val="[INSERT - Insert a brief outline of any actual, reasonably anticipated or perceived conflict of interest, whether personal, financial, professional or otherwise.]"/>
                  </w:textInput>
                </w:ffData>
              </w:fldChar>
            </w:r>
            <w:bookmarkStart w:id="287" w:name="Text3"/>
            <w:r>
              <w:instrText xml:space="preserve"> FORMTEXT </w:instrText>
            </w:r>
            <w:r>
              <w:fldChar w:fldCharType="separate"/>
            </w:r>
            <w:r>
              <w:rPr>
                <w:noProof/>
              </w:rPr>
              <w:t>[INSERT - Insert a brief outline of any actual, reasonably anticipated or perceived conflict of interest, whether personal, financial, professional or otherwise.]</w:t>
            </w:r>
            <w:r>
              <w:fldChar w:fldCharType="end"/>
            </w:r>
            <w:bookmarkEnd w:id="287"/>
          </w:p>
        </w:tc>
      </w:tr>
    </w:tbl>
    <w:p w14:paraId="13C09F57" w14:textId="77777777" w:rsidR="005F40BF" w:rsidRPr="000D2EC7" w:rsidRDefault="005F40BF" w:rsidP="005F40BF">
      <w:pPr>
        <w:pStyle w:val="HWLESchALvl2"/>
        <w:numPr>
          <w:ilvl w:val="0"/>
          <w:numId w:val="0"/>
        </w:numPr>
      </w:pPr>
    </w:p>
    <w:p w14:paraId="5FAD7F1B" w14:textId="77777777" w:rsidR="005F40BF" w:rsidRDefault="005F40BF" w:rsidP="005F40BF">
      <w:pPr>
        <w:pStyle w:val="HWLESchHeadmulti"/>
        <w:numPr>
          <w:ilvl w:val="0"/>
          <w:numId w:val="0"/>
        </w:numPr>
      </w:pPr>
      <w:bookmarkStart w:id="288" w:name="_Toc368400435"/>
      <w:bookmarkStart w:id="289" w:name="_Toc370809021"/>
      <w:bookmarkStart w:id="290" w:name="_Toc483576373"/>
      <w:bookmarkStart w:id="291" w:name="_Toc522432465"/>
      <w:bookmarkStart w:id="292" w:name="_Toc522532518"/>
      <w:bookmarkStart w:id="293" w:name="_Toc522628229"/>
      <w:bookmarkStart w:id="294" w:name="_Toc141770739"/>
      <w:bookmarkEnd w:id="272"/>
      <w:bookmarkEnd w:id="275"/>
      <w:bookmarkEnd w:id="276"/>
      <w:bookmarkEnd w:id="277"/>
      <w:bookmarkEnd w:id="278"/>
      <w:r>
        <w:lastRenderedPageBreak/>
        <w:t>Signing page</w:t>
      </w:r>
      <w:bookmarkEnd w:id="288"/>
      <w:bookmarkEnd w:id="289"/>
      <w:bookmarkEnd w:id="290"/>
      <w:bookmarkEnd w:id="291"/>
      <w:bookmarkEnd w:id="292"/>
      <w:bookmarkEnd w:id="293"/>
      <w:bookmarkEnd w:id="294"/>
    </w:p>
    <w:p w14:paraId="1DF218FC" w14:textId="77777777" w:rsidR="00A5195D" w:rsidRDefault="005F40BF" w:rsidP="00A5195D">
      <w:pPr>
        <w:pStyle w:val="HWLESubhead"/>
        <w:rPr>
          <w:b w:val="0"/>
        </w:rPr>
      </w:pPr>
      <w:r w:rsidRPr="008B55B7">
        <w:rPr>
          <w:b w:val="0"/>
        </w:rPr>
        <w:t xml:space="preserve">Executed as a deed </w:t>
      </w:r>
      <w:r>
        <w:rPr>
          <w:b w:val="0"/>
        </w:rPr>
        <w:t xml:space="preserve">poll </w:t>
      </w:r>
      <w:r w:rsidRPr="008B55B7">
        <w:rPr>
          <w:b w:val="0"/>
        </w:rPr>
        <w:t>on the date below:</w:t>
      </w:r>
    </w:p>
    <w:tbl>
      <w:tblPr>
        <w:tblW w:w="5000" w:type="pct"/>
        <w:tblLook w:val="0000" w:firstRow="0" w:lastRow="0" w:firstColumn="0" w:lastColumn="0" w:noHBand="0" w:noVBand="0"/>
      </w:tblPr>
      <w:tblGrid>
        <w:gridCol w:w="4115"/>
        <w:gridCol w:w="415"/>
        <w:gridCol w:w="3975"/>
      </w:tblGrid>
      <w:tr w:rsidR="005F40BF" w:rsidRPr="000277CC" w14:paraId="5A7035A1" w14:textId="77777777" w:rsidTr="005F40BF">
        <w:tc>
          <w:tcPr>
            <w:tcW w:w="2419" w:type="pct"/>
          </w:tcPr>
          <w:p w14:paraId="11226E89" w14:textId="77777777" w:rsidR="005F40BF" w:rsidRDefault="005F40BF" w:rsidP="005F40BF">
            <w:pPr>
              <w:keepNext/>
              <w:keepLines/>
              <w:rPr>
                <w:lang w:val="en-US"/>
              </w:rPr>
            </w:pPr>
            <w:r w:rsidRPr="00CA5742">
              <w:rPr>
                <w:b/>
                <w:lang w:val="en-US"/>
              </w:rPr>
              <w:t>Signed, sealed and delivered</w:t>
            </w:r>
            <w:r>
              <w:rPr>
                <w:lang w:val="en-US"/>
              </w:rPr>
              <w:t xml:space="preserve"> by </w:t>
            </w:r>
            <w:r>
              <w:rPr>
                <w:b/>
                <w:lang w:val="en-US"/>
              </w:rPr>
              <w:t>the Recipient</w:t>
            </w:r>
          </w:p>
        </w:tc>
        <w:tc>
          <w:tcPr>
            <w:tcW w:w="244" w:type="pct"/>
          </w:tcPr>
          <w:p w14:paraId="70F7422D" w14:textId="77777777" w:rsidR="005F40BF" w:rsidRDefault="005F40BF" w:rsidP="005F40BF">
            <w:pPr>
              <w:keepNext/>
              <w:keepLines/>
              <w:rPr>
                <w:lang w:val="en-US"/>
              </w:rPr>
            </w:pPr>
          </w:p>
        </w:tc>
        <w:tc>
          <w:tcPr>
            <w:tcW w:w="2337" w:type="pct"/>
          </w:tcPr>
          <w:p w14:paraId="58B2B254" w14:textId="77777777" w:rsidR="005F40BF" w:rsidRPr="000277CC" w:rsidRDefault="005F40BF" w:rsidP="005F40BF">
            <w:pPr>
              <w:keepNext/>
              <w:keepLines/>
              <w:rPr>
                <w:lang w:val="en-US"/>
              </w:rPr>
            </w:pPr>
          </w:p>
        </w:tc>
      </w:tr>
      <w:tr w:rsidR="005F40BF" w:rsidRPr="000277CC" w14:paraId="5AEEB822" w14:textId="77777777" w:rsidTr="005F40BF">
        <w:tc>
          <w:tcPr>
            <w:tcW w:w="2419" w:type="pct"/>
          </w:tcPr>
          <w:p w14:paraId="1DC637A9" w14:textId="77777777" w:rsidR="005F40BF" w:rsidRDefault="005F40BF" w:rsidP="005F40BF">
            <w:pPr>
              <w:keepNext/>
              <w:keepLines/>
              <w:rPr>
                <w:lang w:val="en-US"/>
              </w:rPr>
            </w:pPr>
          </w:p>
          <w:p w14:paraId="5C77E12F" w14:textId="77777777" w:rsidR="005F40BF" w:rsidRPr="002257A8" w:rsidRDefault="005F40BF" w:rsidP="005F40BF">
            <w:pPr>
              <w:keepNext/>
              <w:keepLines/>
              <w:pBdr>
                <w:bottom w:val="single" w:sz="4" w:space="1" w:color="auto"/>
              </w:pBdr>
              <w:tabs>
                <w:tab w:val="right" w:leader="dot" w:pos="4111"/>
              </w:tabs>
              <w:rPr>
                <w:lang w:val="en-US"/>
              </w:rPr>
            </w:pPr>
          </w:p>
          <w:p w14:paraId="7E06AA4D" w14:textId="77777777" w:rsidR="005F40BF" w:rsidRDefault="005F40BF" w:rsidP="005F40BF">
            <w:pPr>
              <w:keepNext/>
              <w:keepLines/>
              <w:rPr>
                <w:lang w:val="en-US"/>
              </w:rPr>
            </w:pPr>
            <w:r>
              <w:rPr>
                <w:lang w:val="en-US"/>
              </w:rPr>
              <w:t>Full name of Recipient (print)</w:t>
            </w:r>
          </w:p>
        </w:tc>
        <w:tc>
          <w:tcPr>
            <w:tcW w:w="244" w:type="pct"/>
          </w:tcPr>
          <w:p w14:paraId="60C05132" w14:textId="77777777" w:rsidR="005F40BF" w:rsidRDefault="005F40BF" w:rsidP="005F40BF">
            <w:pPr>
              <w:keepNext/>
              <w:keepLines/>
              <w:rPr>
                <w:lang w:val="en-US"/>
              </w:rPr>
            </w:pPr>
          </w:p>
        </w:tc>
        <w:tc>
          <w:tcPr>
            <w:tcW w:w="2337" w:type="pct"/>
          </w:tcPr>
          <w:p w14:paraId="4CF7C381" w14:textId="77777777" w:rsidR="005F40BF" w:rsidRDefault="005F40BF" w:rsidP="005F40BF">
            <w:pPr>
              <w:keepNext/>
              <w:keepLines/>
              <w:rPr>
                <w:lang w:val="en-US"/>
              </w:rPr>
            </w:pPr>
          </w:p>
          <w:p w14:paraId="140EB1D9" w14:textId="77777777" w:rsidR="005F40BF" w:rsidRPr="002257A8" w:rsidRDefault="005F40BF" w:rsidP="005F40BF">
            <w:pPr>
              <w:keepNext/>
              <w:keepLines/>
              <w:pBdr>
                <w:bottom w:val="single" w:sz="4" w:space="1" w:color="auto"/>
              </w:pBdr>
              <w:tabs>
                <w:tab w:val="right" w:leader="dot" w:pos="4111"/>
              </w:tabs>
              <w:rPr>
                <w:lang w:val="en-US"/>
              </w:rPr>
            </w:pPr>
          </w:p>
          <w:p w14:paraId="12C99891" w14:textId="77777777" w:rsidR="005F40BF" w:rsidRPr="000277CC" w:rsidRDefault="005F40BF" w:rsidP="005F40BF">
            <w:pPr>
              <w:keepNext/>
              <w:keepLines/>
              <w:rPr>
                <w:lang w:val="en-US"/>
              </w:rPr>
            </w:pPr>
            <w:r w:rsidRPr="000277CC">
              <w:rPr>
                <w:lang w:val="en-US"/>
              </w:rPr>
              <w:t xml:space="preserve">Signature of </w:t>
            </w:r>
            <w:r>
              <w:rPr>
                <w:lang w:val="en-US"/>
              </w:rPr>
              <w:t>Recipient</w:t>
            </w:r>
          </w:p>
        </w:tc>
      </w:tr>
      <w:tr w:rsidR="005F40BF" w:rsidRPr="000277CC" w14:paraId="6E062C4F" w14:textId="77777777" w:rsidTr="005F40BF">
        <w:tc>
          <w:tcPr>
            <w:tcW w:w="2419" w:type="pct"/>
          </w:tcPr>
          <w:p w14:paraId="14425F0B" w14:textId="77777777" w:rsidR="005F40BF" w:rsidRDefault="005F40BF" w:rsidP="005F40BF">
            <w:pPr>
              <w:keepNext/>
              <w:keepLines/>
              <w:rPr>
                <w:lang w:val="en-US"/>
              </w:rPr>
            </w:pPr>
          </w:p>
          <w:p w14:paraId="5BEA272F" w14:textId="77777777" w:rsidR="005F40BF" w:rsidRPr="002257A8" w:rsidRDefault="005F40BF" w:rsidP="005F40BF">
            <w:pPr>
              <w:keepNext/>
              <w:keepLines/>
              <w:pBdr>
                <w:bottom w:val="single" w:sz="4" w:space="1" w:color="auto"/>
              </w:pBdr>
              <w:tabs>
                <w:tab w:val="right" w:leader="dot" w:pos="4111"/>
              </w:tabs>
              <w:rPr>
                <w:lang w:val="en-US"/>
              </w:rPr>
            </w:pPr>
          </w:p>
          <w:p w14:paraId="1D2CAABA" w14:textId="4E18A0AF" w:rsidR="005F40BF" w:rsidRDefault="00CA4A14" w:rsidP="005F40BF">
            <w:pPr>
              <w:keepNext/>
              <w:keepLines/>
              <w:rPr>
                <w:lang w:val="en-US"/>
              </w:rPr>
            </w:pPr>
            <w:r>
              <w:rPr>
                <w:lang w:val="en-US"/>
              </w:rPr>
              <w:t>Date</w:t>
            </w:r>
          </w:p>
          <w:p w14:paraId="40EE2A37" w14:textId="50A676E9" w:rsidR="00CA4A14" w:rsidRDefault="00CA4A14" w:rsidP="005F40BF">
            <w:pPr>
              <w:keepNext/>
              <w:keepLines/>
              <w:rPr>
                <w:lang w:val="en-US"/>
              </w:rPr>
            </w:pPr>
          </w:p>
        </w:tc>
        <w:tc>
          <w:tcPr>
            <w:tcW w:w="244" w:type="pct"/>
          </w:tcPr>
          <w:p w14:paraId="0BD6484A" w14:textId="77777777" w:rsidR="005F40BF" w:rsidRDefault="005F40BF" w:rsidP="005F40BF">
            <w:pPr>
              <w:keepNext/>
              <w:keepLines/>
              <w:rPr>
                <w:lang w:val="en-US"/>
              </w:rPr>
            </w:pPr>
          </w:p>
        </w:tc>
        <w:tc>
          <w:tcPr>
            <w:tcW w:w="2337" w:type="pct"/>
          </w:tcPr>
          <w:p w14:paraId="369FFD39" w14:textId="77777777" w:rsidR="005F40BF" w:rsidRDefault="005F40BF" w:rsidP="005F40BF">
            <w:pPr>
              <w:keepNext/>
              <w:keepLines/>
              <w:rPr>
                <w:lang w:val="en-US"/>
              </w:rPr>
            </w:pPr>
          </w:p>
          <w:p w14:paraId="4CB244CC" w14:textId="006FCDFC" w:rsidR="00CA4A14" w:rsidRPr="000277CC" w:rsidRDefault="00CA4A14" w:rsidP="00CA4A14">
            <w:pPr>
              <w:keepNext/>
              <w:keepLines/>
              <w:rPr>
                <w:lang w:val="en-US"/>
              </w:rPr>
            </w:pPr>
          </w:p>
        </w:tc>
      </w:tr>
    </w:tbl>
    <w:p w14:paraId="333B983A" w14:textId="77777777" w:rsidR="005F40BF" w:rsidRDefault="005F40BF" w:rsidP="005F40BF">
      <w:bookmarkStart w:id="295" w:name="Exec"/>
      <w:bookmarkEnd w:id="295"/>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sectPr w:rsidR="005F40BF" w:rsidSect="00ED1E45">
      <w:headerReference w:type="default" r:id="rId17"/>
      <w:footerReference w:type="default" r:id="rId18"/>
      <w:headerReference w:type="first" r:id="rId19"/>
      <w:footerReference w:type="first" r:id="rId20"/>
      <w:pgSz w:w="11907" w:h="16840" w:code="9"/>
      <w:pgMar w:top="1701" w:right="1701" w:bottom="1701" w:left="1701" w:header="709" w:footer="709" w:gutter="0"/>
      <w:paperSrc w:first="7" w:other="7"/>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6" w:author="Steven Whitbourne" w:date="2022-05-04T14:14:00Z" w:initials="SW">
    <w:p w14:paraId="0841CE0C" w14:textId="77777777" w:rsidR="008C0C10" w:rsidRPr="00CE6173" w:rsidRDefault="008C0C10" w:rsidP="00CE6173">
      <w:pPr>
        <w:pStyle w:val="HWLETblBodyText"/>
        <w:rPr>
          <w:bCs/>
        </w:rPr>
      </w:pPr>
      <w:r>
        <w:rPr>
          <w:rStyle w:val="CommentReference"/>
        </w:rPr>
        <w:annotationRef/>
      </w:r>
      <w:r w:rsidRPr="00CE6173">
        <w:rPr>
          <w:bCs/>
        </w:rPr>
        <w:t>Review the QH Conflicts of Interest Guideline QH-GDL-113-1:2017 and consult with Human Resources or the Queensland Health Legal Branch if more advice is required.</w:t>
      </w:r>
    </w:p>
    <w:p w14:paraId="29D95E79" w14:textId="77777777" w:rsidR="008C0C10" w:rsidRPr="00CE6173" w:rsidRDefault="008C0C10">
      <w:pPr>
        <w:pStyle w:val="CommentText"/>
        <w:rPr>
          <w:bCs/>
        </w:rPr>
      </w:pPr>
    </w:p>
    <w:p w14:paraId="68A38BCC" w14:textId="456E5C54" w:rsidR="008C0C10" w:rsidRDefault="008C0C10">
      <w:pPr>
        <w:pStyle w:val="CommentText"/>
      </w:pPr>
      <w:r w:rsidRPr="00CE6173">
        <w:rPr>
          <w:bCs/>
        </w:rPr>
        <w:t xml:space="preserve">If no conflicts, insert ‘Nil’.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A38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1D08AB" w16cex:dateUtc="2022-05-04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A38BCC" w16cid:durableId="261D0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2132" w14:textId="77777777" w:rsidR="008C0C10" w:rsidRDefault="008C0C10" w:rsidP="00475DF0">
      <w:pPr>
        <w:spacing w:line="240" w:lineRule="auto"/>
      </w:pPr>
      <w:r>
        <w:separator/>
      </w:r>
    </w:p>
  </w:endnote>
  <w:endnote w:type="continuationSeparator" w:id="0">
    <w:p w14:paraId="1C355682" w14:textId="77777777" w:rsidR="008C0C10" w:rsidRDefault="008C0C10" w:rsidP="00475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he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39"/>
      <w:gridCol w:w="4266"/>
    </w:tblGrid>
    <w:tr w:rsidR="008C0C10" w14:paraId="55021E74" w14:textId="77777777" w:rsidTr="00305BE3">
      <w:tc>
        <w:tcPr>
          <w:tcW w:w="4351" w:type="dxa"/>
          <w:shd w:val="clear" w:color="auto" w:fill="auto"/>
        </w:tcPr>
        <w:p w14:paraId="3E7057A1" w14:textId="77777777" w:rsidR="008C0C10" w:rsidRDefault="008C0C10" w:rsidP="00305BE3">
          <w:pPr>
            <w:pStyle w:val="Footer"/>
          </w:pPr>
        </w:p>
      </w:tc>
      <w:tc>
        <w:tcPr>
          <w:tcW w:w="4370" w:type="dxa"/>
          <w:shd w:val="clear" w:color="auto" w:fill="auto"/>
        </w:tcPr>
        <w:p w14:paraId="76DE9B8B" w14:textId="77777777" w:rsidR="008C0C10" w:rsidRDefault="008C0C10" w:rsidP="00305BE3">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bookmarkStart w:id="1" w:name="_iDocIDFielddff9dc41-d462-4dd9-bfec-b1fd"/>
  <w:p w14:paraId="4D5724D4" w14:textId="77777777" w:rsidR="008C0C10" w:rsidRDefault="008C0C10">
    <w:pPr>
      <w:pStyle w:val="DocID"/>
    </w:pPr>
    <w:r>
      <w:fldChar w:fldCharType="begin"/>
    </w:r>
    <w:r>
      <w:instrText xml:space="preserve">  DOCPROPERTY "CUS_DocIDChunk0" </w:instrText>
    </w:r>
    <w:r>
      <w:fldChar w:fldCharType="separate"/>
    </w:r>
    <w:r>
      <w:rPr>
        <w:noProof/>
      </w:rPr>
      <w:t>Doc ID 627163823/v1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52"/>
      <w:gridCol w:w="4253"/>
    </w:tblGrid>
    <w:tr w:rsidR="008C0C10" w14:paraId="206CCDF2" w14:textId="77777777" w:rsidTr="00305BE3">
      <w:tc>
        <w:tcPr>
          <w:tcW w:w="4351" w:type="dxa"/>
          <w:shd w:val="clear" w:color="auto" w:fill="auto"/>
        </w:tcPr>
        <w:p w14:paraId="11F27D13" w14:textId="5D3C75B5" w:rsidR="008C0C10" w:rsidRDefault="008C0C10" w:rsidP="00305BE3">
          <w:pPr>
            <w:pStyle w:val="Footer"/>
          </w:pPr>
          <w:r w:rsidRPr="00BC28DC">
            <w:t>Confidentiality</w:t>
          </w:r>
          <w:r>
            <w:t>, Privacy and Conflict of Interest Deed Poll</w:t>
          </w:r>
        </w:p>
      </w:tc>
      <w:tc>
        <w:tcPr>
          <w:tcW w:w="4370" w:type="dxa"/>
          <w:shd w:val="clear" w:color="auto" w:fill="auto"/>
        </w:tcPr>
        <w:p w14:paraId="1EB4FD79" w14:textId="77777777" w:rsidR="008C0C10" w:rsidRDefault="008C0C10" w:rsidP="00305BE3">
          <w:pPr>
            <w:pStyle w:val="Footer"/>
            <w:jc w:val="right"/>
          </w:pPr>
          <w:r>
            <w:t xml:space="preserve">Page </w:t>
          </w:r>
          <w:r>
            <w:fldChar w:fldCharType="begin"/>
          </w:r>
          <w:r>
            <w:instrText xml:space="preserve"> PAGE   \* MERGEFORMAT </w:instrText>
          </w:r>
          <w:r>
            <w:fldChar w:fldCharType="separate"/>
          </w:r>
          <w:r>
            <w:rPr>
              <w:noProof/>
            </w:rPr>
            <w:t>18</w:t>
          </w:r>
          <w:r>
            <w:rPr>
              <w:noProof/>
            </w:rPr>
            <w:fldChar w:fldCharType="end"/>
          </w:r>
        </w:p>
      </w:tc>
    </w:tr>
  </w:tbl>
  <w:p w14:paraId="09257F3B" w14:textId="368B2CD0" w:rsidR="008C0C10" w:rsidRDefault="008C0C1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52"/>
      <w:gridCol w:w="4253"/>
    </w:tblGrid>
    <w:tr w:rsidR="008C0C10" w14:paraId="5FD26CEF" w14:textId="77777777" w:rsidTr="00305BE3">
      <w:tc>
        <w:tcPr>
          <w:tcW w:w="4351" w:type="dxa"/>
          <w:shd w:val="clear" w:color="auto" w:fill="auto"/>
        </w:tcPr>
        <w:p w14:paraId="50586B52" w14:textId="73032871" w:rsidR="008C0C10" w:rsidRDefault="008C0C10" w:rsidP="00305BE3">
          <w:pPr>
            <w:pStyle w:val="Footer"/>
          </w:pPr>
          <w:r w:rsidRPr="00BC28DC">
            <w:t>Confidentiality</w:t>
          </w:r>
          <w:r>
            <w:t>, Privacy and Conflict of Interest Deed Poll</w:t>
          </w:r>
        </w:p>
      </w:tc>
      <w:tc>
        <w:tcPr>
          <w:tcW w:w="4370" w:type="dxa"/>
          <w:shd w:val="clear" w:color="auto" w:fill="auto"/>
        </w:tcPr>
        <w:p w14:paraId="6B1A022D" w14:textId="77777777" w:rsidR="008C0C10" w:rsidRDefault="008C0C10" w:rsidP="00305BE3">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tc>
    </w:tr>
  </w:tbl>
  <w:p w14:paraId="26A9FEF1" w14:textId="5B337BE6" w:rsidR="008C0C10" w:rsidRDefault="008C0C1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E9CE" w14:textId="77777777" w:rsidR="008C0C10" w:rsidRDefault="008C0C10" w:rsidP="00475DF0">
      <w:pPr>
        <w:spacing w:line="240" w:lineRule="auto"/>
      </w:pPr>
      <w:r>
        <w:separator/>
      </w:r>
    </w:p>
  </w:footnote>
  <w:footnote w:type="continuationSeparator" w:id="0">
    <w:p w14:paraId="033F3EE0" w14:textId="77777777" w:rsidR="008C0C10" w:rsidRDefault="008C0C10" w:rsidP="00475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58A3" w14:textId="77777777" w:rsidR="008C0C10" w:rsidRDefault="008C0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B720" w14:textId="77777777" w:rsidR="008C0C10" w:rsidRDefault="008C0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40FCB"/>
    <w:multiLevelType w:val="multilevel"/>
    <w:tmpl w:val="73ECA462"/>
    <w:lvl w:ilvl="0">
      <w:start w:val="1"/>
      <w:numFmt w:val="decimal"/>
      <w:pStyle w:val="HWLESchBLvl1"/>
      <w:lvlText w:val="%1."/>
      <w:lvlJc w:val="left"/>
      <w:pPr>
        <w:tabs>
          <w:tab w:val="num" w:pos="709"/>
        </w:tabs>
        <w:ind w:left="709" w:hanging="709"/>
      </w:pPr>
      <w:rPr>
        <w:rFonts w:ascii="Arial" w:hAnsi="Arial" w:cs="Times New Roman" w:hint="default"/>
        <w:b w:val="0"/>
        <w:i w:val="0"/>
        <w:color w:val="auto"/>
        <w:sz w:val="28"/>
      </w:rPr>
    </w:lvl>
    <w:lvl w:ilvl="1">
      <w:start w:val="1"/>
      <w:numFmt w:val="decimal"/>
      <w:pStyle w:val="HWLESchBLvl2"/>
      <w:lvlText w:val="%1.%2"/>
      <w:lvlJc w:val="left"/>
      <w:pPr>
        <w:tabs>
          <w:tab w:val="num" w:pos="709"/>
        </w:tabs>
        <w:ind w:left="709" w:hanging="709"/>
      </w:pPr>
      <w:rPr>
        <w:rFonts w:ascii="Arial" w:hAnsi="Arial" w:cs="Times New Roman" w:hint="default"/>
        <w:b w:val="0"/>
        <w:i w:val="0"/>
        <w:color w:val="auto"/>
        <w:sz w:val="22"/>
      </w:rPr>
    </w:lvl>
    <w:lvl w:ilvl="2">
      <w:start w:val="1"/>
      <w:numFmt w:val="lowerLetter"/>
      <w:pStyle w:val="HWLESchBLvl3"/>
      <w:lvlText w:val="(%3)"/>
      <w:lvlJc w:val="left"/>
      <w:pPr>
        <w:tabs>
          <w:tab w:val="num" w:pos="1418"/>
        </w:tabs>
        <w:ind w:left="1418" w:hanging="709"/>
      </w:pPr>
      <w:rPr>
        <w:rFonts w:cs="Times New Roman" w:hint="default"/>
      </w:rPr>
    </w:lvl>
    <w:lvl w:ilvl="3">
      <w:start w:val="1"/>
      <w:numFmt w:val="lowerRoman"/>
      <w:pStyle w:val="HWLESchBLvl4"/>
      <w:lvlText w:val="(%4)"/>
      <w:lvlJc w:val="left"/>
      <w:pPr>
        <w:tabs>
          <w:tab w:val="num" w:pos="2126"/>
        </w:tabs>
        <w:ind w:left="2126" w:hanging="708"/>
      </w:pPr>
      <w:rPr>
        <w:rFonts w:cs="Times New Roman" w:hint="default"/>
      </w:rPr>
    </w:lvl>
    <w:lvl w:ilvl="4">
      <w:start w:val="1"/>
      <w:numFmt w:val="upperLetter"/>
      <w:pStyle w:val="HWLESchBLvl5"/>
      <w:lvlText w:val="(%5)"/>
      <w:lvlJc w:val="left"/>
      <w:pPr>
        <w:tabs>
          <w:tab w:val="num" w:pos="2835"/>
        </w:tabs>
        <w:ind w:left="2835" w:hanging="709"/>
      </w:pPr>
      <w:rPr>
        <w:rFonts w:cs="Times New Roman" w:hint="default"/>
      </w:rPr>
    </w:lvl>
    <w:lvl w:ilvl="5">
      <w:start w:val="1"/>
      <w:numFmt w:val="decimal"/>
      <w:pStyle w:val="HWLESchBLvl6"/>
      <w:lvlText w:val="(%6)"/>
      <w:lvlJc w:val="left"/>
      <w:pPr>
        <w:tabs>
          <w:tab w:val="num" w:pos="3544"/>
        </w:tabs>
        <w:ind w:left="3544" w:hanging="709"/>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2" w15:restartNumberingAfterBreak="0">
    <w:nsid w:val="038C4791"/>
    <w:multiLevelType w:val="multilevel"/>
    <w:tmpl w:val="A5A89B2C"/>
    <w:lvl w:ilvl="0">
      <w:start w:val="1"/>
      <w:numFmt w:val="upperLetter"/>
      <w:pStyle w:val="HWLEPartHeadnewpage"/>
      <w:lvlText w:val="Part %1"/>
      <w:lvlJc w:val="left"/>
      <w:pPr>
        <w:tabs>
          <w:tab w:val="num" w:pos="2126"/>
        </w:tabs>
        <w:ind w:left="2126" w:hanging="2126"/>
      </w:pPr>
      <w:rPr>
        <w:rFonts w:ascii="Arial" w:hAnsi="Arial" w:hint="default"/>
        <w:b w:val="0"/>
        <w:bCs w:val="0"/>
        <w:i w:val="0"/>
        <w:iCs w:val="0"/>
        <w:caps w:val="0"/>
        <w:smallCaps w:val="0"/>
        <w:strike w:val="0"/>
        <w:dstrike w:val="0"/>
        <w:vanish w:val="0"/>
        <w:color w:val="auto"/>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 w15:restartNumberingAfterBreak="0">
    <w:nsid w:val="069D77F1"/>
    <w:multiLevelType w:val="hybridMultilevel"/>
    <w:tmpl w:val="58809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87E4B"/>
    <w:multiLevelType w:val="multilevel"/>
    <w:tmpl w:val="D7880EEE"/>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D11742C"/>
    <w:multiLevelType w:val="multilevel"/>
    <w:tmpl w:val="75862F04"/>
    <w:lvl w:ilvl="0">
      <w:start w:val="1"/>
      <w:numFmt w:val="upperLetter"/>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B5846B4"/>
    <w:multiLevelType w:val="multilevel"/>
    <w:tmpl w:val="9CEC9F1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color w:val="57584F"/>
        <w:sz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854CC6"/>
    <w:multiLevelType w:val="multilevel"/>
    <w:tmpl w:val="6A4A196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color w:val="57584F"/>
        <w:sz w:val="20"/>
        <w:szCs w:val="20"/>
      </w:rPr>
    </w:lvl>
    <w:lvl w:ilvl="2">
      <w:start w:val="1"/>
      <w:numFmt w:val="lowerLetter"/>
      <w:lvlText w:val="(%3)"/>
      <w:lvlJc w:val="left"/>
      <w:pPr>
        <w:tabs>
          <w:tab w:val="num" w:pos="1418"/>
        </w:tabs>
        <w:ind w:left="1418" w:hanging="709"/>
      </w:pPr>
      <w:rPr>
        <w:rFonts w:hint="default"/>
        <w:b w:val="0"/>
        <w:sz w:val="20"/>
        <w:szCs w:val="2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C022AF"/>
    <w:multiLevelType w:val="multilevel"/>
    <w:tmpl w:val="8256A158"/>
    <w:lvl w:ilvl="0">
      <w:start w:val="1"/>
      <w:numFmt w:val="upperLetter"/>
      <w:pStyle w:val="HWLERecital1"/>
      <w:lvlText w:val="%1."/>
      <w:lvlJc w:val="left"/>
      <w:pPr>
        <w:tabs>
          <w:tab w:val="num" w:pos="709"/>
        </w:tabs>
        <w:ind w:left="709" w:hanging="709"/>
      </w:pPr>
      <w:rPr>
        <w:rFonts w:ascii="Arial" w:hAnsi="Arial" w:cs="Times New Roman" w:hint="default"/>
        <w:b w:val="0"/>
        <w:i w:val="0"/>
        <w:sz w:val="20"/>
      </w:rPr>
    </w:lvl>
    <w:lvl w:ilvl="1">
      <w:start w:val="1"/>
      <w:numFmt w:val="lowerLetter"/>
      <w:pStyle w:val="HWLERecital2"/>
      <w:lvlText w:val="(%2)"/>
      <w:lvlJc w:val="left"/>
      <w:pPr>
        <w:tabs>
          <w:tab w:val="num" w:pos="1418"/>
        </w:tabs>
        <w:ind w:left="1418" w:hanging="709"/>
      </w:pPr>
      <w:rPr>
        <w:rFonts w:ascii="Arial" w:hAnsi="Arial" w:cs="Times New Roman" w:hint="default"/>
        <w:b w:val="0"/>
        <w:i w:val="0"/>
        <w:sz w:val="20"/>
      </w:rPr>
    </w:lvl>
    <w:lvl w:ilvl="2">
      <w:start w:val="1"/>
      <w:numFmt w:val="lowerRoman"/>
      <w:pStyle w:val="HWLERecital3"/>
      <w:lvlText w:val="(%3)"/>
      <w:lvlJc w:val="left"/>
      <w:pPr>
        <w:tabs>
          <w:tab w:val="num" w:pos="2126"/>
        </w:tabs>
        <w:ind w:left="2126" w:hanging="708"/>
      </w:pPr>
      <w:rPr>
        <w:rFonts w:ascii="Arial" w:hAnsi="Arial" w:cs="Times New Roman" w:hint="default"/>
        <w:b w:val="0"/>
        <w:i w:val="0"/>
        <w:sz w:val="20"/>
      </w:rPr>
    </w:lvl>
    <w:lvl w:ilvl="3">
      <w:start w:val="1"/>
      <w:numFmt w:val="upperLetter"/>
      <w:pStyle w:val="HWLERecital4"/>
      <w:lvlText w:val="(%4)"/>
      <w:lvlJc w:val="left"/>
      <w:pPr>
        <w:tabs>
          <w:tab w:val="num" w:pos="2835"/>
        </w:tabs>
        <w:ind w:left="2835" w:hanging="709"/>
      </w:pPr>
      <w:rPr>
        <w:rFonts w:cs="Times New Roman" w:hint="default"/>
      </w:rPr>
    </w:lvl>
    <w:lvl w:ilvl="4">
      <w:start w:val="1"/>
      <w:numFmt w:val="none"/>
      <w:lvlText w:val=""/>
      <w:lvlJc w:val="left"/>
      <w:pPr>
        <w:ind w:left="-32767"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9" w15:restartNumberingAfterBreak="0">
    <w:nsid w:val="204B023E"/>
    <w:multiLevelType w:val="hybridMultilevel"/>
    <w:tmpl w:val="8CF61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F71C37"/>
    <w:multiLevelType w:val="hybridMultilevel"/>
    <w:tmpl w:val="3C561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52691B"/>
    <w:multiLevelType w:val="multilevel"/>
    <w:tmpl w:val="876A78CA"/>
    <w:lvl w:ilvl="0">
      <w:start w:val="1"/>
      <w:numFmt w:val="upperLetter"/>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BC7C7A"/>
    <w:multiLevelType w:val="multilevel"/>
    <w:tmpl w:val="CF521474"/>
    <w:lvl w:ilvl="0">
      <w:start w:val="1"/>
      <w:numFmt w:val="decimal"/>
      <w:pStyle w:val="HWLESchCLvl1"/>
      <w:lvlText w:val="S%1"/>
      <w:lvlJc w:val="left"/>
      <w:pPr>
        <w:tabs>
          <w:tab w:val="num" w:pos="709"/>
        </w:tabs>
        <w:ind w:left="709" w:hanging="709"/>
      </w:pPr>
      <w:rPr>
        <w:rFonts w:hint="default"/>
      </w:rPr>
    </w:lvl>
    <w:lvl w:ilvl="1">
      <w:start w:val="1"/>
      <w:numFmt w:val="decimal"/>
      <w:pStyle w:val="HWLESchCLvl2"/>
      <w:lvlText w:val="S%1.%2"/>
      <w:lvlJc w:val="left"/>
      <w:pPr>
        <w:tabs>
          <w:tab w:val="num" w:pos="709"/>
        </w:tabs>
        <w:ind w:left="709" w:hanging="709"/>
      </w:pPr>
      <w:rPr>
        <w:rFonts w:hint="default"/>
      </w:rPr>
    </w:lvl>
    <w:lvl w:ilvl="2">
      <w:start w:val="1"/>
      <w:numFmt w:val="lowerLetter"/>
      <w:pStyle w:val="HWLESchCLvl3"/>
      <w:lvlText w:val="(%3)"/>
      <w:lvlJc w:val="left"/>
      <w:pPr>
        <w:tabs>
          <w:tab w:val="num" w:pos="1418"/>
        </w:tabs>
        <w:ind w:left="1418" w:hanging="709"/>
      </w:pPr>
      <w:rPr>
        <w:rFonts w:hint="default"/>
      </w:rPr>
    </w:lvl>
    <w:lvl w:ilvl="3">
      <w:start w:val="1"/>
      <w:numFmt w:val="lowerRoman"/>
      <w:pStyle w:val="HWLESchCLvl4"/>
      <w:lvlText w:val="(%4)"/>
      <w:lvlJc w:val="left"/>
      <w:pPr>
        <w:tabs>
          <w:tab w:val="num" w:pos="2126"/>
        </w:tabs>
        <w:ind w:left="2126" w:hanging="708"/>
      </w:pPr>
      <w:rPr>
        <w:rFonts w:hint="default"/>
      </w:rPr>
    </w:lvl>
    <w:lvl w:ilvl="4">
      <w:start w:val="1"/>
      <w:numFmt w:val="upperLetter"/>
      <w:pStyle w:val="HWLESchCLvl5"/>
      <w:lvlText w:val="(%5)"/>
      <w:lvlJc w:val="left"/>
      <w:pPr>
        <w:tabs>
          <w:tab w:val="num" w:pos="2835"/>
        </w:tabs>
        <w:ind w:left="2835" w:hanging="709"/>
      </w:pPr>
      <w:rPr>
        <w:rFonts w:hint="default"/>
      </w:rPr>
    </w:lvl>
    <w:lvl w:ilvl="5">
      <w:start w:val="1"/>
      <w:numFmt w:val="decimal"/>
      <w:pStyle w:val="HWLESchCLvl6"/>
      <w:lvlText w:val="(%6)"/>
      <w:lvlJc w:val="left"/>
      <w:pPr>
        <w:tabs>
          <w:tab w:val="num" w:pos="3544"/>
        </w:tabs>
        <w:ind w:left="3544"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right"/>
      <w:pPr>
        <w:ind w:left="-32767" w:firstLine="0"/>
      </w:pPr>
      <w:rPr>
        <w:rFonts w:hint="default"/>
      </w:rPr>
    </w:lvl>
  </w:abstractNum>
  <w:abstractNum w:abstractNumId="13" w15:restartNumberingAfterBreak="0">
    <w:nsid w:val="2E3B5B81"/>
    <w:multiLevelType w:val="multilevel"/>
    <w:tmpl w:val="2B24487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F5A4B4D"/>
    <w:multiLevelType w:val="multilevel"/>
    <w:tmpl w:val="C70E08A8"/>
    <w:lvl w:ilvl="0">
      <w:start w:val="1"/>
      <w:numFmt w:val="decimal"/>
      <w:pStyle w:val="HWLETblBLvl1"/>
      <w:lvlText w:val="%1."/>
      <w:lvlJc w:val="left"/>
      <w:pPr>
        <w:tabs>
          <w:tab w:val="num" w:pos="709"/>
        </w:tabs>
        <w:ind w:left="709" w:hanging="709"/>
      </w:pPr>
      <w:rPr>
        <w:rFonts w:hint="default"/>
      </w:rPr>
    </w:lvl>
    <w:lvl w:ilvl="1">
      <w:start w:val="1"/>
      <w:numFmt w:val="lowerLetter"/>
      <w:pStyle w:val="HWLETblBLvl2"/>
      <w:lvlText w:val="(%2)"/>
      <w:lvlJc w:val="left"/>
      <w:pPr>
        <w:tabs>
          <w:tab w:val="num" w:pos="709"/>
        </w:tabs>
        <w:ind w:left="709" w:hanging="709"/>
      </w:pPr>
      <w:rPr>
        <w:rFonts w:hint="default"/>
      </w:rPr>
    </w:lvl>
    <w:lvl w:ilvl="2">
      <w:start w:val="1"/>
      <w:numFmt w:val="lowerRoman"/>
      <w:pStyle w:val="HWLETblBLvl3"/>
      <w:lvlText w:val="(%3)"/>
      <w:lvlJc w:val="left"/>
      <w:pPr>
        <w:tabs>
          <w:tab w:val="num" w:pos="1418"/>
        </w:tabs>
        <w:ind w:left="1418" w:hanging="709"/>
      </w:pPr>
      <w:rPr>
        <w:rFonts w:hint="default"/>
      </w:rPr>
    </w:lvl>
    <w:lvl w:ilvl="3">
      <w:start w:val="1"/>
      <w:numFmt w:val="upperLetter"/>
      <w:pStyle w:val="HWLETblBLvl4"/>
      <w:lvlText w:val="(%4)"/>
      <w:lvlJc w:val="left"/>
      <w:pPr>
        <w:tabs>
          <w:tab w:val="num" w:pos="2126"/>
        </w:tabs>
        <w:ind w:left="2126" w:hanging="708"/>
      </w:pPr>
      <w:rPr>
        <w:rFonts w:hint="default"/>
      </w:rPr>
    </w:lvl>
    <w:lvl w:ilvl="4">
      <w:start w:val="1"/>
      <w:numFmt w:val="decimal"/>
      <w:pStyle w:val="HWLETblBLvl5"/>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1444B3B"/>
    <w:multiLevelType w:val="multilevel"/>
    <w:tmpl w:val="72C42928"/>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5662149"/>
    <w:multiLevelType w:val="multilevel"/>
    <w:tmpl w:val="549EAADE"/>
    <w:lvl w:ilvl="0">
      <w:start w:val="1"/>
      <w:numFmt w:val="decimal"/>
      <w:pStyle w:val="HWLELvl1"/>
      <w:lvlText w:val="%1."/>
      <w:lvlJc w:val="left"/>
      <w:pPr>
        <w:tabs>
          <w:tab w:val="num" w:pos="709"/>
        </w:tabs>
        <w:ind w:left="709" w:hanging="709"/>
      </w:pPr>
      <w:rPr>
        <w:rFonts w:ascii="Arial" w:hAnsi="Arial" w:cs="Times New Roman" w:hint="default"/>
        <w:b w:val="0"/>
        <w:i w:val="0"/>
        <w:color w:val="auto"/>
        <w:sz w:val="28"/>
      </w:rPr>
    </w:lvl>
    <w:lvl w:ilvl="1">
      <w:start w:val="1"/>
      <w:numFmt w:val="decimal"/>
      <w:pStyle w:val="HWLELvl2"/>
      <w:lvlText w:val="%1.%2"/>
      <w:lvlJc w:val="left"/>
      <w:pPr>
        <w:tabs>
          <w:tab w:val="num" w:pos="709"/>
        </w:tabs>
        <w:ind w:left="709" w:hanging="709"/>
      </w:pPr>
      <w:rPr>
        <w:rFonts w:ascii="Arial" w:hAnsi="Arial" w:cs="Times New Roman" w:hint="default"/>
        <w:b w:val="0"/>
        <w:i w:val="0"/>
        <w:color w:val="auto"/>
        <w:sz w:val="20"/>
      </w:rPr>
    </w:lvl>
    <w:lvl w:ilvl="2">
      <w:start w:val="1"/>
      <w:numFmt w:val="lowerLetter"/>
      <w:pStyle w:val="HWLELvl3"/>
      <w:lvlText w:val="(%3)"/>
      <w:lvlJc w:val="left"/>
      <w:pPr>
        <w:tabs>
          <w:tab w:val="num" w:pos="1418"/>
        </w:tabs>
        <w:ind w:left="1418" w:hanging="709"/>
      </w:pPr>
      <w:rPr>
        <w:rFonts w:ascii="Arial" w:hAnsi="Arial" w:cs="Arial" w:hint="default"/>
        <w:b w:val="0"/>
        <w:bCs w:val="0"/>
        <w:i w:val="0"/>
        <w:iCs w:val="0"/>
      </w:rPr>
    </w:lvl>
    <w:lvl w:ilvl="3">
      <w:start w:val="1"/>
      <w:numFmt w:val="lowerRoman"/>
      <w:pStyle w:val="HWLELvl4"/>
      <w:lvlText w:val="(%4)"/>
      <w:lvlJc w:val="left"/>
      <w:pPr>
        <w:tabs>
          <w:tab w:val="num" w:pos="2126"/>
        </w:tabs>
        <w:ind w:left="2126" w:hanging="708"/>
      </w:pPr>
      <w:rPr>
        <w:rFonts w:cs="Times New Roman" w:hint="default"/>
      </w:rPr>
    </w:lvl>
    <w:lvl w:ilvl="4">
      <w:start w:val="1"/>
      <w:numFmt w:val="upperLetter"/>
      <w:pStyle w:val="HWLELvl5"/>
      <w:lvlText w:val="(%5)"/>
      <w:lvlJc w:val="left"/>
      <w:pPr>
        <w:tabs>
          <w:tab w:val="num" w:pos="2835"/>
        </w:tabs>
        <w:ind w:left="2835" w:hanging="709"/>
      </w:pPr>
      <w:rPr>
        <w:rFonts w:cs="Times New Roman" w:hint="default"/>
      </w:rPr>
    </w:lvl>
    <w:lvl w:ilvl="5">
      <w:start w:val="1"/>
      <w:numFmt w:val="decimal"/>
      <w:pStyle w:val="HWLELvl6"/>
      <w:lvlText w:val="(%6)"/>
      <w:lvlJc w:val="left"/>
      <w:pPr>
        <w:tabs>
          <w:tab w:val="num" w:pos="3544"/>
        </w:tabs>
        <w:ind w:left="3544" w:hanging="709"/>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8" w15:restartNumberingAfterBreak="0">
    <w:nsid w:val="489B3391"/>
    <w:multiLevelType w:val="multilevel"/>
    <w:tmpl w:val="54E65176"/>
    <w:lvl w:ilvl="0">
      <w:start w:val="1"/>
      <w:numFmt w:val="bullet"/>
      <w:lvlText w:val="•"/>
      <w:lvlJc w:val="left"/>
      <w:pPr>
        <w:tabs>
          <w:tab w:val="num" w:pos="709"/>
        </w:tabs>
        <w:ind w:left="709" w:hanging="709"/>
      </w:pPr>
      <w:rPr>
        <w:rFonts w:ascii="Arial" w:hAnsi="Arial" w:hint="default"/>
        <w:color w:val="auto"/>
      </w:rPr>
    </w:lvl>
    <w:lvl w:ilvl="1">
      <w:start w:val="1"/>
      <w:numFmt w:val="bullet"/>
      <w:lvlText w:val="-"/>
      <w:lvlJc w:val="left"/>
      <w:pPr>
        <w:tabs>
          <w:tab w:val="num" w:pos="1418"/>
        </w:tabs>
        <w:ind w:left="1418" w:hanging="709"/>
      </w:pPr>
      <w:rPr>
        <w:rFonts w:ascii="Times New Roman" w:hAnsi="Times New Roman" w:cs="Times New Roman" w:hint="default"/>
        <w:color w:val="auto"/>
      </w:rPr>
    </w:lvl>
    <w:lvl w:ilvl="2">
      <w:start w:val="1"/>
      <w:numFmt w:val="bullet"/>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9311617"/>
    <w:multiLevelType w:val="multilevel"/>
    <w:tmpl w:val="48E60A8A"/>
    <w:lvl w:ilvl="0">
      <w:start w:val="1"/>
      <w:numFmt w:val="decimal"/>
      <w:pStyle w:val="HWLEItem1"/>
      <w:lvlText w:val="Item %1"/>
      <w:lvlJc w:val="left"/>
      <w:pPr>
        <w:tabs>
          <w:tab w:val="num" w:pos="851"/>
        </w:tabs>
        <w:ind w:left="851" w:hanging="851"/>
      </w:pPr>
      <w:rPr>
        <w:rFonts w:hint="default"/>
        <w:color w:val="auto"/>
      </w:rPr>
    </w:lvl>
    <w:lvl w:ilvl="1">
      <w:start w:val="1"/>
      <w:numFmt w:val="lowerLetter"/>
      <w:pStyle w:val="HWLEItem2"/>
      <w:lvlText w:val="(%2)"/>
      <w:lvlJc w:val="left"/>
      <w:pPr>
        <w:tabs>
          <w:tab w:val="num" w:pos="709"/>
        </w:tabs>
        <w:ind w:left="709" w:hanging="709"/>
      </w:pPr>
      <w:rPr>
        <w:rFonts w:hint="default"/>
      </w:rPr>
    </w:lvl>
    <w:lvl w:ilvl="2">
      <w:start w:val="1"/>
      <w:numFmt w:val="lowerRoman"/>
      <w:pStyle w:val="HWLEItem3"/>
      <w:lvlText w:val="(%3)"/>
      <w:lvlJc w:val="left"/>
      <w:pPr>
        <w:tabs>
          <w:tab w:val="num" w:pos="1418"/>
        </w:tabs>
        <w:ind w:left="1418" w:hanging="709"/>
      </w:pPr>
      <w:rPr>
        <w:rFonts w:hint="default"/>
      </w:rPr>
    </w:lvl>
    <w:lvl w:ilvl="3">
      <w:start w:val="1"/>
      <w:numFmt w:val="upperLetter"/>
      <w:pStyle w:val="HWLEItem4"/>
      <w:lvlText w:val="(%4)"/>
      <w:lvlJc w:val="left"/>
      <w:pPr>
        <w:tabs>
          <w:tab w:val="num" w:pos="2126"/>
        </w:tabs>
        <w:ind w:left="2126" w:hanging="708"/>
      </w:pPr>
      <w:rPr>
        <w:rFonts w:hint="default"/>
      </w:rPr>
    </w:lvl>
    <w:lvl w:ilvl="4">
      <w:start w:val="1"/>
      <w:numFmt w:val="decimal"/>
      <w:pStyle w:val="HWLEItem5"/>
      <w:lvlText w:val="(%5)"/>
      <w:lvlJc w:val="left"/>
      <w:pPr>
        <w:tabs>
          <w:tab w:val="num" w:pos="2835"/>
        </w:tabs>
        <w:ind w:left="2835"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97A0894"/>
    <w:multiLevelType w:val="multilevel"/>
    <w:tmpl w:val="00DAEE14"/>
    <w:lvl w:ilvl="0">
      <w:start w:val="1"/>
      <w:numFmt w:val="bullet"/>
      <w:pStyle w:val="HWLEBullet1"/>
      <w:lvlText w:val="•"/>
      <w:lvlJc w:val="left"/>
      <w:pPr>
        <w:tabs>
          <w:tab w:val="num" w:pos="709"/>
        </w:tabs>
        <w:ind w:left="709" w:hanging="709"/>
      </w:pPr>
      <w:rPr>
        <w:rFonts w:ascii="Arial" w:hAnsi="Arial" w:hint="default"/>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rPr>
    </w:lvl>
    <w:lvl w:ilvl="2">
      <w:start w:val="1"/>
      <w:numFmt w:val="bullet"/>
      <w:pStyle w:val="HWLEBullet3"/>
      <w:lvlText w:val="◦"/>
      <w:lvlJc w:val="left"/>
      <w:pPr>
        <w:tabs>
          <w:tab w:val="num" w:pos="2126"/>
        </w:tabs>
        <w:ind w:left="2126" w:hanging="708"/>
      </w:pPr>
      <w:rPr>
        <w:rFonts w:ascii="Times New Roman" w:hAnsi="Times New Roman" w:cs="Times New Roman"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B412F29"/>
    <w:multiLevelType w:val="multilevel"/>
    <w:tmpl w:val="55447DF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color w:val="57584F"/>
        <w:sz w:val="22"/>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DF6200E"/>
    <w:multiLevelType w:val="multilevel"/>
    <w:tmpl w:val="3A4E34B6"/>
    <w:lvl w:ilvl="0">
      <w:start w:val="1"/>
      <w:numFmt w:val="bullet"/>
      <w:pStyle w:val="HWLETblBullet1"/>
      <w:lvlText w:val="•"/>
      <w:lvlJc w:val="left"/>
      <w:pPr>
        <w:tabs>
          <w:tab w:val="num" w:pos="709"/>
        </w:tabs>
        <w:ind w:left="709" w:hanging="709"/>
      </w:pPr>
      <w:rPr>
        <w:rFonts w:ascii="Arial" w:hAnsi="Arial" w:hint="default"/>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E0A099C"/>
    <w:multiLevelType w:val="multilevel"/>
    <w:tmpl w:val="A35C69A6"/>
    <w:lvl w:ilvl="0">
      <w:start w:val="1"/>
      <w:numFmt w:val="decimal"/>
      <w:pStyle w:val="HWLETblALvl1"/>
      <w:lvlText w:val="%1."/>
      <w:lvlJc w:val="left"/>
      <w:pPr>
        <w:tabs>
          <w:tab w:val="num" w:pos="709"/>
        </w:tabs>
        <w:ind w:left="709" w:hanging="709"/>
      </w:pPr>
      <w:rPr>
        <w:rFonts w:hint="default"/>
      </w:rPr>
    </w:lvl>
    <w:lvl w:ilvl="1">
      <w:start w:val="1"/>
      <w:numFmt w:val="decimal"/>
      <w:pStyle w:val="HWLETblALvl2"/>
      <w:lvlText w:val="%1.%2"/>
      <w:lvlJc w:val="left"/>
      <w:pPr>
        <w:tabs>
          <w:tab w:val="num" w:pos="709"/>
        </w:tabs>
        <w:ind w:left="709" w:hanging="709"/>
      </w:pPr>
      <w:rPr>
        <w:rFonts w:hint="default"/>
      </w:rPr>
    </w:lvl>
    <w:lvl w:ilvl="2">
      <w:start w:val="1"/>
      <w:numFmt w:val="lowerLetter"/>
      <w:pStyle w:val="HWLETblALvl3"/>
      <w:lvlText w:val="(%3)"/>
      <w:lvlJc w:val="left"/>
      <w:pPr>
        <w:tabs>
          <w:tab w:val="num" w:pos="1418"/>
        </w:tabs>
        <w:ind w:left="1418" w:hanging="709"/>
      </w:pPr>
      <w:rPr>
        <w:rFonts w:hint="default"/>
      </w:rPr>
    </w:lvl>
    <w:lvl w:ilvl="3">
      <w:start w:val="1"/>
      <w:numFmt w:val="lowerRoman"/>
      <w:pStyle w:val="HWLETblALvl4"/>
      <w:lvlText w:val="(%4)"/>
      <w:lvlJc w:val="left"/>
      <w:pPr>
        <w:tabs>
          <w:tab w:val="num" w:pos="2126"/>
        </w:tabs>
        <w:ind w:left="2126" w:hanging="708"/>
      </w:pPr>
      <w:rPr>
        <w:rFonts w:hint="default"/>
      </w:rPr>
    </w:lvl>
    <w:lvl w:ilvl="4">
      <w:start w:val="1"/>
      <w:numFmt w:val="upperLetter"/>
      <w:pStyle w:val="HWLETblALvl5"/>
      <w:lvlText w:val="(%5)"/>
      <w:lvlJc w:val="left"/>
      <w:pPr>
        <w:tabs>
          <w:tab w:val="num" w:pos="2835"/>
        </w:tabs>
        <w:ind w:left="2835" w:hanging="709"/>
      </w:pPr>
      <w:rPr>
        <w:rFonts w:hint="default"/>
      </w:rPr>
    </w:lvl>
    <w:lvl w:ilvl="5">
      <w:start w:val="1"/>
      <w:numFmt w:val="decimal"/>
      <w:pStyle w:val="HWLETblA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70E065A"/>
    <w:multiLevelType w:val="multilevel"/>
    <w:tmpl w:val="7C8A5D3C"/>
    <w:lvl w:ilvl="0">
      <w:start w:val="1"/>
      <w:numFmt w:val="decimal"/>
      <w:pStyle w:val="HWLESchHeadmulti"/>
      <w:lvlText w:val="Schedule %1"/>
      <w:lvlJc w:val="left"/>
      <w:pPr>
        <w:tabs>
          <w:tab w:val="num" w:pos="2126"/>
        </w:tabs>
        <w:ind w:left="2126" w:hanging="2126"/>
      </w:pPr>
      <w:rPr>
        <w:rFonts w:ascii="Arial" w:hAnsi="Arial" w:cs="Times New Roman" w:hint="default"/>
        <w:b w:val="0"/>
        <w:i w:val="0"/>
        <w:color w:val="auto"/>
        <w:sz w:val="30"/>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5" w15:restartNumberingAfterBreak="0">
    <w:nsid w:val="5CA0403E"/>
    <w:multiLevelType w:val="multilevel"/>
    <w:tmpl w:val="8C6C802A"/>
    <w:lvl w:ilvl="0">
      <w:start w:val="1"/>
      <w:numFmt w:val="upperLetter"/>
      <w:pStyle w:val="HWLEPartHead"/>
      <w:lvlText w:val="Part %1"/>
      <w:lvlJc w:val="left"/>
      <w:pPr>
        <w:tabs>
          <w:tab w:val="num" w:pos="1418"/>
        </w:tabs>
        <w:ind w:left="1418" w:hanging="1418"/>
      </w:pPr>
      <w:rPr>
        <w:rFonts w:ascii="Arial" w:hAnsi="Arial" w:hint="default"/>
        <w:b w:val="0"/>
        <w:i w:val="0"/>
        <w:color w:val="auto"/>
        <w:sz w:val="28"/>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A8E1799"/>
    <w:multiLevelType w:val="hybridMultilevel"/>
    <w:tmpl w:val="14485154"/>
    <w:lvl w:ilvl="0" w:tplc="9634E3DC">
      <w:start w:val="1"/>
      <w:numFmt w:val="decimal"/>
      <w:lvlText w:val="%1."/>
      <w:lvlJc w:val="left"/>
      <w:pPr>
        <w:ind w:left="720" w:hanging="360"/>
      </w:pPr>
    </w:lvl>
    <w:lvl w:ilvl="1" w:tplc="F75AE57C">
      <w:start w:val="1"/>
      <w:numFmt w:val="lowerLetter"/>
      <w:lvlText w:val="%2."/>
      <w:lvlJc w:val="left"/>
      <w:pPr>
        <w:ind w:left="1440" w:hanging="360"/>
      </w:pPr>
    </w:lvl>
    <w:lvl w:ilvl="2" w:tplc="7958BEAE">
      <w:start w:val="1"/>
      <w:numFmt w:val="lowerRoman"/>
      <w:lvlText w:val="%3."/>
      <w:lvlJc w:val="right"/>
      <w:pPr>
        <w:ind w:left="2160" w:hanging="180"/>
      </w:pPr>
    </w:lvl>
    <w:lvl w:ilvl="3" w:tplc="C6041D9E">
      <w:start w:val="1"/>
      <w:numFmt w:val="decimal"/>
      <w:lvlText w:val="%4."/>
      <w:lvlJc w:val="left"/>
      <w:pPr>
        <w:ind w:left="2880" w:hanging="360"/>
      </w:pPr>
    </w:lvl>
    <w:lvl w:ilvl="4" w:tplc="BD5ACB76">
      <w:start w:val="1"/>
      <w:numFmt w:val="lowerLetter"/>
      <w:lvlText w:val="%5."/>
      <w:lvlJc w:val="left"/>
      <w:pPr>
        <w:ind w:left="3600" w:hanging="360"/>
      </w:pPr>
    </w:lvl>
    <w:lvl w:ilvl="5" w:tplc="E9088D36">
      <w:start w:val="1"/>
      <w:numFmt w:val="lowerRoman"/>
      <w:lvlText w:val="%6."/>
      <w:lvlJc w:val="right"/>
      <w:pPr>
        <w:ind w:left="4320" w:hanging="180"/>
      </w:pPr>
    </w:lvl>
    <w:lvl w:ilvl="6" w:tplc="C636B104">
      <w:start w:val="1"/>
      <w:numFmt w:val="decimal"/>
      <w:lvlText w:val="%7."/>
      <w:lvlJc w:val="left"/>
      <w:pPr>
        <w:ind w:left="5040" w:hanging="360"/>
      </w:pPr>
    </w:lvl>
    <w:lvl w:ilvl="7" w:tplc="8110E304">
      <w:start w:val="1"/>
      <w:numFmt w:val="lowerLetter"/>
      <w:lvlText w:val="%8."/>
      <w:lvlJc w:val="left"/>
      <w:pPr>
        <w:ind w:left="5760" w:hanging="360"/>
      </w:pPr>
    </w:lvl>
    <w:lvl w:ilvl="8" w:tplc="BD2CC9B6">
      <w:start w:val="1"/>
      <w:numFmt w:val="lowerRoman"/>
      <w:lvlText w:val="%9."/>
      <w:lvlJc w:val="right"/>
      <w:pPr>
        <w:ind w:left="6480" w:hanging="180"/>
      </w:pPr>
    </w:lvl>
  </w:abstractNum>
  <w:abstractNum w:abstractNumId="27" w15:restartNumberingAfterBreak="0">
    <w:nsid w:val="6BBC53E3"/>
    <w:multiLevelType w:val="hybridMultilevel"/>
    <w:tmpl w:val="E5E66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1C47DE"/>
    <w:multiLevelType w:val="multilevel"/>
    <w:tmpl w:val="C03EA5BE"/>
    <w:lvl w:ilvl="0">
      <w:start w:val="1"/>
      <w:numFmt w:val="upperLetter"/>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9045ABD"/>
    <w:multiLevelType w:val="multilevel"/>
    <w:tmpl w:val="EE2EF916"/>
    <w:lvl w:ilvl="0">
      <w:start w:val="1"/>
      <w:numFmt w:val="upperLetter"/>
      <w:pStyle w:val="HWLEAnnexHead"/>
      <w:lvlText w:val="Annexure %1"/>
      <w:lvlJc w:val="left"/>
      <w:pPr>
        <w:tabs>
          <w:tab w:val="num" w:pos="2126"/>
        </w:tabs>
        <w:ind w:left="2126" w:hanging="2126"/>
      </w:pPr>
      <w:rPr>
        <w:rFonts w:ascii="Arial" w:hAnsi="Arial" w:hint="default"/>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D9B062C"/>
    <w:multiLevelType w:val="multilevel"/>
    <w:tmpl w:val="B4EE9F90"/>
    <w:lvl w:ilvl="0">
      <w:start w:val="1"/>
      <w:numFmt w:val="decimal"/>
      <w:pStyle w:val="HWLESchALvl1"/>
      <w:lvlText w:val="%1."/>
      <w:lvlJc w:val="left"/>
      <w:pPr>
        <w:tabs>
          <w:tab w:val="num" w:pos="709"/>
        </w:tabs>
        <w:ind w:left="709" w:hanging="709"/>
      </w:pPr>
      <w:rPr>
        <w:rFonts w:cs="Times New Roman" w:hint="default"/>
      </w:rPr>
    </w:lvl>
    <w:lvl w:ilvl="1">
      <w:start w:val="1"/>
      <w:numFmt w:val="decimal"/>
      <w:pStyle w:val="HWLESchALvl2"/>
      <w:lvlText w:val="%1.%2"/>
      <w:lvlJc w:val="left"/>
      <w:pPr>
        <w:tabs>
          <w:tab w:val="num" w:pos="709"/>
        </w:tabs>
        <w:ind w:left="709" w:hanging="709"/>
      </w:pPr>
      <w:rPr>
        <w:rFonts w:ascii="Arial" w:hAnsi="Arial" w:cs="Times New Roman" w:hint="default"/>
        <w:b w:val="0"/>
        <w:i w:val="0"/>
        <w:sz w:val="20"/>
      </w:rPr>
    </w:lvl>
    <w:lvl w:ilvl="2">
      <w:start w:val="1"/>
      <w:numFmt w:val="lowerLetter"/>
      <w:pStyle w:val="HWLESchALvl3"/>
      <w:lvlText w:val="(%3)"/>
      <w:lvlJc w:val="left"/>
      <w:pPr>
        <w:tabs>
          <w:tab w:val="num" w:pos="1418"/>
        </w:tabs>
        <w:ind w:left="1418" w:hanging="709"/>
      </w:pPr>
      <w:rPr>
        <w:rFonts w:cs="Times New Roman" w:hint="default"/>
      </w:rPr>
    </w:lvl>
    <w:lvl w:ilvl="3">
      <w:start w:val="1"/>
      <w:numFmt w:val="lowerRoman"/>
      <w:pStyle w:val="HWLESchALvl4"/>
      <w:lvlText w:val="(%4)"/>
      <w:lvlJc w:val="left"/>
      <w:pPr>
        <w:tabs>
          <w:tab w:val="num" w:pos="2126"/>
        </w:tabs>
        <w:ind w:left="2126" w:hanging="708"/>
      </w:pPr>
      <w:rPr>
        <w:rFonts w:cs="Times New Roman" w:hint="default"/>
      </w:rPr>
    </w:lvl>
    <w:lvl w:ilvl="4">
      <w:start w:val="1"/>
      <w:numFmt w:val="upperLetter"/>
      <w:pStyle w:val="HWLESchALvl5"/>
      <w:lvlText w:val="(%5)"/>
      <w:lvlJc w:val="left"/>
      <w:pPr>
        <w:tabs>
          <w:tab w:val="num" w:pos="2835"/>
        </w:tabs>
        <w:ind w:left="2835" w:hanging="709"/>
      </w:pPr>
      <w:rPr>
        <w:rFonts w:cs="Times New Roman" w:hint="default"/>
      </w:rPr>
    </w:lvl>
    <w:lvl w:ilvl="5">
      <w:start w:val="1"/>
      <w:numFmt w:val="decimal"/>
      <w:pStyle w:val="HWLESchALvl6"/>
      <w:lvlText w:val="(%6)"/>
      <w:lvlJc w:val="left"/>
      <w:pPr>
        <w:tabs>
          <w:tab w:val="num" w:pos="3544"/>
        </w:tabs>
        <w:ind w:left="3544" w:hanging="709"/>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num w:numId="1" w16cid:durableId="2067993949">
    <w:abstractNumId w:val="26"/>
  </w:num>
  <w:num w:numId="2" w16cid:durableId="1644433609">
    <w:abstractNumId w:val="23"/>
  </w:num>
  <w:num w:numId="3" w16cid:durableId="452213469">
    <w:abstractNumId w:val="14"/>
  </w:num>
  <w:num w:numId="4" w16cid:durableId="898595827">
    <w:abstractNumId w:val="22"/>
  </w:num>
  <w:num w:numId="5" w16cid:durableId="1609698900">
    <w:abstractNumId w:val="15"/>
  </w:num>
  <w:num w:numId="6" w16cid:durableId="137454727">
    <w:abstractNumId w:val="19"/>
  </w:num>
  <w:num w:numId="7" w16cid:durableId="1818374879">
    <w:abstractNumId w:val="16"/>
  </w:num>
  <w:num w:numId="8" w16cid:durableId="1826897731">
    <w:abstractNumId w:val="17"/>
  </w:num>
  <w:num w:numId="9" w16cid:durableId="266886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405864">
    <w:abstractNumId w:val="29"/>
  </w:num>
  <w:num w:numId="11" w16cid:durableId="488639069">
    <w:abstractNumId w:val="20"/>
  </w:num>
  <w:num w:numId="12" w16cid:durableId="1924948719">
    <w:abstractNumId w:val="25"/>
  </w:num>
  <w:num w:numId="13" w16cid:durableId="446200647">
    <w:abstractNumId w:val="2"/>
  </w:num>
  <w:num w:numId="14" w16cid:durableId="305823433">
    <w:abstractNumId w:val="8"/>
  </w:num>
  <w:num w:numId="15" w16cid:durableId="339046284">
    <w:abstractNumId w:val="24"/>
  </w:num>
  <w:num w:numId="16" w16cid:durableId="1471552771">
    <w:abstractNumId w:val="1"/>
  </w:num>
  <w:num w:numId="17" w16cid:durableId="1802993634">
    <w:abstractNumId w:val="12"/>
  </w:num>
  <w:num w:numId="18" w16cid:durableId="1506171873">
    <w:abstractNumId w:val="3"/>
  </w:num>
  <w:num w:numId="19" w16cid:durableId="232282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0674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2992271">
    <w:abstractNumId w:val="30"/>
  </w:num>
  <w:num w:numId="22" w16cid:durableId="1926104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6497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425044">
    <w:abstractNumId w:val="0"/>
  </w:num>
  <w:num w:numId="25" w16cid:durableId="1447967515">
    <w:abstractNumId w:val="11"/>
  </w:num>
  <w:num w:numId="26" w16cid:durableId="1367291339">
    <w:abstractNumId w:val="18"/>
  </w:num>
  <w:num w:numId="27" w16cid:durableId="784814563">
    <w:abstractNumId w:val="28"/>
  </w:num>
  <w:num w:numId="28" w16cid:durableId="332952645">
    <w:abstractNumId w:val="5"/>
  </w:num>
  <w:num w:numId="29" w16cid:durableId="1423143231">
    <w:abstractNumId w:val="4"/>
  </w:num>
  <w:num w:numId="30" w16cid:durableId="1559168117">
    <w:abstractNumId w:val="6"/>
  </w:num>
  <w:num w:numId="31" w16cid:durableId="1393772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9911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202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8030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93107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70433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2093005">
    <w:abstractNumId w:val="9"/>
  </w:num>
  <w:num w:numId="38" w16cid:durableId="1745294127">
    <w:abstractNumId w:val="7"/>
  </w:num>
  <w:num w:numId="39" w16cid:durableId="2117164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1611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0406228">
    <w:abstractNumId w:val="10"/>
  </w:num>
  <w:num w:numId="42" w16cid:durableId="692995908">
    <w:abstractNumId w:val="27"/>
  </w:num>
  <w:num w:numId="43" w16cid:durableId="55862233">
    <w:abstractNumId w:val="14"/>
  </w:num>
  <w:num w:numId="44" w16cid:durableId="1618099638">
    <w:abstractNumId w:val="17"/>
  </w:num>
  <w:num w:numId="45" w16cid:durableId="2039429112">
    <w:abstractNumId w:val="17"/>
  </w:num>
  <w:num w:numId="46" w16cid:durableId="1164198237">
    <w:abstractNumId w:val="15"/>
  </w:num>
  <w:num w:numId="47" w16cid:durableId="1914968231">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n Whitbourne">
    <w15:presenceInfo w15:providerId="AD" w15:userId="S::Steven.Whitbourne@health.qld.gov.au::70dca83c-fbf0-4cc0-9a88-8ba83e355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ocumentProtection w:edit="readOnly" w:enforcement="0"/>
  <w:defaultTabStop w:val="709"/>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BF"/>
    <w:rsid w:val="0000388A"/>
    <w:rsid w:val="000074E3"/>
    <w:rsid w:val="00010FC9"/>
    <w:rsid w:val="000115E2"/>
    <w:rsid w:val="00013BFB"/>
    <w:rsid w:val="0001417E"/>
    <w:rsid w:val="000154C6"/>
    <w:rsid w:val="00016E20"/>
    <w:rsid w:val="0002218C"/>
    <w:rsid w:val="0002260B"/>
    <w:rsid w:val="00023498"/>
    <w:rsid w:val="00027FD8"/>
    <w:rsid w:val="0003242D"/>
    <w:rsid w:val="000334F3"/>
    <w:rsid w:val="00034313"/>
    <w:rsid w:val="00035A3F"/>
    <w:rsid w:val="000431B7"/>
    <w:rsid w:val="00051216"/>
    <w:rsid w:val="00051D16"/>
    <w:rsid w:val="000537B9"/>
    <w:rsid w:val="00055531"/>
    <w:rsid w:val="00056788"/>
    <w:rsid w:val="00057FEA"/>
    <w:rsid w:val="000628D5"/>
    <w:rsid w:val="000639C0"/>
    <w:rsid w:val="00064DDB"/>
    <w:rsid w:val="000664CC"/>
    <w:rsid w:val="00067473"/>
    <w:rsid w:val="00070594"/>
    <w:rsid w:val="0007190B"/>
    <w:rsid w:val="00073B69"/>
    <w:rsid w:val="0007457C"/>
    <w:rsid w:val="00080FB9"/>
    <w:rsid w:val="00086100"/>
    <w:rsid w:val="00086117"/>
    <w:rsid w:val="00094E92"/>
    <w:rsid w:val="000971B9"/>
    <w:rsid w:val="000A1A00"/>
    <w:rsid w:val="000A300D"/>
    <w:rsid w:val="000A6E13"/>
    <w:rsid w:val="000A6FFC"/>
    <w:rsid w:val="000B5755"/>
    <w:rsid w:val="000C16A5"/>
    <w:rsid w:val="000C1FF2"/>
    <w:rsid w:val="000C356F"/>
    <w:rsid w:val="000D13CC"/>
    <w:rsid w:val="000D19EE"/>
    <w:rsid w:val="000D40B6"/>
    <w:rsid w:val="000D49A4"/>
    <w:rsid w:val="000D64C6"/>
    <w:rsid w:val="000D776C"/>
    <w:rsid w:val="000E04D9"/>
    <w:rsid w:val="000E0539"/>
    <w:rsid w:val="000E1CBA"/>
    <w:rsid w:val="000E26BE"/>
    <w:rsid w:val="000F0F46"/>
    <w:rsid w:val="000F2FD9"/>
    <w:rsid w:val="000F3E69"/>
    <w:rsid w:val="000F43E2"/>
    <w:rsid w:val="00105667"/>
    <w:rsid w:val="001060D1"/>
    <w:rsid w:val="001103AB"/>
    <w:rsid w:val="001133CC"/>
    <w:rsid w:val="001159B7"/>
    <w:rsid w:val="00116198"/>
    <w:rsid w:val="001167E8"/>
    <w:rsid w:val="00122A61"/>
    <w:rsid w:val="00122AED"/>
    <w:rsid w:val="00123486"/>
    <w:rsid w:val="001235AF"/>
    <w:rsid w:val="00126BBC"/>
    <w:rsid w:val="0012732D"/>
    <w:rsid w:val="001306E4"/>
    <w:rsid w:val="00134D62"/>
    <w:rsid w:val="00134DF9"/>
    <w:rsid w:val="00136611"/>
    <w:rsid w:val="0014169B"/>
    <w:rsid w:val="001434AC"/>
    <w:rsid w:val="00143D46"/>
    <w:rsid w:val="00146490"/>
    <w:rsid w:val="00150BB9"/>
    <w:rsid w:val="00152216"/>
    <w:rsid w:val="00153B81"/>
    <w:rsid w:val="00155EBB"/>
    <w:rsid w:val="001610E7"/>
    <w:rsid w:val="0016670E"/>
    <w:rsid w:val="00171262"/>
    <w:rsid w:val="001712A5"/>
    <w:rsid w:val="00171D05"/>
    <w:rsid w:val="00171F9E"/>
    <w:rsid w:val="00172A54"/>
    <w:rsid w:val="00174057"/>
    <w:rsid w:val="00176A26"/>
    <w:rsid w:val="00185180"/>
    <w:rsid w:val="00187AB3"/>
    <w:rsid w:val="001919AE"/>
    <w:rsid w:val="00191AB1"/>
    <w:rsid w:val="00194ECC"/>
    <w:rsid w:val="001A36D5"/>
    <w:rsid w:val="001A5B76"/>
    <w:rsid w:val="001A6089"/>
    <w:rsid w:val="001A6B30"/>
    <w:rsid w:val="001B0E76"/>
    <w:rsid w:val="001B2D82"/>
    <w:rsid w:val="001B5C90"/>
    <w:rsid w:val="001C570B"/>
    <w:rsid w:val="001D5753"/>
    <w:rsid w:val="001D61BC"/>
    <w:rsid w:val="001E2B03"/>
    <w:rsid w:val="001F393D"/>
    <w:rsid w:val="001F6E63"/>
    <w:rsid w:val="002042F6"/>
    <w:rsid w:val="00205CDF"/>
    <w:rsid w:val="002067C0"/>
    <w:rsid w:val="00212FA5"/>
    <w:rsid w:val="0021383F"/>
    <w:rsid w:val="00216A63"/>
    <w:rsid w:val="002206AC"/>
    <w:rsid w:val="0022714D"/>
    <w:rsid w:val="00227508"/>
    <w:rsid w:val="002304F2"/>
    <w:rsid w:val="00230D73"/>
    <w:rsid w:val="002332C7"/>
    <w:rsid w:val="002344FE"/>
    <w:rsid w:val="00243A81"/>
    <w:rsid w:val="00244342"/>
    <w:rsid w:val="00247E39"/>
    <w:rsid w:val="002528B7"/>
    <w:rsid w:val="002541A8"/>
    <w:rsid w:val="00263582"/>
    <w:rsid w:val="00271BFE"/>
    <w:rsid w:val="00274540"/>
    <w:rsid w:val="00276EC2"/>
    <w:rsid w:val="002779BE"/>
    <w:rsid w:val="002801C8"/>
    <w:rsid w:val="00282E97"/>
    <w:rsid w:val="00283CF9"/>
    <w:rsid w:val="00290FED"/>
    <w:rsid w:val="0029464D"/>
    <w:rsid w:val="00295472"/>
    <w:rsid w:val="00295C11"/>
    <w:rsid w:val="00296A73"/>
    <w:rsid w:val="00297F12"/>
    <w:rsid w:val="002A03E6"/>
    <w:rsid w:val="002A0F79"/>
    <w:rsid w:val="002A138D"/>
    <w:rsid w:val="002A2EA5"/>
    <w:rsid w:val="002A54E9"/>
    <w:rsid w:val="002A5915"/>
    <w:rsid w:val="002A59BE"/>
    <w:rsid w:val="002A6EDF"/>
    <w:rsid w:val="002A7BB7"/>
    <w:rsid w:val="002A7C5F"/>
    <w:rsid w:val="002B259D"/>
    <w:rsid w:val="002B2D9B"/>
    <w:rsid w:val="002B4182"/>
    <w:rsid w:val="002B71BC"/>
    <w:rsid w:val="002C0B39"/>
    <w:rsid w:val="002C1575"/>
    <w:rsid w:val="002C369D"/>
    <w:rsid w:val="002C3A9F"/>
    <w:rsid w:val="002C64C4"/>
    <w:rsid w:val="002C7BAC"/>
    <w:rsid w:val="002D0839"/>
    <w:rsid w:val="002D0CC6"/>
    <w:rsid w:val="002D10EE"/>
    <w:rsid w:val="002D461F"/>
    <w:rsid w:val="002D4B24"/>
    <w:rsid w:val="002D6858"/>
    <w:rsid w:val="002D748D"/>
    <w:rsid w:val="002E2296"/>
    <w:rsid w:val="002E2C39"/>
    <w:rsid w:val="002F16C1"/>
    <w:rsid w:val="002F1F16"/>
    <w:rsid w:val="00301062"/>
    <w:rsid w:val="00304E11"/>
    <w:rsid w:val="00305BE3"/>
    <w:rsid w:val="00306B56"/>
    <w:rsid w:val="00307417"/>
    <w:rsid w:val="00307BBC"/>
    <w:rsid w:val="00311149"/>
    <w:rsid w:val="003116B7"/>
    <w:rsid w:val="00317684"/>
    <w:rsid w:val="00321CFE"/>
    <w:rsid w:val="00322630"/>
    <w:rsid w:val="00324478"/>
    <w:rsid w:val="00325A75"/>
    <w:rsid w:val="00325AEC"/>
    <w:rsid w:val="00325B73"/>
    <w:rsid w:val="003327CF"/>
    <w:rsid w:val="00332F14"/>
    <w:rsid w:val="00345C44"/>
    <w:rsid w:val="0034771B"/>
    <w:rsid w:val="00354F3C"/>
    <w:rsid w:val="00355345"/>
    <w:rsid w:val="00355B3B"/>
    <w:rsid w:val="003610E4"/>
    <w:rsid w:val="003629EE"/>
    <w:rsid w:val="00364735"/>
    <w:rsid w:val="00364796"/>
    <w:rsid w:val="003664D7"/>
    <w:rsid w:val="00366F54"/>
    <w:rsid w:val="0036766F"/>
    <w:rsid w:val="00367FC1"/>
    <w:rsid w:val="00370AF1"/>
    <w:rsid w:val="003723A2"/>
    <w:rsid w:val="00373E76"/>
    <w:rsid w:val="00391475"/>
    <w:rsid w:val="003956EC"/>
    <w:rsid w:val="00397213"/>
    <w:rsid w:val="003A0F85"/>
    <w:rsid w:val="003A14E1"/>
    <w:rsid w:val="003A698F"/>
    <w:rsid w:val="003B101B"/>
    <w:rsid w:val="003B639A"/>
    <w:rsid w:val="003C0AA7"/>
    <w:rsid w:val="003C38A0"/>
    <w:rsid w:val="003C3DB8"/>
    <w:rsid w:val="003C659A"/>
    <w:rsid w:val="003C68E0"/>
    <w:rsid w:val="003C7C8F"/>
    <w:rsid w:val="003D18B5"/>
    <w:rsid w:val="003D2121"/>
    <w:rsid w:val="003D4FCD"/>
    <w:rsid w:val="003D6CF9"/>
    <w:rsid w:val="003E1E75"/>
    <w:rsid w:val="003E23EB"/>
    <w:rsid w:val="003E2B58"/>
    <w:rsid w:val="003F2051"/>
    <w:rsid w:val="003F2D5D"/>
    <w:rsid w:val="003F33D7"/>
    <w:rsid w:val="003F3554"/>
    <w:rsid w:val="003F5A6D"/>
    <w:rsid w:val="00404909"/>
    <w:rsid w:val="00406713"/>
    <w:rsid w:val="00413EF8"/>
    <w:rsid w:val="0042034B"/>
    <w:rsid w:val="004269C6"/>
    <w:rsid w:val="0042742D"/>
    <w:rsid w:val="00427E52"/>
    <w:rsid w:val="0043414A"/>
    <w:rsid w:val="0043604C"/>
    <w:rsid w:val="00440117"/>
    <w:rsid w:val="00442CD3"/>
    <w:rsid w:val="004472B2"/>
    <w:rsid w:val="00447860"/>
    <w:rsid w:val="004519F4"/>
    <w:rsid w:val="004530F1"/>
    <w:rsid w:val="00453572"/>
    <w:rsid w:val="0045461B"/>
    <w:rsid w:val="004557B0"/>
    <w:rsid w:val="00455B03"/>
    <w:rsid w:val="0045656E"/>
    <w:rsid w:val="004601D4"/>
    <w:rsid w:val="00460B27"/>
    <w:rsid w:val="00460DBD"/>
    <w:rsid w:val="00470B1C"/>
    <w:rsid w:val="00470E77"/>
    <w:rsid w:val="00471D33"/>
    <w:rsid w:val="004743D3"/>
    <w:rsid w:val="00475B35"/>
    <w:rsid w:val="00475DF0"/>
    <w:rsid w:val="004802E8"/>
    <w:rsid w:val="00483147"/>
    <w:rsid w:val="00486FB9"/>
    <w:rsid w:val="004A0615"/>
    <w:rsid w:val="004A2039"/>
    <w:rsid w:val="004A3A33"/>
    <w:rsid w:val="004A3B39"/>
    <w:rsid w:val="004A58D1"/>
    <w:rsid w:val="004A5968"/>
    <w:rsid w:val="004B2C57"/>
    <w:rsid w:val="004B4594"/>
    <w:rsid w:val="004B7B6F"/>
    <w:rsid w:val="004C3039"/>
    <w:rsid w:val="004C4832"/>
    <w:rsid w:val="004C548F"/>
    <w:rsid w:val="004D39DB"/>
    <w:rsid w:val="004E01B8"/>
    <w:rsid w:val="004E2A6E"/>
    <w:rsid w:val="004E4B0B"/>
    <w:rsid w:val="004E5FCA"/>
    <w:rsid w:val="004E7AEC"/>
    <w:rsid w:val="004F17B4"/>
    <w:rsid w:val="004F1961"/>
    <w:rsid w:val="004F2326"/>
    <w:rsid w:val="004F527F"/>
    <w:rsid w:val="004F5BBB"/>
    <w:rsid w:val="004F5D58"/>
    <w:rsid w:val="00501491"/>
    <w:rsid w:val="00502DDB"/>
    <w:rsid w:val="00506A5F"/>
    <w:rsid w:val="00510A19"/>
    <w:rsid w:val="005112C3"/>
    <w:rsid w:val="00520C78"/>
    <w:rsid w:val="00526E59"/>
    <w:rsid w:val="00530521"/>
    <w:rsid w:val="00531632"/>
    <w:rsid w:val="00535966"/>
    <w:rsid w:val="005363BE"/>
    <w:rsid w:val="005376A3"/>
    <w:rsid w:val="005409D0"/>
    <w:rsid w:val="005437DF"/>
    <w:rsid w:val="00544E77"/>
    <w:rsid w:val="005456B3"/>
    <w:rsid w:val="00545BB7"/>
    <w:rsid w:val="00547B16"/>
    <w:rsid w:val="00547C9A"/>
    <w:rsid w:val="005536C3"/>
    <w:rsid w:val="00553A5B"/>
    <w:rsid w:val="00554114"/>
    <w:rsid w:val="00554F0D"/>
    <w:rsid w:val="00556DDA"/>
    <w:rsid w:val="00557CC5"/>
    <w:rsid w:val="00560DC4"/>
    <w:rsid w:val="005614A2"/>
    <w:rsid w:val="00571270"/>
    <w:rsid w:val="00573044"/>
    <w:rsid w:val="00575FA5"/>
    <w:rsid w:val="0057781A"/>
    <w:rsid w:val="005821AD"/>
    <w:rsid w:val="00583804"/>
    <w:rsid w:val="00584596"/>
    <w:rsid w:val="0058529F"/>
    <w:rsid w:val="00587D88"/>
    <w:rsid w:val="005908AA"/>
    <w:rsid w:val="00593251"/>
    <w:rsid w:val="00594510"/>
    <w:rsid w:val="0059540B"/>
    <w:rsid w:val="00596E5D"/>
    <w:rsid w:val="00596E93"/>
    <w:rsid w:val="005B1374"/>
    <w:rsid w:val="005B268A"/>
    <w:rsid w:val="005B504B"/>
    <w:rsid w:val="005B5746"/>
    <w:rsid w:val="005B60DD"/>
    <w:rsid w:val="005B7499"/>
    <w:rsid w:val="005C6075"/>
    <w:rsid w:val="005D0BEC"/>
    <w:rsid w:val="005D4721"/>
    <w:rsid w:val="005D482C"/>
    <w:rsid w:val="005D48C4"/>
    <w:rsid w:val="005D7A41"/>
    <w:rsid w:val="005E0BCE"/>
    <w:rsid w:val="005E5BD6"/>
    <w:rsid w:val="005E630D"/>
    <w:rsid w:val="005F2A47"/>
    <w:rsid w:val="005F40BF"/>
    <w:rsid w:val="005F6A50"/>
    <w:rsid w:val="005F708B"/>
    <w:rsid w:val="005F7451"/>
    <w:rsid w:val="006001ED"/>
    <w:rsid w:val="00603089"/>
    <w:rsid w:val="0060421C"/>
    <w:rsid w:val="0060657E"/>
    <w:rsid w:val="00613AC9"/>
    <w:rsid w:val="006150BC"/>
    <w:rsid w:val="0062069E"/>
    <w:rsid w:val="00621DF3"/>
    <w:rsid w:val="00625700"/>
    <w:rsid w:val="00625AE1"/>
    <w:rsid w:val="00625FC9"/>
    <w:rsid w:val="00626A30"/>
    <w:rsid w:val="0063467E"/>
    <w:rsid w:val="00644F7D"/>
    <w:rsid w:val="0064657C"/>
    <w:rsid w:val="00650DAC"/>
    <w:rsid w:val="00651A8A"/>
    <w:rsid w:val="00655BBB"/>
    <w:rsid w:val="006621F8"/>
    <w:rsid w:val="00665E09"/>
    <w:rsid w:val="00672E05"/>
    <w:rsid w:val="00676E56"/>
    <w:rsid w:val="00681047"/>
    <w:rsid w:val="00681E22"/>
    <w:rsid w:val="006840A4"/>
    <w:rsid w:val="00684659"/>
    <w:rsid w:val="00685858"/>
    <w:rsid w:val="006879A4"/>
    <w:rsid w:val="006903BB"/>
    <w:rsid w:val="00690D44"/>
    <w:rsid w:val="00692099"/>
    <w:rsid w:val="0069254F"/>
    <w:rsid w:val="006959D7"/>
    <w:rsid w:val="00695A8F"/>
    <w:rsid w:val="00696668"/>
    <w:rsid w:val="0069690F"/>
    <w:rsid w:val="006A70AE"/>
    <w:rsid w:val="006B0F2F"/>
    <w:rsid w:val="006B24A1"/>
    <w:rsid w:val="006C0AD0"/>
    <w:rsid w:val="006D167A"/>
    <w:rsid w:val="006D6115"/>
    <w:rsid w:val="006D70A5"/>
    <w:rsid w:val="006E281C"/>
    <w:rsid w:val="006E5DD2"/>
    <w:rsid w:val="006F21DC"/>
    <w:rsid w:val="006F6015"/>
    <w:rsid w:val="006F6540"/>
    <w:rsid w:val="007002E8"/>
    <w:rsid w:val="00700FBC"/>
    <w:rsid w:val="00701DED"/>
    <w:rsid w:val="00703407"/>
    <w:rsid w:val="00704CE2"/>
    <w:rsid w:val="00705CAB"/>
    <w:rsid w:val="00711359"/>
    <w:rsid w:val="00714044"/>
    <w:rsid w:val="007207C6"/>
    <w:rsid w:val="00721624"/>
    <w:rsid w:val="007226FC"/>
    <w:rsid w:val="00722AC2"/>
    <w:rsid w:val="00727004"/>
    <w:rsid w:val="00730FFD"/>
    <w:rsid w:val="007340E7"/>
    <w:rsid w:val="007365B3"/>
    <w:rsid w:val="00741ACE"/>
    <w:rsid w:val="00744004"/>
    <w:rsid w:val="00747A86"/>
    <w:rsid w:val="00751E77"/>
    <w:rsid w:val="0075320C"/>
    <w:rsid w:val="0075384E"/>
    <w:rsid w:val="00754471"/>
    <w:rsid w:val="00755571"/>
    <w:rsid w:val="00763DD3"/>
    <w:rsid w:val="00772FB1"/>
    <w:rsid w:val="00774F1A"/>
    <w:rsid w:val="00777259"/>
    <w:rsid w:val="00793EB4"/>
    <w:rsid w:val="007A0A5A"/>
    <w:rsid w:val="007A25E2"/>
    <w:rsid w:val="007A350F"/>
    <w:rsid w:val="007A69F4"/>
    <w:rsid w:val="007A69FA"/>
    <w:rsid w:val="007A6AFD"/>
    <w:rsid w:val="007B0A16"/>
    <w:rsid w:val="007B131A"/>
    <w:rsid w:val="007B3340"/>
    <w:rsid w:val="007B7DE8"/>
    <w:rsid w:val="007C417F"/>
    <w:rsid w:val="007C6CDC"/>
    <w:rsid w:val="007C72E2"/>
    <w:rsid w:val="007D234F"/>
    <w:rsid w:val="007D32EE"/>
    <w:rsid w:val="007E37AD"/>
    <w:rsid w:val="007F0F55"/>
    <w:rsid w:val="007F39CD"/>
    <w:rsid w:val="007F444D"/>
    <w:rsid w:val="008013D1"/>
    <w:rsid w:val="00804215"/>
    <w:rsid w:val="008066E6"/>
    <w:rsid w:val="0080764C"/>
    <w:rsid w:val="00807E6C"/>
    <w:rsid w:val="00810406"/>
    <w:rsid w:val="00811363"/>
    <w:rsid w:val="00814D58"/>
    <w:rsid w:val="0081650E"/>
    <w:rsid w:val="0081674A"/>
    <w:rsid w:val="00823468"/>
    <w:rsid w:val="008257F3"/>
    <w:rsid w:val="00830F56"/>
    <w:rsid w:val="008320B0"/>
    <w:rsid w:val="00832A0D"/>
    <w:rsid w:val="0083484B"/>
    <w:rsid w:val="0083546E"/>
    <w:rsid w:val="00840EDC"/>
    <w:rsid w:val="00841280"/>
    <w:rsid w:val="00846C77"/>
    <w:rsid w:val="008507A5"/>
    <w:rsid w:val="00850F01"/>
    <w:rsid w:val="00856845"/>
    <w:rsid w:val="008570C1"/>
    <w:rsid w:val="008603E4"/>
    <w:rsid w:val="00867329"/>
    <w:rsid w:val="008706F4"/>
    <w:rsid w:val="00873133"/>
    <w:rsid w:val="00875FA3"/>
    <w:rsid w:val="00877404"/>
    <w:rsid w:val="00885312"/>
    <w:rsid w:val="0088680A"/>
    <w:rsid w:val="008917B9"/>
    <w:rsid w:val="00893A81"/>
    <w:rsid w:val="00897FD0"/>
    <w:rsid w:val="008A0AAD"/>
    <w:rsid w:val="008A168F"/>
    <w:rsid w:val="008A3D1F"/>
    <w:rsid w:val="008A633B"/>
    <w:rsid w:val="008A6489"/>
    <w:rsid w:val="008B52CE"/>
    <w:rsid w:val="008B55B7"/>
    <w:rsid w:val="008B5F44"/>
    <w:rsid w:val="008C0C10"/>
    <w:rsid w:val="008C1670"/>
    <w:rsid w:val="008C281C"/>
    <w:rsid w:val="008C3D3A"/>
    <w:rsid w:val="008C5239"/>
    <w:rsid w:val="008C5B3F"/>
    <w:rsid w:val="008D0FEA"/>
    <w:rsid w:val="008D3460"/>
    <w:rsid w:val="008D3472"/>
    <w:rsid w:val="008D5037"/>
    <w:rsid w:val="008D55F6"/>
    <w:rsid w:val="008E14ED"/>
    <w:rsid w:val="008E487F"/>
    <w:rsid w:val="008E796E"/>
    <w:rsid w:val="008F29A8"/>
    <w:rsid w:val="00902582"/>
    <w:rsid w:val="00903845"/>
    <w:rsid w:val="00903E16"/>
    <w:rsid w:val="00911AE6"/>
    <w:rsid w:val="00913DD5"/>
    <w:rsid w:val="00916D6D"/>
    <w:rsid w:val="00917ED9"/>
    <w:rsid w:val="0092219B"/>
    <w:rsid w:val="00926A39"/>
    <w:rsid w:val="00926C9F"/>
    <w:rsid w:val="00930C57"/>
    <w:rsid w:val="00932E1D"/>
    <w:rsid w:val="0093457E"/>
    <w:rsid w:val="009362C5"/>
    <w:rsid w:val="00940C1F"/>
    <w:rsid w:val="009411DA"/>
    <w:rsid w:val="00943CC3"/>
    <w:rsid w:val="0094615B"/>
    <w:rsid w:val="0094758D"/>
    <w:rsid w:val="009506AD"/>
    <w:rsid w:val="0095157B"/>
    <w:rsid w:val="00953765"/>
    <w:rsid w:val="009542D3"/>
    <w:rsid w:val="009560FD"/>
    <w:rsid w:val="009579B4"/>
    <w:rsid w:val="00957D1A"/>
    <w:rsid w:val="00960856"/>
    <w:rsid w:val="00964968"/>
    <w:rsid w:val="00967106"/>
    <w:rsid w:val="009722E9"/>
    <w:rsid w:val="00973529"/>
    <w:rsid w:val="00974C7D"/>
    <w:rsid w:val="00975C67"/>
    <w:rsid w:val="00977158"/>
    <w:rsid w:val="009778AD"/>
    <w:rsid w:val="00977C9C"/>
    <w:rsid w:val="00986E39"/>
    <w:rsid w:val="00990156"/>
    <w:rsid w:val="009901E9"/>
    <w:rsid w:val="00991C3E"/>
    <w:rsid w:val="00993133"/>
    <w:rsid w:val="00996E61"/>
    <w:rsid w:val="009A2EF7"/>
    <w:rsid w:val="009A7CE4"/>
    <w:rsid w:val="009B13A3"/>
    <w:rsid w:val="009B13F4"/>
    <w:rsid w:val="009B35BF"/>
    <w:rsid w:val="009B6208"/>
    <w:rsid w:val="009B6523"/>
    <w:rsid w:val="009C1173"/>
    <w:rsid w:val="009C4D46"/>
    <w:rsid w:val="009C517E"/>
    <w:rsid w:val="009D38D6"/>
    <w:rsid w:val="009E37DA"/>
    <w:rsid w:val="009E3A2F"/>
    <w:rsid w:val="009E5E8D"/>
    <w:rsid w:val="009E6842"/>
    <w:rsid w:val="009F0A27"/>
    <w:rsid w:val="009F2545"/>
    <w:rsid w:val="009F75AF"/>
    <w:rsid w:val="00A019E6"/>
    <w:rsid w:val="00A02BD4"/>
    <w:rsid w:val="00A053BA"/>
    <w:rsid w:val="00A07852"/>
    <w:rsid w:val="00A10483"/>
    <w:rsid w:val="00A11BF8"/>
    <w:rsid w:val="00A15510"/>
    <w:rsid w:val="00A15B19"/>
    <w:rsid w:val="00A15B37"/>
    <w:rsid w:val="00A2187E"/>
    <w:rsid w:val="00A244AA"/>
    <w:rsid w:val="00A261D1"/>
    <w:rsid w:val="00A2757F"/>
    <w:rsid w:val="00A30C0A"/>
    <w:rsid w:val="00A335E3"/>
    <w:rsid w:val="00A362CD"/>
    <w:rsid w:val="00A367A7"/>
    <w:rsid w:val="00A507CE"/>
    <w:rsid w:val="00A50C40"/>
    <w:rsid w:val="00A5195D"/>
    <w:rsid w:val="00A519AE"/>
    <w:rsid w:val="00A550A7"/>
    <w:rsid w:val="00A5567E"/>
    <w:rsid w:val="00A55B73"/>
    <w:rsid w:val="00A57C27"/>
    <w:rsid w:val="00A60674"/>
    <w:rsid w:val="00A66774"/>
    <w:rsid w:val="00A678DE"/>
    <w:rsid w:val="00A72FD6"/>
    <w:rsid w:val="00A74447"/>
    <w:rsid w:val="00A74D6A"/>
    <w:rsid w:val="00A75643"/>
    <w:rsid w:val="00A76245"/>
    <w:rsid w:val="00A765A9"/>
    <w:rsid w:val="00A7674B"/>
    <w:rsid w:val="00A775CB"/>
    <w:rsid w:val="00A83F23"/>
    <w:rsid w:val="00A924E2"/>
    <w:rsid w:val="00A93E96"/>
    <w:rsid w:val="00A95614"/>
    <w:rsid w:val="00AA1CCD"/>
    <w:rsid w:val="00AA3927"/>
    <w:rsid w:val="00AA58F8"/>
    <w:rsid w:val="00AB4DD8"/>
    <w:rsid w:val="00AB6A75"/>
    <w:rsid w:val="00AB70AB"/>
    <w:rsid w:val="00AC0F53"/>
    <w:rsid w:val="00AC3B49"/>
    <w:rsid w:val="00AC68A7"/>
    <w:rsid w:val="00AC7D31"/>
    <w:rsid w:val="00AD0331"/>
    <w:rsid w:val="00AD1239"/>
    <w:rsid w:val="00AE2DA4"/>
    <w:rsid w:val="00AE3D65"/>
    <w:rsid w:val="00AF4896"/>
    <w:rsid w:val="00AF5603"/>
    <w:rsid w:val="00B02902"/>
    <w:rsid w:val="00B0385B"/>
    <w:rsid w:val="00B06509"/>
    <w:rsid w:val="00B07476"/>
    <w:rsid w:val="00B151D6"/>
    <w:rsid w:val="00B151FE"/>
    <w:rsid w:val="00B1570F"/>
    <w:rsid w:val="00B16053"/>
    <w:rsid w:val="00B256D3"/>
    <w:rsid w:val="00B258DB"/>
    <w:rsid w:val="00B352CB"/>
    <w:rsid w:val="00B409F2"/>
    <w:rsid w:val="00B40AA0"/>
    <w:rsid w:val="00B40EDE"/>
    <w:rsid w:val="00B453E1"/>
    <w:rsid w:val="00B458D7"/>
    <w:rsid w:val="00B473D8"/>
    <w:rsid w:val="00B52DB0"/>
    <w:rsid w:val="00B54913"/>
    <w:rsid w:val="00B65722"/>
    <w:rsid w:val="00B67FA5"/>
    <w:rsid w:val="00B74D44"/>
    <w:rsid w:val="00B82818"/>
    <w:rsid w:val="00B86817"/>
    <w:rsid w:val="00B86A3B"/>
    <w:rsid w:val="00B91157"/>
    <w:rsid w:val="00B92B70"/>
    <w:rsid w:val="00B943A7"/>
    <w:rsid w:val="00B9605C"/>
    <w:rsid w:val="00BA4721"/>
    <w:rsid w:val="00BA57FF"/>
    <w:rsid w:val="00BB0F05"/>
    <w:rsid w:val="00BB242A"/>
    <w:rsid w:val="00BB360B"/>
    <w:rsid w:val="00BB3CAE"/>
    <w:rsid w:val="00BB4CFF"/>
    <w:rsid w:val="00BB58FD"/>
    <w:rsid w:val="00BB5E4E"/>
    <w:rsid w:val="00BC08A7"/>
    <w:rsid w:val="00BC0D2B"/>
    <w:rsid w:val="00BC1561"/>
    <w:rsid w:val="00BC5EA8"/>
    <w:rsid w:val="00BD4B19"/>
    <w:rsid w:val="00BE05B8"/>
    <w:rsid w:val="00BE5748"/>
    <w:rsid w:val="00BF56DD"/>
    <w:rsid w:val="00BF7AEC"/>
    <w:rsid w:val="00C05FFF"/>
    <w:rsid w:val="00C07025"/>
    <w:rsid w:val="00C07B1F"/>
    <w:rsid w:val="00C07E4E"/>
    <w:rsid w:val="00C121E1"/>
    <w:rsid w:val="00C130C7"/>
    <w:rsid w:val="00C170F9"/>
    <w:rsid w:val="00C36EBC"/>
    <w:rsid w:val="00C5130B"/>
    <w:rsid w:val="00C53469"/>
    <w:rsid w:val="00C553FC"/>
    <w:rsid w:val="00C556EC"/>
    <w:rsid w:val="00C561BF"/>
    <w:rsid w:val="00C61BFD"/>
    <w:rsid w:val="00C63550"/>
    <w:rsid w:val="00C657F1"/>
    <w:rsid w:val="00C66D8B"/>
    <w:rsid w:val="00C7353C"/>
    <w:rsid w:val="00C769D5"/>
    <w:rsid w:val="00C777E3"/>
    <w:rsid w:val="00C779DC"/>
    <w:rsid w:val="00C82278"/>
    <w:rsid w:val="00C84765"/>
    <w:rsid w:val="00C875E0"/>
    <w:rsid w:val="00C90F53"/>
    <w:rsid w:val="00C915B6"/>
    <w:rsid w:val="00C93835"/>
    <w:rsid w:val="00C9640A"/>
    <w:rsid w:val="00CA49C7"/>
    <w:rsid w:val="00CA4A14"/>
    <w:rsid w:val="00CA5488"/>
    <w:rsid w:val="00CA56AB"/>
    <w:rsid w:val="00CA7FAD"/>
    <w:rsid w:val="00CB18DE"/>
    <w:rsid w:val="00CB3DE1"/>
    <w:rsid w:val="00CB7652"/>
    <w:rsid w:val="00CC4737"/>
    <w:rsid w:val="00CC613E"/>
    <w:rsid w:val="00CC6765"/>
    <w:rsid w:val="00CD37B5"/>
    <w:rsid w:val="00CD42AA"/>
    <w:rsid w:val="00CD7F36"/>
    <w:rsid w:val="00CE30C0"/>
    <w:rsid w:val="00CE35AB"/>
    <w:rsid w:val="00CE559E"/>
    <w:rsid w:val="00CE6173"/>
    <w:rsid w:val="00CE6B7D"/>
    <w:rsid w:val="00CE7772"/>
    <w:rsid w:val="00CF04D8"/>
    <w:rsid w:val="00CF3578"/>
    <w:rsid w:val="00CF5A3D"/>
    <w:rsid w:val="00D00D25"/>
    <w:rsid w:val="00D048A0"/>
    <w:rsid w:val="00D109DE"/>
    <w:rsid w:val="00D10E04"/>
    <w:rsid w:val="00D1152B"/>
    <w:rsid w:val="00D116B5"/>
    <w:rsid w:val="00D1207B"/>
    <w:rsid w:val="00D12CE6"/>
    <w:rsid w:val="00D148EA"/>
    <w:rsid w:val="00D14F8D"/>
    <w:rsid w:val="00D35245"/>
    <w:rsid w:val="00D3554B"/>
    <w:rsid w:val="00D36490"/>
    <w:rsid w:val="00D370E5"/>
    <w:rsid w:val="00D4020C"/>
    <w:rsid w:val="00D41706"/>
    <w:rsid w:val="00D436FC"/>
    <w:rsid w:val="00D5120B"/>
    <w:rsid w:val="00D52223"/>
    <w:rsid w:val="00D52AAE"/>
    <w:rsid w:val="00D62EBF"/>
    <w:rsid w:val="00D64D48"/>
    <w:rsid w:val="00D66A56"/>
    <w:rsid w:val="00D66D59"/>
    <w:rsid w:val="00D66F64"/>
    <w:rsid w:val="00D72061"/>
    <w:rsid w:val="00D81402"/>
    <w:rsid w:val="00D834FF"/>
    <w:rsid w:val="00D83E62"/>
    <w:rsid w:val="00D873DE"/>
    <w:rsid w:val="00D92821"/>
    <w:rsid w:val="00D92B81"/>
    <w:rsid w:val="00D935F1"/>
    <w:rsid w:val="00D94530"/>
    <w:rsid w:val="00DA0520"/>
    <w:rsid w:val="00DA4D4D"/>
    <w:rsid w:val="00DB0AF9"/>
    <w:rsid w:val="00DB3152"/>
    <w:rsid w:val="00DB43D0"/>
    <w:rsid w:val="00DB5024"/>
    <w:rsid w:val="00DC33DF"/>
    <w:rsid w:val="00DC4849"/>
    <w:rsid w:val="00DD319C"/>
    <w:rsid w:val="00DD33A2"/>
    <w:rsid w:val="00DD37D1"/>
    <w:rsid w:val="00DD3846"/>
    <w:rsid w:val="00DD4576"/>
    <w:rsid w:val="00DD51E9"/>
    <w:rsid w:val="00DD72DC"/>
    <w:rsid w:val="00DE0DF2"/>
    <w:rsid w:val="00DE2EF5"/>
    <w:rsid w:val="00DE5AD2"/>
    <w:rsid w:val="00DE5B22"/>
    <w:rsid w:val="00DF0215"/>
    <w:rsid w:val="00DF4854"/>
    <w:rsid w:val="00E00924"/>
    <w:rsid w:val="00E019BE"/>
    <w:rsid w:val="00E01B7C"/>
    <w:rsid w:val="00E13C4A"/>
    <w:rsid w:val="00E20617"/>
    <w:rsid w:val="00E222CE"/>
    <w:rsid w:val="00E25DEA"/>
    <w:rsid w:val="00E364FB"/>
    <w:rsid w:val="00E4249B"/>
    <w:rsid w:val="00E429D6"/>
    <w:rsid w:val="00E436CD"/>
    <w:rsid w:val="00E4759E"/>
    <w:rsid w:val="00E5301C"/>
    <w:rsid w:val="00E54AB5"/>
    <w:rsid w:val="00E56D6C"/>
    <w:rsid w:val="00E6276A"/>
    <w:rsid w:val="00E6682C"/>
    <w:rsid w:val="00E671C1"/>
    <w:rsid w:val="00E745BD"/>
    <w:rsid w:val="00E77E22"/>
    <w:rsid w:val="00E81975"/>
    <w:rsid w:val="00E82DD7"/>
    <w:rsid w:val="00E834DE"/>
    <w:rsid w:val="00E857B6"/>
    <w:rsid w:val="00E90093"/>
    <w:rsid w:val="00E9061C"/>
    <w:rsid w:val="00E948E2"/>
    <w:rsid w:val="00EA13C8"/>
    <w:rsid w:val="00EA20DA"/>
    <w:rsid w:val="00EA279E"/>
    <w:rsid w:val="00EA34CA"/>
    <w:rsid w:val="00EA7F69"/>
    <w:rsid w:val="00EB0688"/>
    <w:rsid w:val="00EB1C09"/>
    <w:rsid w:val="00EB2CA0"/>
    <w:rsid w:val="00EB3D83"/>
    <w:rsid w:val="00EC25B2"/>
    <w:rsid w:val="00EC3556"/>
    <w:rsid w:val="00EC4768"/>
    <w:rsid w:val="00EC5A23"/>
    <w:rsid w:val="00EC779E"/>
    <w:rsid w:val="00ED0412"/>
    <w:rsid w:val="00ED0AE6"/>
    <w:rsid w:val="00ED10BB"/>
    <w:rsid w:val="00ED1E45"/>
    <w:rsid w:val="00ED478D"/>
    <w:rsid w:val="00ED619E"/>
    <w:rsid w:val="00ED65D2"/>
    <w:rsid w:val="00EE1796"/>
    <w:rsid w:val="00EE1B84"/>
    <w:rsid w:val="00EE2E6D"/>
    <w:rsid w:val="00EE48B9"/>
    <w:rsid w:val="00EE5E35"/>
    <w:rsid w:val="00EF30FE"/>
    <w:rsid w:val="00EF35DA"/>
    <w:rsid w:val="00F02EC6"/>
    <w:rsid w:val="00F05C7B"/>
    <w:rsid w:val="00F1541B"/>
    <w:rsid w:val="00F16213"/>
    <w:rsid w:val="00F22C30"/>
    <w:rsid w:val="00F22E39"/>
    <w:rsid w:val="00F236BB"/>
    <w:rsid w:val="00F2481C"/>
    <w:rsid w:val="00F26B14"/>
    <w:rsid w:val="00F274C1"/>
    <w:rsid w:val="00F27B12"/>
    <w:rsid w:val="00F32B6A"/>
    <w:rsid w:val="00F3320D"/>
    <w:rsid w:val="00F342D5"/>
    <w:rsid w:val="00F352F0"/>
    <w:rsid w:val="00F3708B"/>
    <w:rsid w:val="00F43223"/>
    <w:rsid w:val="00F45F95"/>
    <w:rsid w:val="00F5075D"/>
    <w:rsid w:val="00F51451"/>
    <w:rsid w:val="00F60764"/>
    <w:rsid w:val="00F6087F"/>
    <w:rsid w:val="00F626BE"/>
    <w:rsid w:val="00F62859"/>
    <w:rsid w:val="00F63F95"/>
    <w:rsid w:val="00F64FC7"/>
    <w:rsid w:val="00F65596"/>
    <w:rsid w:val="00F656B1"/>
    <w:rsid w:val="00F73F2E"/>
    <w:rsid w:val="00F7482A"/>
    <w:rsid w:val="00F76187"/>
    <w:rsid w:val="00F7645B"/>
    <w:rsid w:val="00F776DF"/>
    <w:rsid w:val="00F77AD6"/>
    <w:rsid w:val="00F81EC6"/>
    <w:rsid w:val="00F84832"/>
    <w:rsid w:val="00F85ACB"/>
    <w:rsid w:val="00F8769E"/>
    <w:rsid w:val="00F9062B"/>
    <w:rsid w:val="00F9100A"/>
    <w:rsid w:val="00F92307"/>
    <w:rsid w:val="00F95FCB"/>
    <w:rsid w:val="00FA0D24"/>
    <w:rsid w:val="00FA53F0"/>
    <w:rsid w:val="00FA5D61"/>
    <w:rsid w:val="00FA6192"/>
    <w:rsid w:val="00FB0253"/>
    <w:rsid w:val="00FB322F"/>
    <w:rsid w:val="00FB4439"/>
    <w:rsid w:val="00FC087E"/>
    <w:rsid w:val="00FC5D69"/>
    <w:rsid w:val="00FC721A"/>
    <w:rsid w:val="00FD25BE"/>
    <w:rsid w:val="00FD3499"/>
    <w:rsid w:val="00FD3F29"/>
    <w:rsid w:val="00FD719F"/>
    <w:rsid w:val="00FD7A2E"/>
    <w:rsid w:val="00FE109C"/>
    <w:rsid w:val="00FE4A94"/>
    <w:rsid w:val="00FE4D77"/>
    <w:rsid w:val="00FE4DE8"/>
    <w:rsid w:val="00FF0FC9"/>
    <w:rsid w:val="00FF385E"/>
    <w:rsid w:val="00FF4A9C"/>
    <w:rsid w:val="00FF5AF3"/>
    <w:rsid w:val="00FF5EFD"/>
    <w:rsid w:val="00FF66C7"/>
    <w:rsid w:val="05034A7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651FFE"/>
  <w15:docId w15:val="{6525808B-34F9-4DA7-A5AE-DFD8D6DB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9E"/>
    <w:rPr>
      <w:rFonts w:ascii="Arial" w:eastAsia="Times New Roman" w:hAnsi="Arial" w:cs="Arial"/>
      <w:sz w:val="20"/>
      <w:szCs w:val="20"/>
      <w:lang w:eastAsia="en-US"/>
    </w:rPr>
  </w:style>
  <w:style w:type="paragraph" w:styleId="Heading1">
    <w:name w:val="heading 1"/>
    <w:basedOn w:val="Normal"/>
    <w:next w:val="Normal"/>
    <w:link w:val="Heading1Char"/>
    <w:uiPriority w:val="9"/>
    <w:qFormat/>
    <w:rsid w:val="00CE559E"/>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CE559E"/>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CE559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F45F95"/>
    <w:p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F45F95"/>
    <w:pPr>
      <w:outlineLvl w:val="4"/>
    </w:pPr>
    <w:rPr>
      <w:rFonts w:eastAsiaTheme="majorEastAsia" w:cstheme="majorBidi"/>
    </w:rPr>
  </w:style>
  <w:style w:type="paragraph" w:styleId="Heading6">
    <w:name w:val="heading 6"/>
    <w:basedOn w:val="Normal"/>
    <w:next w:val="Normal"/>
    <w:link w:val="Heading6Char"/>
    <w:uiPriority w:val="9"/>
    <w:unhideWhenUsed/>
    <w:qFormat/>
    <w:rsid w:val="00F45F95"/>
    <w:pPr>
      <w:outlineLvl w:val="5"/>
    </w:pPr>
    <w:rPr>
      <w:rFonts w:eastAsiaTheme="majorEastAsia" w:cstheme="majorBidi"/>
      <w:iCs/>
    </w:rPr>
  </w:style>
  <w:style w:type="paragraph" w:styleId="Heading7">
    <w:name w:val="heading 7"/>
    <w:basedOn w:val="Normal"/>
    <w:next w:val="Normal"/>
    <w:link w:val="Heading7Char"/>
    <w:uiPriority w:val="9"/>
    <w:unhideWhenUsed/>
    <w:qFormat/>
    <w:rsid w:val="00F45F95"/>
    <w:pPr>
      <w:outlineLvl w:val="6"/>
    </w:pPr>
    <w:rPr>
      <w:rFonts w:eastAsiaTheme="majorEastAsia" w:cstheme="majorBidi"/>
      <w:iCs/>
    </w:rPr>
  </w:style>
  <w:style w:type="paragraph" w:styleId="Heading8">
    <w:name w:val="heading 8"/>
    <w:basedOn w:val="Normal"/>
    <w:next w:val="Normal"/>
    <w:link w:val="Heading8Char"/>
    <w:uiPriority w:val="9"/>
    <w:unhideWhenUsed/>
    <w:qFormat/>
    <w:rsid w:val="00F45F95"/>
    <w:pPr>
      <w:outlineLvl w:val="7"/>
    </w:pPr>
    <w:rPr>
      <w:rFonts w:eastAsiaTheme="majorEastAsia" w:cstheme="majorBidi"/>
    </w:rPr>
  </w:style>
  <w:style w:type="paragraph" w:styleId="Heading9">
    <w:name w:val="heading 9"/>
    <w:basedOn w:val="Normal"/>
    <w:next w:val="Normal"/>
    <w:link w:val="Heading9Char"/>
    <w:uiPriority w:val="9"/>
    <w:unhideWhenUsed/>
    <w:qFormat/>
    <w:rsid w:val="00F45F95"/>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559E"/>
    <w:rPr>
      <w:rFonts w:ascii="Arial" w:eastAsia="Times New Roman" w:hAnsi="Arial" w:cs="Arial"/>
      <w:b/>
      <w:bCs/>
      <w:kern w:val="32"/>
      <w:sz w:val="32"/>
      <w:szCs w:val="32"/>
      <w:lang w:eastAsia="en-US"/>
    </w:rPr>
  </w:style>
  <w:style w:type="character" w:customStyle="1" w:styleId="Heading2Char">
    <w:name w:val="Heading 2 Char"/>
    <w:link w:val="Heading2"/>
    <w:uiPriority w:val="9"/>
    <w:rsid w:val="00CE559E"/>
    <w:rPr>
      <w:rFonts w:ascii="Arial" w:eastAsia="Times New Roman" w:hAnsi="Arial" w:cs="Arial"/>
      <w:b/>
      <w:bCs/>
      <w:i/>
      <w:iCs/>
      <w:sz w:val="28"/>
      <w:szCs w:val="28"/>
      <w:lang w:eastAsia="en-US"/>
    </w:rPr>
  </w:style>
  <w:style w:type="character" w:customStyle="1" w:styleId="Heading3Char">
    <w:name w:val="Heading 3 Char"/>
    <w:link w:val="Heading3"/>
    <w:uiPriority w:val="9"/>
    <w:rsid w:val="00CE559E"/>
    <w:rPr>
      <w:rFonts w:ascii="Arial" w:eastAsia="Times New Roman" w:hAnsi="Arial" w:cs="Arial"/>
      <w:b/>
      <w:bCs/>
      <w:sz w:val="26"/>
      <w:szCs w:val="26"/>
      <w:lang w:eastAsia="en-US"/>
    </w:rPr>
  </w:style>
  <w:style w:type="character" w:customStyle="1" w:styleId="Heading4Char">
    <w:name w:val="Heading 4 Char"/>
    <w:basedOn w:val="DefaultParagraphFont"/>
    <w:link w:val="Heading4"/>
    <w:uiPriority w:val="9"/>
    <w:rsid w:val="00F45F95"/>
    <w:rPr>
      <w:rFonts w:ascii="Arial" w:eastAsiaTheme="majorEastAsia" w:hAnsi="Arial" w:cstheme="majorBidi"/>
      <w:bCs/>
      <w:iCs/>
      <w:sz w:val="20"/>
      <w:lang w:eastAsia="en-US"/>
    </w:rPr>
  </w:style>
  <w:style w:type="character" w:customStyle="1" w:styleId="Heading5Char">
    <w:name w:val="Heading 5 Char"/>
    <w:basedOn w:val="DefaultParagraphFont"/>
    <w:link w:val="Heading5"/>
    <w:uiPriority w:val="9"/>
    <w:rsid w:val="00F45F95"/>
    <w:rPr>
      <w:rFonts w:ascii="Arial" w:eastAsiaTheme="majorEastAsia" w:hAnsi="Arial" w:cstheme="majorBidi"/>
      <w:sz w:val="20"/>
      <w:lang w:eastAsia="en-US"/>
    </w:rPr>
  </w:style>
  <w:style w:type="character" w:customStyle="1" w:styleId="Heading6Char">
    <w:name w:val="Heading 6 Char"/>
    <w:basedOn w:val="DefaultParagraphFont"/>
    <w:link w:val="Heading6"/>
    <w:uiPriority w:val="9"/>
    <w:rsid w:val="00F45F95"/>
    <w:rPr>
      <w:rFonts w:ascii="Arial" w:eastAsiaTheme="majorEastAsia" w:hAnsi="Arial" w:cstheme="majorBidi"/>
      <w:iCs/>
      <w:sz w:val="20"/>
      <w:lang w:eastAsia="en-US"/>
    </w:rPr>
  </w:style>
  <w:style w:type="character" w:customStyle="1" w:styleId="Heading7Char">
    <w:name w:val="Heading 7 Char"/>
    <w:basedOn w:val="DefaultParagraphFont"/>
    <w:link w:val="Heading7"/>
    <w:uiPriority w:val="9"/>
    <w:rsid w:val="00F45F95"/>
    <w:rPr>
      <w:rFonts w:ascii="Arial" w:eastAsiaTheme="majorEastAsia" w:hAnsi="Arial" w:cstheme="majorBidi"/>
      <w:iCs/>
      <w:sz w:val="20"/>
      <w:lang w:eastAsia="en-US"/>
    </w:rPr>
  </w:style>
  <w:style w:type="character" w:customStyle="1" w:styleId="Heading8Char">
    <w:name w:val="Heading 8 Char"/>
    <w:basedOn w:val="DefaultParagraphFont"/>
    <w:link w:val="Heading8"/>
    <w:uiPriority w:val="9"/>
    <w:rsid w:val="00F45F95"/>
    <w:rPr>
      <w:rFonts w:ascii="Arial" w:eastAsiaTheme="majorEastAsia" w:hAnsi="Arial" w:cstheme="majorBidi"/>
      <w:sz w:val="20"/>
      <w:szCs w:val="20"/>
      <w:lang w:eastAsia="en-US"/>
    </w:rPr>
  </w:style>
  <w:style w:type="character" w:customStyle="1" w:styleId="Heading9Char">
    <w:name w:val="Heading 9 Char"/>
    <w:basedOn w:val="DefaultParagraphFont"/>
    <w:link w:val="Heading9"/>
    <w:uiPriority w:val="9"/>
    <w:rsid w:val="00F45F95"/>
    <w:rPr>
      <w:rFonts w:ascii="Arial" w:eastAsiaTheme="majorEastAsia" w:hAnsi="Arial" w:cstheme="majorBidi"/>
      <w:iCs/>
      <w:sz w:val="20"/>
      <w:szCs w:val="20"/>
      <w:lang w:eastAsia="en-US"/>
    </w:rPr>
  </w:style>
  <w:style w:type="paragraph" w:customStyle="1" w:styleId="HWLELvl1">
    <w:name w:val="HWLE Lvl 1"/>
    <w:basedOn w:val="Normal"/>
    <w:next w:val="HWLELvl2"/>
    <w:qFormat/>
    <w:rsid w:val="004B4594"/>
    <w:pPr>
      <w:keepNext/>
      <w:numPr>
        <w:numId w:val="8"/>
      </w:numPr>
      <w:pBdr>
        <w:bottom w:val="single" w:sz="8" w:space="4" w:color="auto"/>
      </w:pBdr>
      <w:spacing w:before="600" w:after="240"/>
      <w:outlineLvl w:val="0"/>
    </w:pPr>
    <w:rPr>
      <w:rFonts w:cs="Arial Bold"/>
      <w:bCs/>
      <w:sz w:val="28"/>
      <w:szCs w:val="24"/>
    </w:rPr>
  </w:style>
  <w:style w:type="paragraph" w:customStyle="1" w:styleId="HWLELvl2">
    <w:name w:val="HWLE Lvl 2"/>
    <w:basedOn w:val="Normal"/>
    <w:next w:val="HWLEIndent"/>
    <w:link w:val="HWLELvl2Char"/>
    <w:qFormat/>
    <w:rsid w:val="008A168F"/>
    <w:pPr>
      <w:keepNext/>
      <w:numPr>
        <w:ilvl w:val="1"/>
        <w:numId w:val="8"/>
      </w:numPr>
      <w:spacing w:before="360" w:after="240"/>
      <w:outlineLvl w:val="1"/>
    </w:pPr>
    <w:rPr>
      <w:b/>
      <w:bCs/>
      <w:sz w:val="22"/>
    </w:rPr>
  </w:style>
  <w:style w:type="paragraph" w:customStyle="1" w:styleId="HWLEIndent">
    <w:name w:val="HWLE Indent"/>
    <w:basedOn w:val="Normal"/>
    <w:link w:val="HWLEIndentChar"/>
    <w:qFormat/>
    <w:rsid w:val="00CE559E"/>
    <w:pPr>
      <w:spacing w:before="240" w:after="240"/>
      <w:ind w:left="709"/>
    </w:pPr>
  </w:style>
  <w:style w:type="paragraph" w:customStyle="1" w:styleId="HWLELvl3">
    <w:name w:val="HWLE Lvl 3"/>
    <w:basedOn w:val="Normal"/>
    <w:link w:val="HWLELvl3Char"/>
    <w:qFormat/>
    <w:rsid w:val="0062069E"/>
    <w:pPr>
      <w:numPr>
        <w:ilvl w:val="2"/>
        <w:numId w:val="8"/>
      </w:numPr>
      <w:spacing w:before="240" w:after="240"/>
    </w:pPr>
  </w:style>
  <w:style w:type="character" w:customStyle="1" w:styleId="HWLELvl3Char">
    <w:name w:val="HWLE Lvl 3 Char"/>
    <w:basedOn w:val="DefaultParagraphFont"/>
    <w:link w:val="HWLELvl3"/>
    <w:rsid w:val="0062069E"/>
    <w:rPr>
      <w:rFonts w:ascii="Arial" w:eastAsia="Times New Roman" w:hAnsi="Arial" w:cs="Arial"/>
      <w:sz w:val="20"/>
      <w:szCs w:val="20"/>
      <w:lang w:eastAsia="en-US"/>
    </w:rPr>
  </w:style>
  <w:style w:type="paragraph" w:customStyle="1" w:styleId="HWLELvl4">
    <w:name w:val="HWLE Lvl 4"/>
    <w:basedOn w:val="Normal"/>
    <w:link w:val="HWLELvl4Char"/>
    <w:qFormat/>
    <w:rsid w:val="00CE6173"/>
    <w:pPr>
      <w:numPr>
        <w:ilvl w:val="3"/>
        <w:numId w:val="8"/>
      </w:numPr>
      <w:spacing w:before="240" w:after="240"/>
      <w:ind w:left="2127" w:hanging="709"/>
    </w:pPr>
  </w:style>
  <w:style w:type="paragraph" w:customStyle="1" w:styleId="HWLELvl5">
    <w:name w:val="HWLE Lvl 5"/>
    <w:basedOn w:val="Normal"/>
    <w:qFormat/>
    <w:rsid w:val="00CE559E"/>
    <w:pPr>
      <w:numPr>
        <w:ilvl w:val="4"/>
        <w:numId w:val="8"/>
      </w:numPr>
      <w:spacing w:before="240" w:after="240"/>
      <w:outlineLvl w:val="4"/>
    </w:pPr>
  </w:style>
  <w:style w:type="paragraph" w:customStyle="1" w:styleId="HWLELvl6">
    <w:name w:val="HWLE Lvl 6"/>
    <w:basedOn w:val="Normal"/>
    <w:qFormat/>
    <w:rsid w:val="00CE559E"/>
    <w:pPr>
      <w:numPr>
        <w:ilvl w:val="5"/>
        <w:numId w:val="8"/>
      </w:numPr>
      <w:spacing w:before="240" w:after="240"/>
      <w:outlineLvl w:val="5"/>
    </w:pPr>
  </w:style>
  <w:style w:type="paragraph" w:customStyle="1" w:styleId="HWLEBodyText">
    <w:name w:val="HWLE Body Text"/>
    <w:basedOn w:val="Normal"/>
    <w:link w:val="HWLEBodyTextChar"/>
    <w:qFormat/>
    <w:rsid w:val="00CE559E"/>
    <w:pPr>
      <w:spacing w:before="240" w:after="240"/>
    </w:pPr>
  </w:style>
  <w:style w:type="character" w:customStyle="1" w:styleId="HWLEBodyTextChar">
    <w:name w:val="HWLE Body Text Char"/>
    <w:link w:val="HWLEBodyText"/>
    <w:rsid w:val="00CE559E"/>
    <w:rPr>
      <w:rFonts w:ascii="Arial" w:eastAsia="Times New Roman" w:hAnsi="Arial" w:cs="Arial"/>
      <w:sz w:val="20"/>
      <w:szCs w:val="20"/>
      <w:lang w:eastAsia="en-US"/>
    </w:rPr>
  </w:style>
  <w:style w:type="paragraph" w:customStyle="1" w:styleId="HWLEDef1">
    <w:name w:val="HWLE Def 1"/>
    <w:basedOn w:val="Normal"/>
    <w:qFormat/>
    <w:rsid w:val="00CE559E"/>
    <w:pPr>
      <w:numPr>
        <w:numId w:val="5"/>
      </w:numPr>
      <w:spacing w:before="120" w:after="120"/>
      <w:outlineLvl w:val="0"/>
    </w:pPr>
    <w:rPr>
      <w:rFonts w:ascii="Arial Bold" w:eastAsiaTheme="minorHAnsi" w:hAnsi="Arial Bold" w:cstheme="minorBidi"/>
      <w:b/>
      <w:szCs w:val="22"/>
    </w:rPr>
  </w:style>
  <w:style w:type="paragraph" w:customStyle="1" w:styleId="HWLEDef2">
    <w:name w:val="HWLE Def 2"/>
    <w:basedOn w:val="Normal"/>
    <w:qFormat/>
    <w:rsid w:val="00CE559E"/>
    <w:pPr>
      <w:numPr>
        <w:ilvl w:val="1"/>
        <w:numId w:val="5"/>
      </w:numPr>
      <w:spacing w:before="120" w:after="120"/>
      <w:outlineLvl w:val="1"/>
    </w:pPr>
    <w:rPr>
      <w:rFonts w:eastAsiaTheme="minorHAnsi" w:cstheme="minorBidi"/>
      <w:szCs w:val="22"/>
    </w:rPr>
  </w:style>
  <w:style w:type="paragraph" w:customStyle="1" w:styleId="HWLEDef3">
    <w:name w:val="HWLE Def 3"/>
    <w:basedOn w:val="Normal"/>
    <w:qFormat/>
    <w:rsid w:val="00CE559E"/>
    <w:pPr>
      <w:numPr>
        <w:ilvl w:val="2"/>
        <w:numId w:val="5"/>
      </w:numPr>
      <w:spacing w:before="120" w:after="120"/>
      <w:outlineLvl w:val="2"/>
    </w:pPr>
    <w:rPr>
      <w:rFonts w:eastAsiaTheme="minorHAnsi" w:cstheme="minorBidi"/>
      <w:szCs w:val="22"/>
    </w:rPr>
  </w:style>
  <w:style w:type="paragraph" w:customStyle="1" w:styleId="HWLEDef4">
    <w:name w:val="HWLE Def 4"/>
    <w:basedOn w:val="Normal"/>
    <w:qFormat/>
    <w:rsid w:val="00CE559E"/>
    <w:pPr>
      <w:numPr>
        <w:ilvl w:val="3"/>
        <w:numId w:val="5"/>
      </w:numPr>
      <w:spacing w:before="120" w:after="120"/>
      <w:outlineLvl w:val="3"/>
    </w:pPr>
    <w:rPr>
      <w:rFonts w:eastAsiaTheme="minorHAnsi" w:cstheme="minorBidi"/>
      <w:szCs w:val="22"/>
    </w:rPr>
  </w:style>
  <w:style w:type="table" w:styleId="TableGrid">
    <w:name w:val="Table Grid"/>
    <w:basedOn w:val="TableNormal"/>
    <w:rsid w:val="00CE559E"/>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rsid w:val="0007457C"/>
    <w:pPr>
      <w:pageBreakBefore/>
      <w:numPr>
        <w:numId w:val="10"/>
      </w:numPr>
      <w:spacing w:before="240" w:after="600"/>
    </w:pPr>
    <w:rPr>
      <w:bCs/>
      <w:sz w:val="30"/>
      <w:szCs w:val="24"/>
    </w:rPr>
  </w:style>
  <w:style w:type="paragraph" w:customStyle="1" w:styleId="HWLEBullet1">
    <w:name w:val="HWLE Bullet 1"/>
    <w:basedOn w:val="Normal"/>
    <w:qFormat/>
    <w:rsid w:val="00CE559E"/>
    <w:pPr>
      <w:numPr>
        <w:numId w:val="11"/>
      </w:numPr>
      <w:spacing w:before="240" w:after="240"/>
      <w:outlineLvl w:val="0"/>
    </w:pPr>
    <w:rPr>
      <w:rFonts w:cs="Times New Roman"/>
    </w:rPr>
  </w:style>
  <w:style w:type="paragraph" w:customStyle="1" w:styleId="HWLEBullet2">
    <w:name w:val="HWLE Bullet 2"/>
    <w:basedOn w:val="Normal"/>
    <w:qFormat/>
    <w:rsid w:val="00CE559E"/>
    <w:pPr>
      <w:numPr>
        <w:ilvl w:val="1"/>
        <w:numId w:val="11"/>
      </w:numPr>
      <w:spacing w:before="240" w:after="240"/>
      <w:outlineLvl w:val="1"/>
    </w:pPr>
    <w:rPr>
      <w:rFonts w:cs="Times New Roman"/>
    </w:rPr>
  </w:style>
  <w:style w:type="paragraph" w:customStyle="1" w:styleId="HWLEBullet3">
    <w:name w:val="HWLE Bullet 3"/>
    <w:basedOn w:val="Normal"/>
    <w:qFormat/>
    <w:rsid w:val="00CE559E"/>
    <w:pPr>
      <w:numPr>
        <w:ilvl w:val="2"/>
        <w:numId w:val="11"/>
      </w:numPr>
      <w:spacing w:before="240" w:after="240"/>
      <w:outlineLvl w:val="2"/>
    </w:pPr>
    <w:rPr>
      <w:rFonts w:cs="Times New Roman"/>
    </w:rPr>
  </w:style>
  <w:style w:type="paragraph" w:customStyle="1" w:styleId="HWLEComment">
    <w:name w:val="HWLE Comment"/>
    <w:basedOn w:val="Normal"/>
    <w:link w:val="HWLECommentChar"/>
    <w:qFormat/>
    <w:rsid w:val="00CE559E"/>
    <w:pPr>
      <w:spacing w:before="120" w:after="120"/>
    </w:pPr>
    <w:rPr>
      <w:rFonts w:eastAsiaTheme="minorHAnsi" w:cstheme="minorBidi"/>
      <w:szCs w:val="22"/>
    </w:rPr>
  </w:style>
  <w:style w:type="paragraph" w:styleId="Date">
    <w:name w:val="Date"/>
    <w:basedOn w:val="Normal"/>
    <w:next w:val="Normal"/>
    <w:link w:val="DateChar"/>
    <w:uiPriority w:val="99"/>
    <w:unhideWhenUsed/>
    <w:rsid w:val="00CE559E"/>
    <w:rPr>
      <w:sz w:val="16"/>
    </w:rPr>
  </w:style>
  <w:style w:type="character" w:customStyle="1" w:styleId="DateChar">
    <w:name w:val="Date Char"/>
    <w:link w:val="Date"/>
    <w:uiPriority w:val="99"/>
    <w:rsid w:val="00CE559E"/>
    <w:rPr>
      <w:rFonts w:ascii="Arial" w:eastAsia="Times New Roman" w:hAnsi="Arial" w:cs="Arial"/>
      <w:sz w:val="16"/>
      <w:szCs w:val="20"/>
      <w:lang w:eastAsia="en-US"/>
    </w:rPr>
  </w:style>
  <w:style w:type="paragraph" w:styleId="Footer">
    <w:name w:val="footer"/>
    <w:basedOn w:val="Normal"/>
    <w:link w:val="FooterChar"/>
    <w:rsid w:val="00CE559E"/>
    <w:pPr>
      <w:tabs>
        <w:tab w:val="center" w:pos="4253"/>
        <w:tab w:val="right" w:pos="8505"/>
      </w:tabs>
      <w:spacing w:before="60" w:after="60" w:line="240" w:lineRule="auto"/>
    </w:pPr>
    <w:rPr>
      <w:sz w:val="14"/>
    </w:rPr>
  </w:style>
  <w:style w:type="character" w:customStyle="1" w:styleId="FooterChar">
    <w:name w:val="Footer Char"/>
    <w:link w:val="Footer"/>
    <w:rsid w:val="00CE559E"/>
    <w:rPr>
      <w:rFonts w:ascii="Arial" w:eastAsia="Times New Roman" w:hAnsi="Arial" w:cs="Arial"/>
      <w:sz w:val="14"/>
      <w:szCs w:val="20"/>
      <w:lang w:eastAsia="en-US"/>
    </w:rPr>
  </w:style>
  <w:style w:type="paragraph" w:styleId="Header">
    <w:name w:val="header"/>
    <w:basedOn w:val="Normal"/>
    <w:link w:val="HeaderChar"/>
    <w:rsid w:val="00CE559E"/>
    <w:pPr>
      <w:tabs>
        <w:tab w:val="center" w:pos="4253"/>
        <w:tab w:val="right" w:pos="8505"/>
      </w:tabs>
      <w:spacing w:line="240" w:lineRule="auto"/>
    </w:pPr>
    <w:rPr>
      <w:sz w:val="18"/>
    </w:rPr>
  </w:style>
  <w:style w:type="character" w:customStyle="1" w:styleId="HeaderChar">
    <w:name w:val="Header Char"/>
    <w:link w:val="Header"/>
    <w:rsid w:val="00CE559E"/>
    <w:rPr>
      <w:rFonts w:ascii="Arial" w:eastAsia="Times New Roman" w:hAnsi="Arial" w:cs="Arial"/>
      <w:sz w:val="18"/>
      <w:szCs w:val="20"/>
      <w:lang w:eastAsia="en-US"/>
    </w:rPr>
  </w:style>
  <w:style w:type="paragraph" w:customStyle="1" w:styleId="DocID">
    <w:name w:val="DocID"/>
    <w:basedOn w:val="Footer"/>
    <w:next w:val="Footer"/>
    <w:link w:val="DocIDChar"/>
    <w:rsid w:val="00CE559E"/>
  </w:style>
  <w:style w:type="character" w:customStyle="1" w:styleId="DocIDChar">
    <w:name w:val="DocID Char"/>
    <w:link w:val="DocID"/>
    <w:rsid w:val="00CE559E"/>
    <w:rPr>
      <w:rFonts w:ascii="Arial" w:eastAsia="Times New Roman" w:hAnsi="Arial" w:cs="Arial"/>
      <w:sz w:val="14"/>
      <w:szCs w:val="20"/>
      <w:lang w:eastAsia="en-US"/>
    </w:rPr>
  </w:style>
  <w:style w:type="paragraph" w:customStyle="1" w:styleId="HWLEItem1">
    <w:name w:val="HWLE Item 1"/>
    <w:basedOn w:val="Normal"/>
    <w:qFormat/>
    <w:rsid w:val="00D36490"/>
    <w:pPr>
      <w:numPr>
        <w:numId w:val="6"/>
      </w:numPr>
      <w:spacing w:before="120" w:after="120"/>
      <w:outlineLvl w:val="0"/>
    </w:pPr>
    <w:rPr>
      <w:rFonts w:eastAsiaTheme="minorHAnsi" w:cstheme="minorBidi"/>
      <w:szCs w:val="22"/>
    </w:rPr>
  </w:style>
  <w:style w:type="paragraph" w:customStyle="1" w:styleId="HWLEItem2">
    <w:name w:val="HWLE Item 2"/>
    <w:basedOn w:val="Normal"/>
    <w:qFormat/>
    <w:rsid w:val="00CE559E"/>
    <w:pPr>
      <w:numPr>
        <w:ilvl w:val="1"/>
        <w:numId w:val="6"/>
      </w:numPr>
      <w:spacing w:before="120" w:after="120"/>
      <w:outlineLvl w:val="1"/>
    </w:pPr>
    <w:rPr>
      <w:rFonts w:eastAsiaTheme="minorHAnsi" w:cstheme="minorBidi"/>
      <w:szCs w:val="22"/>
    </w:rPr>
  </w:style>
  <w:style w:type="paragraph" w:customStyle="1" w:styleId="HWLEItem3">
    <w:name w:val="HWLE Item 3"/>
    <w:basedOn w:val="Normal"/>
    <w:qFormat/>
    <w:rsid w:val="00CE559E"/>
    <w:pPr>
      <w:numPr>
        <w:ilvl w:val="2"/>
        <w:numId w:val="6"/>
      </w:numPr>
      <w:spacing w:before="120" w:after="120"/>
      <w:outlineLvl w:val="2"/>
    </w:pPr>
    <w:rPr>
      <w:rFonts w:eastAsiaTheme="minorHAnsi" w:cstheme="minorBidi"/>
      <w:szCs w:val="22"/>
    </w:rPr>
  </w:style>
  <w:style w:type="paragraph" w:customStyle="1" w:styleId="HWLEItem4">
    <w:name w:val="HWLE Item 4"/>
    <w:basedOn w:val="Normal"/>
    <w:qFormat/>
    <w:rsid w:val="00CE559E"/>
    <w:pPr>
      <w:numPr>
        <w:ilvl w:val="3"/>
        <w:numId w:val="6"/>
      </w:numPr>
      <w:spacing w:before="120" w:after="120"/>
      <w:outlineLvl w:val="3"/>
    </w:pPr>
    <w:rPr>
      <w:rFonts w:eastAsiaTheme="minorHAnsi" w:cstheme="minorBidi"/>
      <w:szCs w:val="22"/>
    </w:rPr>
  </w:style>
  <w:style w:type="paragraph" w:customStyle="1" w:styleId="HWLEItem5">
    <w:name w:val="HWLE Item 5"/>
    <w:basedOn w:val="Normal"/>
    <w:qFormat/>
    <w:rsid w:val="00CE559E"/>
    <w:pPr>
      <w:numPr>
        <w:ilvl w:val="4"/>
        <w:numId w:val="6"/>
      </w:numPr>
      <w:spacing w:before="120" w:after="120"/>
      <w:outlineLvl w:val="4"/>
    </w:pPr>
    <w:rPr>
      <w:rFonts w:eastAsiaTheme="minorHAnsi" w:cstheme="minorBidi"/>
      <w:szCs w:val="22"/>
    </w:rPr>
  </w:style>
  <w:style w:type="paragraph" w:customStyle="1" w:styleId="HWLEPartHead">
    <w:name w:val="HWLE Part Head"/>
    <w:basedOn w:val="Normal"/>
    <w:next w:val="HWLEBodyText"/>
    <w:qFormat/>
    <w:rsid w:val="00D36490"/>
    <w:pPr>
      <w:keepNext/>
      <w:numPr>
        <w:numId w:val="12"/>
      </w:numPr>
      <w:spacing w:before="1200" w:after="600"/>
      <w:outlineLvl w:val="0"/>
    </w:pPr>
    <w:rPr>
      <w:rFonts w:cs="Times New Roman"/>
      <w:sz w:val="28"/>
    </w:rPr>
  </w:style>
  <w:style w:type="paragraph" w:customStyle="1" w:styleId="HWLEPartHeadnewpage">
    <w:name w:val="HWLE Part Head (new page)"/>
    <w:basedOn w:val="Normal"/>
    <w:next w:val="HWLEBodyText"/>
    <w:qFormat/>
    <w:rsid w:val="00D36490"/>
    <w:pPr>
      <w:pageBreakBefore/>
      <w:numPr>
        <w:numId w:val="13"/>
      </w:numPr>
      <w:spacing w:before="4800"/>
    </w:pPr>
    <w:rPr>
      <w:bCs/>
      <w:sz w:val="36"/>
      <w:szCs w:val="24"/>
    </w:rPr>
  </w:style>
  <w:style w:type="paragraph" w:customStyle="1" w:styleId="HWLERecital1">
    <w:name w:val="HWLE Recital 1"/>
    <w:basedOn w:val="Normal"/>
    <w:qFormat/>
    <w:rsid w:val="00CE559E"/>
    <w:pPr>
      <w:numPr>
        <w:numId w:val="14"/>
      </w:numPr>
      <w:spacing w:before="240" w:after="240"/>
      <w:outlineLvl w:val="0"/>
    </w:pPr>
  </w:style>
  <w:style w:type="paragraph" w:customStyle="1" w:styleId="HWLERecital2">
    <w:name w:val="HWLE Recital 2"/>
    <w:basedOn w:val="Normal"/>
    <w:qFormat/>
    <w:rsid w:val="00CE559E"/>
    <w:pPr>
      <w:numPr>
        <w:ilvl w:val="1"/>
        <w:numId w:val="14"/>
      </w:numPr>
      <w:spacing w:before="240" w:after="240"/>
      <w:outlineLvl w:val="1"/>
    </w:pPr>
  </w:style>
  <w:style w:type="paragraph" w:customStyle="1" w:styleId="HWLERecital3">
    <w:name w:val="HWLE Recital 3"/>
    <w:basedOn w:val="Normal"/>
    <w:qFormat/>
    <w:rsid w:val="00CE559E"/>
    <w:pPr>
      <w:numPr>
        <w:ilvl w:val="2"/>
        <w:numId w:val="14"/>
      </w:numPr>
      <w:spacing w:before="240" w:after="240"/>
      <w:outlineLvl w:val="2"/>
    </w:pPr>
  </w:style>
  <w:style w:type="paragraph" w:customStyle="1" w:styleId="HWLERecital4">
    <w:name w:val="HWLE Recital 4"/>
    <w:basedOn w:val="Normal"/>
    <w:qFormat/>
    <w:rsid w:val="00CE559E"/>
    <w:pPr>
      <w:numPr>
        <w:ilvl w:val="3"/>
        <w:numId w:val="14"/>
      </w:numPr>
      <w:spacing w:before="240" w:after="240"/>
      <w:outlineLvl w:val="3"/>
    </w:pPr>
    <w:rPr>
      <w:rFonts w:cs="Times New Roman"/>
    </w:rPr>
  </w:style>
  <w:style w:type="paragraph" w:customStyle="1" w:styleId="HWLESchALvl1">
    <w:name w:val="HWLE SchA Lvl 1"/>
    <w:basedOn w:val="Normal"/>
    <w:next w:val="HWLESchALvl2"/>
    <w:qFormat/>
    <w:rsid w:val="00CE559E"/>
    <w:pPr>
      <w:keepNext/>
      <w:numPr>
        <w:numId w:val="9"/>
      </w:numPr>
      <w:spacing w:before="240" w:after="240"/>
      <w:outlineLvl w:val="0"/>
    </w:pPr>
  </w:style>
  <w:style w:type="paragraph" w:customStyle="1" w:styleId="HWLESchALvl2">
    <w:name w:val="HWLE SchA Lvl 2"/>
    <w:basedOn w:val="Normal"/>
    <w:qFormat/>
    <w:rsid w:val="00CE559E"/>
    <w:pPr>
      <w:numPr>
        <w:ilvl w:val="1"/>
        <w:numId w:val="9"/>
      </w:numPr>
      <w:spacing w:before="240" w:after="240"/>
      <w:outlineLvl w:val="1"/>
    </w:pPr>
  </w:style>
  <w:style w:type="paragraph" w:customStyle="1" w:styleId="HWLESchALvl3">
    <w:name w:val="HWLE SchA Lvl 3"/>
    <w:basedOn w:val="Normal"/>
    <w:link w:val="HWLESchALvl3Char"/>
    <w:qFormat/>
    <w:rsid w:val="00CE559E"/>
    <w:pPr>
      <w:numPr>
        <w:ilvl w:val="2"/>
        <w:numId w:val="9"/>
      </w:numPr>
      <w:spacing w:before="240" w:after="240"/>
      <w:outlineLvl w:val="2"/>
    </w:pPr>
  </w:style>
  <w:style w:type="character" w:customStyle="1" w:styleId="HWLESchALvl3Char">
    <w:name w:val="HWLE SchA Lvl 3 Char"/>
    <w:link w:val="HWLESchALvl3"/>
    <w:rsid w:val="00CE559E"/>
    <w:rPr>
      <w:rFonts w:ascii="Arial" w:eastAsia="Times New Roman" w:hAnsi="Arial" w:cs="Arial"/>
      <w:sz w:val="20"/>
      <w:szCs w:val="20"/>
      <w:lang w:eastAsia="en-US"/>
    </w:rPr>
  </w:style>
  <w:style w:type="paragraph" w:customStyle="1" w:styleId="HWLESchALvl4">
    <w:name w:val="HWLE SchA Lvl 4"/>
    <w:basedOn w:val="Normal"/>
    <w:qFormat/>
    <w:rsid w:val="00CE559E"/>
    <w:pPr>
      <w:numPr>
        <w:ilvl w:val="3"/>
        <w:numId w:val="9"/>
      </w:numPr>
      <w:spacing w:before="240" w:after="240"/>
      <w:ind w:left="2127" w:hanging="709"/>
      <w:outlineLvl w:val="3"/>
    </w:pPr>
  </w:style>
  <w:style w:type="paragraph" w:customStyle="1" w:styleId="HWLESchALvl5">
    <w:name w:val="HWLE SchA Lvl 5"/>
    <w:basedOn w:val="Normal"/>
    <w:qFormat/>
    <w:rsid w:val="00CE559E"/>
    <w:pPr>
      <w:numPr>
        <w:ilvl w:val="4"/>
        <w:numId w:val="9"/>
      </w:numPr>
      <w:spacing w:before="240" w:after="240"/>
      <w:outlineLvl w:val="4"/>
    </w:pPr>
  </w:style>
  <w:style w:type="paragraph" w:customStyle="1" w:styleId="HWLESchALvl6">
    <w:name w:val="HWLE SchA Lvl 6"/>
    <w:basedOn w:val="Normal"/>
    <w:qFormat/>
    <w:rsid w:val="00CE559E"/>
    <w:pPr>
      <w:numPr>
        <w:ilvl w:val="5"/>
        <w:numId w:val="9"/>
      </w:numPr>
      <w:spacing w:before="240" w:after="240"/>
      <w:outlineLvl w:val="5"/>
    </w:pPr>
  </w:style>
  <w:style w:type="paragraph" w:customStyle="1" w:styleId="HWLESchBLvl1">
    <w:name w:val="HWLE SchB Lvl 1"/>
    <w:basedOn w:val="Normal"/>
    <w:next w:val="HWLESchBLvl2"/>
    <w:qFormat/>
    <w:rsid w:val="00FD25BE"/>
    <w:pPr>
      <w:keepNext/>
      <w:numPr>
        <w:numId w:val="16"/>
      </w:numPr>
      <w:pBdr>
        <w:bottom w:val="single" w:sz="8" w:space="4" w:color="auto"/>
      </w:pBdr>
      <w:spacing w:before="600" w:after="240"/>
      <w:outlineLvl w:val="0"/>
    </w:pPr>
    <w:rPr>
      <w:sz w:val="28"/>
    </w:rPr>
  </w:style>
  <w:style w:type="paragraph" w:customStyle="1" w:styleId="HWLESchBLvl2">
    <w:name w:val="HWLE SchB Lvl 2"/>
    <w:basedOn w:val="Normal"/>
    <w:qFormat/>
    <w:rsid w:val="00FD25BE"/>
    <w:pPr>
      <w:keepNext/>
      <w:numPr>
        <w:ilvl w:val="1"/>
        <w:numId w:val="16"/>
      </w:numPr>
      <w:spacing w:before="360" w:after="240"/>
      <w:outlineLvl w:val="1"/>
    </w:pPr>
    <w:rPr>
      <w:b/>
      <w:sz w:val="22"/>
    </w:rPr>
  </w:style>
  <w:style w:type="paragraph" w:customStyle="1" w:styleId="HWLESchBLvl3">
    <w:name w:val="HWLE SchB Lvl 3"/>
    <w:basedOn w:val="Normal"/>
    <w:qFormat/>
    <w:rsid w:val="00CE559E"/>
    <w:pPr>
      <w:numPr>
        <w:ilvl w:val="2"/>
        <w:numId w:val="16"/>
      </w:numPr>
      <w:spacing w:before="240" w:after="240"/>
      <w:outlineLvl w:val="2"/>
    </w:pPr>
  </w:style>
  <w:style w:type="paragraph" w:customStyle="1" w:styleId="HWLESchBLvl4">
    <w:name w:val="HWLE SchB Lvl 4"/>
    <w:basedOn w:val="Normal"/>
    <w:qFormat/>
    <w:rsid w:val="00CE559E"/>
    <w:pPr>
      <w:numPr>
        <w:ilvl w:val="3"/>
        <w:numId w:val="16"/>
      </w:numPr>
      <w:spacing w:before="240" w:after="240"/>
      <w:outlineLvl w:val="3"/>
    </w:pPr>
  </w:style>
  <w:style w:type="paragraph" w:customStyle="1" w:styleId="HWLESchBLvl5">
    <w:name w:val="HWLE SchB Lvl 5"/>
    <w:basedOn w:val="Normal"/>
    <w:qFormat/>
    <w:rsid w:val="00CE559E"/>
    <w:pPr>
      <w:numPr>
        <w:ilvl w:val="4"/>
        <w:numId w:val="16"/>
      </w:numPr>
      <w:spacing w:before="240" w:after="240"/>
      <w:outlineLvl w:val="4"/>
    </w:pPr>
  </w:style>
  <w:style w:type="paragraph" w:customStyle="1" w:styleId="HWLESchBLvl6">
    <w:name w:val="HWLE SchB Lvl 6"/>
    <w:basedOn w:val="Normal"/>
    <w:qFormat/>
    <w:rsid w:val="00CE559E"/>
    <w:pPr>
      <w:numPr>
        <w:ilvl w:val="5"/>
        <w:numId w:val="16"/>
      </w:numPr>
      <w:spacing w:before="240" w:after="240"/>
      <w:outlineLvl w:val="5"/>
    </w:pPr>
  </w:style>
  <w:style w:type="paragraph" w:customStyle="1" w:styleId="HWLETblALvl1">
    <w:name w:val="HWLE TblA Lvl 1"/>
    <w:basedOn w:val="Normal"/>
    <w:qFormat/>
    <w:rsid w:val="00CE559E"/>
    <w:pPr>
      <w:numPr>
        <w:numId w:val="2"/>
      </w:numPr>
      <w:spacing w:before="120" w:after="120"/>
      <w:outlineLvl w:val="0"/>
    </w:pPr>
    <w:rPr>
      <w:rFonts w:eastAsiaTheme="minorHAnsi" w:cstheme="minorBidi"/>
      <w:szCs w:val="22"/>
    </w:rPr>
  </w:style>
  <w:style w:type="paragraph" w:customStyle="1" w:styleId="HWLETblALvl2">
    <w:name w:val="HWLE TblA Lvl 2"/>
    <w:basedOn w:val="Normal"/>
    <w:qFormat/>
    <w:rsid w:val="00CE559E"/>
    <w:pPr>
      <w:numPr>
        <w:ilvl w:val="1"/>
        <w:numId w:val="2"/>
      </w:numPr>
      <w:spacing w:before="120" w:after="120"/>
      <w:outlineLvl w:val="1"/>
    </w:pPr>
    <w:rPr>
      <w:rFonts w:eastAsiaTheme="minorHAnsi" w:cstheme="minorBidi"/>
      <w:szCs w:val="22"/>
    </w:rPr>
  </w:style>
  <w:style w:type="paragraph" w:customStyle="1" w:styleId="HWLETblALvl3">
    <w:name w:val="HWLE TblA Lvl 3"/>
    <w:basedOn w:val="Normal"/>
    <w:qFormat/>
    <w:rsid w:val="00CE559E"/>
    <w:pPr>
      <w:numPr>
        <w:ilvl w:val="2"/>
        <w:numId w:val="2"/>
      </w:numPr>
      <w:spacing w:before="120" w:after="120"/>
      <w:outlineLvl w:val="2"/>
    </w:pPr>
    <w:rPr>
      <w:rFonts w:eastAsiaTheme="minorHAnsi" w:cstheme="minorBidi"/>
      <w:szCs w:val="22"/>
    </w:rPr>
  </w:style>
  <w:style w:type="paragraph" w:customStyle="1" w:styleId="HWLETblALvl4">
    <w:name w:val="HWLE TblA Lvl 4"/>
    <w:basedOn w:val="Normal"/>
    <w:qFormat/>
    <w:rsid w:val="00CE559E"/>
    <w:pPr>
      <w:numPr>
        <w:ilvl w:val="3"/>
        <w:numId w:val="2"/>
      </w:numPr>
      <w:spacing w:before="120" w:after="120"/>
      <w:outlineLvl w:val="3"/>
    </w:pPr>
    <w:rPr>
      <w:rFonts w:eastAsiaTheme="minorHAnsi" w:cstheme="minorBidi"/>
      <w:szCs w:val="22"/>
    </w:rPr>
  </w:style>
  <w:style w:type="paragraph" w:customStyle="1" w:styleId="HWLETblALvl5">
    <w:name w:val="HWLE TblA Lvl 5"/>
    <w:basedOn w:val="Normal"/>
    <w:qFormat/>
    <w:rsid w:val="00CE559E"/>
    <w:pPr>
      <w:numPr>
        <w:ilvl w:val="4"/>
        <w:numId w:val="2"/>
      </w:numPr>
      <w:spacing w:before="120" w:after="120"/>
      <w:outlineLvl w:val="4"/>
    </w:pPr>
    <w:rPr>
      <w:rFonts w:eastAsiaTheme="minorHAnsi" w:cstheme="minorBidi"/>
      <w:szCs w:val="22"/>
    </w:rPr>
  </w:style>
  <w:style w:type="paragraph" w:customStyle="1" w:styleId="HWLETblALvl6">
    <w:name w:val="HWLE TblA Lvl 6"/>
    <w:basedOn w:val="Normal"/>
    <w:qFormat/>
    <w:rsid w:val="00CE559E"/>
    <w:pPr>
      <w:numPr>
        <w:ilvl w:val="5"/>
        <w:numId w:val="2"/>
      </w:numPr>
      <w:spacing w:before="120" w:after="120"/>
      <w:outlineLvl w:val="5"/>
    </w:pPr>
    <w:rPr>
      <w:rFonts w:eastAsiaTheme="minorHAnsi" w:cstheme="minorBidi"/>
      <w:szCs w:val="22"/>
    </w:rPr>
  </w:style>
  <w:style w:type="paragraph" w:customStyle="1" w:styleId="HWLETblBLvl1">
    <w:name w:val="HWLE TblB Lvl 1"/>
    <w:basedOn w:val="Normal"/>
    <w:qFormat/>
    <w:rsid w:val="00CE559E"/>
    <w:pPr>
      <w:numPr>
        <w:numId w:val="3"/>
      </w:numPr>
      <w:spacing w:before="120" w:after="120"/>
      <w:outlineLvl w:val="0"/>
    </w:pPr>
    <w:rPr>
      <w:rFonts w:eastAsiaTheme="minorHAnsi" w:cstheme="minorBidi"/>
      <w:szCs w:val="22"/>
    </w:rPr>
  </w:style>
  <w:style w:type="paragraph" w:customStyle="1" w:styleId="HWLETblBLvl2">
    <w:name w:val="HWLE TblB Lvl 2"/>
    <w:basedOn w:val="Normal"/>
    <w:qFormat/>
    <w:rsid w:val="00CE559E"/>
    <w:pPr>
      <w:numPr>
        <w:ilvl w:val="1"/>
        <w:numId w:val="3"/>
      </w:numPr>
      <w:spacing w:before="120" w:after="120"/>
      <w:outlineLvl w:val="1"/>
    </w:pPr>
    <w:rPr>
      <w:rFonts w:eastAsiaTheme="minorHAnsi" w:cstheme="minorBidi"/>
      <w:szCs w:val="22"/>
    </w:rPr>
  </w:style>
  <w:style w:type="paragraph" w:customStyle="1" w:styleId="HWLETblBLvl3">
    <w:name w:val="HWLE TblB Lvl 3"/>
    <w:basedOn w:val="Normal"/>
    <w:qFormat/>
    <w:rsid w:val="00CE559E"/>
    <w:pPr>
      <w:numPr>
        <w:ilvl w:val="2"/>
        <w:numId w:val="3"/>
      </w:numPr>
      <w:spacing w:before="120" w:after="120"/>
      <w:outlineLvl w:val="2"/>
    </w:pPr>
    <w:rPr>
      <w:rFonts w:eastAsiaTheme="minorHAnsi" w:cstheme="minorBidi"/>
      <w:szCs w:val="22"/>
    </w:rPr>
  </w:style>
  <w:style w:type="paragraph" w:customStyle="1" w:styleId="HWLETblBLvl4">
    <w:name w:val="HWLE TblB Lvl 4"/>
    <w:basedOn w:val="Normal"/>
    <w:qFormat/>
    <w:rsid w:val="00CE559E"/>
    <w:pPr>
      <w:numPr>
        <w:ilvl w:val="3"/>
        <w:numId w:val="3"/>
      </w:numPr>
      <w:spacing w:before="120" w:after="120"/>
      <w:outlineLvl w:val="3"/>
    </w:pPr>
    <w:rPr>
      <w:rFonts w:eastAsiaTheme="minorHAnsi" w:cstheme="minorBidi"/>
      <w:szCs w:val="22"/>
    </w:rPr>
  </w:style>
  <w:style w:type="paragraph" w:customStyle="1" w:styleId="HWLETblBLvl5">
    <w:name w:val="HWLE TblB Lvl 5"/>
    <w:basedOn w:val="Normal"/>
    <w:qFormat/>
    <w:rsid w:val="00CE559E"/>
    <w:pPr>
      <w:numPr>
        <w:ilvl w:val="4"/>
        <w:numId w:val="3"/>
      </w:numPr>
      <w:spacing w:before="120" w:after="120"/>
      <w:outlineLvl w:val="4"/>
    </w:pPr>
    <w:rPr>
      <w:rFonts w:eastAsiaTheme="minorHAnsi" w:cstheme="minorBidi"/>
      <w:szCs w:val="22"/>
    </w:rPr>
  </w:style>
  <w:style w:type="paragraph" w:customStyle="1" w:styleId="HWLESchHead">
    <w:name w:val="HWLE Sch Head"/>
    <w:basedOn w:val="Normal"/>
    <w:next w:val="HWLEBodyText"/>
    <w:qFormat/>
    <w:rsid w:val="009B6208"/>
    <w:pPr>
      <w:keepNext/>
      <w:pageBreakBefore/>
      <w:spacing w:before="240" w:after="600"/>
    </w:pPr>
    <w:rPr>
      <w:bCs/>
      <w:sz w:val="30"/>
      <w:szCs w:val="24"/>
    </w:rPr>
  </w:style>
  <w:style w:type="paragraph" w:customStyle="1" w:styleId="HWLETblBullet1">
    <w:name w:val="HWLE Tbl Bullet 1"/>
    <w:basedOn w:val="Normal"/>
    <w:qFormat/>
    <w:rsid w:val="00CE559E"/>
    <w:pPr>
      <w:numPr>
        <w:numId w:val="4"/>
      </w:numPr>
      <w:spacing w:before="120" w:after="120"/>
      <w:outlineLvl w:val="0"/>
    </w:pPr>
    <w:rPr>
      <w:rFonts w:eastAsiaTheme="minorHAnsi" w:cstheme="minorBidi"/>
      <w:szCs w:val="22"/>
    </w:rPr>
  </w:style>
  <w:style w:type="paragraph" w:customStyle="1" w:styleId="HWLETblBullet2">
    <w:name w:val="HWLE Tbl Bullet 2"/>
    <w:basedOn w:val="Normal"/>
    <w:qFormat/>
    <w:rsid w:val="00CE559E"/>
    <w:pPr>
      <w:numPr>
        <w:ilvl w:val="1"/>
        <w:numId w:val="4"/>
      </w:numPr>
      <w:spacing w:before="120" w:after="120"/>
      <w:outlineLvl w:val="1"/>
    </w:pPr>
    <w:rPr>
      <w:rFonts w:eastAsiaTheme="minorHAnsi" w:cstheme="minorBidi"/>
      <w:szCs w:val="22"/>
    </w:rPr>
  </w:style>
  <w:style w:type="paragraph" w:customStyle="1" w:styleId="HWLETblBullet3">
    <w:name w:val="HWLE Tbl Bullet 3"/>
    <w:basedOn w:val="Normal"/>
    <w:qFormat/>
    <w:rsid w:val="00CE559E"/>
    <w:pPr>
      <w:numPr>
        <w:ilvl w:val="2"/>
        <w:numId w:val="4"/>
      </w:numPr>
      <w:spacing w:before="120" w:after="120"/>
      <w:outlineLvl w:val="2"/>
    </w:pPr>
    <w:rPr>
      <w:rFonts w:eastAsiaTheme="minorHAnsi" w:cstheme="minorBidi"/>
      <w:szCs w:val="22"/>
    </w:rPr>
  </w:style>
  <w:style w:type="paragraph" w:customStyle="1" w:styleId="HWLECoverAnd">
    <w:name w:val="HWLE Cover And"/>
    <w:basedOn w:val="Normal"/>
    <w:next w:val="HWLECoverParty"/>
    <w:rsid w:val="00651A8A"/>
    <w:pPr>
      <w:spacing w:before="240"/>
    </w:pPr>
    <w:rPr>
      <w:rFonts w:ascii="Arial Bold" w:hAnsi="Arial Bold"/>
      <w:b/>
      <w:sz w:val="32"/>
    </w:rPr>
  </w:style>
  <w:style w:type="paragraph" w:customStyle="1" w:styleId="HWLECoverParty">
    <w:name w:val="HWLE Cover Party"/>
    <w:basedOn w:val="Normal"/>
    <w:next w:val="HWLECoverAnd"/>
    <w:rsid w:val="00651A8A"/>
    <w:pPr>
      <w:spacing w:before="240"/>
    </w:pPr>
    <w:rPr>
      <w:rFonts w:ascii="Arial Bold" w:hAnsi="Arial Bold"/>
      <w:b/>
      <w:sz w:val="32"/>
    </w:rPr>
  </w:style>
  <w:style w:type="paragraph" w:customStyle="1" w:styleId="HWLECoverBanner">
    <w:name w:val="HWLE Cover Banner"/>
    <w:basedOn w:val="Normal"/>
    <w:next w:val="HWLECoverDate"/>
    <w:rsid w:val="00D36490"/>
    <w:pPr>
      <w:spacing w:before="1800" w:after="240"/>
      <w:jc w:val="right"/>
    </w:pPr>
    <w:rPr>
      <w:sz w:val="22"/>
    </w:rPr>
  </w:style>
  <w:style w:type="paragraph" w:customStyle="1" w:styleId="HWLECoverDate">
    <w:name w:val="HWLE Cover Date"/>
    <w:basedOn w:val="Normal"/>
    <w:next w:val="Normal"/>
    <w:rsid w:val="00D36490"/>
    <w:pPr>
      <w:spacing w:before="240" w:after="240"/>
      <w:jc w:val="right"/>
    </w:pPr>
    <w:rPr>
      <w:sz w:val="22"/>
    </w:rPr>
  </w:style>
  <w:style w:type="paragraph" w:customStyle="1" w:styleId="HWLECoverSubtitle">
    <w:name w:val="HWLE Cover Subtitle"/>
    <w:basedOn w:val="Normal"/>
    <w:rsid w:val="00651A8A"/>
    <w:pPr>
      <w:spacing w:before="240"/>
    </w:pPr>
    <w:rPr>
      <w:rFonts w:ascii="Arial Bold" w:hAnsi="Arial Bold"/>
      <w:b/>
      <w:sz w:val="32"/>
    </w:rPr>
  </w:style>
  <w:style w:type="paragraph" w:customStyle="1" w:styleId="HWLECoverTitle">
    <w:name w:val="HWLE Cover Title"/>
    <w:basedOn w:val="Normal"/>
    <w:next w:val="HWLECoverParty"/>
    <w:rsid w:val="00651A8A"/>
    <w:pPr>
      <w:spacing w:before="240"/>
    </w:pPr>
    <w:rPr>
      <w:sz w:val="72"/>
      <w:szCs w:val="36"/>
    </w:rPr>
  </w:style>
  <w:style w:type="paragraph" w:customStyle="1" w:styleId="HWLEHiddenText">
    <w:name w:val="HWLE Hidden Text"/>
    <w:basedOn w:val="Normal"/>
    <w:next w:val="HWLEBodyText"/>
    <w:qFormat/>
    <w:rsid w:val="00CE559E"/>
    <w:pPr>
      <w:spacing w:before="240" w:after="240"/>
    </w:pPr>
    <w:rPr>
      <w:vanish/>
    </w:rPr>
  </w:style>
  <w:style w:type="paragraph" w:customStyle="1" w:styleId="HWLEOfficeDetails">
    <w:name w:val="HWLE Office Details"/>
    <w:basedOn w:val="Normal"/>
    <w:qFormat/>
    <w:rsid w:val="00CE559E"/>
    <w:pPr>
      <w:spacing w:line="240" w:lineRule="auto"/>
    </w:pPr>
    <w:rPr>
      <w:rFonts w:ascii="TheSans" w:hAnsi="TheSans"/>
      <w:sz w:val="12"/>
    </w:rPr>
  </w:style>
  <w:style w:type="paragraph" w:customStyle="1" w:styleId="HWLEOurRef">
    <w:name w:val="HWLE Our Ref"/>
    <w:basedOn w:val="Normal"/>
    <w:next w:val="Normal"/>
    <w:rsid w:val="00CE559E"/>
    <w:pPr>
      <w:spacing w:before="60" w:after="60"/>
    </w:pPr>
    <w:rPr>
      <w:sz w:val="16"/>
      <w:szCs w:val="16"/>
    </w:rPr>
  </w:style>
  <w:style w:type="paragraph" w:customStyle="1" w:styleId="HWLESchSubhead">
    <w:name w:val="HWLE Sch Subhead"/>
    <w:basedOn w:val="Normal"/>
    <w:next w:val="HWLEBodyText"/>
    <w:rsid w:val="00176A26"/>
    <w:pPr>
      <w:keepNext/>
      <w:spacing w:before="240" w:after="240"/>
    </w:pPr>
    <w:rPr>
      <w:b/>
      <w:sz w:val="24"/>
      <w:szCs w:val="22"/>
    </w:rPr>
  </w:style>
  <w:style w:type="paragraph" w:customStyle="1" w:styleId="HWLETblBodyText">
    <w:name w:val="HWLE Tbl Body Text"/>
    <w:basedOn w:val="Normal"/>
    <w:link w:val="HWLETblBodyTextChar"/>
    <w:qFormat/>
    <w:rsid w:val="00CE559E"/>
    <w:pPr>
      <w:spacing w:before="120" w:after="120"/>
    </w:pPr>
  </w:style>
  <w:style w:type="paragraph" w:customStyle="1" w:styleId="HWLETblHead">
    <w:name w:val="HWLE Tbl Head"/>
    <w:basedOn w:val="Normal"/>
    <w:rsid w:val="00CE559E"/>
    <w:pPr>
      <w:spacing w:before="120" w:after="120"/>
      <w:jc w:val="center"/>
    </w:pPr>
    <w:rPr>
      <w:rFonts w:ascii="Arial Bold" w:hAnsi="Arial Bold"/>
    </w:rPr>
  </w:style>
  <w:style w:type="paragraph" w:customStyle="1" w:styleId="HWLETblIndent">
    <w:name w:val="HWLE Tbl Indent"/>
    <w:basedOn w:val="Normal"/>
    <w:rsid w:val="00CE559E"/>
    <w:pPr>
      <w:spacing w:before="120" w:after="120"/>
      <w:ind w:left="709"/>
    </w:pPr>
  </w:style>
  <w:style w:type="paragraph" w:customStyle="1" w:styleId="HWLEYourRef">
    <w:name w:val="HWLE Your Ref"/>
    <w:basedOn w:val="Normal"/>
    <w:next w:val="Normal"/>
    <w:qFormat/>
    <w:rsid w:val="00CE559E"/>
    <w:pPr>
      <w:ind w:left="851" w:hanging="851"/>
    </w:pPr>
    <w:rPr>
      <w:sz w:val="16"/>
    </w:rPr>
  </w:style>
  <w:style w:type="paragraph" w:customStyle="1" w:styleId="HWLEHead">
    <w:name w:val="HWLE Head"/>
    <w:basedOn w:val="Normal"/>
    <w:next w:val="HWLEBodyText"/>
    <w:rsid w:val="00CE559E"/>
    <w:pPr>
      <w:spacing w:before="240" w:after="600"/>
    </w:pPr>
    <w:rPr>
      <w:bCs/>
      <w:sz w:val="30"/>
      <w:szCs w:val="28"/>
    </w:rPr>
  </w:style>
  <w:style w:type="paragraph" w:styleId="TOC2">
    <w:name w:val="toc 2"/>
    <w:basedOn w:val="Normal"/>
    <w:next w:val="Normal"/>
    <w:uiPriority w:val="39"/>
    <w:rsid w:val="00FB322F"/>
    <w:pPr>
      <w:pBdr>
        <w:bottom w:val="single" w:sz="4" w:space="6" w:color="auto"/>
        <w:between w:val="single" w:sz="4" w:space="1" w:color="auto"/>
      </w:pBdr>
      <w:tabs>
        <w:tab w:val="left" w:pos="1418"/>
        <w:tab w:val="right" w:pos="8222"/>
      </w:tabs>
      <w:spacing w:before="240" w:after="120"/>
      <w:ind w:left="1418" w:hanging="709"/>
    </w:pPr>
    <w:rPr>
      <w:rFonts w:ascii="Arial Bold" w:hAnsi="Arial Bold" w:cs="Arial Bold"/>
      <w:bCs/>
      <w:noProof/>
    </w:rPr>
  </w:style>
  <w:style w:type="paragraph" w:styleId="TOC3">
    <w:name w:val="toc 3"/>
    <w:basedOn w:val="Normal"/>
    <w:next w:val="Normal"/>
    <w:uiPriority w:val="39"/>
    <w:rsid w:val="00FB322F"/>
    <w:pPr>
      <w:tabs>
        <w:tab w:val="left" w:pos="2126"/>
        <w:tab w:val="right" w:pos="8222"/>
      </w:tabs>
      <w:spacing w:after="120"/>
      <w:ind w:left="2127" w:right="1134" w:hanging="709"/>
    </w:pPr>
    <w:rPr>
      <w:noProof/>
    </w:rPr>
  </w:style>
  <w:style w:type="paragraph" w:customStyle="1" w:styleId="HWLEHeadTOC">
    <w:name w:val="HWLE Head TOC"/>
    <w:basedOn w:val="HWLEHead"/>
    <w:next w:val="Normal"/>
    <w:rsid w:val="00CE559E"/>
  </w:style>
  <w:style w:type="paragraph" w:customStyle="1" w:styleId="HWLESubhead">
    <w:name w:val="HWLE Subhead"/>
    <w:basedOn w:val="Normal"/>
    <w:next w:val="HWLEBodyText"/>
    <w:rsid w:val="00EF35DA"/>
    <w:pPr>
      <w:keepNext/>
      <w:spacing w:before="240" w:after="240"/>
    </w:pPr>
    <w:rPr>
      <w:rFonts w:cs="Arial Bold"/>
      <w:b/>
      <w:bCs/>
      <w:sz w:val="24"/>
      <w:szCs w:val="24"/>
    </w:rPr>
  </w:style>
  <w:style w:type="paragraph" w:customStyle="1" w:styleId="HWLELvl2nohead">
    <w:name w:val="HWLE Lvl 2 (no head)"/>
    <w:basedOn w:val="HWLELvl2"/>
    <w:qFormat/>
    <w:rsid w:val="00CE559E"/>
    <w:pPr>
      <w:keepNext w:val="0"/>
      <w:spacing w:before="240"/>
    </w:pPr>
    <w:rPr>
      <w:b w:val="0"/>
      <w:sz w:val="20"/>
    </w:rPr>
  </w:style>
  <w:style w:type="paragraph" w:customStyle="1" w:styleId="HWLESchBLvl2nohead">
    <w:name w:val="HWLE SchB Lvl 2 (no head)"/>
    <w:basedOn w:val="HWLESchBLvl2"/>
    <w:qFormat/>
    <w:rsid w:val="00CE559E"/>
    <w:pPr>
      <w:keepNext w:val="0"/>
      <w:spacing w:before="240"/>
    </w:pPr>
    <w:rPr>
      <w:b w:val="0"/>
      <w:sz w:val="20"/>
    </w:rPr>
  </w:style>
  <w:style w:type="character" w:styleId="Hyperlink">
    <w:name w:val="Hyperlink"/>
    <w:uiPriority w:val="99"/>
    <w:rsid w:val="00CE559E"/>
    <w:rPr>
      <w:rFonts w:cs="Times New Roman"/>
      <w:b/>
      <w:color w:val="auto"/>
      <w:u w:val="single"/>
    </w:rPr>
  </w:style>
  <w:style w:type="paragraph" w:customStyle="1" w:styleId="HWLESchHeadmulti">
    <w:name w:val="HWLE Sch Head (multi)"/>
    <w:basedOn w:val="Normal"/>
    <w:next w:val="HWLEBodyText"/>
    <w:rsid w:val="009B6208"/>
    <w:pPr>
      <w:pageBreakBefore/>
      <w:numPr>
        <w:numId w:val="15"/>
      </w:numPr>
      <w:spacing w:before="240" w:after="600"/>
    </w:pPr>
    <w:rPr>
      <w:bCs/>
      <w:sz w:val="30"/>
      <w:szCs w:val="24"/>
    </w:rPr>
  </w:style>
  <w:style w:type="paragraph" w:styleId="EndnoteText">
    <w:name w:val="endnote text"/>
    <w:basedOn w:val="Normal"/>
    <w:link w:val="EndnoteTextChar"/>
    <w:uiPriority w:val="99"/>
    <w:semiHidden/>
    <w:unhideWhenUsed/>
    <w:rsid w:val="00F45F95"/>
    <w:pPr>
      <w:spacing w:line="240" w:lineRule="auto"/>
    </w:pPr>
    <w:rPr>
      <w:rFonts w:eastAsiaTheme="minorHAnsi"/>
      <w:sz w:val="16"/>
    </w:rPr>
  </w:style>
  <w:style w:type="character" w:customStyle="1" w:styleId="EndnoteTextChar">
    <w:name w:val="Endnote Text Char"/>
    <w:basedOn w:val="DefaultParagraphFont"/>
    <w:link w:val="EndnoteText"/>
    <w:uiPriority w:val="99"/>
    <w:semiHidden/>
    <w:rsid w:val="00F45F95"/>
    <w:rPr>
      <w:rFonts w:ascii="Arial" w:eastAsiaTheme="minorHAnsi" w:hAnsi="Arial"/>
      <w:sz w:val="16"/>
      <w:szCs w:val="20"/>
      <w:lang w:eastAsia="en-US"/>
    </w:rPr>
  </w:style>
  <w:style w:type="paragraph" w:styleId="FootnoteText">
    <w:name w:val="footnote text"/>
    <w:basedOn w:val="Normal"/>
    <w:link w:val="FootnoteTextChar"/>
    <w:rsid w:val="00CE559E"/>
    <w:rPr>
      <w:sz w:val="16"/>
    </w:rPr>
  </w:style>
  <w:style w:type="character" w:customStyle="1" w:styleId="FootnoteTextChar">
    <w:name w:val="Footnote Text Char"/>
    <w:link w:val="FootnoteText"/>
    <w:rsid w:val="00CE559E"/>
    <w:rPr>
      <w:rFonts w:ascii="Arial" w:eastAsia="Times New Roman" w:hAnsi="Arial" w:cs="Arial"/>
      <w:sz w:val="16"/>
      <w:szCs w:val="20"/>
      <w:lang w:eastAsia="en-US"/>
    </w:rPr>
  </w:style>
  <w:style w:type="table" w:customStyle="1" w:styleId="HWLETable">
    <w:name w:val="HWLE Table"/>
    <w:basedOn w:val="TableNormal"/>
    <w:uiPriority w:val="99"/>
    <w:rsid w:val="00F45F95"/>
    <w:pPr>
      <w:spacing w:before="240" w:after="240" w:line="260" w:lineRule="atLeast"/>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BFBFBF" w:themeFill="background1" w:themeFillShade="BF"/>
      </w:tcPr>
    </w:tblStylePr>
  </w:style>
  <w:style w:type="paragraph" w:styleId="TOC1">
    <w:name w:val="toc 1"/>
    <w:basedOn w:val="Normal"/>
    <w:next w:val="Normal"/>
    <w:autoRedefine/>
    <w:uiPriority w:val="39"/>
    <w:unhideWhenUsed/>
    <w:rsid w:val="00FB322F"/>
    <w:pPr>
      <w:spacing w:after="100"/>
    </w:pPr>
    <w:rPr>
      <w:rFonts w:eastAsiaTheme="minorHAnsi" w:cstheme="minorBidi"/>
      <w:szCs w:val="22"/>
    </w:rPr>
  </w:style>
  <w:style w:type="paragraph" w:styleId="TOC4">
    <w:name w:val="toc 4"/>
    <w:basedOn w:val="Normal"/>
    <w:next w:val="Normal"/>
    <w:autoRedefine/>
    <w:uiPriority w:val="39"/>
    <w:unhideWhenUsed/>
    <w:rsid w:val="00FB322F"/>
    <w:pPr>
      <w:spacing w:after="100"/>
      <w:ind w:left="600"/>
    </w:pPr>
    <w:rPr>
      <w:rFonts w:eastAsiaTheme="minorHAnsi" w:cstheme="minorBidi"/>
      <w:szCs w:val="22"/>
    </w:rPr>
  </w:style>
  <w:style w:type="paragraph" w:styleId="TOC5">
    <w:name w:val="toc 5"/>
    <w:basedOn w:val="Normal"/>
    <w:next w:val="Normal"/>
    <w:autoRedefine/>
    <w:uiPriority w:val="39"/>
    <w:unhideWhenUsed/>
    <w:rsid w:val="00FB322F"/>
    <w:pPr>
      <w:spacing w:after="100"/>
      <w:ind w:left="800"/>
    </w:pPr>
    <w:rPr>
      <w:rFonts w:eastAsiaTheme="minorHAnsi" w:cstheme="minorBidi"/>
      <w:szCs w:val="22"/>
    </w:rPr>
  </w:style>
  <w:style w:type="paragraph" w:styleId="TOC6">
    <w:name w:val="toc 6"/>
    <w:basedOn w:val="Normal"/>
    <w:next w:val="Normal"/>
    <w:autoRedefine/>
    <w:uiPriority w:val="39"/>
    <w:unhideWhenUsed/>
    <w:rsid w:val="00FB322F"/>
    <w:pPr>
      <w:spacing w:after="100"/>
      <w:ind w:left="1000"/>
    </w:pPr>
    <w:rPr>
      <w:rFonts w:eastAsiaTheme="minorHAnsi" w:cstheme="minorBidi"/>
      <w:szCs w:val="22"/>
    </w:rPr>
  </w:style>
  <w:style w:type="paragraph" w:styleId="TOC7">
    <w:name w:val="toc 7"/>
    <w:basedOn w:val="Normal"/>
    <w:next w:val="Normal"/>
    <w:autoRedefine/>
    <w:uiPriority w:val="39"/>
    <w:unhideWhenUsed/>
    <w:rsid w:val="00FB322F"/>
    <w:pPr>
      <w:spacing w:after="100"/>
      <w:ind w:left="1200"/>
    </w:pPr>
    <w:rPr>
      <w:rFonts w:eastAsiaTheme="minorHAnsi" w:cstheme="minorBidi"/>
      <w:szCs w:val="22"/>
    </w:rPr>
  </w:style>
  <w:style w:type="paragraph" w:styleId="TOC8">
    <w:name w:val="toc 8"/>
    <w:basedOn w:val="Normal"/>
    <w:next w:val="Normal"/>
    <w:autoRedefine/>
    <w:uiPriority w:val="39"/>
    <w:unhideWhenUsed/>
    <w:rsid w:val="00FB322F"/>
    <w:pPr>
      <w:spacing w:after="100"/>
      <w:ind w:left="1400"/>
    </w:pPr>
    <w:rPr>
      <w:rFonts w:eastAsiaTheme="minorHAnsi" w:cstheme="minorBidi"/>
      <w:szCs w:val="22"/>
    </w:rPr>
  </w:style>
  <w:style w:type="paragraph" w:styleId="TOC9">
    <w:name w:val="toc 9"/>
    <w:basedOn w:val="Normal"/>
    <w:next w:val="Normal"/>
    <w:autoRedefine/>
    <w:uiPriority w:val="39"/>
    <w:unhideWhenUsed/>
    <w:rsid w:val="00FB322F"/>
    <w:pPr>
      <w:spacing w:after="100"/>
      <w:ind w:left="1600"/>
    </w:pPr>
    <w:rPr>
      <w:rFonts w:eastAsiaTheme="minorHAnsi" w:cstheme="minorBidi"/>
      <w:szCs w:val="22"/>
    </w:rPr>
  </w:style>
  <w:style w:type="paragraph" w:customStyle="1" w:styleId="HWLELegal1">
    <w:name w:val="HWLE Legal 1"/>
    <w:basedOn w:val="Normal"/>
    <w:rsid w:val="00CE559E"/>
    <w:pPr>
      <w:numPr>
        <w:numId w:val="7"/>
      </w:numPr>
      <w:spacing w:before="240" w:after="240"/>
      <w:outlineLvl w:val="0"/>
    </w:pPr>
  </w:style>
  <w:style w:type="paragraph" w:customStyle="1" w:styleId="HWLELegal2">
    <w:name w:val="HWLE Legal 2"/>
    <w:basedOn w:val="Normal"/>
    <w:rsid w:val="00CE559E"/>
    <w:pPr>
      <w:numPr>
        <w:ilvl w:val="1"/>
        <w:numId w:val="7"/>
      </w:numPr>
      <w:spacing w:before="240" w:after="240"/>
      <w:outlineLvl w:val="1"/>
    </w:pPr>
  </w:style>
  <w:style w:type="paragraph" w:customStyle="1" w:styleId="HWLELegal3">
    <w:name w:val="HWLE Legal 3"/>
    <w:basedOn w:val="Normal"/>
    <w:rsid w:val="00CE559E"/>
    <w:pPr>
      <w:numPr>
        <w:ilvl w:val="2"/>
        <w:numId w:val="7"/>
      </w:numPr>
      <w:spacing w:before="240" w:after="240"/>
      <w:outlineLvl w:val="2"/>
    </w:pPr>
  </w:style>
  <w:style w:type="paragraph" w:customStyle="1" w:styleId="HWLELegal4">
    <w:name w:val="HWLE Legal 4"/>
    <w:basedOn w:val="Normal"/>
    <w:rsid w:val="00CE559E"/>
    <w:pPr>
      <w:numPr>
        <w:ilvl w:val="3"/>
        <w:numId w:val="7"/>
      </w:numPr>
      <w:spacing w:before="240" w:after="240"/>
      <w:outlineLvl w:val="3"/>
    </w:pPr>
  </w:style>
  <w:style w:type="character" w:styleId="FollowedHyperlink">
    <w:name w:val="FollowedHyperlink"/>
    <w:unhideWhenUsed/>
    <w:rsid w:val="00CE559E"/>
    <w:rPr>
      <w:color w:val="auto"/>
      <w:u w:val="single"/>
    </w:rPr>
  </w:style>
  <w:style w:type="character" w:styleId="FootnoteReference">
    <w:name w:val="footnote reference"/>
    <w:rsid w:val="00CE559E"/>
    <w:rPr>
      <w:vertAlign w:val="superscript"/>
    </w:rPr>
  </w:style>
  <w:style w:type="character" w:customStyle="1" w:styleId="HWLECommentChar">
    <w:name w:val="HWLE Comment Char"/>
    <w:link w:val="HWLEComment"/>
    <w:rsid w:val="005E630D"/>
    <w:rPr>
      <w:rFonts w:ascii="Arial" w:eastAsiaTheme="minorHAnsi" w:hAnsi="Arial"/>
      <w:sz w:val="20"/>
      <w:lang w:eastAsia="en-US"/>
    </w:rPr>
  </w:style>
  <w:style w:type="character" w:customStyle="1" w:styleId="HWLEIndentChar">
    <w:name w:val="HWLE Indent Char"/>
    <w:link w:val="HWLEIndent"/>
    <w:rsid w:val="00E01B7C"/>
    <w:rPr>
      <w:rFonts w:ascii="Arial" w:eastAsia="Times New Roman" w:hAnsi="Arial" w:cs="Arial"/>
      <w:sz w:val="20"/>
      <w:szCs w:val="20"/>
      <w:lang w:eastAsia="en-US"/>
    </w:rPr>
  </w:style>
  <w:style w:type="character" w:customStyle="1" w:styleId="HWLELvl2Char">
    <w:name w:val="HWLE Lvl 2 Char"/>
    <w:link w:val="HWLELvl2"/>
    <w:rsid w:val="008A168F"/>
    <w:rPr>
      <w:rFonts w:ascii="Arial" w:eastAsia="Times New Roman" w:hAnsi="Arial" w:cs="Arial"/>
      <w:b/>
      <w:bCs/>
      <w:szCs w:val="20"/>
      <w:lang w:eastAsia="en-US"/>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eastAsia="Times New Roman" w:hAnsi="Arial"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HWLESchCLvl1">
    <w:name w:val="HWLE SchC Lvl 1"/>
    <w:basedOn w:val="Normal"/>
    <w:next w:val="Normal"/>
    <w:rsid w:val="002A7C5F"/>
    <w:pPr>
      <w:keepNext/>
      <w:numPr>
        <w:numId w:val="17"/>
      </w:numPr>
      <w:pBdr>
        <w:bottom w:val="single" w:sz="8" w:space="4" w:color="auto"/>
      </w:pBdr>
      <w:spacing w:before="600" w:after="240"/>
      <w:outlineLvl w:val="0"/>
    </w:pPr>
    <w:rPr>
      <w:sz w:val="28"/>
    </w:rPr>
  </w:style>
  <w:style w:type="paragraph" w:customStyle="1" w:styleId="HWLESchCLvl2">
    <w:name w:val="HWLE SchC Lvl 2"/>
    <w:basedOn w:val="Normal"/>
    <w:rsid w:val="002A7C5F"/>
    <w:pPr>
      <w:keepNext/>
      <w:numPr>
        <w:ilvl w:val="1"/>
        <w:numId w:val="17"/>
      </w:numPr>
      <w:spacing w:before="360" w:after="240"/>
      <w:outlineLvl w:val="1"/>
    </w:pPr>
    <w:rPr>
      <w:b/>
      <w:sz w:val="22"/>
    </w:rPr>
  </w:style>
  <w:style w:type="paragraph" w:customStyle="1" w:styleId="HWLESchCLvl2nohead">
    <w:name w:val="HWLE SchC Lvl 2 (no head)"/>
    <w:basedOn w:val="HWLESchCLvl2"/>
    <w:qFormat/>
    <w:rsid w:val="00475B35"/>
    <w:pPr>
      <w:keepNext w:val="0"/>
      <w:spacing w:before="240"/>
    </w:pPr>
    <w:rPr>
      <w:b w:val="0"/>
      <w:sz w:val="20"/>
    </w:rPr>
  </w:style>
  <w:style w:type="paragraph" w:customStyle="1" w:styleId="HWLESchCLvl3">
    <w:name w:val="HWLE SchC Lvl 3"/>
    <w:basedOn w:val="Normal"/>
    <w:rsid w:val="002A7C5F"/>
    <w:pPr>
      <w:numPr>
        <w:ilvl w:val="2"/>
        <w:numId w:val="17"/>
      </w:numPr>
      <w:spacing w:before="240" w:after="240"/>
      <w:outlineLvl w:val="2"/>
    </w:pPr>
  </w:style>
  <w:style w:type="paragraph" w:customStyle="1" w:styleId="HWLESchCLvl4">
    <w:name w:val="HWLE SchC Lvl 4"/>
    <w:basedOn w:val="Normal"/>
    <w:rsid w:val="002A7C5F"/>
    <w:pPr>
      <w:numPr>
        <w:ilvl w:val="3"/>
        <w:numId w:val="17"/>
      </w:numPr>
      <w:spacing w:before="240" w:after="240"/>
      <w:outlineLvl w:val="3"/>
    </w:pPr>
  </w:style>
  <w:style w:type="paragraph" w:customStyle="1" w:styleId="HWLESchCLvl5">
    <w:name w:val="HWLE SchC Lvl 5"/>
    <w:basedOn w:val="Normal"/>
    <w:rsid w:val="002A7C5F"/>
    <w:pPr>
      <w:numPr>
        <w:ilvl w:val="4"/>
        <w:numId w:val="17"/>
      </w:numPr>
      <w:spacing w:before="240" w:after="240"/>
      <w:outlineLvl w:val="4"/>
    </w:pPr>
  </w:style>
  <w:style w:type="paragraph" w:customStyle="1" w:styleId="HWLESchCLvl6">
    <w:name w:val="HWLE SchC Lvl 6"/>
    <w:basedOn w:val="Normal"/>
    <w:rsid w:val="002A7C5F"/>
    <w:pPr>
      <w:numPr>
        <w:ilvl w:val="5"/>
        <w:numId w:val="17"/>
      </w:numPr>
      <w:spacing w:before="240" w:after="240"/>
      <w:outlineLvl w:val="5"/>
    </w:pPr>
  </w:style>
  <w:style w:type="table" w:customStyle="1" w:styleId="TableGrid1">
    <w:name w:val="Table Grid1"/>
    <w:basedOn w:val="TableNormal"/>
    <w:next w:val="TableGrid"/>
    <w:rsid w:val="008B5F44"/>
    <w:pPr>
      <w:spacing w:after="0" w:line="240" w:lineRule="auto"/>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290FED"/>
    <w:rPr>
      <w:rFonts w:ascii="Tahoma" w:hAnsi="Tahoma" w:cs="Tahoma"/>
      <w:sz w:val="16"/>
      <w:szCs w:val="16"/>
    </w:rPr>
  </w:style>
  <w:style w:type="character" w:customStyle="1" w:styleId="BalloonTextChar">
    <w:name w:val="Balloon Text Char"/>
    <w:basedOn w:val="DefaultParagraphFont"/>
    <w:link w:val="BalloonText"/>
    <w:rsid w:val="00290FED"/>
    <w:rPr>
      <w:rFonts w:ascii="Tahoma" w:eastAsia="Times New Roman" w:hAnsi="Tahoma" w:cs="Tahoma"/>
      <w:sz w:val="16"/>
      <w:szCs w:val="16"/>
      <w:lang w:eastAsia="en-US"/>
    </w:rPr>
  </w:style>
  <w:style w:type="paragraph" w:styleId="Revision">
    <w:name w:val="Revision"/>
    <w:hidden/>
    <w:uiPriority w:val="99"/>
    <w:semiHidden/>
    <w:rsid w:val="00290FED"/>
    <w:pPr>
      <w:spacing w:after="0" w:line="240" w:lineRule="auto"/>
    </w:pPr>
    <w:rPr>
      <w:rFonts w:ascii="Arial" w:eastAsia="Calibri" w:hAnsi="Arial" w:cs="Times New Roman"/>
      <w:sz w:val="20"/>
      <w:lang w:eastAsia="en-US"/>
    </w:rPr>
  </w:style>
  <w:style w:type="character" w:customStyle="1" w:styleId="HWLETblBodyTextChar">
    <w:name w:val="HWLE Tbl Body Text Char"/>
    <w:link w:val="HWLETblBodyText"/>
    <w:rsid w:val="00290FED"/>
    <w:rPr>
      <w:rFonts w:ascii="Arial" w:eastAsia="Times New Roman" w:hAnsi="Arial" w:cs="Arial"/>
      <w:sz w:val="20"/>
      <w:szCs w:val="20"/>
      <w:lang w:eastAsia="en-US"/>
    </w:rPr>
  </w:style>
  <w:style w:type="table" w:customStyle="1" w:styleId="HWLETableStyle">
    <w:name w:val="HWLE Table Style"/>
    <w:basedOn w:val="TableNormal"/>
    <w:uiPriority w:val="99"/>
    <w:rsid w:val="00290FED"/>
    <w:pPr>
      <w:spacing w:before="120" w:after="12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jc w:val="center"/>
      </w:pPr>
      <w:rPr>
        <w:rFonts w:ascii="Arial Bold" w:hAnsi="Arial Bold"/>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character" w:styleId="PageNumber">
    <w:name w:val="page number"/>
    <w:rsid w:val="00290FED"/>
    <w:rPr>
      <w:rFonts w:cs="Times New Roman"/>
    </w:rPr>
  </w:style>
  <w:style w:type="paragraph" w:styleId="CommentSubject">
    <w:name w:val="annotation subject"/>
    <w:basedOn w:val="CommentText"/>
    <w:next w:val="CommentText"/>
    <w:link w:val="CommentSubjectChar"/>
    <w:uiPriority w:val="99"/>
    <w:semiHidden/>
    <w:unhideWhenUsed/>
    <w:rsid w:val="00290FED"/>
    <w:rPr>
      <w:b/>
      <w:bCs/>
    </w:rPr>
  </w:style>
  <w:style w:type="character" w:customStyle="1" w:styleId="CommentSubjectChar">
    <w:name w:val="Comment Subject Char"/>
    <w:basedOn w:val="CommentTextChar"/>
    <w:link w:val="CommentSubject"/>
    <w:uiPriority w:val="99"/>
    <w:semiHidden/>
    <w:rsid w:val="00290FED"/>
    <w:rPr>
      <w:rFonts w:ascii="Arial" w:eastAsia="Times New Roman" w:hAnsi="Arial" w:cs="Arial"/>
      <w:b/>
      <w:bCs/>
      <w:sz w:val="20"/>
      <w:szCs w:val="20"/>
      <w:lang w:eastAsia="en-US"/>
    </w:rPr>
  </w:style>
  <w:style w:type="paragraph" w:styleId="ListParagraph">
    <w:name w:val="List Paragraph"/>
    <w:basedOn w:val="Normal"/>
    <w:uiPriority w:val="34"/>
    <w:qFormat/>
    <w:rsid w:val="00290FED"/>
    <w:pPr>
      <w:ind w:left="720"/>
      <w:contextualSpacing/>
    </w:pPr>
  </w:style>
  <w:style w:type="character" w:customStyle="1" w:styleId="HWLELvl4Char">
    <w:name w:val="HWLE Lvl 4 Char"/>
    <w:link w:val="HWLELvl4"/>
    <w:rsid w:val="00CE6173"/>
    <w:rPr>
      <w:rFonts w:ascii="Arial" w:eastAsia="Times New Roman" w:hAnsi="Arial" w:cs="Arial"/>
      <w:sz w:val="20"/>
      <w:szCs w:val="20"/>
      <w:lang w:eastAsia="en-US"/>
    </w:rPr>
  </w:style>
  <w:style w:type="paragraph" w:customStyle="1" w:styleId="LDStandard2">
    <w:name w:val="LD_Standard2"/>
    <w:basedOn w:val="Normal"/>
    <w:next w:val="LDStandard3"/>
    <w:rsid w:val="005F40BF"/>
    <w:pPr>
      <w:keepNext/>
      <w:pBdr>
        <w:bottom w:val="single" w:sz="12" w:space="1" w:color="auto"/>
      </w:pBdr>
      <w:tabs>
        <w:tab w:val="num" w:pos="709"/>
      </w:tabs>
      <w:spacing w:before="240" w:line="240" w:lineRule="auto"/>
      <w:ind w:left="709" w:hanging="709"/>
      <w:jc w:val="both"/>
      <w:outlineLvl w:val="0"/>
    </w:pPr>
    <w:rPr>
      <w:rFonts w:ascii="Arial Bold" w:hAnsi="Arial Bold" w:cs="Arial Bold"/>
      <w:b/>
      <w:bCs/>
      <w:sz w:val="24"/>
      <w:szCs w:val="24"/>
    </w:rPr>
  </w:style>
  <w:style w:type="paragraph" w:customStyle="1" w:styleId="LDStandard3">
    <w:name w:val="LD_Standard3"/>
    <w:basedOn w:val="Normal"/>
    <w:rsid w:val="005F40BF"/>
    <w:pPr>
      <w:keepNext/>
      <w:tabs>
        <w:tab w:val="num" w:pos="709"/>
      </w:tabs>
      <w:spacing w:before="240" w:line="240" w:lineRule="auto"/>
      <w:ind w:left="709" w:hanging="709"/>
      <w:jc w:val="both"/>
      <w:outlineLvl w:val="1"/>
    </w:pPr>
    <w:rPr>
      <w:b/>
      <w:bCs/>
    </w:rPr>
  </w:style>
  <w:style w:type="paragraph" w:customStyle="1" w:styleId="LDStandard6">
    <w:name w:val="LD_Standard6"/>
    <w:basedOn w:val="Normal"/>
    <w:rsid w:val="005F40BF"/>
    <w:pPr>
      <w:tabs>
        <w:tab w:val="num" w:pos="2835"/>
      </w:tabs>
      <w:spacing w:before="240" w:line="240" w:lineRule="auto"/>
      <w:ind w:left="2835" w:hanging="709"/>
      <w:jc w:val="both"/>
      <w:outlineLvl w:val="4"/>
    </w:pPr>
  </w:style>
  <w:style w:type="paragraph" w:customStyle="1" w:styleId="LDStandard7">
    <w:name w:val="LD_Standard7"/>
    <w:basedOn w:val="Normal"/>
    <w:qFormat/>
    <w:rsid w:val="005F40BF"/>
    <w:pPr>
      <w:tabs>
        <w:tab w:val="num" w:pos="3544"/>
      </w:tabs>
      <w:spacing w:before="240" w:line="240" w:lineRule="auto"/>
      <w:ind w:left="3544" w:hanging="709"/>
      <w:jc w:val="both"/>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9891">
      <w:bodyDiv w:val="1"/>
      <w:marLeft w:val="0"/>
      <w:marRight w:val="0"/>
      <w:marTop w:val="0"/>
      <w:marBottom w:val="0"/>
      <w:divBdr>
        <w:top w:val="none" w:sz="0" w:space="0" w:color="auto"/>
        <w:left w:val="none" w:sz="0" w:space="0" w:color="auto"/>
        <w:bottom w:val="none" w:sz="0" w:space="0" w:color="auto"/>
        <w:right w:val="none" w:sz="0" w:space="0" w:color="auto"/>
      </w:divBdr>
    </w:div>
    <w:div w:id="472600098">
      <w:bodyDiv w:val="1"/>
      <w:marLeft w:val="0"/>
      <w:marRight w:val="0"/>
      <w:marTop w:val="0"/>
      <w:marBottom w:val="0"/>
      <w:divBdr>
        <w:top w:val="none" w:sz="0" w:space="0" w:color="auto"/>
        <w:left w:val="none" w:sz="0" w:space="0" w:color="auto"/>
        <w:bottom w:val="none" w:sz="0" w:space="0" w:color="auto"/>
        <w:right w:val="none" w:sz="0" w:space="0" w:color="auto"/>
      </w:divBdr>
    </w:div>
    <w:div w:id="904144431">
      <w:bodyDiv w:val="1"/>
      <w:marLeft w:val="0"/>
      <w:marRight w:val="0"/>
      <w:marTop w:val="0"/>
      <w:marBottom w:val="0"/>
      <w:divBdr>
        <w:top w:val="none" w:sz="0" w:space="0" w:color="auto"/>
        <w:left w:val="none" w:sz="0" w:space="0" w:color="auto"/>
        <w:bottom w:val="none" w:sz="0" w:space="0" w:color="auto"/>
        <w:right w:val="none" w:sz="0" w:space="0" w:color="auto"/>
      </w:divBdr>
    </w:div>
    <w:div w:id="1070077543">
      <w:bodyDiv w:val="1"/>
      <w:marLeft w:val="0"/>
      <w:marRight w:val="0"/>
      <w:marTop w:val="0"/>
      <w:marBottom w:val="0"/>
      <w:divBdr>
        <w:top w:val="none" w:sz="0" w:space="0" w:color="auto"/>
        <w:left w:val="none" w:sz="0" w:space="0" w:color="auto"/>
        <w:bottom w:val="none" w:sz="0" w:space="0" w:color="auto"/>
        <w:right w:val="none" w:sz="0" w:space="0" w:color="auto"/>
      </w:divBdr>
    </w:div>
    <w:div w:id="1311060829">
      <w:bodyDiv w:val="1"/>
      <w:marLeft w:val="0"/>
      <w:marRight w:val="0"/>
      <w:marTop w:val="0"/>
      <w:marBottom w:val="0"/>
      <w:divBdr>
        <w:top w:val="none" w:sz="0" w:space="0" w:color="auto"/>
        <w:left w:val="none" w:sz="0" w:space="0" w:color="auto"/>
        <w:bottom w:val="none" w:sz="0" w:space="0" w:color="auto"/>
        <w:right w:val="none" w:sz="0" w:space="0" w:color="auto"/>
      </w:divBdr>
    </w:div>
    <w:div w:id="19576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d692e-079f-4a34-9c8f-9c544a443fb0">
      <Terms xmlns="http://schemas.microsoft.com/office/infopath/2007/PartnerControls"/>
    </lcf76f155ced4ddcb4097134ff3c332f>
    <TaxCatchAll xmlns="3e035340-2944-4727-9f74-27603fa6c1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EC959B7C89354CB5C0D6FF0C5A4303" ma:contentTypeVersion="17" ma:contentTypeDescription="Create a new document." ma:contentTypeScope="" ma:versionID="27184e29d1644be80fa3c72eb6725e52">
  <xsd:schema xmlns:xsd="http://www.w3.org/2001/XMLSchema" xmlns:xs="http://www.w3.org/2001/XMLSchema" xmlns:p="http://schemas.microsoft.com/office/2006/metadata/properties" xmlns:ns2="bf1d692e-079f-4a34-9c8f-9c544a443fb0" xmlns:ns3="c815890b-7551-4254-9c68-434858bf1978" xmlns:ns4="3e035340-2944-4727-9f74-27603fa6c14a" targetNamespace="http://schemas.microsoft.com/office/2006/metadata/properties" ma:root="true" ma:fieldsID="37a8e15625a376e9c7cecf56a3d4989a" ns2:_="" ns3:_="" ns4:_="">
    <xsd:import namespace="bf1d692e-079f-4a34-9c8f-9c544a443fb0"/>
    <xsd:import namespace="c815890b-7551-4254-9c68-434858bf1978"/>
    <xsd:import namespace="3e035340-2944-4727-9f74-27603fa6c1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d692e-079f-4a34-9c8f-9c544a443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890b-7551-4254-9c68-434858bf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3bbc467-97be-4ddc-94ad-9f36685f41d3}" ma:internalName="TaxCatchAll" ma:showField="CatchAllData" ma:web="c815890b-7551-4254-9c68-434858bf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03FA9-05A5-4D24-B160-6454144AA333}">
  <ds:schemaRefs>
    <ds:schemaRef ds:uri="http://schemas.microsoft.com/sharepoint/v3/contenttype/forms"/>
  </ds:schemaRefs>
</ds:datastoreItem>
</file>

<file path=customXml/itemProps2.xml><?xml version="1.0" encoding="utf-8"?>
<ds:datastoreItem xmlns:ds="http://schemas.openxmlformats.org/officeDocument/2006/customXml" ds:itemID="{16F9CA5A-58C0-476A-BDB8-503CF5BACB39}">
  <ds:schemaRefs>
    <ds:schemaRef ds:uri="bf1d692e-079f-4a34-9c8f-9c544a443fb0"/>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3e035340-2944-4727-9f74-27603fa6c14a"/>
    <ds:schemaRef ds:uri="http://schemas.microsoft.com/office/infopath/2007/PartnerControls"/>
    <ds:schemaRef ds:uri="c815890b-7551-4254-9c68-434858bf1978"/>
    <ds:schemaRef ds:uri="http://purl.org/dc/dcmitype/"/>
  </ds:schemaRefs>
</ds:datastoreItem>
</file>

<file path=customXml/itemProps3.xml><?xml version="1.0" encoding="utf-8"?>
<ds:datastoreItem xmlns:ds="http://schemas.openxmlformats.org/officeDocument/2006/customXml" ds:itemID="{F5797E69-C51F-4972-A1BB-175CB8030B71}">
  <ds:schemaRefs>
    <ds:schemaRef ds:uri="http://schemas.openxmlformats.org/officeDocument/2006/bibliography"/>
  </ds:schemaRefs>
</ds:datastoreItem>
</file>

<file path=customXml/itemProps4.xml><?xml version="1.0" encoding="utf-8"?>
<ds:datastoreItem xmlns:ds="http://schemas.openxmlformats.org/officeDocument/2006/customXml" ds:itemID="{500A510C-DDAF-4B6A-A5F8-BD5BD1589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d692e-079f-4a34-9c8f-9c544a443fb0"/>
    <ds:schemaRef ds:uri="c815890b-7551-4254-9c68-434858bf1978"/>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Deed Poll of Confidentiality and Privacy</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Poll of Confidentiality and Privacy</dc:title>
  <dc:subject/>
  <dc:creator>Alison Wilson</dc:creator>
  <cp:keywords/>
  <cp:lastModifiedBy>Steven Whitbourne</cp:lastModifiedBy>
  <cp:revision>3</cp:revision>
  <dcterms:created xsi:type="dcterms:W3CDTF">2025-07-08T21:30:00Z</dcterms:created>
  <dcterms:modified xsi:type="dcterms:W3CDTF">2025-07-08T21:30:00Z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627163823/v1</vt:lpwstr>
  </property>
  <property fmtid="{D5CDD505-2E9C-101B-9397-08002B2CF9AE}" pid="3" name="CUS_DocIDChunk0">
    <vt:lpwstr>Doc ID 627163823/v1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0x0101007CEC959B7C89354CB5C0D6FF0C5A4303</vt:lpwstr>
  </property>
  <property fmtid="{D5CDD505-2E9C-101B-9397-08002B2CF9AE}" pid="8" name="MediaServiceImageTags">
    <vt:lpwstr/>
  </property>
</Properties>
</file>