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3C2AB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C2AB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3C2AB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C2AB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AEBB204" w:rsidR="00154AB4" w:rsidRPr="0089106C" w:rsidRDefault="0096583C" w:rsidP="0089106C">
                <w:pPr>
                  <w:spacing w:before="40" w:after="40"/>
                  <w:rPr>
                    <w:b/>
                    <w:bCs/>
                    <w:sz w:val="22"/>
                    <w:szCs w:val="22"/>
                  </w:rPr>
                </w:pPr>
                <w:r>
                  <w:rPr>
                    <w:b/>
                    <w:bCs/>
                    <w:sz w:val="22"/>
                    <w:szCs w:val="22"/>
                  </w:rPr>
                  <w:t>Hyperbaric Oxygen Therapy</w:t>
                </w:r>
                <w:r w:rsidR="00984704">
                  <w:rPr>
                    <w:b/>
                    <w:bCs/>
                    <w:sz w:val="22"/>
                    <w:szCs w:val="22"/>
                  </w:rPr>
                  <w:t xml:space="preserve">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C5B1C81" w:rsidR="00154AB4" w:rsidRPr="00B3484E" w:rsidRDefault="00154AB4" w:rsidP="00154AB4">
                <w:pPr>
                  <w:spacing w:before="40" w:after="40"/>
                  <w:rPr>
                    <w:b/>
                    <w:bCs/>
                    <w:sz w:val="22"/>
                    <w:szCs w:val="22"/>
                  </w:rPr>
                </w:pPr>
                <w:r>
                  <w:rPr>
                    <w:b/>
                    <w:bCs/>
                    <w:sz w:val="22"/>
                    <w:szCs w:val="22"/>
                  </w:rPr>
                  <w:t xml:space="preserve">Level </w:t>
                </w:r>
                <w:r w:rsidR="00984704">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0520599" w:rsidR="00294B2A" w:rsidRPr="00984704" w:rsidRDefault="00984704" w:rsidP="0096583C">
                <w:pPr>
                  <w:numPr>
                    <w:ilvl w:val="0"/>
                    <w:numId w:val="13"/>
                  </w:numPr>
                  <w:autoSpaceDE w:val="0"/>
                  <w:autoSpaceDN w:val="0"/>
                  <w:adjustRightInd w:val="0"/>
                  <w:spacing w:line="240" w:lineRule="auto"/>
                  <w:rPr>
                    <w:rFonts w:cs="Arial"/>
                    <w:sz w:val="19"/>
                    <w:szCs w:val="19"/>
                  </w:rPr>
                </w:pPr>
                <w:r w:rsidRPr="00984704">
                  <w:rPr>
                    <w:rFonts w:cs="Arial"/>
                    <w:sz w:val="19"/>
                    <w:szCs w:val="19"/>
                  </w:rPr>
                  <w:t xml:space="preserve">May be provided to low, </w:t>
                </w:r>
                <w:proofErr w:type="gramStart"/>
                <w:r w:rsidRPr="00984704">
                  <w:rPr>
                    <w:rFonts w:cs="Arial"/>
                    <w:sz w:val="19"/>
                    <w:szCs w:val="19"/>
                  </w:rPr>
                  <w:t>medium</w:t>
                </w:r>
                <w:proofErr w:type="gramEnd"/>
                <w:r w:rsidRPr="00984704">
                  <w:rPr>
                    <w:rFonts w:cs="Arial"/>
                    <w:sz w:val="19"/>
                    <w:szCs w:val="19"/>
                  </w:rPr>
                  <w:t xml:space="preserve"> or high-risk patients.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41EB17A" w14:textId="77777777" w:rsidR="00154AB4" w:rsidRDefault="00294B2A" w:rsidP="00294B2A">
                <w:pPr>
                  <w:spacing w:before="40" w:after="40"/>
                  <w:rPr>
                    <w:color w:val="006D35" w:themeColor="accent6" w:themeShade="BF"/>
                    <w:sz w:val="19"/>
                    <w:szCs w:val="19"/>
                  </w:rPr>
                </w:pPr>
                <w:r>
                  <w:rPr>
                    <w:color w:val="006D35" w:themeColor="accent6" w:themeShade="BF"/>
                    <w:sz w:val="19"/>
                    <w:szCs w:val="19"/>
                  </w:rPr>
                  <w:t>Please provide specific information on th</w:t>
                </w:r>
                <w:r w:rsidR="00154AB4">
                  <w:rPr>
                    <w:color w:val="006D35" w:themeColor="accent6" w:themeShade="BF"/>
                    <w:sz w:val="19"/>
                    <w:szCs w:val="19"/>
                  </w:rPr>
                  <w:t>e types of procedures performed</w:t>
                </w:r>
              </w:p>
              <w:p w14:paraId="1E513C37" w14:textId="026E625C" w:rsidR="00154AB4" w:rsidRPr="00154AB4" w:rsidRDefault="00154AB4" w:rsidP="00294B2A">
                <w:pPr>
                  <w:spacing w:before="40" w:after="40"/>
                  <w:rPr>
                    <w:color w:val="006D35" w:themeColor="accent6" w:themeShade="BF"/>
                    <w:sz w:val="19"/>
                    <w:szCs w:val="19"/>
                  </w:rPr>
                </w:pPr>
                <w:r>
                  <w:rPr>
                    <w:color w:val="006D35" w:themeColor="accent6" w:themeShade="BF"/>
                    <w:sz w:val="19"/>
                    <w:szCs w:val="19"/>
                  </w:rPr>
                  <w:t>Attach unit admission policy</w:t>
                </w: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782F817A" w:rsidR="00294B2A" w:rsidRPr="0096583C" w:rsidRDefault="0096583C" w:rsidP="0096583C">
                <w:pPr>
                  <w:numPr>
                    <w:ilvl w:val="0"/>
                    <w:numId w:val="10"/>
                  </w:numPr>
                  <w:autoSpaceDE w:val="0"/>
                  <w:autoSpaceDN w:val="0"/>
                  <w:adjustRightInd w:val="0"/>
                  <w:spacing w:line="240" w:lineRule="auto"/>
                  <w:rPr>
                    <w:rFonts w:cs="Arial"/>
                    <w:sz w:val="20"/>
                    <w:szCs w:val="20"/>
                  </w:rPr>
                </w:pPr>
                <w:r>
                  <w:rPr>
                    <w:rFonts w:cs="Arial"/>
                    <w:sz w:val="20"/>
                    <w:szCs w:val="20"/>
                  </w:rPr>
                  <w:t>at least one multi chamber unit provided.</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1767C365" w:rsidR="00294B2A" w:rsidRPr="0096583C" w:rsidRDefault="0096583C" w:rsidP="0096583C">
                <w:pPr>
                  <w:numPr>
                    <w:ilvl w:val="0"/>
                    <w:numId w:val="10"/>
                  </w:numPr>
                  <w:autoSpaceDE w:val="0"/>
                  <w:autoSpaceDN w:val="0"/>
                  <w:adjustRightInd w:val="0"/>
                  <w:spacing w:line="240" w:lineRule="auto"/>
                  <w:rPr>
                    <w:rFonts w:cs="Arial"/>
                    <w:sz w:val="20"/>
                    <w:szCs w:val="20"/>
                  </w:rPr>
                </w:pPr>
                <w:r>
                  <w:rPr>
                    <w:rFonts w:cs="Arial"/>
                    <w:sz w:val="20"/>
                    <w:szCs w:val="20"/>
                  </w:rPr>
                  <w:t>members of multidisciplinary team have experience, knowledge and skills in hyperbaric oxygen</w:t>
                </w:r>
                <w:r>
                  <w:rPr>
                    <w:rFonts w:cs="Arial"/>
                    <w:sz w:val="20"/>
                    <w:szCs w:val="20"/>
                  </w:rPr>
                  <w:t xml:space="preserve"> </w:t>
                </w:r>
                <w:r w:rsidRPr="0096583C">
                  <w:rPr>
                    <w:rFonts w:cs="Arial"/>
                    <w:sz w:val="20"/>
                    <w:szCs w:val="20"/>
                  </w:rPr>
                  <w:t>therapy principles and practice.</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63ADC4F8" w:rsidR="00294B2A" w:rsidRPr="00984704" w:rsidRDefault="0096583C" w:rsidP="0096583C">
                <w:pPr>
                  <w:numPr>
                    <w:ilvl w:val="0"/>
                    <w:numId w:val="10"/>
                  </w:numPr>
                  <w:spacing w:line="240" w:lineRule="auto"/>
                  <w:rPr>
                    <w:rFonts w:cs="Arial"/>
                    <w:sz w:val="19"/>
                    <w:szCs w:val="19"/>
                  </w:rPr>
                </w:pPr>
                <w:r>
                  <w:rPr>
                    <w:sz w:val="20"/>
                    <w:szCs w:val="20"/>
                  </w:rPr>
                  <w:t>hyperbaric oxygen therapy services may occur on weekends or after hours by prior arrangement</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96583C" w:rsidRPr="00371A1D" w14:paraId="25DC693F" w14:textId="77777777" w:rsidTr="008239F9">
            <w:tc>
              <w:tcPr>
                <w:tcW w:w="10176" w:type="dxa"/>
                <w:gridSpan w:val="3"/>
                <w:tcBorders>
                  <w:top w:val="single" w:sz="2" w:space="0" w:color="auto"/>
                  <w:left w:val="single" w:sz="12" w:space="0" w:color="auto"/>
                  <w:bottom w:val="single" w:sz="2" w:space="0" w:color="auto"/>
                  <w:right w:val="single" w:sz="12" w:space="0" w:color="auto"/>
                </w:tcBorders>
              </w:tcPr>
              <w:p w14:paraId="3908E8EC" w14:textId="2484B4B7" w:rsidR="0096583C" w:rsidRPr="00294B2A" w:rsidRDefault="0096583C" w:rsidP="00294B2A">
                <w:pPr>
                  <w:tabs>
                    <w:tab w:val="left" w:pos="720"/>
                  </w:tabs>
                  <w:rPr>
                    <w:color w:val="auto"/>
                    <w:sz w:val="19"/>
                    <w:szCs w:val="19"/>
                  </w:rPr>
                </w:pPr>
                <w:r w:rsidRPr="00BF32A8">
                  <w:rPr>
                    <w:rFonts w:cstheme="minorHAnsi"/>
                    <w:b/>
                    <w:bCs/>
                    <w:i/>
                    <w:iCs/>
                    <w:color w:val="0F59A0"/>
                    <w:kern w:val="21"/>
                    <w:sz w:val="19"/>
                    <w:szCs w:val="19"/>
                    <w:lang w:val="en-AU" w:eastAsia="en-AU"/>
                    <w14:numSpacing w14:val="proportional"/>
                  </w:rPr>
                  <w:t>Workforce requirements:</w:t>
                </w: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75A0DF0C"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registered hyperbaric physician with:</w:t>
                </w:r>
              </w:p>
              <w:p w14:paraId="3799D2DC" w14:textId="4CAC267D" w:rsidR="0096583C" w:rsidRPr="00A825F6" w:rsidRDefault="0096583C" w:rsidP="0096583C">
                <w:pPr>
                  <w:numPr>
                    <w:ilvl w:val="1"/>
                    <w:numId w:val="16"/>
                  </w:numPr>
                  <w:autoSpaceDE w:val="0"/>
                  <w:autoSpaceDN w:val="0"/>
                  <w:adjustRightInd w:val="0"/>
                  <w:spacing w:line="240" w:lineRule="auto"/>
                  <w:ind w:left="731"/>
                  <w:rPr>
                    <w:rFonts w:cs="Arial"/>
                    <w:sz w:val="19"/>
                    <w:szCs w:val="19"/>
                  </w:rPr>
                </w:pPr>
                <w:r w:rsidRPr="00A825F6">
                  <w:rPr>
                    <w:rFonts w:cs="Arial"/>
                    <w:sz w:val="19"/>
                    <w:szCs w:val="19"/>
                  </w:rPr>
                  <w:t>diploma</w:t>
                </w:r>
                <w:r w:rsidRPr="00A825F6">
                  <w:rPr>
                    <w:rFonts w:cs="Arial"/>
                    <w:sz w:val="19"/>
                    <w:szCs w:val="19"/>
                  </w:rPr>
                  <w:t xml:space="preserve"> in diving and hyperbaric medicine</w:t>
                </w:r>
              </w:p>
              <w:p w14:paraId="13BE629E" w14:textId="1EA8437C" w:rsidR="00294B2A" w:rsidRPr="0096583C" w:rsidRDefault="0096583C" w:rsidP="0096583C">
                <w:pPr>
                  <w:numPr>
                    <w:ilvl w:val="1"/>
                    <w:numId w:val="16"/>
                  </w:numPr>
                  <w:autoSpaceDE w:val="0"/>
                  <w:autoSpaceDN w:val="0"/>
                  <w:adjustRightInd w:val="0"/>
                  <w:spacing w:line="240" w:lineRule="auto"/>
                  <w:ind w:left="731"/>
                  <w:rPr>
                    <w:rFonts w:cs="Arial"/>
                    <w:b/>
                    <w:bCs/>
                    <w:sz w:val="20"/>
                    <w:szCs w:val="20"/>
                  </w:rPr>
                </w:pPr>
                <w:r w:rsidRPr="00A825F6">
                  <w:rPr>
                    <w:rFonts w:cs="Arial"/>
                    <w:sz w:val="19"/>
                    <w:szCs w:val="19"/>
                  </w:rPr>
                  <w:t>minimum of 1.5 years’ experience</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4119A8D3"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registered hyperbaric physician with:</w:t>
                </w:r>
              </w:p>
              <w:p w14:paraId="106E8C2F" w14:textId="77777777"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lastRenderedPageBreak/>
                  <w:t>diploma in diving and hyperbaric medicine</w:t>
                </w:r>
              </w:p>
              <w:p w14:paraId="7C049F44" w14:textId="77777777"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minimum of 6 years’ experience</w:t>
                </w:r>
              </w:p>
              <w:p w14:paraId="6BF17F13" w14:textId="63E8331B" w:rsidR="00294B2A"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defined communication link with senior hyperbaric physician</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294B2A" w:rsidRDefault="00294B2A" w:rsidP="00294B2A">
                <w:pPr>
                  <w:tabs>
                    <w:tab w:val="left" w:pos="720"/>
                  </w:tabs>
                  <w:rPr>
                    <w:color w:val="auto"/>
                    <w:sz w:val="19"/>
                    <w:szCs w:val="19"/>
                  </w:rPr>
                </w:pPr>
              </w:p>
            </w:tc>
          </w:tr>
          <w:tr w:rsidR="0096583C" w:rsidRPr="00371A1D" w14:paraId="410F1380" w14:textId="77777777" w:rsidTr="00E45740">
            <w:tc>
              <w:tcPr>
                <w:tcW w:w="3598" w:type="dxa"/>
                <w:tcBorders>
                  <w:top w:val="single" w:sz="2" w:space="0" w:color="auto"/>
                  <w:left w:val="single" w:sz="12" w:space="0" w:color="auto"/>
                  <w:bottom w:val="single" w:sz="2" w:space="0" w:color="auto"/>
                  <w:right w:val="single" w:sz="2" w:space="0" w:color="auto"/>
                </w:tcBorders>
              </w:tcPr>
              <w:p w14:paraId="256AF019"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registered hyperbaric medical officer:</w:t>
                </w:r>
              </w:p>
              <w:p w14:paraId="1289AB54" w14:textId="77777777"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 xml:space="preserve">who may be undertaking medical </w:t>
                </w:r>
                <w:proofErr w:type="gramStart"/>
                <w:r w:rsidRPr="00A825F6">
                  <w:rPr>
                    <w:rFonts w:cs="Arial"/>
                    <w:sz w:val="19"/>
                    <w:szCs w:val="19"/>
                  </w:rPr>
                  <w:t>training</w:t>
                </w:r>
                <w:proofErr w:type="gramEnd"/>
              </w:p>
              <w:p w14:paraId="65EF07A1" w14:textId="180C6011"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supervised by a hyperbaric physician</w:t>
                </w:r>
              </w:p>
            </w:tc>
            <w:tc>
              <w:tcPr>
                <w:tcW w:w="1394" w:type="dxa"/>
                <w:tcBorders>
                  <w:top w:val="single" w:sz="2" w:space="0" w:color="auto"/>
                  <w:left w:val="single" w:sz="2" w:space="0" w:color="auto"/>
                  <w:bottom w:val="single" w:sz="2" w:space="0" w:color="auto"/>
                  <w:right w:val="single" w:sz="2" w:space="0" w:color="auto"/>
                </w:tcBorders>
              </w:tcPr>
              <w:p w14:paraId="1E04A673"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3724007" w14:textId="77777777" w:rsidR="0096583C" w:rsidRPr="00294B2A" w:rsidRDefault="0096583C" w:rsidP="00294B2A">
                <w:pPr>
                  <w:tabs>
                    <w:tab w:val="left" w:pos="720"/>
                  </w:tabs>
                  <w:rPr>
                    <w:color w:val="auto"/>
                    <w:sz w:val="19"/>
                    <w:szCs w:val="19"/>
                  </w:rPr>
                </w:pPr>
              </w:p>
            </w:tc>
          </w:tr>
          <w:tr w:rsidR="0096583C" w:rsidRPr="00371A1D" w14:paraId="633C1010" w14:textId="77777777" w:rsidTr="00E45740">
            <w:tc>
              <w:tcPr>
                <w:tcW w:w="3598" w:type="dxa"/>
                <w:tcBorders>
                  <w:top w:val="single" w:sz="2" w:space="0" w:color="auto"/>
                  <w:left w:val="single" w:sz="12" w:space="0" w:color="auto"/>
                  <w:bottom w:val="single" w:sz="2" w:space="0" w:color="auto"/>
                  <w:right w:val="single" w:sz="2" w:space="0" w:color="auto"/>
                </w:tcBorders>
              </w:tcPr>
              <w:p w14:paraId="07622514"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hyperbaric technical officer:</w:t>
                </w:r>
              </w:p>
              <w:p w14:paraId="7D12F196" w14:textId="5C7F3F0F"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experienced in 50 cycles of occupied chambers plus training in accordance with AS 4774.2-2002</w:t>
                </w:r>
              </w:p>
            </w:tc>
            <w:tc>
              <w:tcPr>
                <w:tcW w:w="1394" w:type="dxa"/>
                <w:tcBorders>
                  <w:top w:val="single" w:sz="2" w:space="0" w:color="auto"/>
                  <w:left w:val="single" w:sz="2" w:space="0" w:color="auto"/>
                  <w:bottom w:val="single" w:sz="2" w:space="0" w:color="auto"/>
                  <w:right w:val="single" w:sz="2" w:space="0" w:color="auto"/>
                </w:tcBorders>
              </w:tcPr>
              <w:p w14:paraId="5ACB0333"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46912C" w14:textId="77777777" w:rsidR="0096583C" w:rsidRPr="00294B2A" w:rsidRDefault="0096583C" w:rsidP="00294B2A">
                <w:pPr>
                  <w:tabs>
                    <w:tab w:val="left" w:pos="720"/>
                  </w:tabs>
                  <w:rPr>
                    <w:color w:val="auto"/>
                    <w:sz w:val="19"/>
                    <w:szCs w:val="19"/>
                  </w:rPr>
                </w:pPr>
              </w:p>
            </w:tc>
          </w:tr>
          <w:tr w:rsidR="0096583C" w:rsidRPr="00371A1D" w14:paraId="7E898C13" w14:textId="77777777" w:rsidTr="00E45740">
            <w:tc>
              <w:tcPr>
                <w:tcW w:w="3598" w:type="dxa"/>
                <w:tcBorders>
                  <w:top w:val="single" w:sz="2" w:space="0" w:color="auto"/>
                  <w:left w:val="single" w:sz="12" w:space="0" w:color="auto"/>
                  <w:bottom w:val="single" w:sz="2" w:space="0" w:color="auto"/>
                  <w:right w:val="single" w:sz="2" w:space="0" w:color="auto"/>
                </w:tcBorders>
              </w:tcPr>
              <w:p w14:paraId="56162460"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proofErr w:type="spellStart"/>
                <w:r w:rsidRPr="00A825F6">
                  <w:rPr>
                    <w:rFonts w:cs="Arial"/>
                    <w:sz w:val="19"/>
                    <w:szCs w:val="19"/>
                  </w:rPr>
                  <w:t>monoplace</w:t>
                </w:r>
                <w:proofErr w:type="spellEnd"/>
                <w:r w:rsidRPr="00A825F6">
                  <w:rPr>
                    <w:rFonts w:cs="Arial"/>
                    <w:sz w:val="19"/>
                    <w:szCs w:val="19"/>
                  </w:rPr>
                  <w:t xml:space="preserve"> operator:</w:t>
                </w:r>
              </w:p>
              <w:p w14:paraId="2A7E5C08" w14:textId="77777777"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with first aid and oxygen resuscitation</w:t>
                </w:r>
              </w:p>
              <w:p w14:paraId="46EAA244" w14:textId="458F9072"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experienced in 10 treatment cycles plus training in accordance with AS 4774.2-2002</w:t>
                </w:r>
              </w:p>
            </w:tc>
            <w:tc>
              <w:tcPr>
                <w:tcW w:w="1394" w:type="dxa"/>
                <w:tcBorders>
                  <w:top w:val="single" w:sz="2" w:space="0" w:color="auto"/>
                  <w:left w:val="single" w:sz="2" w:space="0" w:color="auto"/>
                  <w:bottom w:val="single" w:sz="2" w:space="0" w:color="auto"/>
                  <w:right w:val="single" w:sz="2" w:space="0" w:color="auto"/>
                </w:tcBorders>
              </w:tcPr>
              <w:p w14:paraId="325FF5C7"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64A7E4" w14:textId="77777777" w:rsidR="0096583C" w:rsidRPr="00294B2A" w:rsidRDefault="0096583C" w:rsidP="00294B2A">
                <w:pPr>
                  <w:tabs>
                    <w:tab w:val="left" w:pos="720"/>
                  </w:tabs>
                  <w:rPr>
                    <w:color w:val="auto"/>
                    <w:sz w:val="19"/>
                    <w:szCs w:val="19"/>
                  </w:rPr>
                </w:pPr>
              </w:p>
            </w:tc>
          </w:tr>
          <w:tr w:rsidR="0096583C" w:rsidRPr="00371A1D" w14:paraId="1C9B06EA" w14:textId="77777777" w:rsidTr="00E45740">
            <w:tc>
              <w:tcPr>
                <w:tcW w:w="3598" w:type="dxa"/>
                <w:tcBorders>
                  <w:top w:val="single" w:sz="2" w:space="0" w:color="auto"/>
                  <w:left w:val="single" w:sz="12" w:space="0" w:color="auto"/>
                  <w:bottom w:val="single" w:sz="2" w:space="0" w:color="auto"/>
                  <w:right w:val="single" w:sz="2" w:space="0" w:color="auto"/>
                </w:tcBorders>
              </w:tcPr>
              <w:p w14:paraId="1EF2B82C"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inside attendant (critical care trained):</w:t>
                </w:r>
              </w:p>
              <w:p w14:paraId="76FF1C6A" w14:textId="651A2C56"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nurse registered with 20 hours experience plus training in accordance with AS 4774.2-2002</w:t>
                </w:r>
              </w:p>
            </w:tc>
            <w:tc>
              <w:tcPr>
                <w:tcW w:w="1394" w:type="dxa"/>
                <w:tcBorders>
                  <w:top w:val="single" w:sz="2" w:space="0" w:color="auto"/>
                  <w:left w:val="single" w:sz="2" w:space="0" w:color="auto"/>
                  <w:bottom w:val="single" w:sz="2" w:space="0" w:color="auto"/>
                  <w:right w:val="single" w:sz="2" w:space="0" w:color="auto"/>
                </w:tcBorders>
              </w:tcPr>
              <w:p w14:paraId="33F20B31"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A413DE" w14:textId="77777777" w:rsidR="0096583C" w:rsidRPr="00294B2A" w:rsidRDefault="0096583C" w:rsidP="00294B2A">
                <w:pPr>
                  <w:tabs>
                    <w:tab w:val="left" w:pos="720"/>
                  </w:tabs>
                  <w:rPr>
                    <w:color w:val="auto"/>
                    <w:sz w:val="19"/>
                    <w:szCs w:val="19"/>
                  </w:rPr>
                </w:pPr>
              </w:p>
            </w:tc>
          </w:tr>
          <w:tr w:rsidR="0096583C" w:rsidRPr="00371A1D" w14:paraId="7E2927C2" w14:textId="77777777" w:rsidTr="00E45740">
            <w:tc>
              <w:tcPr>
                <w:tcW w:w="3598" w:type="dxa"/>
                <w:tcBorders>
                  <w:top w:val="single" w:sz="2" w:space="0" w:color="auto"/>
                  <w:left w:val="single" w:sz="12" w:space="0" w:color="auto"/>
                  <w:bottom w:val="single" w:sz="2" w:space="0" w:color="auto"/>
                  <w:right w:val="single" w:sz="2" w:space="0" w:color="auto"/>
                </w:tcBorders>
              </w:tcPr>
              <w:p w14:paraId="76D8F0FA" w14:textId="77777777"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inside attendant (non-critical care trained):</w:t>
                </w:r>
              </w:p>
              <w:p w14:paraId="0264FBA1" w14:textId="2D9AAB45" w:rsidR="0096583C" w:rsidRPr="00A825F6" w:rsidRDefault="0096583C" w:rsidP="0096583C">
                <w:pPr>
                  <w:numPr>
                    <w:ilvl w:val="0"/>
                    <w:numId w:val="15"/>
                  </w:numPr>
                  <w:autoSpaceDE w:val="0"/>
                  <w:autoSpaceDN w:val="0"/>
                  <w:adjustRightInd w:val="0"/>
                  <w:spacing w:line="240" w:lineRule="auto"/>
                  <w:ind w:left="731"/>
                  <w:rPr>
                    <w:rFonts w:cs="Arial"/>
                    <w:sz w:val="19"/>
                    <w:szCs w:val="19"/>
                  </w:rPr>
                </w:pPr>
                <w:r w:rsidRPr="00A825F6">
                  <w:rPr>
                    <w:rFonts w:cs="Arial"/>
                    <w:sz w:val="19"/>
                    <w:szCs w:val="19"/>
                  </w:rPr>
                  <w:t>nurse registered with 20 hours experience plus training in accordance with AS 4774.2-2002</w:t>
                </w:r>
              </w:p>
            </w:tc>
            <w:tc>
              <w:tcPr>
                <w:tcW w:w="1394" w:type="dxa"/>
                <w:tcBorders>
                  <w:top w:val="single" w:sz="2" w:space="0" w:color="auto"/>
                  <w:left w:val="single" w:sz="2" w:space="0" w:color="auto"/>
                  <w:bottom w:val="single" w:sz="2" w:space="0" w:color="auto"/>
                  <w:right w:val="single" w:sz="2" w:space="0" w:color="auto"/>
                </w:tcBorders>
              </w:tcPr>
              <w:p w14:paraId="771600F0"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2EF2E6" w14:textId="77777777" w:rsidR="0096583C" w:rsidRPr="00294B2A" w:rsidRDefault="0096583C" w:rsidP="00294B2A">
                <w:pPr>
                  <w:tabs>
                    <w:tab w:val="left" w:pos="720"/>
                  </w:tabs>
                  <w:rPr>
                    <w:color w:val="auto"/>
                    <w:sz w:val="19"/>
                    <w:szCs w:val="19"/>
                  </w:rPr>
                </w:pPr>
              </w:p>
            </w:tc>
          </w:tr>
          <w:tr w:rsidR="0096583C" w:rsidRPr="00371A1D" w14:paraId="0567047B" w14:textId="77777777" w:rsidTr="00E45740">
            <w:tc>
              <w:tcPr>
                <w:tcW w:w="3598" w:type="dxa"/>
                <w:tcBorders>
                  <w:top w:val="single" w:sz="2" w:space="0" w:color="auto"/>
                  <w:left w:val="single" w:sz="12" w:space="0" w:color="auto"/>
                  <w:bottom w:val="single" w:sz="2" w:space="0" w:color="auto"/>
                  <w:right w:val="single" w:sz="2" w:space="0" w:color="auto"/>
                </w:tcBorders>
              </w:tcPr>
              <w:p w14:paraId="0BE74540" w14:textId="4A99B934" w:rsidR="0096583C" w:rsidRPr="00A825F6" w:rsidRDefault="0096583C" w:rsidP="0096583C">
                <w:pPr>
                  <w:numPr>
                    <w:ilvl w:val="0"/>
                    <w:numId w:val="8"/>
                  </w:numPr>
                  <w:autoSpaceDE w:val="0"/>
                  <w:autoSpaceDN w:val="0"/>
                  <w:adjustRightInd w:val="0"/>
                  <w:spacing w:line="240" w:lineRule="auto"/>
                  <w:rPr>
                    <w:rFonts w:cs="Arial"/>
                    <w:sz w:val="19"/>
                    <w:szCs w:val="19"/>
                  </w:rPr>
                </w:pPr>
                <w:r w:rsidRPr="00A825F6">
                  <w:rPr>
                    <w:rFonts w:cs="Arial"/>
                    <w:sz w:val="19"/>
                    <w:szCs w:val="19"/>
                  </w:rPr>
                  <w:t>patient care achieved through provision of recommended numbers of appropriately qualified and</w:t>
                </w:r>
                <w:r w:rsidRPr="00A825F6">
                  <w:rPr>
                    <w:rFonts w:cs="Arial"/>
                    <w:sz w:val="19"/>
                    <w:szCs w:val="19"/>
                  </w:rPr>
                  <w:t xml:space="preserve"> </w:t>
                </w:r>
                <w:r w:rsidRPr="00A825F6">
                  <w:rPr>
                    <w:rFonts w:cs="Arial"/>
                    <w:sz w:val="19"/>
                    <w:szCs w:val="19"/>
                  </w:rPr>
                  <w:t>experienced staff including both regulated (</w:t>
                </w:r>
                <w:proofErr w:type="gramStart"/>
                <w:r w:rsidRPr="00A825F6">
                  <w:rPr>
                    <w:rFonts w:cs="Arial"/>
                    <w:sz w:val="19"/>
                    <w:szCs w:val="19"/>
                  </w:rPr>
                  <w:t>e.g.</w:t>
                </w:r>
                <w:proofErr w:type="gramEnd"/>
                <w:r w:rsidRPr="00A825F6">
                  <w:rPr>
                    <w:rFonts w:cs="Arial"/>
                    <w:sz w:val="19"/>
                    <w:szCs w:val="19"/>
                  </w:rPr>
                  <w:t xml:space="preserve"> medical and nursing staff) and non-regulated (e.g.</w:t>
                </w:r>
                <w:r w:rsidRPr="00A825F6">
                  <w:rPr>
                    <w:rFonts w:cs="Arial"/>
                    <w:sz w:val="19"/>
                    <w:szCs w:val="19"/>
                  </w:rPr>
                  <w:t xml:space="preserve"> </w:t>
                </w:r>
                <w:r w:rsidRPr="00A825F6">
                  <w:rPr>
                    <w:rFonts w:cs="Arial"/>
                    <w:sz w:val="19"/>
                    <w:szCs w:val="19"/>
                  </w:rPr>
                  <w:t xml:space="preserve">hyperbaric technical officers, </w:t>
                </w:r>
                <w:proofErr w:type="spellStart"/>
                <w:r w:rsidRPr="00A825F6">
                  <w:rPr>
                    <w:rFonts w:cs="Arial"/>
                    <w:sz w:val="19"/>
                    <w:szCs w:val="19"/>
                  </w:rPr>
                  <w:t>monoplace</w:t>
                </w:r>
                <w:proofErr w:type="spellEnd"/>
                <w:r w:rsidRPr="00A825F6">
                  <w:rPr>
                    <w:rFonts w:cs="Arial"/>
                    <w:sz w:val="19"/>
                    <w:szCs w:val="19"/>
                  </w:rPr>
                  <w:t xml:space="preserve"> operators) healthcare workers.</w:t>
                </w:r>
              </w:p>
            </w:tc>
            <w:tc>
              <w:tcPr>
                <w:tcW w:w="1394" w:type="dxa"/>
                <w:tcBorders>
                  <w:top w:val="single" w:sz="2" w:space="0" w:color="auto"/>
                  <w:left w:val="single" w:sz="2" w:space="0" w:color="auto"/>
                  <w:bottom w:val="single" w:sz="2" w:space="0" w:color="auto"/>
                  <w:right w:val="single" w:sz="2" w:space="0" w:color="auto"/>
                </w:tcBorders>
              </w:tcPr>
              <w:p w14:paraId="425860D2" w14:textId="77777777" w:rsidR="0096583C" w:rsidRPr="00BF32A8" w:rsidRDefault="009658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873772" w14:textId="77777777" w:rsidR="0096583C" w:rsidRPr="00294B2A" w:rsidRDefault="0096583C" w:rsidP="00294B2A">
                <w:pPr>
                  <w:tabs>
                    <w:tab w:val="left" w:pos="720"/>
                  </w:tabs>
                  <w:rPr>
                    <w:color w:val="auto"/>
                    <w:sz w:val="19"/>
                    <w:szCs w:val="19"/>
                  </w:rPr>
                </w:pPr>
              </w:p>
            </w:tc>
          </w:tr>
          <w:tr w:rsidR="00A825F6" w:rsidRPr="00371A1D" w14:paraId="5E76F5A9" w14:textId="77777777" w:rsidTr="00E45740">
            <w:tc>
              <w:tcPr>
                <w:tcW w:w="3598" w:type="dxa"/>
                <w:tcBorders>
                  <w:top w:val="single" w:sz="2" w:space="0" w:color="auto"/>
                  <w:left w:val="single" w:sz="12" w:space="0" w:color="auto"/>
                  <w:bottom w:val="single" w:sz="2" w:space="0" w:color="auto"/>
                  <w:right w:val="single" w:sz="2" w:space="0" w:color="auto"/>
                </w:tcBorders>
              </w:tcPr>
              <w:p w14:paraId="0154AF12" w14:textId="77777777" w:rsidR="00A825F6" w:rsidRPr="00A825F6" w:rsidRDefault="00A825F6" w:rsidP="00A825F6">
                <w:pPr>
                  <w:numPr>
                    <w:ilvl w:val="0"/>
                    <w:numId w:val="17"/>
                  </w:numPr>
                  <w:autoSpaceDE w:val="0"/>
                  <w:autoSpaceDN w:val="0"/>
                  <w:adjustRightInd w:val="0"/>
                  <w:spacing w:line="240" w:lineRule="auto"/>
                  <w:rPr>
                    <w:rFonts w:cs="Arial"/>
                    <w:sz w:val="19"/>
                    <w:szCs w:val="19"/>
                  </w:rPr>
                </w:pPr>
                <w:r w:rsidRPr="00A825F6">
                  <w:rPr>
                    <w:rFonts w:cs="Arial"/>
                    <w:sz w:val="19"/>
                    <w:szCs w:val="19"/>
                  </w:rPr>
                  <w:t>staff directly providing hyperbaric oxygen therapy services must be assigned responsibilities</w:t>
                </w:r>
              </w:p>
              <w:p w14:paraId="63F33327" w14:textId="6736C033" w:rsidR="00A825F6" w:rsidRPr="00A825F6" w:rsidRDefault="00A825F6" w:rsidP="00A825F6">
                <w:pPr>
                  <w:autoSpaceDE w:val="0"/>
                  <w:autoSpaceDN w:val="0"/>
                  <w:adjustRightInd w:val="0"/>
                  <w:ind w:left="360"/>
                  <w:rPr>
                    <w:rFonts w:cs="Arial"/>
                    <w:sz w:val="19"/>
                    <w:szCs w:val="19"/>
                  </w:rPr>
                </w:pPr>
                <w:r w:rsidRPr="00A825F6">
                  <w:rPr>
                    <w:rFonts w:cs="Arial"/>
                    <w:sz w:val="19"/>
                    <w:szCs w:val="19"/>
                  </w:rPr>
                  <w:t xml:space="preserve">commensurate with their level of training and education, </w:t>
                </w:r>
                <w:r w:rsidRPr="00A825F6">
                  <w:rPr>
                    <w:rFonts w:cs="Arial"/>
                    <w:sz w:val="19"/>
                    <w:szCs w:val="19"/>
                  </w:rPr>
                  <w:lastRenderedPageBreak/>
                  <w:t>competence, experience, required level of</w:t>
                </w:r>
                <w:r>
                  <w:rPr>
                    <w:rFonts w:cs="Arial"/>
                    <w:sz w:val="19"/>
                    <w:szCs w:val="19"/>
                  </w:rPr>
                  <w:t xml:space="preserve"> </w:t>
                </w:r>
                <w:r w:rsidRPr="00A825F6">
                  <w:rPr>
                    <w:rFonts w:cs="Arial"/>
                    <w:sz w:val="19"/>
                    <w:szCs w:val="19"/>
                  </w:rPr>
                  <w:t xml:space="preserve">supervision, credentials and scope of practice in accordance with </w:t>
                </w:r>
                <w:proofErr w:type="gramStart"/>
                <w:r w:rsidRPr="00A825F6">
                  <w:rPr>
                    <w:rFonts w:cs="Arial"/>
                    <w:sz w:val="19"/>
                    <w:szCs w:val="19"/>
                  </w:rPr>
                  <w:t>particular statutory</w:t>
                </w:r>
                <w:proofErr w:type="gramEnd"/>
                <w:r w:rsidRPr="00A825F6">
                  <w:rPr>
                    <w:rFonts w:cs="Arial"/>
                    <w:sz w:val="19"/>
                    <w:szCs w:val="19"/>
                  </w:rPr>
                  <w:t xml:space="preserve"> regulation</w:t>
                </w:r>
                <w:r w:rsidRPr="00A825F6">
                  <w:rPr>
                    <w:rFonts w:cs="Arial"/>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03FE38DC" w14:textId="77777777" w:rsidR="00A825F6" w:rsidRPr="00BF32A8" w:rsidRDefault="00A825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D813A8" w14:textId="77777777" w:rsidR="00A825F6" w:rsidRPr="00294B2A" w:rsidRDefault="00A825F6" w:rsidP="00294B2A">
                <w:pPr>
                  <w:tabs>
                    <w:tab w:val="left" w:pos="720"/>
                  </w:tabs>
                  <w:rPr>
                    <w:color w:val="auto"/>
                    <w:sz w:val="19"/>
                    <w:szCs w:val="19"/>
                  </w:rPr>
                </w:pPr>
              </w:p>
            </w:tc>
          </w:tr>
          <w:tr w:rsidR="00A825F6" w:rsidRPr="00371A1D" w14:paraId="5DD8B921" w14:textId="77777777" w:rsidTr="00E45740">
            <w:tc>
              <w:tcPr>
                <w:tcW w:w="3598" w:type="dxa"/>
                <w:tcBorders>
                  <w:top w:val="single" w:sz="2" w:space="0" w:color="auto"/>
                  <w:left w:val="single" w:sz="12" w:space="0" w:color="auto"/>
                  <w:bottom w:val="single" w:sz="2" w:space="0" w:color="auto"/>
                  <w:right w:val="single" w:sz="2" w:space="0" w:color="auto"/>
                </w:tcBorders>
              </w:tcPr>
              <w:p w14:paraId="14BB483D" w14:textId="2F50AC80" w:rsidR="00A825F6" w:rsidRPr="00A825F6" w:rsidRDefault="00A825F6" w:rsidP="00A825F6">
                <w:pPr>
                  <w:numPr>
                    <w:ilvl w:val="0"/>
                    <w:numId w:val="8"/>
                  </w:numPr>
                  <w:autoSpaceDE w:val="0"/>
                  <w:autoSpaceDN w:val="0"/>
                  <w:adjustRightInd w:val="0"/>
                  <w:spacing w:line="240" w:lineRule="auto"/>
                  <w:rPr>
                    <w:rFonts w:cs="Arial"/>
                    <w:sz w:val="19"/>
                    <w:szCs w:val="19"/>
                  </w:rPr>
                </w:pPr>
                <w:r w:rsidRPr="00A825F6">
                  <w:rPr>
                    <w:rFonts w:cs="Arial"/>
                    <w:sz w:val="19"/>
                    <w:szCs w:val="19"/>
                  </w:rPr>
                  <w:t>nursing staff must be trained and educated commensurate with roles and defined by level of service and procedures being performed and have completed annual competency in accordance with Australian College of Operating Room Nurses’ Perioperative Nursing Roles—Anaesthetic Nurse</w:t>
                </w:r>
                <w:r w:rsidRPr="00A825F6">
                  <w:rPr>
                    <w:rFonts w:cs="Arial"/>
                    <w:sz w:val="19"/>
                    <w:szCs w:val="19"/>
                  </w:rPr>
                  <w:t xml:space="preserve"> </w:t>
                </w:r>
                <w:r w:rsidRPr="00A825F6">
                  <w:rPr>
                    <w:rFonts w:cs="Arial"/>
                    <w:sz w:val="19"/>
                    <w:szCs w:val="19"/>
                  </w:rPr>
                  <w:t>(NR1) or equivalent document(s)</w:t>
                </w:r>
              </w:p>
            </w:tc>
            <w:tc>
              <w:tcPr>
                <w:tcW w:w="1394" w:type="dxa"/>
                <w:tcBorders>
                  <w:top w:val="single" w:sz="2" w:space="0" w:color="auto"/>
                  <w:left w:val="single" w:sz="2" w:space="0" w:color="auto"/>
                  <w:bottom w:val="single" w:sz="2" w:space="0" w:color="auto"/>
                  <w:right w:val="single" w:sz="2" w:space="0" w:color="auto"/>
                </w:tcBorders>
              </w:tcPr>
              <w:p w14:paraId="6FCEF897" w14:textId="77777777" w:rsidR="00A825F6" w:rsidRPr="00BF32A8" w:rsidRDefault="00A825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23AE0A" w14:textId="77777777" w:rsidR="00A825F6" w:rsidRPr="00294B2A" w:rsidRDefault="00A825F6" w:rsidP="00294B2A">
                <w:pPr>
                  <w:tabs>
                    <w:tab w:val="left" w:pos="720"/>
                  </w:tabs>
                  <w:rPr>
                    <w:color w:val="auto"/>
                    <w:sz w:val="19"/>
                    <w:szCs w:val="19"/>
                  </w:rPr>
                </w:pPr>
              </w:p>
            </w:tc>
          </w:tr>
          <w:tr w:rsidR="00A825F6" w:rsidRPr="00371A1D" w14:paraId="4C1B30D9" w14:textId="77777777" w:rsidTr="00E45740">
            <w:tc>
              <w:tcPr>
                <w:tcW w:w="3598" w:type="dxa"/>
                <w:tcBorders>
                  <w:top w:val="single" w:sz="2" w:space="0" w:color="auto"/>
                  <w:left w:val="single" w:sz="12" w:space="0" w:color="auto"/>
                  <w:bottom w:val="single" w:sz="2" w:space="0" w:color="auto"/>
                  <w:right w:val="single" w:sz="2" w:space="0" w:color="auto"/>
                </w:tcBorders>
              </w:tcPr>
              <w:p w14:paraId="5E431ECC" w14:textId="71A51796" w:rsidR="00A825F6" w:rsidRPr="00A825F6" w:rsidRDefault="00A825F6" w:rsidP="00A825F6">
                <w:pPr>
                  <w:numPr>
                    <w:ilvl w:val="0"/>
                    <w:numId w:val="8"/>
                  </w:numPr>
                  <w:autoSpaceDE w:val="0"/>
                  <w:autoSpaceDN w:val="0"/>
                  <w:adjustRightInd w:val="0"/>
                  <w:spacing w:line="240" w:lineRule="auto"/>
                  <w:rPr>
                    <w:rFonts w:cs="Arial"/>
                    <w:b/>
                    <w:bCs/>
                    <w:sz w:val="19"/>
                    <w:szCs w:val="19"/>
                  </w:rPr>
                </w:pPr>
                <w:r w:rsidRPr="00A825F6">
                  <w:rPr>
                    <w:rFonts w:cs="Arial"/>
                    <w:sz w:val="19"/>
                    <w:szCs w:val="19"/>
                  </w:rPr>
                  <w:t>documented processes for upskilling staff.</w:t>
                </w:r>
              </w:p>
            </w:tc>
            <w:tc>
              <w:tcPr>
                <w:tcW w:w="1394" w:type="dxa"/>
                <w:tcBorders>
                  <w:top w:val="single" w:sz="2" w:space="0" w:color="auto"/>
                  <w:left w:val="single" w:sz="2" w:space="0" w:color="auto"/>
                  <w:bottom w:val="single" w:sz="2" w:space="0" w:color="auto"/>
                  <w:right w:val="single" w:sz="2" w:space="0" w:color="auto"/>
                </w:tcBorders>
              </w:tcPr>
              <w:p w14:paraId="500162F5" w14:textId="77777777" w:rsidR="00A825F6" w:rsidRPr="00BF32A8" w:rsidRDefault="00A825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3E2B97" w14:textId="77777777" w:rsidR="00A825F6" w:rsidRPr="00294B2A" w:rsidRDefault="00A825F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154AB4" w:rsidRDefault="00BF32A8" w:rsidP="00BF32A8">
                <w:pPr>
                  <w:spacing w:before="40" w:after="40" w:line="240" w:lineRule="auto"/>
                  <w:rPr>
                    <w:sz w:val="19"/>
                    <w:szCs w:val="19"/>
                  </w:rPr>
                </w:pPr>
                <w:r w:rsidRPr="00154AB4">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97C2867" w:rsidR="009E7E12" w:rsidRPr="00A825F6" w:rsidRDefault="00A825F6" w:rsidP="00A825F6">
                <w:pPr>
                  <w:numPr>
                    <w:ilvl w:val="0"/>
                    <w:numId w:val="11"/>
                  </w:numPr>
                  <w:autoSpaceDE w:val="0"/>
                  <w:autoSpaceDN w:val="0"/>
                  <w:adjustRightInd w:val="0"/>
                  <w:spacing w:line="240" w:lineRule="auto"/>
                  <w:rPr>
                    <w:rFonts w:cs="Arial"/>
                    <w:sz w:val="19"/>
                    <w:szCs w:val="19"/>
                  </w:rPr>
                </w:pPr>
                <w:r w:rsidRPr="00A825F6">
                  <w:rPr>
                    <w:rFonts w:cs="Arial"/>
                    <w:sz w:val="19"/>
                    <w:szCs w:val="19"/>
                  </w:rPr>
                  <w:t>registered medical director credentialed as a physician.</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BF32A8" w:rsidRDefault="009E7E12" w:rsidP="00F35279">
                <w:pPr>
                  <w:spacing w:before="40" w:after="40" w:line="240" w:lineRule="auto"/>
                  <w:rPr>
                    <w:sz w:val="19"/>
                    <w:szCs w:val="19"/>
                  </w:rPr>
                </w:pPr>
              </w:p>
            </w:tc>
          </w:tr>
          <w:tr w:rsidR="00A825F6" w:rsidRPr="00371A1D" w14:paraId="084B1A0C" w14:textId="77777777" w:rsidTr="00E45740">
            <w:tc>
              <w:tcPr>
                <w:tcW w:w="3598" w:type="dxa"/>
                <w:tcBorders>
                  <w:top w:val="single" w:sz="2" w:space="0" w:color="auto"/>
                  <w:left w:val="single" w:sz="12" w:space="0" w:color="auto"/>
                  <w:bottom w:val="single" w:sz="2" w:space="0" w:color="auto"/>
                  <w:right w:val="single" w:sz="2" w:space="0" w:color="auto"/>
                </w:tcBorders>
              </w:tcPr>
              <w:p w14:paraId="67A3A1FF" w14:textId="65EA71CE" w:rsidR="00A825F6" w:rsidRPr="00A825F6" w:rsidRDefault="00A825F6" w:rsidP="00A825F6">
                <w:pPr>
                  <w:numPr>
                    <w:ilvl w:val="0"/>
                    <w:numId w:val="11"/>
                  </w:numPr>
                  <w:autoSpaceDE w:val="0"/>
                  <w:autoSpaceDN w:val="0"/>
                  <w:adjustRightInd w:val="0"/>
                  <w:spacing w:line="240" w:lineRule="auto"/>
                  <w:rPr>
                    <w:rFonts w:cs="Arial"/>
                    <w:sz w:val="19"/>
                    <w:szCs w:val="19"/>
                  </w:rPr>
                </w:pPr>
                <w:r w:rsidRPr="00A825F6">
                  <w:rPr>
                    <w:rFonts w:cs="Arial"/>
                    <w:sz w:val="19"/>
                    <w:szCs w:val="19"/>
                  </w:rPr>
                  <w:t>at least one registered medical practitioner with appropriate level of qualification and experience, exclusively rostered to unit and immediately accessible at all times.</w:t>
                </w:r>
              </w:p>
            </w:tc>
            <w:tc>
              <w:tcPr>
                <w:tcW w:w="1394" w:type="dxa"/>
                <w:tcBorders>
                  <w:top w:val="single" w:sz="2" w:space="0" w:color="auto"/>
                  <w:left w:val="single" w:sz="2" w:space="0" w:color="auto"/>
                  <w:bottom w:val="single" w:sz="2" w:space="0" w:color="auto"/>
                  <w:right w:val="single" w:sz="2" w:space="0" w:color="auto"/>
                </w:tcBorders>
              </w:tcPr>
              <w:p w14:paraId="0B8A9413" w14:textId="77777777" w:rsidR="00A825F6" w:rsidRPr="00BF32A8" w:rsidRDefault="00A825F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F479C" w14:textId="77777777" w:rsidR="00A825F6" w:rsidRPr="00BF32A8" w:rsidRDefault="00A825F6" w:rsidP="00F35279">
                <w:pPr>
                  <w:spacing w:before="40" w:after="40" w:line="240" w:lineRule="auto"/>
                  <w:rPr>
                    <w:sz w:val="19"/>
                    <w:szCs w:val="19"/>
                  </w:rPr>
                </w:pPr>
              </w:p>
            </w:tc>
          </w:tr>
          <w:tr w:rsidR="00A825F6" w:rsidRPr="00371A1D" w14:paraId="48AAC37D" w14:textId="77777777" w:rsidTr="00E45740">
            <w:tc>
              <w:tcPr>
                <w:tcW w:w="3598" w:type="dxa"/>
                <w:tcBorders>
                  <w:top w:val="single" w:sz="2" w:space="0" w:color="auto"/>
                  <w:left w:val="single" w:sz="12" w:space="0" w:color="auto"/>
                  <w:bottom w:val="single" w:sz="2" w:space="0" w:color="auto"/>
                  <w:right w:val="single" w:sz="2" w:space="0" w:color="auto"/>
                </w:tcBorders>
              </w:tcPr>
              <w:p w14:paraId="66D206E6" w14:textId="63075C83" w:rsidR="00A825F6" w:rsidRPr="00A825F6" w:rsidRDefault="00A825F6" w:rsidP="00A825F6">
                <w:pPr>
                  <w:numPr>
                    <w:ilvl w:val="0"/>
                    <w:numId w:val="11"/>
                  </w:numPr>
                  <w:autoSpaceDE w:val="0"/>
                  <w:autoSpaceDN w:val="0"/>
                  <w:adjustRightInd w:val="0"/>
                  <w:spacing w:line="240" w:lineRule="auto"/>
                  <w:rPr>
                    <w:rFonts w:cs="Arial"/>
                    <w:sz w:val="19"/>
                    <w:szCs w:val="19"/>
                  </w:rPr>
                </w:pPr>
                <w:r w:rsidRPr="00A825F6">
                  <w:rPr>
                    <w:rFonts w:cs="Arial"/>
                    <w:sz w:val="19"/>
                    <w:szCs w:val="19"/>
                  </w:rPr>
                  <w:t>all medical staff must have completed appropriate training in accordance with section 7 of AS 4774.2-2002.</w:t>
                </w:r>
              </w:p>
            </w:tc>
            <w:tc>
              <w:tcPr>
                <w:tcW w:w="1394" w:type="dxa"/>
                <w:tcBorders>
                  <w:top w:val="single" w:sz="2" w:space="0" w:color="auto"/>
                  <w:left w:val="single" w:sz="2" w:space="0" w:color="auto"/>
                  <w:bottom w:val="single" w:sz="2" w:space="0" w:color="auto"/>
                  <w:right w:val="single" w:sz="2" w:space="0" w:color="auto"/>
                </w:tcBorders>
              </w:tcPr>
              <w:p w14:paraId="225F9F64" w14:textId="77777777" w:rsidR="00A825F6" w:rsidRPr="00BF32A8" w:rsidRDefault="00A825F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728024" w14:textId="77777777" w:rsidR="00A825F6" w:rsidRPr="00BF32A8" w:rsidRDefault="00A825F6" w:rsidP="00F35279">
                <w:pPr>
                  <w:spacing w:before="40" w:after="40" w:line="240" w:lineRule="auto"/>
                  <w:rPr>
                    <w:sz w:val="19"/>
                    <w:szCs w:val="19"/>
                  </w:rPr>
                </w:pPr>
              </w:p>
            </w:tc>
          </w:tr>
          <w:tr w:rsidR="00A825F6" w:rsidRPr="00371A1D" w14:paraId="15BE0B11" w14:textId="77777777" w:rsidTr="00E45740">
            <w:tc>
              <w:tcPr>
                <w:tcW w:w="3598" w:type="dxa"/>
                <w:tcBorders>
                  <w:top w:val="single" w:sz="2" w:space="0" w:color="auto"/>
                  <w:left w:val="single" w:sz="12" w:space="0" w:color="auto"/>
                  <w:bottom w:val="single" w:sz="2" w:space="0" w:color="auto"/>
                  <w:right w:val="single" w:sz="2" w:space="0" w:color="auto"/>
                </w:tcBorders>
              </w:tcPr>
              <w:p w14:paraId="5A1A6727" w14:textId="0C1D4706" w:rsidR="00A825F6" w:rsidRPr="00A825F6" w:rsidRDefault="00A825F6" w:rsidP="00A825F6">
                <w:pPr>
                  <w:numPr>
                    <w:ilvl w:val="0"/>
                    <w:numId w:val="11"/>
                  </w:numPr>
                  <w:autoSpaceDE w:val="0"/>
                  <w:autoSpaceDN w:val="0"/>
                  <w:adjustRightInd w:val="0"/>
                  <w:spacing w:line="240" w:lineRule="auto"/>
                  <w:rPr>
                    <w:rFonts w:cs="Arial"/>
                    <w:sz w:val="19"/>
                    <w:szCs w:val="19"/>
                  </w:rPr>
                </w:pPr>
                <w:r w:rsidRPr="00A825F6">
                  <w:rPr>
                    <w:rFonts w:cs="Arial"/>
                    <w:sz w:val="19"/>
                    <w:szCs w:val="19"/>
                  </w:rPr>
                  <w:t>access to consultation service from other specialties.</w:t>
                </w:r>
              </w:p>
            </w:tc>
            <w:tc>
              <w:tcPr>
                <w:tcW w:w="1394" w:type="dxa"/>
                <w:tcBorders>
                  <w:top w:val="single" w:sz="2" w:space="0" w:color="auto"/>
                  <w:left w:val="single" w:sz="2" w:space="0" w:color="auto"/>
                  <w:bottom w:val="single" w:sz="2" w:space="0" w:color="auto"/>
                  <w:right w:val="single" w:sz="2" w:space="0" w:color="auto"/>
                </w:tcBorders>
              </w:tcPr>
              <w:p w14:paraId="41F42DB7" w14:textId="77777777" w:rsidR="00A825F6" w:rsidRPr="00BF32A8" w:rsidRDefault="00A825F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8AAA8F" w14:textId="77777777" w:rsidR="00A825F6" w:rsidRPr="00BF32A8" w:rsidRDefault="00A825F6"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984704" w:rsidRDefault="00BF32A8" w:rsidP="00BF32A8">
                <w:pPr>
                  <w:spacing w:before="40" w:after="40" w:line="240" w:lineRule="auto"/>
                  <w:rPr>
                    <w:sz w:val="19"/>
                    <w:szCs w:val="19"/>
                  </w:rPr>
                </w:pPr>
                <w:r w:rsidRPr="00984704">
                  <w:rPr>
                    <w:color w:val="0F5CA2" w:themeColor="accent1"/>
                    <w:kern w:val="21"/>
                    <w:sz w:val="19"/>
                    <w:szCs w:val="19"/>
                    <w14:numSpacing w14:val="proportional"/>
                  </w:rPr>
                  <w:t>Nursing</w:t>
                </w:r>
              </w:p>
            </w:tc>
          </w:tr>
          <w:tr w:rsidR="00A825F6" w:rsidRPr="00371A1D" w14:paraId="37A1B06B" w14:textId="77777777" w:rsidTr="00E45740">
            <w:tc>
              <w:tcPr>
                <w:tcW w:w="3598" w:type="dxa"/>
                <w:tcBorders>
                  <w:top w:val="single" w:sz="2" w:space="0" w:color="auto"/>
                  <w:left w:val="single" w:sz="12" w:space="0" w:color="auto"/>
                  <w:bottom w:val="single" w:sz="2" w:space="0" w:color="auto"/>
                  <w:right w:val="single" w:sz="2" w:space="0" w:color="auto"/>
                </w:tcBorders>
              </w:tcPr>
              <w:p w14:paraId="7142AD5F" w14:textId="24738879" w:rsidR="00A825F6" w:rsidRPr="003C2AB2" w:rsidRDefault="00A825F6" w:rsidP="003C2AB2">
                <w:pPr>
                  <w:numPr>
                    <w:ilvl w:val="0"/>
                    <w:numId w:val="12"/>
                  </w:numPr>
                  <w:autoSpaceDE w:val="0"/>
                  <w:autoSpaceDN w:val="0"/>
                  <w:adjustRightInd w:val="0"/>
                  <w:spacing w:line="240" w:lineRule="auto"/>
                  <w:rPr>
                    <w:rFonts w:cs="Arial"/>
                    <w:sz w:val="19"/>
                    <w:szCs w:val="19"/>
                  </w:rPr>
                </w:pPr>
                <w:r w:rsidRPr="003C2AB2">
                  <w:rPr>
                    <w:rFonts w:cs="Arial"/>
                    <w:sz w:val="19"/>
                    <w:szCs w:val="19"/>
                  </w:rPr>
                  <w:t>at least one register</w:t>
                </w:r>
                <w:r w:rsidRPr="003C2AB2">
                  <w:rPr>
                    <w:rFonts w:cs="Arial"/>
                    <w:sz w:val="19"/>
                    <w:szCs w:val="19"/>
                  </w:rPr>
                  <w:t>ed</w:t>
                </w:r>
                <w:r w:rsidRPr="003C2AB2">
                  <w:rPr>
                    <w:rFonts w:cs="Arial"/>
                    <w:sz w:val="19"/>
                    <w:szCs w:val="19"/>
                  </w:rPr>
                  <w:t xml:space="preserve"> nurse who has completed appropriate training in accordance with section 7 of AS 4774.2-2002.</w:t>
                </w:r>
              </w:p>
            </w:tc>
            <w:tc>
              <w:tcPr>
                <w:tcW w:w="1394" w:type="dxa"/>
                <w:tcBorders>
                  <w:top w:val="single" w:sz="2" w:space="0" w:color="auto"/>
                  <w:left w:val="single" w:sz="2" w:space="0" w:color="auto"/>
                  <w:bottom w:val="single" w:sz="2" w:space="0" w:color="auto"/>
                  <w:right w:val="single" w:sz="2" w:space="0" w:color="auto"/>
                </w:tcBorders>
              </w:tcPr>
              <w:p w14:paraId="26020289" w14:textId="77777777" w:rsidR="00A825F6" w:rsidRPr="00BF32A8" w:rsidRDefault="00A825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280056" w14:textId="77777777" w:rsidR="00A825F6" w:rsidRPr="00BF32A8" w:rsidRDefault="00A825F6" w:rsidP="00887948">
                <w:pPr>
                  <w:spacing w:before="40" w:after="40" w:line="240" w:lineRule="auto"/>
                  <w:rPr>
                    <w:color w:val="006D35" w:themeColor="accent6" w:themeShade="BF"/>
                    <w:sz w:val="19"/>
                    <w:szCs w:val="19"/>
                  </w:rPr>
                </w:pPr>
              </w:p>
            </w:tc>
          </w:tr>
          <w:tr w:rsidR="00A825F6" w:rsidRPr="00371A1D" w14:paraId="2E7764B2" w14:textId="77777777" w:rsidTr="00E45740">
            <w:tc>
              <w:tcPr>
                <w:tcW w:w="3598" w:type="dxa"/>
                <w:tcBorders>
                  <w:top w:val="single" w:sz="2" w:space="0" w:color="auto"/>
                  <w:left w:val="single" w:sz="12" w:space="0" w:color="auto"/>
                  <w:bottom w:val="single" w:sz="2" w:space="0" w:color="auto"/>
                  <w:right w:val="single" w:sz="2" w:space="0" w:color="auto"/>
                </w:tcBorders>
              </w:tcPr>
              <w:p w14:paraId="60EFA724" w14:textId="5F25E139" w:rsidR="00A825F6" w:rsidRPr="003C2AB2" w:rsidRDefault="003C2AB2" w:rsidP="003C2AB2">
                <w:pPr>
                  <w:numPr>
                    <w:ilvl w:val="0"/>
                    <w:numId w:val="12"/>
                  </w:numPr>
                  <w:autoSpaceDE w:val="0"/>
                  <w:autoSpaceDN w:val="0"/>
                  <w:adjustRightInd w:val="0"/>
                  <w:spacing w:line="240" w:lineRule="auto"/>
                  <w:rPr>
                    <w:rFonts w:cs="Arial"/>
                    <w:sz w:val="19"/>
                    <w:szCs w:val="19"/>
                  </w:rPr>
                </w:pPr>
                <w:r w:rsidRPr="003C2AB2">
                  <w:rPr>
                    <w:rFonts w:cs="Arial"/>
                    <w:sz w:val="19"/>
                    <w:szCs w:val="19"/>
                  </w:rPr>
                  <w:t>access to registered nurses with infection control and wound management experience.</w:t>
                </w:r>
              </w:p>
            </w:tc>
            <w:tc>
              <w:tcPr>
                <w:tcW w:w="1394" w:type="dxa"/>
                <w:tcBorders>
                  <w:top w:val="single" w:sz="2" w:space="0" w:color="auto"/>
                  <w:left w:val="single" w:sz="2" w:space="0" w:color="auto"/>
                  <w:bottom w:val="single" w:sz="2" w:space="0" w:color="auto"/>
                  <w:right w:val="single" w:sz="2" w:space="0" w:color="auto"/>
                </w:tcBorders>
              </w:tcPr>
              <w:p w14:paraId="64EBF75D" w14:textId="77777777" w:rsidR="00A825F6" w:rsidRPr="00BF32A8" w:rsidRDefault="00A825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B7DA6DE" w14:textId="77777777" w:rsidR="00A825F6" w:rsidRPr="00BF32A8" w:rsidRDefault="00A825F6" w:rsidP="00887948">
                <w:pPr>
                  <w:spacing w:before="40" w:after="40" w:line="240" w:lineRule="auto"/>
                  <w:rPr>
                    <w:color w:val="006D35" w:themeColor="accent6" w:themeShade="BF"/>
                    <w:sz w:val="19"/>
                    <w:szCs w:val="19"/>
                  </w:rPr>
                </w:pP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1245E949" w:rsidR="00887948" w:rsidRPr="003C2AB2" w:rsidRDefault="00984704" w:rsidP="0096583C">
                <w:pPr>
                  <w:pStyle w:val="BulletList2Column"/>
                  <w:numPr>
                    <w:ilvl w:val="0"/>
                    <w:numId w:val="12"/>
                  </w:numPr>
                  <w:spacing w:line="240" w:lineRule="auto"/>
                  <w:textboxTightWrap w:val="none"/>
                  <w:rPr>
                    <w:szCs w:val="19"/>
                  </w:rPr>
                </w:pPr>
                <w:r w:rsidRPr="003C2AB2">
                  <w:rPr>
                    <w:szCs w:val="19"/>
                  </w:rPr>
                  <w:t>access to suitably qualified and experienced nurs</w:t>
                </w:r>
                <w:r w:rsidR="003C2AB2">
                  <w:rPr>
                    <w:szCs w:val="19"/>
                  </w:rPr>
                  <w:t xml:space="preserve">ing staff </w:t>
                </w:r>
                <w:r w:rsidRPr="003C2AB2">
                  <w:rPr>
                    <w:szCs w:val="19"/>
                  </w:rPr>
                  <w:t>appropriate to service being provided.</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5F7FCBED" w:rsidR="00887948" w:rsidRPr="00BF32A8" w:rsidRDefault="00984704"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154AB4"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154AB4" w:rsidRPr="003F5795" w:rsidRDefault="00154AB4" w:rsidP="00154AB4">
                <w:pPr>
                  <w:spacing w:before="40" w:after="40"/>
                  <w:rPr>
                    <w:rFonts w:cstheme="minorHAnsi"/>
                    <w:b/>
                    <w:bCs/>
                    <w:i/>
                    <w:iCs/>
                    <w:color w:val="0F59A0"/>
                    <w:kern w:val="21"/>
                    <w:sz w:val="19"/>
                    <w:szCs w:val="19"/>
                    <w:lang w:val="en-AU" w:eastAsia="en-AU"/>
                    <w14:numSpacing w14:val="proportional"/>
                  </w:rPr>
                </w:pPr>
                <w:r>
                  <w:br w:type="page"/>
                </w:r>
                <w:r w:rsidR="006D1738" w:rsidRPr="00BF32A8">
                  <w:rPr>
                    <w:rFonts w:cstheme="minorHAnsi"/>
                    <w:b/>
                    <w:bCs/>
                    <w:i/>
                    <w:iCs/>
                    <w:color w:val="0F59A0"/>
                    <w:kern w:val="21"/>
                    <w:sz w:val="19"/>
                    <w:szCs w:val="19"/>
                    <w:lang w:val="en-AU" w:eastAsia="en-AU"/>
                    <w14:numSpacing w14:val="proportional"/>
                  </w:rPr>
                  <w:t>S</w:t>
                </w:r>
                <w:r w:rsidR="006D1738">
                  <w:rPr>
                    <w:rFonts w:cstheme="minorHAnsi"/>
                    <w:b/>
                    <w:bCs/>
                    <w:i/>
                    <w:iCs/>
                    <w:color w:val="0F59A0"/>
                    <w:kern w:val="21"/>
                    <w:sz w:val="19"/>
                    <w:szCs w:val="19"/>
                    <w:lang w:val="en-AU" w:eastAsia="en-AU"/>
                    <w14:numSpacing w14:val="proportional"/>
                  </w:rPr>
                  <w:t>pecific Risk Considerations:</w:t>
                </w:r>
              </w:p>
            </w:tc>
          </w:tr>
          <w:tr w:rsidR="006D1738"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58586498" w:rsidR="006D1738" w:rsidRPr="006D1738" w:rsidRDefault="00984704" w:rsidP="0096583C">
                <w:pPr>
                  <w:pStyle w:val="Heading5"/>
                  <w:numPr>
                    <w:ilvl w:val="0"/>
                    <w:numId w:val="12"/>
                  </w:numPr>
                  <w:spacing w:before="0" w:after="60" w:line="240" w:lineRule="auto"/>
                  <w:rPr>
                    <w:rFonts w:ascii="Fira Sans" w:hAnsi="Fira Sans" w:cstheme="minorHAnsi"/>
                    <w:color w:val="3A3E3E" w:themeColor="background2" w:themeShade="40"/>
                    <w:sz w:val="19"/>
                    <w:szCs w:val="19"/>
                  </w:rPr>
                </w:pPr>
                <w:r>
                  <w:rPr>
                    <w:rFonts w:ascii="Fira Sans" w:hAnsi="Fira Sans" w:cstheme="minorHAnsi"/>
                    <w:color w:val="3A3E3E" w:themeColor="background2" w:themeShade="40"/>
                    <w:sz w:val="19"/>
                    <w:szCs w:val="19"/>
                  </w:rPr>
                  <w:t>nil.</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6D1738" w:rsidRPr="00BF32A8" w:rsidRDefault="006D1738" w:rsidP="00154AB4">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6D1738" w:rsidRPr="00BF32A8" w:rsidRDefault="006D1738" w:rsidP="00154AB4">
                <w:pPr>
                  <w:spacing w:before="40" w:after="40" w:line="240" w:lineRule="auto"/>
                  <w:rPr>
                    <w:sz w:val="19"/>
                    <w:szCs w:val="19"/>
                  </w:rPr>
                </w:pPr>
              </w:p>
            </w:tc>
          </w:tr>
          <w:tr w:rsidR="006D1738" w:rsidRPr="00BF32A8" w14:paraId="1EE3805A" w14:textId="77777777" w:rsidTr="008B5F99">
            <w:tc>
              <w:tcPr>
                <w:tcW w:w="10176" w:type="dxa"/>
                <w:gridSpan w:val="3"/>
                <w:tcBorders>
                  <w:top w:val="single" w:sz="2" w:space="0" w:color="auto"/>
                  <w:left w:val="single" w:sz="12" w:space="0" w:color="auto"/>
                  <w:bottom w:val="single" w:sz="2" w:space="0" w:color="auto"/>
                  <w:right w:val="single" w:sz="12" w:space="0" w:color="auto"/>
                </w:tcBorders>
              </w:tcPr>
              <w:p w14:paraId="6CDABF23" w14:textId="42988775" w:rsidR="006D1738" w:rsidRPr="00BF32A8" w:rsidRDefault="006D1738" w:rsidP="00154AB4">
                <w:pPr>
                  <w:spacing w:before="40" w:after="40" w:line="240" w:lineRule="auto"/>
                  <w:rPr>
                    <w:sz w:val="19"/>
                    <w:szCs w:val="19"/>
                  </w:rPr>
                </w:pPr>
                <w:r w:rsidRPr="00BF32A8">
                  <w:rPr>
                    <w:rFonts w:cstheme="minorHAnsi"/>
                    <w:b/>
                    <w:bCs/>
                    <w:i/>
                    <w:iCs/>
                    <w:color w:val="0F59A0"/>
                    <w:kern w:val="21"/>
                    <w:sz w:val="19"/>
                    <w:szCs w:val="19"/>
                    <w:lang w:val="en-AU" w:eastAsia="en-AU"/>
                    <w14:numSpacing w14:val="proportional"/>
                  </w:rPr>
                  <w:t>Support services:</w:t>
                </w:r>
              </w:p>
            </w:tc>
          </w:tr>
          <w:tr w:rsidR="00154AB4"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154AB4" w:rsidRDefault="00154AB4" w:rsidP="00154AB4">
                <w:pPr>
                  <w:pStyle w:val="Heading5"/>
                  <w:spacing w:before="0" w:after="60" w:line="240" w:lineRule="auto"/>
                  <w:rPr>
                    <w:rFonts w:ascii="Fira Sans" w:hAnsi="Fira Sans" w:cstheme="minorHAnsi"/>
                    <w:color w:val="3A3E3E" w:themeColor="background2" w:themeShade="40"/>
                    <w:sz w:val="19"/>
                    <w:szCs w:val="19"/>
                  </w:rPr>
                </w:pPr>
                <w:r w:rsidRPr="00BF32A8">
                  <w:rPr>
                    <w:rFonts w:ascii="Fira Sans" w:hAnsi="Fira Sans" w:cstheme="minorHAnsi"/>
                    <w:color w:val="0F59A0"/>
                    <w:sz w:val="19"/>
                    <w:szCs w:val="19"/>
                  </w:rPr>
                  <w:t>On-site</w:t>
                </w:r>
                <w:r>
                  <w:rPr>
                    <w:rFonts w:ascii="Fira Sans" w:hAnsi="Fira Sans" w:cstheme="minorHAnsi"/>
                    <w:color w:val="0F59A0"/>
                    <w:sz w:val="19"/>
                    <w:szCs w:val="19"/>
                  </w:rPr>
                  <w:t xml:space="preserve">: </w:t>
                </w:r>
              </w:p>
              <w:p w14:paraId="3E097B00" w14:textId="08A416EA" w:rsidR="004722FC" w:rsidRPr="00984704" w:rsidRDefault="003C2AB2" w:rsidP="0096583C">
                <w:pPr>
                  <w:pStyle w:val="BodyText"/>
                  <w:numPr>
                    <w:ilvl w:val="0"/>
                    <w:numId w:val="12"/>
                  </w:numPr>
                  <w:rPr>
                    <w:sz w:val="19"/>
                    <w:szCs w:val="19"/>
                    <w:lang w:eastAsia="en-AU"/>
                  </w:rPr>
                </w:pPr>
                <w:r>
                  <w:rPr>
                    <w:sz w:val="19"/>
                    <w:szCs w:val="19"/>
                    <w:lang w:eastAsia="en-AU"/>
                  </w:rPr>
                  <w:lastRenderedPageBreak/>
                  <w:t>Level 2 -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154AB4" w:rsidRPr="00BF32A8" w:rsidRDefault="00154AB4" w:rsidP="00154AB4">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154AB4" w:rsidRPr="00BF32A8" w:rsidRDefault="00154AB4" w:rsidP="00154AB4">
                <w:pPr>
                  <w:spacing w:before="40" w:after="40" w:line="240" w:lineRule="auto"/>
                  <w:rPr>
                    <w:sz w:val="19"/>
                    <w:szCs w:val="19"/>
                  </w:rPr>
                </w:pPr>
              </w:p>
            </w:tc>
          </w:tr>
          <w:tr w:rsidR="00154AB4"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154AB4" w:rsidRPr="00BF32A8" w:rsidRDefault="00154AB4" w:rsidP="00154AB4">
                <w:pPr>
                  <w:spacing w:before="40" w:after="40"/>
                  <w:rPr>
                    <w:color w:val="0F5CA2" w:themeColor="accent1"/>
                    <w:sz w:val="19"/>
                    <w:szCs w:val="19"/>
                  </w:rPr>
                </w:pPr>
                <w:r w:rsidRPr="00BF32A8">
                  <w:rPr>
                    <w:color w:val="0F5CA2" w:themeColor="accent1"/>
                    <w:sz w:val="19"/>
                    <w:szCs w:val="19"/>
                  </w:rPr>
                  <w:t>Access to:</w:t>
                </w:r>
              </w:p>
              <w:p w14:paraId="1717B7C7" w14:textId="49C555DF" w:rsidR="004722FC" w:rsidRPr="00BF32A8" w:rsidRDefault="00984704" w:rsidP="00984704">
                <w:pPr>
                  <w:pStyle w:val="ListBullet"/>
                </w:pPr>
                <w:r>
                  <w:rPr>
                    <w:sz w:val="19"/>
                    <w:szCs w:val="19"/>
                  </w:rPr>
                  <w:t xml:space="preserve">Level </w:t>
                </w:r>
                <w:r w:rsidR="003C2AB2">
                  <w:rPr>
                    <w:sz w:val="19"/>
                    <w:szCs w:val="19"/>
                  </w:rPr>
                  <w:t>4</w:t>
                </w:r>
                <w:r>
                  <w:rPr>
                    <w:sz w:val="19"/>
                    <w:szCs w:val="19"/>
                  </w:rPr>
                  <w:t xml:space="preserve"> </w:t>
                </w:r>
                <w:r w:rsidR="003C2AB2">
                  <w:rPr>
                    <w:sz w:val="19"/>
                    <w:szCs w:val="19"/>
                  </w:rPr>
                  <w:t>–</w:t>
                </w:r>
                <w:r>
                  <w:rPr>
                    <w:sz w:val="19"/>
                    <w:szCs w:val="19"/>
                  </w:rPr>
                  <w:t xml:space="preserve"> </w:t>
                </w:r>
                <w:r w:rsidR="003C2AB2">
                  <w:rPr>
                    <w:sz w:val="19"/>
                    <w:szCs w:val="19"/>
                  </w:rPr>
                  <w:t>Intensive care</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154AB4" w:rsidRPr="00BF32A8" w:rsidRDefault="00154AB4" w:rsidP="00154AB4">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154AB4" w:rsidRPr="00BF32A8" w:rsidRDefault="00154AB4" w:rsidP="00154AB4">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3C2AB2"/>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3C2AB2"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3C2AB2">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3C2AB2">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3C2AB2">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86E25B0"/>
    <w:multiLevelType w:val="hybridMultilevel"/>
    <w:tmpl w:val="0A524848"/>
    <w:lvl w:ilvl="0" w:tplc="DC52E8A8">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B7009B6"/>
    <w:multiLevelType w:val="hybridMultilevel"/>
    <w:tmpl w:val="60B8F7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outline w:val="0"/>
        <w:shadow w:val="0"/>
        <w:emboss w:val="0"/>
        <w:imprint w:val="0"/>
        <w:vanish w:val="0"/>
        <w:color w:val="000000"/>
        <w:sz w:val="20"/>
        <w:vertAlign w:val="baseline"/>
      </w:rPr>
    </w:lvl>
    <w:lvl w:ilvl="1">
      <w:start w:val="1"/>
      <w:numFmt w:val="lowerLetter"/>
      <w:lvlText w:val="%2)"/>
      <w:lvlJc w:val="left"/>
      <w:pPr>
        <w:tabs>
          <w:tab w:val="num" w:pos="567"/>
        </w:tabs>
        <w:ind w:left="567" w:hanging="283"/>
      </w:pPr>
      <w:rPr>
        <w:rFonts w:ascii="Arial" w:hAnsi="Arial" w:hint="default"/>
        <w:b w:val="0"/>
        <w:i w:val="0"/>
        <w:caps w:val="0"/>
        <w:strike w:val="0"/>
        <w:dstrike w:val="0"/>
        <w:outline w:val="0"/>
        <w:shadow w:val="0"/>
        <w:emboss w:val="0"/>
        <w:imprint w:val="0"/>
        <w:vanish w:val="0"/>
        <w:color w:val="000000"/>
        <w:sz w:val="20"/>
        <w:vertAlign w:val="baseline"/>
      </w:rPr>
    </w:lvl>
    <w:lvl w:ilvl="2">
      <w:start w:val="1"/>
      <w:numFmt w:val="none"/>
      <w:suff w:val="nothing"/>
      <w:lvlText w:val=""/>
      <w:lvlJc w:val="left"/>
      <w:pPr>
        <w:ind w:left="0" w:firstLine="0"/>
      </w:pPr>
      <w:rPr>
        <w:rFonts w:ascii="Gill Sans MT" w:hAnsi="Gill Sans MT" w:hint="default"/>
        <w:b w:val="0"/>
        <w:i w:val="0"/>
        <w:caps w:val="0"/>
        <w:strike w:val="0"/>
        <w:dstrike w:val="0"/>
        <w:outline w:val="0"/>
        <w:shadow w:val="0"/>
        <w:emboss w:val="0"/>
        <w:imprint w:val="0"/>
        <w:vanish w:val="0"/>
        <w:color w:val="000000"/>
        <w:sz w:val="20"/>
        <w:vertAlign w:val="base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0"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8094328"/>
    <w:multiLevelType w:val="multilevel"/>
    <w:tmpl w:val="C2FE460C"/>
    <w:numStyleLink w:val="Bullets"/>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2CB7F4A"/>
    <w:multiLevelType w:val="hybridMultilevel"/>
    <w:tmpl w:val="FE2474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A995A96"/>
    <w:multiLevelType w:val="hybridMultilevel"/>
    <w:tmpl w:val="3AE27B4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67A45A69"/>
    <w:multiLevelType w:val="hybridMultilevel"/>
    <w:tmpl w:val="6AF805C8"/>
    <w:lvl w:ilvl="0" w:tplc="DC52E8A8">
      <w:start w:val="1"/>
      <w:numFmt w:val="bullet"/>
      <w:lvlText w:val=""/>
      <w:lvlJc w:val="left"/>
      <w:pPr>
        <w:ind w:left="360" w:hanging="360"/>
      </w:pPr>
      <w:rPr>
        <w:rFonts w:ascii="Symbol" w:hAnsi="Symbol" w:hint="default"/>
        <w:sz w:val="20"/>
      </w:rPr>
    </w:lvl>
    <w:lvl w:ilvl="1" w:tplc="34B0B7E2">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5"/>
  </w:num>
  <w:num w:numId="2">
    <w:abstractNumId w:val="0"/>
  </w:num>
  <w:num w:numId="3">
    <w:abstractNumId w:val="10"/>
  </w:num>
  <w:num w:numId="4">
    <w:abstractNumId w:val="6"/>
  </w:num>
  <w:num w:numId="5">
    <w:abstractNumId w:val="12"/>
  </w:num>
  <w:num w:numId="6">
    <w:abstractNumId w:val="11"/>
  </w:num>
  <w:num w:numId="7">
    <w:abstractNumId w:val="4"/>
  </w:num>
  <w:num w:numId="8">
    <w:abstractNumId w:val="15"/>
  </w:num>
  <w:num w:numId="9">
    <w:abstractNumId w:val="17"/>
  </w:num>
  <w:num w:numId="10">
    <w:abstractNumId w:val="14"/>
  </w:num>
  <w:num w:numId="11">
    <w:abstractNumId w:val="3"/>
  </w:num>
  <w:num w:numId="12">
    <w:abstractNumId w:val="8"/>
  </w:num>
  <w:num w:numId="13">
    <w:abstractNumId w:val="7"/>
  </w:num>
  <w:num w:numId="14">
    <w:abstractNumId w:val="9"/>
  </w:num>
  <w:num w:numId="15">
    <w:abstractNumId w:val="1"/>
  </w:num>
  <w:num w:numId="16">
    <w:abstractNumId w:val="16"/>
  </w:num>
  <w:num w:numId="17">
    <w:abstractNumId w:val="2"/>
  </w:num>
  <w:num w:numId="18">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2AB2"/>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06C"/>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6583C"/>
    <w:rsid w:val="00971732"/>
    <w:rsid w:val="00972649"/>
    <w:rsid w:val="00972803"/>
    <w:rsid w:val="00972F04"/>
    <w:rsid w:val="00973A16"/>
    <w:rsid w:val="00977881"/>
    <w:rsid w:val="0098031E"/>
    <w:rsid w:val="00980B41"/>
    <w:rsid w:val="00981D63"/>
    <w:rsid w:val="009843B1"/>
    <w:rsid w:val="00984704"/>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5F6"/>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3337E"/>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 w:type="paragraph" w:customStyle="1" w:styleId="TableListNumber">
    <w:name w:val="Table List Number"/>
    <w:basedOn w:val="TableTextLeft"/>
    <w:rsid w:val="0096583C"/>
    <w:pPr>
      <w:numPr>
        <w:numId w:val="14"/>
      </w:numPr>
    </w:pPr>
    <w:rPr>
      <w:rFonts w:eastAsia="MS Mincho" w:cs="Times New Roman"/>
      <w:color w:val="auto"/>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C9372190-3A09-43DE-B1FF-A15195EA81AF}"/>
</file>

<file path=customXml/itemProps5.xml><?xml version="1.0" encoding="utf-8"?>
<ds:datastoreItem xmlns:ds="http://schemas.openxmlformats.org/officeDocument/2006/customXml" ds:itemID="{B0380520-260A-4DE0-8778-3B4A3E052E8B}"/>
</file>

<file path=customXml/itemProps6.xml><?xml version="1.0" encoding="utf-8"?>
<ds:datastoreItem xmlns:ds="http://schemas.openxmlformats.org/officeDocument/2006/customXml" ds:itemID="{8CC2FE68-FE90-42A1-944E-253EAC1F5144}"/>
</file>

<file path=docProps/app.xml><?xml version="1.0" encoding="utf-8"?>
<Properties xmlns="http://schemas.openxmlformats.org/officeDocument/2006/extended-properties" xmlns:vt="http://schemas.openxmlformats.org/officeDocument/2006/docPropsVTypes">
  <Template>QH A4 Portrait Word Template</Template>
  <TotalTime>30</TotalTime>
  <Pages>4</Pages>
  <Words>535</Words>
  <Characters>3533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4</cp:revision>
  <dcterms:created xsi:type="dcterms:W3CDTF">2022-02-09T02:14:00Z</dcterms:created>
  <dcterms:modified xsi:type="dcterms:W3CDTF">2022-02-09T03:17:00Z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