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7BB80" w14:textId="2F51F7A2" w:rsidR="00E10366" w:rsidRPr="00A44FC7" w:rsidRDefault="00B077C1" w:rsidP="00A44FC7">
      <w:pPr>
        <w:pStyle w:val="Heading1"/>
        <w:spacing w:before="360" w:after="360" w:line="240" w:lineRule="auto"/>
        <w:rPr>
          <w:rFonts w:ascii="Fira Sans SemiBold" w:hAnsi="Fira Sans SemiBold"/>
          <w:sz w:val="40"/>
          <w:szCs w:val="40"/>
        </w:rPr>
      </w:pPr>
      <w:r w:rsidRPr="00A44FC7">
        <w:rPr>
          <w:rFonts w:ascii="Fira Sans SemiBold" w:hAnsi="Fira Sans SemiBold"/>
          <w:sz w:val="40"/>
          <w:szCs w:val="40"/>
        </w:rPr>
        <w:t xml:space="preserve">Attachment </w:t>
      </w:r>
      <w:r w:rsidR="000B614A" w:rsidRPr="00A44FC7">
        <w:rPr>
          <w:rFonts w:ascii="Fira Sans SemiBold" w:hAnsi="Fira Sans SemiBold"/>
          <w:sz w:val="40"/>
          <w:szCs w:val="40"/>
        </w:rPr>
        <w:t>2</w:t>
      </w:r>
      <w:r w:rsidRPr="00A44FC7">
        <w:rPr>
          <w:rFonts w:ascii="Fira Sans SemiBold" w:hAnsi="Fira Sans SemiBold"/>
          <w:sz w:val="40"/>
          <w:szCs w:val="40"/>
        </w:rPr>
        <w:t xml:space="preserve"> – </w:t>
      </w:r>
      <w:r w:rsidR="009042FF" w:rsidRPr="00A44FC7">
        <w:rPr>
          <w:rFonts w:ascii="Fira Sans SemiBold" w:hAnsi="Fira Sans SemiBold"/>
          <w:sz w:val="40"/>
          <w:szCs w:val="40"/>
        </w:rPr>
        <w:t xml:space="preserve">Budget </w:t>
      </w:r>
      <w:r w:rsidR="00D07FEB">
        <w:rPr>
          <w:rFonts w:ascii="Fira Sans SemiBold" w:hAnsi="Fira Sans SemiBold"/>
          <w:sz w:val="40"/>
          <w:szCs w:val="40"/>
        </w:rPr>
        <w:t>P</w:t>
      </w:r>
      <w:r w:rsidR="009042FF" w:rsidRPr="00A44FC7">
        <w:rPr>
          <w:rFonts w:ascii="Fira Sans SemiBold" w:hAnsi="Fira Sans SemiBold"/>
          <w:sz w:val="40"/>
          <w:szCs w:val="40"/>
        </w:rPr>
        <w:t xml:space="preserve">lan </w:t>
      </w:r>
    </w:p>
    <w:p w14:paraId="05A10129" w14:textId="1D030832" w:rsidR="00E10366" w:rsidRPr="00CD4CB8" w:rsidRDefault="00F058BB" w:rsidP="00CD4CB8">
      <w:pPr>
        <w:spacing w:before="120" w:line="276" w:lineRule="auto"/>
        <w:ind w:right="397"/>
        <w:contextualSpacing/>
        <w:rPr>
          <w:rFonts w:ascii="Fira Sans" w:hAnsi="Fira Sans"/>
          <w:color w:val="404040" w:themeColor="text1" w:themeTint="BF"/>
          <w:sz w:val="21"/>
          <w:szCs w:val="21"/>
        </w:rPr>
      </w:pPr>
      <w:r w:rsidRPr="00CD4CB8">
        <w:rPr>
          <w:rFonts w:ascii="Fira Sans" w:hAnsi="Fira Sans"/>
          <w:color w:val="404040" w:themeColor="text1" w:themeTint="BF"/>
          <w:sz w:val="21"/>
          <w:szCs w:val="21"/>
        </w:rPr>
        <w:t>Please complete the table</w:t>
      </w:r>
      <w:r w:rsidR="0029182F" w:rsidRPr="00CD4CB8">
        <w:rPr>
          <w:rFonts w:ascii="Fira Sans" w:hAnsi="Fira Sans"/>
          <w:color w:val="404040" w:themeColor="text1" w:themeTint="BF"/>
          <w:sz w:val="21"/>
          <w:szCs w:val="21"/>
        </w:rPr>
        <w:t>s</w:t>
      </w:r>
      <w:r w:rsidR="00DF6034" w:rsidRPr="00CD4CB8">
        <w:rPr>
          <w:rFonts w:ascii="Fira Sans" w:hAnsi="Fira Sans"/>
          <w:color w:val="404040" w:themeColor="text1" w:themeTint="BF"/>
          <w:sz w:val="21"/>
          <w:szCs w:val="21"/>
        </w:rPr>
        <w:t xml:space="preserve"> below</w:t>
      </w:r>
      <w:r w:rsidRPr="00CD4CB8">
        <w:rPr>
          <w:rFonts w:ascii="Fira Sans" w:hAnsi="Fira Sans"/>
          <w:color w:val="404040" w:themeColor="text1" w:themeTint="BF"/>
          <w:sz w:val="21"/>
          <w:szCs w:val="21"/>
        </w:rPr>
        <w:t xml:space="preserve"> by providing clear </w:t>
      </w:r>
      <w:r w:rsidR="00CD4CB8" w:rsidRPr="00CD4CB8">
        <w:rPr>
          <w:rFonts w:ascii="Fira Sans" w:hAnsi="Fira Sans"/>
          <w:color w:val="404040" w:themeColor="text1" w:themeTint="BF"/>
          <w:sz w:val="21"/>
          <w:szCs w:val="21"/>
        </w:rPr>
        <w:t xml:space="preserve">and comprehensive </w:t>
      </w:r>
      <w:r w:rsidRPr="00CD4CB8">
        <w:rPr>
          <w:rFonts w:ascii="Fira Sans" w:hAnsi="Fira Sans"/>
          <w:color w:val="404040" w:themeColor="text1" w:themeTint="BF"/>
          <w:sz w:val="21"/>
          <w:szCs w:val="21"/>
        </w:rPr>
        <w:t xml:space="preserve">costings </w:t>
      </w:r>
      <w:r w:rsidR="007B7EE9" w:rsidRPr="00CD4CB8">
        <w:rPr>
          <w:rFonts w:ascii="Fira Sans" w:hAnsi="Fira Sans"/>
          <w:color w:val="404040" w:themeColor="text1" w:themeTint="BF"/>
          <w:sz w:val="21"/>
          <w:szCs w:val="21"/>
        </w:rPr>
        <w:t xml:space="preserve">for </w:t>
      </w:r>
      <w:r w:rsidR="00CD4CB8" w:rsidRPr="00CD4CB8">
        <w:rPr>
          <w:rFonts w:ascii="Fira Sans" w:hAnsi="Fira Sans"/>
          <w:color w:val="404040" w:themeColor="text1" w:themeTint="BF"/>
          <w:sz w:val="21"/>
          <w:szCs w:val="21"/>
        </w:rPr>
        <w:t xml:space="preserve">all </w:t>
      </w:r>
      <w:r w:rsidR="007B7EE9" w:rsidRPr="00CD4CB8">
        <w:rPr>
          <w:rFonts w:ascii="Fira Sans" w:hAnsi="Fira Sans"/>
          <w:color w:val="404040" w:themeColor="text1" w:themeTint="BF"/>
          <w:sz w:val="21"/>
          <w:szCs w:val="21"/>
        </w:rPr>
        <w:t xml:space="preserve">essential </w:t>
      </w:r>
      <w:r w:rsidR="0029182F" w:rsidRPr="00CD4CB8">
        <w:rPr>
          <w:rFonts w:ascii="Fira Sans" w:hAnsi="Fira Sans"/>
          <w:color w:val="404040" w:themeColor="text1" w:themeTint="BF"/>
          <w:sz w:val="21"/>
          <w:szCs w:val="21"/>
        </w:rPr>
        <w:t xml:space="preserve">and non-essential </w:t>
      </w:r>
      <w:r w:rsidR="007B7EE9" w:rsidRPr="00CD4CB8">
        <w:rPr>
          <w:rFonts w:ascii="Fira Sans" w:hAnsi="Fira Sans"/>
          <w:color w:val="404040" w:themeColor="text1" w:themeTint="BF"/>
          <w:sz w:val="21"/>
          <w:szCs w:val="21"/>
        </w:rPr>
        <w:t>budget items</w:t>
      </w:r>
      <w:r w:rsidR="00CD4CB8" w:rsidRPr="00CD4CB8">
        <w:rPr>
          <w:rFonts w:ascii="Fira Sans" w:hAnsi="Fira Sans"/>
          <w:color w:val="404040" w:themeColor="text1" w:themeTint="BF"/>
          <w:sz w:val="21"/>
          <w:szCs w:val="21"/>
        </w:rPr>
        <w:t xml:space="preserve"> associated with the proposed activity/project inserting additional rows if required.</w:t>
      </w:r>
    </w:p>
    <w:p w14:paraId="185E1D3D" w14:textId="22451906" w:rsidR="00CD4CB8" w:rsidRPr="00CD4CB8" w:rsidRDefault="00CD4CB8" w:rsidP="00CD4CB8">
      <w:pPr>
        <w:spacing w:before="120" w:line="276" w:lineRule="auto"/>
        <w:ind w:right="397"/>
        <w:contextualSpacing/>
        <w:rPr>
          <w:rFonts w:ascii="Fira Sans" w:hAnsi="Fira Sans"/>
          <w:b/>
          <w:bCs/>
          <w:color w:val="404040" w:themeColor="text1" w:themeTint="BF"/>
          <w:sz w:val="21"/>
          <w:szCs w:val="21"/>
        </w:rPr>
      </w:pPr>
      <w:r w:rsidRPr="00CD4CB8">
        <w:rPr>
          <w:rFonts w:ascii="Fira Sans" w:hAnsi="Fira Sans"/>
          <w:color w:val="404040" w:themeColor="text1" w:themeTint="BF"/>
          <w:sz w:val="21"/>
          <w:szCs w:val="21"/>
        </w:rPr>
        <w:t>Please note:</w:t>
      </w:r>
    </w:p>
    <w:p w14:paraId="0CB62557" w14:textId="74F8F900" w:rsidR="007B7EE9" w:rsidRPr="00CD4CB8" w:rsidRDefault="003E1E7A" w:rsidP="00CD4CB8">
      <w:pPr>
        <w:pStyle w:val="ListParagraph"/>
        <w:numPr>
          <w:ilvl w:val="0"/>
          <w:numId w:val="7"/>
        </w:numPr>
        <w:spacing w:before="120" w:line="276" w:lineRule="auto"/>
        <w:ind w:right="397"/>
        <w:contextualSpacing/>
        <w:rPr>
          <w:rFonts w:ascii="Fira Sans" w:hAnsi="Fira Sans"/>
          <w:color w:val="404040" w:themeColor="text1" w:themeTint="BF"/>
          <w:sz w:val="21"/>
          <w:szCs w:val="21"/>
        </w:rPr>
      </w:pPr>
      <w:r w:rsidRPr="00CD4CB8">
        <w:rPr>
          <w:rFonts w:ascii="Fira Sans" w:hAnsi="Fira Sans"/>
          <w:color w:val="404040" w:themeColor="text1" w:themeTint="BF"/>
          <w:sz w:val="21"/>
          <w:szCs w:val="21"/>
        </w:rPr>
        <w:t>C</w:t>
      </w:r>
      <w:r w:rsidR="007B7EE9" w:rsidRPr="00CD4CB8">
        <w:rPr>
          <w:rFonts w:ascii="Fira Sans" w:hAnsi="Fira Sans"/>
          <w:color w:val="404040" w:themeColor="text1" w:themeTint="BF"/>
          <w:sz w:val="21"/>
          <w:szCs w:val="21"/>
        </w:rPr>
        <w:t>ostings for positions should be</w:t>
      </w:r>
      <w:r w:rsidRPr="00CD4CB8">
        <w:rPr>
          <w:rFonts w:ascii="Fira Sans" w:hAnsi="Fira Sans"/>
          <w:color w:val="404040" w:themeColor="text1" w:themeTint="BF"/>
          <w:sz w:val="21"/>
          <w:szCs w:val="21"/>
        </w:rPr>
        <w:t xml:space="preserve"> itemised</w:t>
      </w:r>
      <w:r w:rsidR="007B7EE9" w:rsidRPr="00CD4CB8">
        <w:rPr>
          <w:rFonts w:ascii="Fira Sans" w:hAnsi="Fira Sans"/>
          <w:color w:val="404040" w:themeColor="text1" w:themeTint="BF"/>
          <w:sz w:val="21"/>
          <w:szCs w:val="21"/>
        </w:rPr>
        <w:t xml:space="preserve"> individually for each position</w:t>
      </w:r>
      <w:r w:rsidRPr="00CD4CB8">
        <w:rPr>
          <w:rFonts w:ascii="Fira Sans" w:hAnsi="Fira Sans"/>
          <w:color w:val="404040" w:themeColor="text1" w:themeTint="BF"/>
          <w:sz w:val="21"/>
          <w:szCs w:val="21"/>
        </w:rPr>
        <w:t xml:space="preserve"> and include proposed position level and duration</w:t>
      </w:r>
      <w:r w:rsidR="007B7EE9" w:rsidRPr="00CD4CB8">
        <w:rPr>
          <w:rFonts w:ascii="Fira Sans" w:hAnsi="Fira Sans"/>
          <w:color w:val="404040" w:themeColor="text1" w:themeTint="BF"/>
          <w:sz w:val="21"/>
          <w:szCs w:val="21"/>
        </w:rPr>
        <w:t>.</w:t>
      </w:r>
      <w:r w:rsidR="00FC4436" w:rsidRPr="00CD4CB8">
        <w:rPr>
          <w:rFonts w:ascii="Fira Sans" w:hAnsi="Fira Sans"/>
          <w:color w:val="404040" w:themeColor="text1" w:themeTint="BF"/>
          <w:sz w:val="21"/>
          <w:szCs w:val="21"/>
        </w:rPr>
        <w:t xml:space="preserve">    </w:t>
      </w:r>
    </w:p>
    <w:p w14:paraId="4EDE9C18" w14:textId="6270D0B1" w:rsidR="00866CCB" w:rsidRPr="00CD4CB8" w:rsidRDefault="007B7EE9" w:rsidP="00CD4CB8">
      <w:pPr>
        <w:pStyle w:val="ListParagraph"/>
        <w:numPr>
          <w:ilvl w:val="0"/>
          <w:numId w:val="7"/>
        </w:numPr>
        <w:spacing w:before="120" w:line="276" w:lineRule="auto"/>
        <w:ind w:right="397"/>
        <w:contextualSpacing/>
        <w:rPr>
          <w:rFonts w:ascii="Fira Sans" w:hAnsi="Fira Sans" w:cs="Arial"/>
          <w:color w:val="404040" w:themeColor="text1" w:themeTint="BF"/>
          <w:sz w:val="21"/>
          <w:szCs w:val="21"/>
        </w:rPr>
      </w:pPr>
      <w:r w:rsidRPr="00CD4CB8">
        <w:rPr>
          <w:rFonts w:ascii="Fira Sans" w:hAnsi="Fira Sans"/>
          <w:color w:val="404040" w:themeColor="text1" w:themeTint="BF"/>
          <w:sz w:val="21"/>
          <w:szCs w:val="21"/>
        </w:rPr>
        <w:t>Applications for medical officer</w:t>
      </w:r>
      <w:r w:rsidR="00DF6034" w:rsidRPr="00CD4CB8">
        <w:rPr>
          <w:rFonts w:ascii="Fira Sans" w:hAnsi="Fira Sans"/>
          <w:color w:val="404040" w:themeColor="text1" w:themeTint="BF"/>
          <w:sz w:val="21"/>
          <w:szCs w:val="21"/>
        </w:rPr>
        <w:t>s</w:t>
      </w:r>
      <w:r w:rsidRPr="00CD4CB8">
        <w:rPr>
          <w:rFonts w:ascii="Fira Sans" w:hAnsi="Fira Sans"/>
          <w:color w:val="404040" w:themeColor="text1" w:themeTint="BF"/>
          <w:sz w:val="21"/>
          <w:szCs w:val="21"/>
        </w:rPr>
        <w:t xml:space="preserve"> or other positions must </w:t>
      </w:r>
      <w:r w:rsidR="00CD4CB8" w:rsidRPr="00CD4CB8">
        <w:rPr>
          <w:rFonts w:ascii="Fira Sans" w:hAnsi="Fira Sans"/>
          <w:color w:val="404040" w:themeColor="text1" w:themeTint="BF"/>
          <w:sz w:val="21"/>
          <w:szCs w:val="21"/>
        </w:rPr>
        <w:t>include</w:t>
      </w:r>
      <w:r w:rsidR="003E1E7A" w:rsidRPr="00CD4CB8">
        <w:rPr>
          <w:rFonts w:ascii="Fira Sans" w:hAnsi="Fira Sans"/>
          <w:color w:val="404040" w:themeColor="text1" w:themeTint="BF"/>
          <w:sz w:val="21"/>
          <w:szCs w:val="21"/>
        </w:rPr>
        <w:t xml:space="preserve"> a completed </w:t>
      </w:r>
      <w:r w:rsidRPr="00CD4CB8">
        <w:rPr>
          <w:rFonts w:ascii="Fira Sans" w:hAnsi="Fira Sans"/>
          <w:color w:val="404040" w:themeColor="text1" w:themeTint="BF"/>
          <w:sz w:val="21"/>
          <w:szCs w:val="21"/>
        </w:rPr>
        <w:t xml:space="preserve">Queensland Health costing template </w:t>
      </w:r>
      <w:r w:rsidR="003E1E7A" w:rsidRPr="00CD4CB8">
        <w:rPr>
          <w:rFonts w:ascii="Fira Sans" w:hAnsi="Fira Sans"/>
          <w:color w:val="404040" w:themeColor="text1" w:themeTint="BF"/>
          <w:sz w:val="21"/>
          <w:szCs w:val="21"/>
        </w:rPr>
        <w:t>which</w:t>
      </w:r>
      <w:r w:rsidRPr="00CD4CB8">
        <w:rPr>
          <w:rFonts w:ascii="Fira Sans" w:hAnsi="Fira Sans"/>
          <w:color w:val="404040" w:themeColor="text1" w:themeTint="BF"/>
          <w:sz w:val="21"/>
          <w:szCs w:val="21"/>
        </w:rPr>
        <w:t xml:space="preserve"> is available </w:t>
      </w:r>
      <w:r w:rsidR="003E1E7A" w:rsidRPr="00CD4CB8">
        <w:rPr>
          <w:rFonts w:ascii="Fira Sans" w:hAnsi="Fira Sans"/>
          <w:color w:val="404040" w:themeColor="text1" w:themeTint="BF"/>
          <w:sz w:val="21"/>
          <w:szCs w:val="21"/>
        </w:rPr>
        <w:t xml:space="preserve">from </w:t>
      </w:r>
      <w:hyperlink r:id="rId8" w:history="1">
        <w:r w:rsidRPr="00CD4CB8">
          <w:rPr>
            <w:rFonts w:ascii="Fira Sans" w:hAnsi="Fira Sans" w:cs="Arial"/>
            <w:color w:val="404040" w:themeColor="text1" w:themeTint="BF"/>
            <w:sz w:val="21"/>
            <w:szCs w:val="21"/>
            <w:u w:val="single"/>
          </w:rPr>
          <w:t>https://qheps.health.qld.gov.au/csd/business/finance/budget-reporting/templates</w:t>
        </w:r>
      </w:hyperlink>
      <w:r w:rsidRPr="00CD4CB8">
        <w:rPr>
          <w:rFonts w:ascii="Fira Sans" w:hAnsi="Fira Sans" w:cs="Arial"/>
          <w:color w:val="404040" w:themeColor="text1" w:themeTint="BF"/>
          <w:sz w:val="21"/>
          <w:szCs w:val="21"/>
        </w:rPr>
        <w:t xml:space="preserve">. </w:t>
      </w:r>
    </w:p>
    <w:p w14:paraId="71527B26" w14:textId="7414A62A" w:rsidR="00866CCB" w:rsidRDefault="00AA1EEA" w:rsidP="00CD4CB8">
      <w:pPr>
        <w:spacing w:before="120" w:line="276" w:lineRule="auto"/>
        <w:ind w:right="397"/>
        <w:rPr>
          <w:rFonts w:ascii="Fira Sans" w:eastAsiaTheme="majorEastAsia" w:hAnsi="Fira Sans" w:cstheme="majorBidi"/>
          <w:b/>
          <w:color w:val="0F6FC6" w:themeColor="accent1"/>
          <w:kern w:val="21"/>
          <w:sz w:val="32"/>
          <w:szCs w:val="32"/>
          <w:lang w:eastAsia="en-AU"/>
          <w14:numSpacing w14:val="proportional"/>
        </w:rPr>
      </w:pPr>
      <w:r w:rsidRPr="00AA1EEA">
        <w:rPr>
          <w:rFonts w:ascii="Fira Sans" w:eastAsiaTheme="majorEastAsia" w:hAnsi="Fira Sans" w:cstheme="majorBidi"/>
          <w:b/>
          <w:color w:val="0F6FC6" w:themeColor="accent1"/>
          <w:kern w:val="21"/>
          <w:sz w:val="32"/>
          <w:szCs w:val="32"/>
          <w:lang w:eastAsia="en-AU"/>
          <w14:numSpacing w14:val="proportional"/>
        </w:rPr>
        <w:t xml:space="preserve">Core funding </w:t>
      </w:r>
    </w:p>
    <w:p w14:paraId="2956322E" w14:textId="0044FC91" w:rsidR="00866CCB" w:rsidRPr="00CD4CB8" w:rsidRDefault="00866CCB" w:rsidP="00CD4CB8">
      <w:pPr>
        <w:spacing w:before="120" w:line="264" w:lineRule="auto"/>
        <w:ind w:right="397"/>
        <w:rPr>
          <w:rFonts w:ascii="Fira Sans" w:hAnsi="Fira Sans"/>
          <w:color w:val="404040" w:themeColor="text1" w:themeTint="BF"/>
          <w:sz w:val="21"/>
          <w:szCs w:val="21"/>
        </w:rPr>
      </w:pPr>
      <w:r w:rsidRPr="00CD4CB8">
        <w:rPr>
          <w:rFonts w:ascii="Fira Sans" w:hAnsi="Fira Sans"/>
          <w:color w:val="404040" w:themeColor="text1" w:themeTint="BF"/>
          <w:sz w:val="21"/>
          <w:szCs w:val="21"/>
        </w:rPr>
        <w:t xml:space="preserve">Core funding is essential to the successful implementation and delivery of the proposed activity/project. </w:t>
      </w:r>
      <w:r w:rsidR="00350CE5" w:rsidRPr="00CD4CB8">
        <w:rPr>
          <w:rFonts w:ascii="Fira Sans" w:hAnsi="Fira Sans"/>
          <w:color w:val="404040" w:themeColor="text1" w:themeTint="BF"/>
          <w:sz w:val="21"/>
          <w:szCs w:val="21"/>
        </w:rPr>
        <w:t>Please itemise any essential budget items below</w:t>
      </w:r>
      <w:r w:rsidR="0029182F" w:rsidRPr="00CD4CB8">
        <w:rPr>
          <w:rFonts w:ascii="Fira Sans" w:hAnsi="Fira Sans"/>
          <w:color w:val="404040" w:themeColor="text1" w:themeTint="BF"/>
          <w:sz w:val="21"/>
          <w:szCs w:val="21"/>
        </w:rPr>
        <w:t xml:space="preserve"> for consideration by the Funding Assessment Committee.</w:t>
      </w:r>
    </w:p>
    <w:tbl>
      <w:tblPr>
        <w:tblStyle w:val="GridTable5Dark-Accent1"/>
        <w:tblW w:w="14085" w:type="dxa"/>
        <w:tblLook w:val="04A0" w:firstRow="1" w:lastRow="0" w:firstColumn="1" w:lastColumn="0" w:noHBand="0" w:noVBand="1"/>
      </w:tblPr>
      <w:tblGrid>
        <w:gridCol w:w="2268"/>
        <w:gridCol w:w="3255"/>
        <w:gridCol w:w="1848"/>
        <w:gridCol w:w="1701"/>
        <w:gridCol w:w="1701"/>
        <w:gridCol w:w="1701"/>
        <w:gridCol w:w="1611"/>
      </w:tblGrid>
      <w:tr w:rsidR="00AA1EEA" w:rsidRPr="00C24B79" w14:paraId="1D229522" w14:textId="77777777" w:rsidTr="003D34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  <w:shd w:val="clear" w:color="auto" w:fill="0B5294" w:themeFill="accent1" w:themeFillShade="BF"/>
          </w:tcPr>
          <w:p w14:paraId="504E4E15" w14:textId="42A59DDA" w:rsidR="00AA1EEA" w:rsidRPr="00AA1EEA" w:rsidRDefault="00866CCB" w:rsidP="004C00B0">
            <w:pPr>
              <w:spacing w:before="120" w:line="276" w:lineRule="auto"/>
              <w:rPr>
                <w:rFonts w:ascii="Fira Sans" w:hAnsi="Fira Sans"/>
                <w:b/>
                <w:bCs w:val="0"/>
                <w:sz w:val="19"/>
                <w:szCs w:val="19"/>
                <w:lang w:eastAsia="en-AU"/>
              </w:rPr>
            </w:pPr>
            <w:r>
              <w:rPr>
                <w:rFonts w:ascii="Fira Sans" w:hAnsi="Fira Sans"/>
                <w:b/>
                <w:bCs w:val="0"/>
                <w:color w:val="FFFFFF" w:themeColor="background1"/>
                <w:sz w:val="19"/>
                <w:szCs w:val="19"/>
                <w:lang w:eastAsia="en-AU"/>
              </w:rPr>
              <w:t>Core funding b</w:t>
            </w:r>
            <w:r w:rsidR="00AA1EEA" w:rsidRPr="00AA1EEA">
              <w:rPr>
                <w:rFonts w:ascii="Fira Sans" w:hAnsi="Fira Sans"/>
                <w:b/>
                <w:bCs w:val="0"/>
                <w:color w:val="FFFFFF" w:themeColor="background1"/>
                <w:sz w:val="19"/>
                <w:szCs w:val="19"/>
                <w:lang w:eastAsia="en-AU"/>
              </w:rPr>
              <w:t>udget item</w:t>
            </w:r>
          </w:p>
        </w:tc>
        <w:tc>
          <w:tcPr>
            <w:tcW w:w="3255" w:type="dxa"/>
          </w:tcPr>
          <w:p w14:paraId="2EE024AC" w14:textId="7340E8B8" w:rsidR="00AA1EEA" w:rsidRPr="00AA1EEA" w:rsidRDefault="00AA1EEA" w:rsidP="004C00B0">
            <w:pPr>
              <w:spacing w:before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b/>
                <w:bCs w:val="0"/>
                <w:sz w:val="19"/>
                <w:szCs w:val="19"/>
                <w:lang w:eastAsia="en-AU"/>
              </w:rPr>
            </w:pPr>
            <w:r w:rsidRPr="00AA1EEA">
              <w:rPr>
                <w:rFonts w:ascii="Fira Sans" w:hAnsi="Fira Sans"/>
                <w:b/>
                <w:bCs w:val="0"/>
                <w:sz w:val="19"/>
                <w:szCs w:val="19"/>
                <w:lang w:eastAsia="en-AU"/>
              </w:rPr>
              <w:t xml:space="preserve">Description </w:t>
            </w:r>
          </w:p>
          <w:p w14:paraId="6226C83E" w14:textId="7172A98D" w:rsidR="00AA1EEA" w:rsidRPr="00AA1EEA" w:rsidRDefault="00AA1EEA" w:rsidP="004C00B0">
            <w:pPr>
              <w:spacing w:before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b/>
                <w:bCs w:val="0"/>
                <w:sz w:val="19"/>
                <w:szCs w:val="19"/>
                <w:lang w:eastAsia="en-AU"/>
              </w:rPr>
            </w:pPr>
            <w:r w:rsidRPr="00AA1EEA">
              <w:rPr>
                <w:rFonts w:ascii="Fira Sans" w:hAnsi="Fira Sans"/>
                <w:i/>
                <w:iCs/>
                <w:sz w:val="19"/>
                <w:szCs w:val="19"/>
                <w:lang w:eastAsia="en-AU"/>
              </w:rPr>
              <w:t xml:space="preserve">Source, basis of estimate </w:t>
            </w:r>
            <w:r w:rsidR="000769DC">
              <w:rPr>
                <w:rFonts w:ascii="Fira Sans" w:hAnsi="Fira Sans"/>
                <w:i/>
                <w:iCs/>
                <w:sz w:val="19"/>
                <w:szCs w:val="19"/>
                <w:lang w:eastAsia="en-AU"/>
              </w:rPr>
              <w:t>and</w:t>
            </w:r>
            <w:r w:rsidRPr="00AA1EEA">
              <w:rPr>
                <w:rFonts w:ascii="Fira Sans" w:hAnsi="Fira Sans"/>
                <w:i/>
                <w:iCs/>
                <w:sz w:val="19"/>
                <w:szCs w:val="19"/>
                <w:lang w:eastAsia="en-AU"/>
              </w:rPr>
              <w:t xml:space="preserve"> breakdown of item</w:t>
            </w:r>
          </w:p>
        </w:tc>
        <w:tc>
          <w:tcPr>
            <w:tcW w:w="1848" w:type="dxa"/>
          </w:tcPr>
          <w:p w14:paraId="27EEC28F" w14:textId="72746EFA" w:rsidR="00AA1EEA" w:rsidRPr="00AA1EEA" w:rsidRDefault="00AA1EEA" w:rsidP="004C00B0">
            <w:pPr>
              <w:spacing w:before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b/>
                <w:bCs w:val="0"/>
                <w:sz w:val="19"/>
                <w:szCs w:val="19"/>
                <w:lang w:eastAsia="en-AU"/>
              </w:rPr>
            </w:pPr>
            <w:r w:rsidRPr="00AA1EEA">
              <w:rPr>
                <w:rFonts w:ascii="Fira Sans" w:hAnsi="Fira Sans"/>
                <w:b/>
                <w:bCs w:val="0"/>
                <w:sz w:val="19"/>
                <w:szCs w:val="19"/>
                <w:lang w:eastAsia="en-AU"/>
              </w:rPr>
              <w:t xml:space="preserve">Amount </w:t>
            </w:r>
            <w:r w:rsidR="000769DC">
              <w:rPr>
                <w:rFonts w:ascii="Fira Sans" w:hAnsi="Fira Sans"/>
                <w:b/>
                <w:bCs w:val="0"/>
                <w:sz w:val="19"/>
                <w:szCs w:val="19"/>
                <w:lang w:eastAsia="en-AU"/>
              </w:rPr>
              <w:br/>
            </w:r>
            <w:r w:rsidRPr="00AA1EEA">
              <w:rPr>
                <w:rFonts w:ascii="Fira Sans" w:hAnsi="Fira Sans"/>
                <w:b/>
                <w:bCs w:val="0"/>
                <w:sz w:val="19"/>
                <w:szCs w:val="19"/>
                <w:lang w:eastAsia="en-AU"/>
              </w:rPr>
              <w:t xml:space="preserve">2023 </w:t>
            </w:r>
            <w:r w:rsidR="00CD4CB8">
              <w:rPr>
                <w:rFonts w:ascii="Fira Sans" w:hAnsi="Fira Sans"/>
                <w:b/>
                <w:bCs w:val="0"/>
                <w:sz w:val="19"/>
                <w:szCs w:val="19"/>
                <w:lang w:eastAsia="en-AU"/>
              </w:rPr>
              <w:t>–</w:t>
            </w:r>
            <w:r w:rsidRPr="00AA1EEA">
              <w:rPr>
                <w:rFonts w:ascii="Fira Sans" w:hAnsi="Fira Sans"/>
                <w:b/>
                <w:bCs w:val="0"/>
                <w:sz w:val="19"/>
                <w:szCs w:val="19"/>
                <w:lang w:eastAsia="en-AU"/>
              </w:rPr>
              <w:t xml:space="preserve"> 2024</w:t>
            </w:r>
            <w:r w:rsidR="00CD4CB8">
              <w:rPr>
                <w:rFonts w:ascii="Fira Sans" w:hAnsi="Fira Sans"/>
                <w:b/>
                <w:bCs w:val="0"/>
                <w:sz w:val="19"/>
                <w:szCs w:val="19"/>
                <w:lang w:eastAsia="en-AU"/>
              </w:rPr>
              <w:t xml:space="preserve"> FY</w:t>
            </w:r>
            <w:r w:rsidRPr="00AA1EEA">
              <w:rPr>
                <w:rFonts w:ascii="Fira Sans" w:hAnsi="Fira Sans"/>
                <w:b/>
                <w:bCs w:val="0"/>
                <w:sz w:val="19"/>
                <w:szCs w:val="19"/>
                <w:lang w:eastAsia="en-AU"/>
              </w:rPr>
              <w:t xml:space="preserve"> </w:t>
            </w:r>
            <w:r w:rsidRPr="00AA1EEA">
              <w:rPr>
                <w:rFonts w:ascii="Fira Sans" w:hAnsi="Fira Sans"/>
                <w:i/>
                <w:iCs/>
                <w:sz w:val="19"/>
                <w:szCs w:val="19"/>
                <w:lang w:eastAsia="en-AU"/>
              </w:rPr>
              <w:t>(excluding GST)</w:t>
            </w:r>
          </w:p>
        </w:tc>
        <w:tc>
          <w:tcPr>
            <w:tcW w:w="1701" w:type="dxa"/>
          </w:tcPr>
          <w:p w14:paraId="1EECC486" w14:textId="30F1F8AA" w:rsidR="00AA1EEA" w:rsidRPr="00AA1EEA" w:rsidRDefault="00AA1EEA" w:rsidP="004C00B0">
            <w:pPr>
              <w:spacing w:before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b/>
                <w:sz w:val="19"/>
                <w:szCs w:val="19"/>
                <w:lang w:eastAsia="en-AU"/>
              </w:rPr>
            </w:pPr>
            <w:r w:rsidRPr="00AA1EEA">
              <w:rPr>
                <w:rFonts w:ascii="Fira Sans" w:hAnsi="Fira Sans"/>
                <w:b/>
                <w:bCs w:val="0"/>
                <w:sz w:val="19"/>
                <w:szCs w:val="19"/>
                <w:lang w:eastAsia="en-AU"/>
              </w:rPr>
              <w:t xml:space="preserve">Amount </w:t>
            </w:r>
            <w:r w:rsidR="000769DC">
              <w:rPr>
                <w:rFonts w:ascii="Fira Sans" w:hAnsi="Fira Sans"/>
                <w:b/>
                <w:bCs w:val="0"/>
                <w:sz w:val="19"/>
                <w:szCs w:val="19"/>
                <w:lang w:eastAsia="en-AU"/>
              </w:rPr>
              <w:br/>
            </w:r>
            <w:r w:rsidRPr="00AA1EEA">
              <w:rPr>
                <w:rFonts w:ascii="Fira Sans" w:hAnsi="Fira Sans"/>
                <w:b/>
                <w:bCs w:val="0"/>
                <w:sz w:val="19"/>
                <w:szCs w:val="19"/>
                <w:lang w:eastAsia="en-AU"/>
              </w:rPr>
              <w:t xml:space="preserve">2024 - 2025 </w:t>
            </w:r>
            <w:r w:rsidR="00CD4CB8">
              <w:rPr>
                <w:rFonts w:ascii="Fira Sans" w:hAnsi="Fira Sans"/>
                <w:b/>
                <w:bCs w:val="0"/>
                <w:sz w:val="19"/>
                <w:szCs w:val="19"/>
                <w:lang w:eastAsia="en-AU"/>
              </w:rPr>
              <w:t>FY</w:t>
            </w:r>
            <w:r w:rsidR="00CD4CB8">
              <w:rPr>
                <w:rFonts w:ascii="Fira Sans" w:hAnsi="Fira Sans"/>
                <w:b/>
                <w:bCs w:val="0"/>
                <w:sz w:val="19"/>
                <w:szCs w:val="19"/>
                <w:lang w:eastAsia="en-AU"/>
              </w:rPr>
              <w:br/>
            </w:r>
            <w:r w:rsidRPr="00AA1EEA">
              <w:rPr>
                <w:rFonts w:ascii="Fira Sans" w:hAnsi="Fira Sans"/>
                <w:i/>
                <w:iCs/>
                <w:sz w:val="19"/>
                <w:szCs w:val="19"/>
                <w:lang w:eastAsia="en-AU"/>
              </w:rPr>
              <w:t>(excluding GST)</w:t>
            </w:r>
          </w:p>
        </w:tc>
        <w:tc>
          <w:tcPr>
            <w:tcW w:w="1701" w:type="dxa"/>
          </w:tcPr>
          <w:p w14:paraId="22B75492" w14:textId="587BE3C8" w:rsidR="00AA1EEA" w:rsidRPr="00AA1EEA" w:rsidRDefault="00AA1EEA" w:rsidP="004C00B0">
            <w:pPr>
              <w:spacing w:before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b/>
                <w:sz w:val="19"/>
                <w:szCs w:val="19"/>
                <w:lang w:eastAsia="en-AU"/>
              </w:rPr>
            </w:pPr>
            <w:r w:rsidRPr="00AA1EEA">
              <w:rPr>
                <w:rFonts w:ascii="Fira Sans" w:hAnsi="Fira Sans"/>
                <w:b/>
                <w:bCs w:val="0"/>
                <w:sz w:val="19"/>
                <w:szCs w:val="19"/>
                <w:lang w:eastAsia="en-AU"/>
              </w:rPr>
              <w:t xml:space="preserve">Amount </w:t>
            </w:r>
            <w:r w:rsidR="000769DC">
              <w:rPr>
                <w:rFonts w:ascii="Fira Sans" w:hAnsi="Fira Sans"/>
                <w:b/>
                <w:bCs w:val="0"/>
                <w:sz w:val="19"/>
                <w:szCs w:val="19"/>
                <w:lang w:eastAsia="en-AU"/>
              </w:rPr>
              <w:br/>
            </w:r>
            <w:r w:rsidRPr="00AA1EEA">
              <w:rPr>
                <w:rFonts w:ascii="Fira Sans" w:hAnsi="Fira Sans"/>
                <w:b/>
                <w:bCs w:val="0"/>
                <w:sz w:val="19"/>
                <w:szCs w:val="19"/>
                <w:lang w:eastAsia="en-AU"/>
              </w:rPr>
              <w:t xml:space="preserve">2025 - 2026 </w:t>
            </w:r>
            <w:r w:rsidR="00CD4CB8">
              <w:rPr>
                <w:rFonts w:ascii="Fira Sans" w:hAnsi="Fira Sans"/>
                <w:b/>
                <w:bCs w:val="0"/>
                <w:sz w:val="19"/>
                <w:szCs w:val="19"/>
                <w:lang w:eastAsia="en-AU"/>
              </w:rPr>
              <w:t>FY</w:t>
            </w:r>
            <w:r w:rsidR="00CD4CB8">
              <w:rPr>
                <w:rFonts w:ascii="Fira Sans" w:hAnsi="Fira Sans"/>
                <w:b/>
                <w:bCs w:val="0"/>
                <w:sz w:val="19"/>
                <w:szCs w:val="19"/>
                <w:lang w:eastAsia="en-AU"/>
              </w:rPr>
              <w:br/>
            </w:r>
            <w:r w:rsidRPr="00AA1EEA">
              <w:rPr>
                <w:rFonts w:ascii="Fira Sans" w:hAnsi="Fira Sans"/>
                <w:i/>
                <w:iCs/>
                <w:sz w:val="19"/>
                <w:szCs w:val="19"/>
                <w:lang w:eastAsia="en-AU"/>
              </w:rPr>
              <w:t>(excluding GST)</w:t>
            </w:r>
          </w:p>
        </w:tc>
        <w:tc>
          <w:tcPr>
            <w:tcW w:w="1701" w:type="dxa"/>
          </w:tcPr>
          <w:p w14:paraId="2BC95650" w14:textId="4A73A5DF" w:rsidR="00AA1EEA" w:rsidRPr="00AA1EEA" w:rsidRDefault="00AA1EEA" w:rsidP="004C00B0">
            <w:pPr>
              <w:spacing w:before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b/>
                <w:sz w:val="19"/>
                <w:szCs w:val="19"/>
                <w:lang w:eastAsia="en-AU"/>
              </w:rPr>
            </w:pPr>
            <w:r w:rsidRPr="00AA1EEA">
              <w:rPr>
                <w:rFonts w:ascii="Fira Sans" w:hAnsi="Fira Sans"/>
                <w:b/>
                <w:bCs w:val="0"/>
                <w:sz w:val="19"/>
                <w:szCs w:val="19"/>
                <w:lang w:eastAsia="en-AU"/>
              </w:rPr>
              <w:t xml:space="preserve">Amount </w:t>
            </w:r>
            <w:r w:rsidR="000769DC">
              <w:rPr>
                <w:rFonts w:ascii="Fira Sans" w:hAnsi="Fira Sans"/>
                <w:b/>
                <w:bCs w:val="0"/>
                <w:sz w:val="19"/>
                <w:szCs w:val="19"/>
                <w:lang w:eastAsia="en-AU"/>
              </w:rPr>
              <w:br/>
            </w:r>
            <w:r w:rsidRPr="00AA1EEA">
              <w:rPr>
                <w:rFonts w:ascii="Fira Sans" w:hAnsi="Fira Sans"/>
                <w:b/>
                <w:bCs w:val="0"/>
                <w:sz w:val="19"/>
                <w:szCs w:val="19"/>
                <w:lang w:eastAsia="en-AU"/>
              </w:rPr>
              <w:t xml:space="preserve">2026 - 2027 </w:t>
            </w:r>
            <w:r w:rsidR="00CD4CB8">
              <w:rPr>
                <w:rFonts w:ascii="Fira Sans" w:hAnsi="Fira Sans"/>
                <w:b/>
                <w:bCs w:val="0"/>
                <w:sz w:val="19"/>
                <w:szCs w:val="19"/>
                <w:lang w:eastAsia="en-AU"/>
              </w:rPr>
              <w:t>FY</w:t>
            </w:r>
            <w:r w:rsidR="00CD4CB8">
              <w:rPr>
                <w:rFonts w:ascii="Fira Sans" w:hAnsi="Fira Sans"/>
                <w:b/>
                <w:bCs w:val="0"/>
                <w:sz w:val="19"/>
                <w:szCs w:val="19"/>
                <w:lang w:eastAsia="en-AU"/>
              </w:rPr>
              <w:br/>
            </w:r>
            <w:r w:rsidRPr="00AA1EEA">
              <w:rPr>
                <w:rFonts w:ascii="Fira Sans" w:hAnsi="Fira Sans"/>
                <w:i/>
                <w:iCs/>
                <w:sz w:val="19"/>
                <w:szCs w:val="19"/>
                <w:lang w:eastAsia="en-AU"/>
              </w:rPr>
              <w:t>(excluding GST)</w:t>
            </w:r>
          </w:p>
        </w:tc>
        <w:tc>
          <w:tcPr>
            <w:tcW w:w="1611" w:type="dxa"/>
          </w:tcPr>
          <w:p w14:paraId="68CE0B97" w14:textId="7171086C" w:rsidR="00AA1EEA" w:rsidRPr="00AA1EEA" w:rsidRDefault="00AA1EEA" w:rsidP="004C00B0">
            <w:pPr>
              <w:spacing w:before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i/>
                <w:iCs/>
                <w:sz w:val="19"/>
                <w:szCs w:val="19"/>
                <w:lang w:eastAsia="en-AU"/>
              </w:rPr>
            </w:pPr>
            <w:r w:rsidRPr="00AA1EEA">
              <w:rPr>
                <w:rFonts w:ascii="Fira Sans" w:hAnsi="Fira Sans"/>
                <w:b/>
                <w:bCs w:val="0"/>
                <w:sz w:val="19"/>
                <w:szCs w:val="19"/>
                <w:lang w:eastAsia="en-AU"/>
              </w:rPr>
              <w:t xml:space="preserve">Total amount </w:t>
            </w:r>
            <w:r w:rsidRPr="00AA1EEA">
              <w:rPr>
                <w:rFonts w:ascii="Fira Sans" w:hAnsi="Fira Sans"/>
                <w:i/>
                <w:iCs/>
                <w:sz w:val="19"/>
                <w:szCs w:val="19"/>
                <w:lang w:eastAsia="en-AU"/>
              </w:rPr>
              <w:t>(excluding GST)</w:t>
            </w:r>
          </w:p>
        </w:tc>
      </w:tr>
      <w:tr w:rsidR="00AA1EEA" w:rsidRPr="00C24B79" w14:paraId="3FAD79D8" w14:textId="77777777" w:rsidTr="003D3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5A30F240" w14:textId="43060D0E" w:rsidR="00AA1EEA" w:rsidRPr="00CD4CB8" w:rsidRDefault="00AA1EEA" w:rsidP="00CD4CB8">
            <w:pPr>
              <w:spacing w:before="120" w:line="276" w:lineRule="auto"/>
              <w:jc w:val="both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255" w:type="dxa"/>
          </w:tcPr>
          <w:p w14:paraId="22CA5519" w14:textId="77777777" w:rsidR="00AA1EEA" w:rsidRPr="00CD4CB8" w:rsidRDefault="00AA1EEA" w:rsidP="00CD4CB8">
            <w:pPr>
              <w:spacing w:before="120" w:line="276" w:lineRule="auto"/>
              <w:contextualSpacing/>
              <w:jc w:val="both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</w:p>
        </w:tc>
        <w:tc>
          <w:tcPr>
            <w:tcW w:w="1848" w:type="dxa"/>
          </w:tcPr>
          <w:p w14:paraId="472F5D60" w14:textId="72310831" w:rsidR="00AA1EEA" w:rsidRPr="00CD4CB8" w:rsidRDefault="00AA1EEA" w:rsidP="00CD4CB8">
            <w:pPr>
              <w:spacing w:before="120" w:line="276" w:lineRule="auto"/>
              <w:contextualSpacing/>
              <w:jc w:val="both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  <w:r w:rsidRPr="00CD4CB8">
              <w:rPr>
                <w:rFonts w:ascii="Fira Sans" w:hAnsi="Fira Sans"/>
                <w:sz w:val="19"/>
                <w:szCs w:val="19"/>
                <w:lang w:eastAsia="en-AU"/>
              </w:rPr>
              <w:t xml:space="preserve">$                               </w:t>
            </w:r>
          </w:p>
        </w:tc>
        <w:tc>
          <w:tcPr>
            <w:tcW w:w="1701" w:type="dxa"/>
          </w:tcPr>
          <w:p w14:paraId="29196498" w14:textId="0280231D" w:rsidR="00AA1EEA" w:rsidRPr="00CD4CB8" w:rsidRDefault="00AA1EEA" w:rsidP="00CD4CB8">
            <w:pPr>
              <w:spacing w:before="120" w:line="276" w:lineRule="auto"/>
              <w:contextualSpacing/>
              <w:jc w:val="both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  <w:r w:rsidRPr="00CD4CB8">
              <w:rPr>
                <w:rFonts w:ascii="Fira Sans" w:hAnsi="Fira Sans"/>
                <w:sz w:val="19"/>
                <w:szCs w:val="19"/>
                <w:lang w:eastAsia="en-AU"/>
              </w:rPr>
              <w:t xml:space="preserve">$         </w:t>
            </w:r>
          </w:p>
        </w:tc>
        <w:tc>
          <w:tcPr>
            <w:tcW w:w="1701" w:type="dxa"/>
          </w:tcPr>
          <w:p w14:paraId="6115E0AE" w14:textId="08CFC7A9" w:rsidR="00AA1EEA" w:rsidRPr="00CD4CB8" w:rsidRDefault="00AA1EEA" w:rsidP="00CD4CB8">
            <w:pPr>
              <w:spacing w:before="120" w:line="276" w:lineRule="auto"/>
              <w:contextualSpacing/>
              <w:jc w:val="both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  <w:r w:rsidRPr="00CD4CB8">
              <w:rPr>
                <w:rFonts w:ascii="Fira Sans" w:hAnsi="Fira Sans"/>
                <w:sz w:val="19"/>
                <w:szCs w:val="19"/>
                <w:lang w:eastAsia="en-AU"/>
              </w:rPr>
              <w:t xml:space="preserve">$         </w:t>
            </w:r>
          </w:p>
        </w:tc>
        <w:tc>
          <w:tcPr>
            <w:tcW w:w="1701" w:type="dxa"/>
          </w:tcPr>
          <w:p w14:paraId="23019C05" w14:textId="26AAD9EB" w:rsidR="00AA1EEA" w:rsidRPr="00CD4CB8" w:rsidRDefault="00AA1EEA" w:rsidP="00CD4CB8">
            <w:pPr>
              <w:spacing w:before="120" w:line="276" w:lineRule="auto"/>
              <w:contextualSpacing/>
              <w:jc w:val="both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  <w:r w:rsidRPr="00CD4CB8">
              <w:rPr>
                <w:rFonts w:ascii="Fira Sans" w:hAnsi="Fira Sans"/>
                <w:sz w:val="19"/>
                <w:szCs w:val="19"/>
                <w:lang w:eastAsia="en-AU"/>
              </w:rPr>
              <w:t xml:space="preserve">$         </w:t>
            </w:r>
          </w:p>
        </w:tc>
        <w:tc>
          <w:tcPr>
            <w:tcW w:w="1611" w:type="dxa"/>
          </w:tcPr>
          <w:p w14:paraId="7F1DF5AD" w14:textId="0376C94B" w:rsidR="00AA1EEA" w:rsidRPr="00CD4CB8" w:rsidRDefault="00AA1EEA" w:rsidP="00CD4CB8">
            <w:pPr>
              <w:spacing w:before="120" w:line="276" w:lineRule="auto"/>
              <w:contextualSpacing/>
              <w:jc w:val="both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  <w:r w:rsidRPr="00CD4CB8">
              <w:rPr>
                <w:rFonts w:ascii="Fira Sans" w:hAnsi="Fira Sans"/>
                <w:sz w:val="19"/>
                <w:szCs w:val="19"/>
                <w:lang w:eastAsia="en-AU"/>
              </w:rPr>
              <w:t xml:space="preserve">$         </w:t>
            </w:r>
          </w:p>
        </w:tc>
      </w:tr>
      <w:tr w:rsidR="00AA1EEA" w:rsidRPr="00C24B79" w14:paraId="575E509E" w14:textId="77777777" w:rsidTr="003D34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19876885" w14:textId="77777777" w:rsidR="00AA1EEA" w:rsidRPr="00CD4CB8" w:rsidRDefault="00AA1EEA" w:rsidP="00CD4CB8">
            <w:pPr>
              <w:spacing w:before="120" w:line="276" w:lineRule="auto"/>
              <w:jc w:val="both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255" w:type="dxa"/>
            <w:shd w:val="clear" w:color="auto" w:fill="D9D9D9" w:themeFill="background1" w:themeFillShade="D9"/>
          </w:tcPr>
          <w:p w14:paraId="7AC17434" w14:textId="77777777" w:rsidR="00AA1EEA" w:rsidRPr="00CD4CB8" w:rsidRDefault="00AA1EEA" w:rsidP="00CD4CB8">
            <w:pPr>
              <w:spacing w:before="120" w:line="276" w:lineRule="auto"/>
              <w:contextualSpacing/>
              <w:jc w:val="both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14:paraId="6A93F070" w14:textId="3E8DE613" w:rsidR="00AA1EEA" w:rsidRPr="00CD4CB8" w:rsidRDefault="00AA1EEA" w:rsidP="00CD4CB8">
            <w:pPr>
              <w:spacing w:before="120" w:line="276" w:lineRule="auto"/>
              <w:contextualSpacing/>
              <w:jc w:val="both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  <w:r w:rsidRPr="00CD4CB8">
              <w:rPr>
                <w:rFonts w:ascii="Fira Sans" w:hAnsi="Fira Sans"/>
                <w:sz w:val="19"/>
                <w:szCs w:val="19"/>
                <w:lang w:eastAsia="en-AU"/>
              </w:rPr>
              <w:t xml:space="preserve">$           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E00A9A0" w14:textId="64C036D9" w:rsidR="00AA1EEA" w:rsidRPr="00CD4CB8" w:rsidRDefault="00AA1EEA" w:rsidP="00CD4CB8">
            <w:pPr>
              <w:spacing w:before="120" w:line="276" w:lineRule="auto"/>
              <w:contextualSpacing/>
              <w:jc w:val="both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  <w:r w:rsidRPr="00CD4CB8">
              <w:rPr>
                <w:rFonts w:ascii="Fira Sans" w:hAnsi="Fira Sans"/>
                <w:sz w:val="19"/>
                <w:szCs w:val="19"/>
                <w:lang w:eastAsia="en-AU"/>
              </w:rPr>
              <w:t xml:space="preserve">$        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F32AC12" w14:textId="3D051BC4" w:rsidR="00AA1EEA" w:rsidRPr="00CD4CB8" w:rsidRDefault="00AA1EEA" w:rsidP="00CD4CB8">
            <w:pPr>
              <w:spacing w:before="120" w:line="276" w:lineRule="auto"/>
              <w:contextualSpacing/>
              <w:jc w:val="both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  <w:r w:rsidRPr="00CD4CB8">
              <w:rPr>
                <w:rFonts w:ascii="Fira Sans" w:hAnsi="Fira Sans"/>
                <w:sz w:val="19"/>
                <w:szCs w:val="19"/>
                <w:lang w:eastAsia="en-AU"/>
              </w:rPr>
              <w:t xml:space="preserve">$        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9154E3B" w14:textId="11C3948D" w:rsidR="00AA1EEA" w:rsidRPr="00CD4CB8" w:rsidRDefault="00AA1EEA" w:rsidP="00CD4CB8">
            <w:pPr>
              <w:spacing w:before="120" w:line="276" w:lineRule="auto"/>
              <w:contextualSpacing/>
              <w:jc w:val="both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  <w:r w:rsidRPr="00CD4CB8">
              <w:rPr>
                <w:rFonts w:ascii="Fira Sans" w:hAnsi="Fira Sans"/>
                <w:sz w:val="19"/>
                <w:szCs w:val="19"/>
                <w:lang w:eastAsia="en-AU"/>
              </w:rPr>
              <w:t xml:space="preserve">$         </w:t>
            </w:r>
          </w:p>
        </w:tc>
        <w:tc>
          <w:tcPr>
            <w:tcW w:w="1611" w:type="dxa"/>
            <w:shd w:val="clear" w:color="auto" w:fill="D9D9D9" w:themeFill="background1" w:themeFillShade="D9"/>
          </w:tcPr>
          <w:p w14:paraId="487BFB23" w14:textId="3D4CED41" w:rsidR="00AA1EEA" w:rsidRPr="00CD4CB8" w:rsidRDefault="00AA1EEA" w:rsidP="00CD4CB8">
            <w:pPr>
              <w:spacing w:before="120" w:line="276" w:lineRule="auto"/>
              <w:contextualSpacing/>
              <w:jc w:val="both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  <w:r w:rsidRPr="00CD4CB8">
              <w:rPr>
                <w:rFonts w:ascii="Fira Sans" w:hAnsi="Fira Sans"/>
                <w:sz w:val="19"/>
                <w:szCs w:val="19"/>
                <w:lang w:eastAsia="en-AU"/>
              </w:rPr>
              <w:t xml:space="preserve">$         </w:t>
            </w:r>
          </w:p>
        </w:tc>
      </w:tr>
      <w:tr w:rsidR="00BB3E08" w:rsidRPr="00C24B79" w14:paraId="7174A79D" w14:textId="77777777" w:rsidTr="003D3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0B05D728" w14:textId="77777777" w:rsidR="00BB3E08" w:rsidRPr="00CD4CB8" w:rsidRDefault="00BB3E08" w:rsidP="00CD4CB8">
            <w:pPr>
              <w:spacing w:before="120" w:line="276" w:lineRule="auto"/>
              <w:jc w:val="both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255" w:type="dxa"/>
          </w:tcPr>
          <w:p w14:paraId="7A1BBED8" w14:textId="77777777" w:rsidR="00BB3E08" w:rsidRPr="00CD4CB8" w:rsidRDefault="00BB3E08" w:rsidP="00CD4CB8">
            <w:pPr>
              <w:spacing w:before="120" w:line="276" w:lineRule="auto"/>
              <w:contextualSpacing/>
              <w:jc w:val="both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</w:p>
        </w:tc>
        <w:tc>
          <w:tcPr>
            <w:tcW w:w="1848" w:type="dxa"/>
          </w:tcPr>
          <w:p w14:paraId="15754FD8" w14:textId="6D036976" w:rsidR="00BB3E08" w:rsidRPr="00CD4CB8" w:rsidRDefault="00BB3E08" w:rsidP="00CD4CB8">
            <w:pPr>
              <w:spacing w:before="120" w:line="276" w:lineRule="auto"/>
              <w:contextualSpacing/>
              <w:jc w:val="both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  <w:r w:rsidRPr="00CD4CB8">
              <w:rPr>
                <w:rFonts w:ascii="Fira Sans" w:hAnsi="Fira Sans"/>
                <w:sz w:val="19"/>
                <w:szCs w:val="19"/>
                <w:lang w:eastAsia="en-AU"/>
              </w:rPr>
              <w:t xml:space="preserve">$            </w:t>
            </w:r>
          </w:p>
        </w:tc>
        <w:tc>
          <w:tcPr>
            <w:tcW w:w="1701" w:type="dxa"/>
          </w:tcPr>
          <w:p w14:paraId="5084D02F" w14:textId="36F1BC78" w:rsidR="00BB3E08" w:rsidRPr="00CD4CB8" w:rsidRDefault="00BB3E08" w:rsidP="00CD4CB8">
            <w:pPr>
              <w:spacing w:before="120" w:line="276" w:lineRule="auto"/>
              <w:contextualSpacing/>
              <w:jc w:val="both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  <w:r w:rsidRPr="00CD4CB8">
              <w:rPr>
                <w:rFonts w:ascii="Fira Sans" w:hAnsi="Fira Sans"/>
                <w:sz w:val="19"/>
                <w:szCs w:val="19"/>
                <w:lang w:eastAsia="en-AU"/>
              </w:rPr>
              <w:t xml:space="preserve">$         </w:t>
            </w:r>
          </w:p>
        </w:tc>
        <w:tc>
          <w:tcPr>
            <w:tcW w:w="1701" w:type="dxa"/>
          </w:tcPr>
          <w:p w14:paraId="12337631" w14:textId="72D810F2" w:rsidR="00BB3E08" w:rsidRPr="00CD4CB8" w:rsidRDefault="00BB3E08" w:rsidP="00CD4CB8">
            <w:pPr>
              <w:spacing w:before="120" w:line="276" w:lineRule="auto"/>
              <w:contextualSpacing/>
              <w:jc w:val="both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  <w:r w:rsidRPr="00CD4CB8">
              <w:rPr>
                <w:rFonts w:ascii="Fira Sans" w:hAnsi="Fira Sans"/>
                <w:sz w:val="19"/>
                <w:szCs w:val="19"/>
                <w:lang w:eastAsia="en-AU"/>
              </w:rPr>
              <w:t xml:space="preserve">$         </w:t>
            </w:r>
          </w:p>
        </w:tc>
        <w:tc>
          <w:tcPr>
            <w:tcW w:w="1701" w:type="dxa"/>
          </w:tcPr>
          <w:p w14:paraId="5B49E47B" w14:textId="660F0D72" w:rsidR="00BB3E08" w:rsidRPr="00CD4CB8" w:rsidRDefault="00BB3E08" w:rsidP="00CD4CB8">
            <w:pPr>
              <w:spacing w:before="120" w:line="276" w:lineRule="auto"/>
              <w:contextualSpacing/>
              <w:jc w:val="both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  <w:r w:rsidRPr="00CD4CB8">
              <w:rPr>
                <w:rFonts w:ascii="Fira Sans" w:hAnsi="Fira Sans"/>
                <w:sz w:val="19"/>
                <w:szCs w:val="19"/>
                <w:lang w:eastAsia="en-AU"/>
              </w:rPr>
              <w:t xml:space="preserve">$         </w:t>
            </w:r>
          </w:p>
        </w:tc>
        <w:tc>
          <w:tcPr>
            <w:tcW w:w="1611" w:type="dxa"/>
          </w:tcPr>
          <w:p w14:paraId="3CCF22BE" w14:textId="6A83C03A" w:rsidR="00BB3E08" w:rsidRPr="00CD4CB8" w:rsidRDefault="00BB3E08" w:rsidP="00CD4CB8">
            <w:pPr>
              <w:spacing w:before="120" w:line="276" w:lineRule="auto"/>
              <w:contextualSpacing/>
              <w:jc w:val="both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  <w:r w:rsidRPr="00CD4CB8">
              <w:rPr>
                <w:rFonts w:ascii="Fira Sans" w:hAnsi="Fira Sans"/>
                <w:sz w:val="19"/>
                <w:szCs w:val="19"/>
                <w:lang w:eastAsia="en-AU"/>
              </w:rPr>
              <w:t xml:space="preserve">$         </w:t>
            </w:r>
          </w:p>
        </w:tc>
      </w:tr>
      <w:tr w:rsidR="00BB3E08" w:rsidRPr="00C24B79" w14:paraId="1240B03E" w14:textId="77777777" w:rsidTr="003D34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FFFFFF" w:themeColor="background1"/>
            </w:tcBorders>
            <w:shd w:val="clear" w:color="auto" w:fill="A6A6A6" w:themeFill="background1" w:themeFillShade="A6"/>
          </w:tcPr>
          <w:p w14:paraId="6AF85488" w14:textId="498025FB" w:rsidR="00BB3E08" w:rsidRPr="00CD4CB8" w:rsidRDefault="00BB3E08" w:rsidP="00CD4CB8">
            <w:pPr>
              <w:spacing w:before="120" w:line="276" w:lineRule="auto"/>
              <w:rPr>
                <w:rFonts w:ascii="Fira Sans" w:hAnsi="Fira Sans"/>
                <w:b/>
                <w:bCs w:val="0"/>
                <w:sz w:val="19"/>
                <w:szCs w:val="19"/>
              </w:rPr>
            </w:pPr>
            <w:r w:rsidRPr="00CD4CB8">
              <w:rPr>
                <w:rFonts w:ascii="Fira Sans" w:hAnsi="Fira Sans"/>
                <w:b/>
                <w:bCs w:val="0"/>
                <w:sz w:val="19"/>
                <w:szCs w:val="19"/>
              </w:rPr>
              <w:t>Total project costs</w:t>
            </w:r>
          </w:p>
        </w:tc>
        <w:tc>
          <w:tcPr>
            <w:tcW w:w="3255" w:type="dxa"/>
            <w:tcBorders>
              <w:bottom w:val="nil"/>
            </w:tcBorders>
            <w:shd w:val="clear" w:color="auto" w:fill="A6A6A6" w:themeFill="background1" w:themeFillShade="A6"/>
          </w:tcPr>
          <w:p w14:paraId="53CFD5A6" w14:textId="77777777" w:rsidR="00BB3E08" w:rsidRPr="00CD4CB8" w:rsidRDefault="00BB3E08" w:rsidP="00CD4CB8">
            <w:pPr>
              <w:spacing w:before="120" w:line="276" w:lineRule="auto"/>
              <w:contextualSpacing/>
              <w:jc w:val="both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</w:p>
        </w:tc>
        <w:tc>
          <w:tcPr>
            <w:tcW w:w="1848" w:type="dxa"/>
            <w:tcBorders>
              <w:bottom w:val="nil"/>
            </w:tcBorders>
            <w:shd w:val="clear" w:color="auto" w:fill="A6A6A6" w:themeFill="background1" w:themeFillShade="A6"/>
          </w:tcPr>
          <w:p w14:paraId="67441F0A" w14:textId="70448FA1" w:rsidR="00BB3E08" w:rsidRPr="00CD4CB8" w:rsidRDefault="00BB3E08" w:rsidP="00CD4CB8">
            <w:pPr>
              <w:spacing w:before="120" w:line="276" w:lineRule="auto"/>
              <w:contextualSpacing/>
              <w:jc w:val="both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  <w:r w:rsidRPr="00CD4CB8">
              <w:rPr>
                <w:rFonts w:ascii="Fira Sans" w:hAnsi="Fira Sans"/>
                <w:sz w:val="19"/>
                <w:szCs w:val="19"/>
                <w:lang w:eastAsia="en-AU"/>
              </w:rPr>
              <w:t xml:space="preserve">$         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6A6A6" w:themeFill="background1" w:themeFillShade="A6"/>
          </w:tcPr>
          <w:p w14:paraId="0C09A8A3" w14:textId="25E93AAD" w:rsidR="00BB3E08" w:rsidRPr="00CD4CB8" w:rsidRDefault="00BB3E08" w:rsidP="00CD4CB8">
            <w:pPr>
              <w:spacing w:before="120" w:line="276" w:lineRule="auto"/>
              <w:contextualSpacing/>
              <w:jc w:val="both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  <w:r w:rsidRPr="00CD4CB8">
              <w:rPr>
                <w:rFonts w:ascii="Fira Sans" w:hAnsi="Fira Sans"/>
                <w:sz w:val="19"/>
                <w:szCs w:val="19"/>
                <w:lang w:eastAsia="en-AU"/>
              </w:rPr>
              <w:t xml:space="preserve">$         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6A6A6" w:themeFill="background1" w:themeFillShade="A6"/>
          </w:tcPr>
          <w:p w14:paraId="6551FC54" w14:textId="39484E1B" w:rsidR="00BB3E08" w:rsidRPr="00CD4CB8" w:rsidRDefault="00BB3E08" w:rsidP="00CD4CB8">
            <w:pPr>
              <w:spacing w:before="120" w:line="276" w:lineRule="auto"/>
              <w:contextualSpacing/>
              <w:jc w:val="both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  <w:r w:rsidRPr="00CD4CB8">
              <w:rPr>
                <w:rFonts w:ascii="Fira Sans" w:hAnsi="Fira Sans"/>
                <w:sz w:val="19"/>
                <w:szCs w:val="19"/>
                <w:lang w:eastAsia="en-AU"/>
              </w:rPr>
              <w:t xml:space="preserve">$         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6A6A6" w:themeFill="background1" w:themeFillShade="A6"/>
          </w:tcPr>
          <w:p w14:paraId="1A69DA02" w14:textId="2DC352B2" w:rsidR="00BB3E08" w:rsidRPr="00CD4CB8" w:rsidRDefault="00BB3E08" w:rsidP="00CD4CB8">
            <w:pPr>
              <w:spacing w:before="120" w:line="276" w:lineRule="auto"/>
              <w:contextualSpacing/>
              <w:jc w:val="both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  <w:r w:rsidRPr="00CD4CB8">
              <w:rPr>
                <w:rFonts w:ascii="Fira Sans" w:hAnsi="Fira Sans"/>
                <w:sz w:val="19"/>
                <w:szCs w:val="19"/>
                <w:lang w:eastAsia="en-AU"/>
              </w:rPr>
              <w:t xml:space="preserve">$         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6A6A6" w:themeFill="background1" w:themeFillShade="A6"/>
          </w:tcPr>
          <w:p w14:paraId="3B67A564" w14:textId="0A9AF525" w:rsidR="00BB3E08" w:rsidRPr="00CD4CB8" w:rsidRDefault="00BB3E08" w:rsidP="00CD4CB8">
            <w:pPr>
              <w:spacing w:before="120" w:line="276" w:lineRule="auto"/>
              <w:contextualSpacing/>
              <w:jc w:val="both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  <w:r w:rsidRPr="00CD4CB8">
              <w:rPr>
                <w:rFonts w:ascii="Fira Sans" w:hAnsi="Fira Sans"/>
                <w:sz w:val="19"/>
                <w:szCs w:val="19"/>
                <w:lang w:eastAsia="en-AU"/>
              </w:rPr>
              <w:t xml:space="preserve">$         </w:t>
            </w:r>
          </w:p>
        </w:tc>
      </w:tr>
    </w:tbl>
    <w:p w14:paraId="046EB77D" w14:textId="2F45C50C" w:rsidR="00B077C1" w:rsidRDefault="00B077C1" w:rsidP="00BF10D5">
      <w:pPr>
        <w:rPr>
          <w:rFonts w:cs="Arial"/>
        </w:rPr>
      </w:pPr>
    </w:p>
    <w:p w14:paraId="22A53C39" w14:textId="38040889" w:rsidR="00CD4CB8" w:rsidRDefault="00CD4CB8" w:rsidP="00BF10D5">
      <w:pPr>
        <w:rPr>
          <w:rFonts w:cs="Arial"/>
        </w:rPr>
      </w:pPr>
    </w:p>
    <w:p w14:paraId="0DC84198" w14:textId="77777777" w:rsidR="00CD4CB8" w:rsidRDefault="00CD4CB8" w:rsidP="00BF10D5">
      <w:pPr>
        <w:rPr>
          <w:rFonts w:cs="Arial"/>
        </w:rPr>
      </w:pPr>
    </w:p>
    <w:p w14:paraId="4A83946D" w14:textId="77777777" w:rsidR="00CD4CB8" w:rsidRDefault="00CD4CB8" w:rsidP="00CD4CB8">
      <w:pPr>
        <w:spacing w:before="120" w:line="276" w:lineRule="auto"/>
        <w:ind w:right="397"/>
        <w:rPr>
          <w:rFonts w:ascii="Fira Sans" w:eastAsiaTheme="majorEastAsia" w:hAnsi="Fira Sans" w:cstheme="majorBidi"/>
          <w:b/>
          <w:color w:val="0F6FC6" w:themeColor="accent1"/>
          <w:kern w:val="21"/>
          <w:sz w:val="32"/>
          <w:szCs w:val="32"/>
          <w:lang w:eastAsia="en-AU"/>
          <w14:numSpacing w14:val="proportional"/>
        </w:rPr>
      </w:pPr>
    </w:p>
    <w:p w14:paraId="61570B4A" w14:textId="51AF3B52" w:rsidR="00866CCB" w:rsidRDefault="00866CCB" w:rsidP="00CD4CB8">
      <w:pPr>
        <w:spacing w:before="120" w:line="276" w:lineRule="auto"/>
        <w:ind w:right="397"/>
        <w:rPr>
          <w:rFonts w:ascii="Fira Sans" w:eastAsiaTheme="majorEastAsia" w:hAnsi="Fira Sans" w:cstheme="majorBidi"/>
          <w:b/>
          <w:color w:val="0F6FC6" w:themeColor="accent1"/>
          <w:kern w:val="21"/>
          <w:sz w:val="32"/>
          <w:szCs w:val="32"/>
          <w:lang w:eastAsia="en-AU"/>
          <w14:numSpacing w14:val="proportional"/>
        </w:rPr>
      </w:pPr>
      <w:r>
        <w:rPr>
          <w:rFonts w:ascii="Fira Sans" w:eastAsiaTheme="majorEastAsia" w:hAnsi="Fira Sans" w:cstheme="majorBidi"/>
          <w:b/>
          <w:color w:val="0F6FC6" w:themeColor="accent1"/>
          <w:kern w:val="21"/>
          <w:sz w:val="32"/>
          <w:szCs w:val="32"/>
          <w:lang w:eastAsia="en-AU"/>
          <w14:numSpacing w14:val="proportional"/>
        </w:rPr>
        <w:t>Optional discretionary</w:t>
      </w:r>
      <w:r w:rsidRPr="00AA1EEA">
        <w:rPr>
          <w:rFonts w:ascii="Fira Sans" w:eastAsiaTheme="majorEastAsia" w:hAnsi="Fira Sans" w:cstheme="majorBidi"/>
          <w:b/>
          <w:color w:val="0F6FC6" w:themeColor="accent1"/>
          <w:kern w:val="21"/>
          <w:sz w:val="32"/>
          <w:szCs w:val="32"/>
          <w:lang w:eastAsia="en-AU"/>
          <w14:numSpacing w14:val="proportional"/>
        </w:rPr>
        <w:t xml:space="preserve"> funding </w:t>
      </w:r>
    </w:p>
    <w:p w14:paraId="3B810E45" w14:textId="3938B1B3" w:rsidR="002379B8" w:rsidRPr="00CD4CB8" w:rsidRDefault="00866CCB" w:rsidP="00CD4CB8">
      <w:pPr>
        <w:spacing w:before="120" w:line="264" w:lineRule="auto"/>
        <w:ind w:right="397"/>
        <w:rPr>
          <w:rFonts w:ascii="Fira Sans" w:hAnsi="Fira Sans"/>
          <w:color w:val="404040" w:themeColor="text1" w:themeTint="BF"/>
          <w:sz w:val="21"/>
          <w:szCs w:val="21"/>
        </w:rPr>
      </w:pPr>
      <w:r w:rsidRPr="00CD4CB8">
        <w:rPr>
          <w:rFonts w:ascii="Fira Sans" w:hAnsi="Fira Sans"/>
          <w:color w:val="404040" w:themeColor="text1" w:themeTint="BF"/>
          <w:sz w:val="21"/>
          <w:szCs w:val="21"/>
        </w:rPr>
        <w:t xml:space="preserve">Optional discretionary funding is non-essential to the successful implementation and delivery of the proposed activity/project. Please itemise any non-essential funding for the Funding Assessment Committee to consider as a potential value-add on to your proposed activity/project.  </w:t>
      </w:r>
    </w:p>
    <w:tbl>
      <w:tblPr>
        <w:tblStyle w:val="GridTable5Dark-Accent1"/>
        <w:tblW w:w="14085" w:type="dxa"/>
        <w:tblLook w:val="04A0" w:firstRow="1" w:lastRow="0" w:firstColumn="1" w:lastColumn="0" w:noHBand="0" w:noVBand="1"/>
      </w:tblPr>
      <w:tblGrid>
        <w:gridCol w:w="2268"/>
        <w:gridCol w:w="3255"/>
        <w:gridCol w:w="1848"/>
        <w:gridCol w:w="1701"/>
        <w:gridCol w:w="1701"/>
        <w:gridCol w:w="1701"/>
        <w:gridCol w:w="1611"/>
      </w:tblGrid>
      <w:tr w:rsidR="00866CCB" w:rsidRPr="00C24B79" w14:paraId="32D954F8" w14:textId="77777777" w:rsidTr="003D34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1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  <w:tcBorders>
              <w:bottom w:val="single" w:sz="4" w:space="0" w:color="FFFFFF" w:themeColor="background1"/>
            </w:tcBorders>
            <w:shd w:val="clear" w:color="auto" w:fill="0B5294" w:themeFill="accent1" w:themeFillShade="BF"/>
          </w:tcPr>
          <w:p w14:paraId="2C9B9B5D" w14:textId="69B488C9" w:rsidR="00866CCB" w:rsidRPr="00AA1EEA" w:rsidRDefault="00866CCB" w:rsidP="00CD4CB8">
            <w:pPr>
              <w:spacing w:before="120" w:line="276" w:lineRule="auto"/>
              <w:rPr>
                <w:rFonts w:ascii="Fira Sans" w:hAnsi="Fira Sans"/>
                <w:b/>
                <w:bCs w:val="0"/>
                <w:sz w:val="19"/>
                <w:szCs w:val="19"/>
                <w:lang w:eastAsia="en-AU"/>
              </w:rPr>
            </w:pPr>
            <w:r w:rsidRPr="00866CCB">
              <w:rPr>
                <w:rFonts w:ascii="Fira Sans" w:hAnsi="Fira Sans"/>
                <w:b/>
                <w:bCs w:val="0"/>
                <w:color w:val="FFFFFF" w:themeColor="background1"/>
                <w:sz w:val="19"/>
                <w:szCs w:val="19"/>
                <w:lang w:eastAsia="en-AU"/>
              </w:rPr>
              <w:t>Optional discretionary funding</w:t>
            </w:r>
            <w:r>
              <w:rPr>
                <w:rFonts w:ascii="Fira Sans" w:hAnsi="Fira Sans"/>
                <w:b/>
                <w:bCs w:val="0"/>
                <w:color w:val="FFFFFF" w:themeColor="background1"/>
                <w:sz w:val="19"/>
                <w:szCs w:val="19"/>
                <w:lang w:eastAsia="en-AU"/>
              </w:rPr>
              <w:t xml:space="preserve"> b</w:t>
            </w:r>
            <w:r w:rsidRPr="00AA1EEA">
              <w:rPr>
                <w:rFonts w:ascii="Fira Sans" w:hAnsi="Fira Sans"/>
                <w:b/>
                <w:bCs w:val="0"/>
                <w:color w:val="FFFFFF" w:themeColor="background1"/>
                <w:sz w:val="19"/>
                <w:szCs w:val="19"/>
                <w:lang w:eastAsia="en-AU"/>
              </w:rPr>
              <w:t>udget item</w:t>
            </w:r>
          </w:p>
        </w:tc>
        <w:tc>
          <w:tcPr>
            <w:tcW w:w="3255" w:type="dxa"/>
          </w:tcPr>
          <w:p w14:paraId="68A40417" w14:textId="77777777" w:rsidR="00866CCB" w:rsidRPr="00AA1EEA" w:rsidRDefault="00866CCB" w:rsidP="00CD4CB8">
            <w:pPr>
              <w:spacing w:before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b/>
                <w:bCs w:val="0"/>
                <w:sz w:val="19"/>
                <w:szCs w:val="19"/>
                <w:lang w:eastAsia="en-AU"/>
              </w:rPr>
            </w:pPr>
            <w:r w:rsidRPr="00AA1EEA">
              <w:rPr>
                <w:rFonts w:ascii="Fira Sans" w:hAnsi="Fira Sans"/>
                <w:b/>
                <w:bCs w:val="0"/>
                <w:sz w:val="19"/>
                <w:szCs w:val="19"/>
                <w:lang w:eastAsia="en-AU"/>
              </w:rPr>
              <w:t xml:space="preserve">Description </w:t>
            </w:r>
          </w:p>
          <w:p w14:paraId="773DE73B" w14:textId="47271AEE" w:rsidR="00866CCB" w:rsidRPr="00AA1EEA" w:rsidRDefault="00866CCB" w:rsidP="00CD4CB8">
            <w:pPr>
              <w:spacing w:before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b/>
                <w:bCs w:val="0"/>
                <w:sz w:val="19"/>
                <w:szCs w:val="19"/>
                <w:lang w:eastAsia="en-AU"/>
              </w:rPr>
            </w:pPr>
            <w:r w:rsidRPr="00AA1EEA">
              <w:rPr>
                <w:rFonts w:ascii="Fira Sans" w:hAnsi="Fira Sans"/>
                <w:i/>
                <w:iCs/>
                <w:sz w:val="19"/>
                <w:szCs w:val="19"/>
                <w:lang w:eastAsia="en-AU"/>
              </w:rPr>
              <w:t xml:space="preserve">Source, basis of estimate </w:t>
            </w:r>
            <w:r w:rsidR="000769DC">
              <w:rPr>
                <w:rFonts w:ascii="Fira Sans" w:hAnsi="Fira Sans"/>
                <w:i/>
                <w:iCs/>
                <w:sz w:val="19"/>
                <w:szCs w:val="19"/>
                <w:lang w:eastAsia="en-AU"/>
              </w:rPr>
              <w:t>and</w:t>
            </w:r>
            <w:r w:rsidRPr="00AA1EEA">
              <w:rPr>
                <w:rFonts w:ascii="Fira Sans" w:hAnsi="Fira Sans"/>
                <w:i/>
                <w:iCs/>
                <w:sz w:val="19"/>
                <w:szCs w:val="19"/>
                <w:lang w:eastAsia="en-AU"/>
              </w:rPr>
              <w:t xml:space="preserve"> breakdown of item</w:t>
            </w:r>
          </w:p>
        </w:tc>
        <w:tc>
          <w:tcPr>
            <w:tcW w:w="1848" w:type="dxa"/>
          </w:tcPr>
          <w:p w14:paraId="1CDCAC76" w14:textId="087A8478" w:rsidR="00866CCB" w:rsidRPr="00AA1EEA" w:rsidRDefault="00866CCB" w:rsidP="00CD4CB8">
            <w:pPr>
              <w:spacing w:before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b/>
                <w:bCs w:val="0"/>
                <w:sz w:val="19"/>
                <w:szCs w:val="19"/>
                <w:lang w:eastAsia="en-AU"/>
              </w:rPr>
            </w:pPr>
            <w:r w:rsidRPr="00AA1EEA">
              <w:rPr>
                <w:rFonts w:ascii="Fira Sans" w:hAnsi="Fira Sans"/>
                <w:b/>
                <w:bCs w:val="0"/>
                <w:sz w:val="19"/>
                <w:szCs w:val="19"/>
                <w:lang w:eastAsia="en-AU"/>
              </w:rPr>
              <w:t xml:space="preserve">Amount </w:t>
            </w:r>
            <w:r w:rsidR="00CD4CB8">
              <w:rPr>
                <w:rFonts w:ascii="Fira Sans" w:hAnsi="Fira Sans"/>
                <w:b/>
                <w:bCs w:val="0"/>
                <w:sz w:val="19"/>
                <w:szCs w:val="19"/>
                <w:lang w:eastAsia="en-AU"/>
              </w:rPr>
              <w:br/>
            </w:r>
            <w:r w:rsidRPr="00AA1EEA">
              <w:rPr>
                <w:rFonts w:ascii="Fira Sans" w:hAnsi="Fira Sans"/>
                <w:b/>
                <w:bCs w:val="0"/>
                <w:sz w:val="19"/>
                <w:szCs w:val="19"/>
                <w:lang w:eastAsia="en-AU"/>
              </w:rPr>
              <w:t xml:space="preserve">2023 - 2024 </w:t>
            </w:r>
            <w:r w:rsidR="00CD4CB8">
              <w:rPr>
                <w:rFonts w:ascii="Fira Sans" w:hAnsi="Fira Sans"/>
                <w:b/>
                <w:bCs w:val="0"/>
                <w:sz w:val="19"/>
                <w:szCs w:val="19"/>
                <w:lang w:eastAsia="en-AU"/>
              </w:rPr>
              <w:t>FY</w:t>
            </w:r>
            <w:r w:rsidR="00CD4CB8">
              <w:rPr>
                <w:rFonts w:ascii="Fira Sans" w:hAnsi="Fira Sans"/>
                <w:b/>
                <w:bCs w:val="0"/>
                <w:sz w:val="19"/>
                <w:szCs w:val="19"/>
                <w:lang w:eastAsia="en-AU"/>
              </w:rPr>
              <w:br/>
            </w:r>
            <w:r w:rsidRPr="00AA1EEA">
              <w:rPr>
                <w:rFonts w:ascii="Fira Sans" w:hAnsi="Fira Sans"/>
                <w:i/>
                <w:iCs/>
                <w:sz w:val="19"/>
                <w:szCs w:val="19"/>
                <w:lang w:eastAsia="en-AU"/>
              </w:rPr>
              <w:t>(excluding GST)</w:t>
            </w:r>
          </w:p>
        </w:tc>
        <w:tc>
          <w:tcPr>
            <w:tcW w:w="1701" w:type="dxa"/>
          </w:tcPr>
          <w:p w14:paraId="58D0DF3E" w14:textId="3C81AB98" w:rsidR="00866CCB" w:rsidRPr="00AA1EEA" w:rsidRDefault="00866CCB" w:rsidP="00CD4CB8">
            <w:pPr>
              <w:spacing w:before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b/>
                <w:sz w:val="19"/>
                <w:szCs w:val="19"/>
                <w:lang w:eastAsia="en-AU"/>
              </w:rPr>
            </w:pPr>
            <w:r w:rsidRPr="00AA1EEA">
              <w:rPr>
                <w:rFonts w:ascii="Fira Sans" w:hAnsi="Fira Sans"/>
                <w:b/>
                <w:bCs w:val="0"/>
                <w:sz w:val="19"/>
                <w:szCs w:val="19"/>
                <w:lang w:eastAsia="en-AU"/>
              </w:rPr>
              <w:t xml:space="preserve">Amount </w:t>
            </w:r>
            <w:r w:rsidR="00CD4CB8">
              <w:rPr>
                <w:rFonts w:ascii="Fira Sans" w:hAnsi="Fira Sans"/>
                <w:b/>
                <w:bCs w:val="0"/>
                <w:sz w:val="19"/>
                <w:szCs w:val="19"/>
                <w:lang w:eastAsia="en-AU"/>
              </w:rPr>
              <w:br/>
            </w:r>
            <w:r w:rsidRPr="00AA1EEA">
              <w:rPr>
                <w:rFonts w:ascii="Fira Sans" w:hAnsi="Fira Sans"/>
                <w:b/>
                <w:bCs w:val="0"/>
                <w:sz w:val="19"/>
                <w:szCs w:val="19"/>
                <w:lang w:eastAsia="en-AU"/>
              </w:rPr>
              <w:t xml:space="preserve">2024 - 2025 </w:t>
            </w:r>
            <w:r w:rsidR="00CD4CB8">
              <w:rPr>
                <w:rFonts w:ascii="Fira Sans" w:hAnsi="Fira Sans"/>
                <w:b/>
                <w:bCs w:val="0"/>
                <w:sz w:val="19"/>
                <w:szCs w:val="19"/>
                <w:lang w:eastAsia="en-AU"/>
              </w:rPr>
              <w:t>FY</w:t>
            </w:r>
            <w:r w:rsidR="00CD4CB8">
              <w:rPr>
                <w:rFonts w:ascii="Fira Sans" w:hAnsi="Fira Sans"/>
                <w:b/>
                <w:bCs w:val="0"/>
                <w:sz w:val="19"/>
                <w:szCs w:val="19"/>
                <w:lang w:eastAsia="en-AU"/>
              </w:rPr>
              <w:br/>
            </w:r>
            <w:r w:rsidRPr="00AA1EEA">
              <w:rPr>
                <w:rFonts w:ascii="Fira Sans" w:hAnsi="Fira Sans"/>
                <w:i/>
                <w:iCs/>
                <w:sz w:val="19"/>
                <w:szCs w:val="19"/>
                <w:lang w:eastAsia="en-AU"/>
              </w:rPr>
              <w:t>(excluding GST)</w:t>
            </w:r>
          </w:p>
        </w:tc>
        <w:tc>
          <w:tcPr>
            <w:tcW w:w="1701" w:type="dxa"/>
          </w:tcPr>
          <w:p w14:paraId="60112616" w14:textId="7EABB87C" w:rsidR="00866CCB" w:rsidRPr="00AA1EEA" w:rsidRDefault="00866CCB" w:rsidP="00CD4CB8">
            <w:pPr>
              <w:spacing w:before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b/>
                <w:sz w:val="19"/>
                <w:szCs w:val="19"/>
                <w:lang w:eastAsia="en-AU"/>
              </w:rPr>
            </w:pPr>
            <w:r w:rsidRPr="00AA1EEA">
              <w:rPr>
                <w:rFonts w:ascii="Fira Sans" w:hAnsi="Fira Sans"/>
                <w:b/>
                <w:bCs w:val="0"/>
                <w:sz w:val="19"/>
                <w:szCs w:val="19"/>
                <w:lang w:eastAsia="en-AU"/>
              </w:rPr>
              <w:t xml:space="preserve">Amount </w:t>
            </w:r>
            <w:r w:rsidR="00CD4CB8">
              <w:rPr>
                <w:rFonts w:ascii="Fira Sans" w:hAnsi="Fira Sans"/>
                <w:b/>
                <w:bCs w:val="0"/>
                <w:sz w:val="19"/>
                <w:szCs w:val="19"/>
                <w:lang w:eastAsia="en-AU"/>
              </w:rPr>
              <w:br/>
            </w:r>
            <w:r w:rsidRPr="00AA1EEA">
              <w:rPr>
                <w:rFonts w:ascii="Fira Sans" w:hAnsi="Fira Sans"/>
                <w:b/>
                <w:bCs w:val="0"/>
                <w:sz w:val="19"/>
                <w:szCs w:val="19"/>
                <w:lang w:eastAsia="en-AU"/>
              </w:rPr>
              <w:t xml:space="preserve">2025 - 2026 </w:t>
            </w:r>
            <w:r w:rsidR="00CD4CB8">
              <w:rPr>
                <w:rFonts w:ascii="Fira Sans" w:hAnsi="Fira Sans"/>
                <w:b/>
                <w:bCs w:val="0"/>
                <w:sz w:val="19"/>
                <w:szCs w:val="19"/>
                <w:lang w:eastAsia="en-AU"/>
              </w:rPr>
              <w:t>FY</w:t>
            </w:r>
            <w:r w:rsidR="00CD4CB8">
              <w:rPr>
                <w:rFonts w:ascii="Fira Sans" w:hAnsi="Fira Sans"/>
                <w:b/>
                <w:bCs w:val="0"/>
                <w:sz w:val="19"/>
                <w:szCs w:val="19"/>
                <w:lang w:eastAsia="en-AU"/>
              </w:rPr>
              <w:br/>
            </w:r>
            <w:r w:rsidRPr="00AA1EEA">
              <w:rPr>
                <w:rFonts w:ascii="Fira Sans" w:hAnsi="Fira Sans"/>
                <w:i/>
                <w:iCs/>
                <w:sz w:val="19"/>
                <w:szCs w:val="19"/>
                <w:lang w:eastAsia="en-AU"/>
              </w:rPr>
              <w:t>(excluding GST)</w:t>
            </w:r>
          </w:p>
        </w:tc>
        <w:tc>
          <w:tcPr>
            <w:tcW w:w="1701" w:type="dxa"/>
          </w:tcPr>
          <w:p w14:paraId="0CEF0EA9" w14:textId="490F29F5" w:rsidR="00866CCB" w:rsidRPr="00AA1EEA" w:rsidRDefault="00866CCB" w:rsidP="00CD4CB8">
            <w:pPr>
              <w:spacing w:before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b/>
                <w:sz w:val="19"/>
                <w:szCs w:val="19"/>
                <w:lang w:eastAsia="en-AU"/>
              </w:rPr>
            </w:pPr>
            <w:r w:rsidRPr="00AA1EEA">
              <w:rPr>
                <w:rFonts w:ascii="Fira Sans" w:hAnsi="Fira Sans"/>
                <w:b/>
                <w:bCs w:val="0"/>
                <w:sz w:val="19"/>
                <w:szCs w:val="19"/>
                <w:lang w:eastAsia="en-AU"/>
              </w:rPr>
              <w:t xml:space="preserve">Amount </w:t>
            </w:r>
            <w:r w:rsidR="00CD4CB8">
              <w:rPr>
                <w:rFonts w:ascii="Fira Sans" w:hAnsi="Fira Sans"/>
                <w:b/>
                <w:bCs w:val="0"/>
                <w:sz w:val="19"/>
                <w:szCs w:val="19"/>
                <w:lang w:eastAsia="en-AU"/>
              </w:rPr>
              <w:br/>
            </w:r>
            <w:r w:rsidRPr="00AA1EEA">
              <w:rPr>
                <w:rFonts w:ascii="Fira Sans" w:hAnsi="Fira Sans"/>
                <w:b/>
                <w:bCs w:val="0"/>
                <w:sz w:val="19"/>
                <w:szCs w:val="19"/>
                <w:lang w:eastAsia="en-AU"/>
              </w:rPr>
              <w:t xml:space="preserve">2026 </w:t>
            </w:r>
            <w:r w:rsidR="00CD4CB8">
              <w:rPr>
                <w:rFonts w:ascii="Fira Sans" w:hAnsi="Fira Sans"/>
                <w:b/>
                <w:bCs w:val="0"/>
                <w:sz w:val="19"/>
                <w:szCs w:val="19"/>
                <w:lang w:eastAsia="en-AU"/>
              </w:rPr>
              <w:t>–</w:t>
            </w:r>
            <w:r w:rsidRPr="00AA1EEA">
              <w:rPr>
                <w:rFonts w:ascii="Fira Sans" w:hAnsi="Fira Sans"/>
                <w:b/>
                <w:bCs w:val="0"/>
                <w:sz w:val="19"/>
                <w:szCs w:val="19"/>
                <w:lang w:eastAsia="en-AU"/>
              </w:rPr>
              <w:t xml:space="preserve"> 2027</w:t>
            </w:r>
            <w:r w:rsidR="00CD4CB8">
              <w:rPr>
                <w:rFonts w:ascii="Fira Sans" w:hAnsi="Fira Sans"/>
                <w:b/>
                <w:bCs w:val="0"/>
                <w:sz w:val="19"/>
                <w:szCs w:val="19"/>
                <w:lang w:eastAsia="en-AU"/>
              </w:rPr>
              <w:t xml:space="preserve"> FY</w:t>
            </w:r>
            <w:r w:rsidRPr="00AA1EEA">
              <w:rPr>
                <w:rFonts w:ascii="Fira Sans" w:hAnsi="Fira Sans"/>
                <w:b/>
                <w:bCs w:val="0"/>
                <w:sz w:val="19"/>
                <w:szCs w:val="19"/>
                <w:lang w:eastAsia="en-AU"/>
              </w:rPr>
              <w:t xml:space="preserve"> </w:t>
            </w:r>
            <w:r w:rsidRPr="00AA1EEA">
              <w:rPr>
                <w:rFonts w:ascii="Fira Sans" w:hAnsi="Fira Sans"/>
                <w:i/>
                <w:iCs/>
                <w:sz w:val="19"/>
                <w:szCs w:val="19"/>
                <w:lang w:eastAsia="en-AU"/>
              </w:rPr>
              <w:t>(excluding GST)</w:t>
            </w:r>
          </w:p>
        </w:tc>
        <w:tc>
          <w:tcPr>
            <w:tcW w:w="1611" w:type="dxa"/>
          </w:tcPr>
          <w:p w14:paraId="4A1215C0" w14:textId="77777777" w:rsidR="00866CCB" w:rsidRPr="00AA1EEA" w:rsidRDefault="00866CCB" w:rsidP="00CD4CB8">
            <w:pPr>
              <w:spacing w:before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i/>
                <w:iCs/>
                <w:sz w:val="19"/>
                <w:szCs w:val="19"/>
                <w:lang w:eastAsia="en-AU"/>
              </w:rPr>
            </w:pPr>
            <w:r w:rsidRPr="00AA1EEA">
              <w:rPr>
                <w:rFonts w:ascii="Fira Sans" w:hAnsi="Fira Sans"/>
                <w:b/>
                <w:bCs w:val="0"/>
                <w:sz w:val="19"/>
                <w:szCs w:val="19"/>
                <w:lang w:eastAsia="en-AU"/>
              </w:rPr>
              <w:t xml:space="preserve">Total amount </w:t>
            </w:r>
            <w:r w:rsidRPr="00AA1EEA">
              <w:rPr>
                <w:rFonts w:ascii="Fira Sans" w:hAnsi="Fira Sans"/>
                <w:i/>
                <w:iCs/>
                <w:sz w:val="19"/>
                <w:szCs w:val="19"/>
                <w:lang w:eastAsia="en-AU"/>
              </w:rPr>
              <w:t>(excluding GST)</w:t>
            </w:r>
          </w:p>
        </w:tc>
      </w:tr>
      <w:tr w:rsidR="00866CCB" w:rsidRPr="00C24B79" w14:paraId="575EF466" w14:textId="77777777" w:rsidTr="003D3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569D8F5A" w14:textId="77777777" w:rsidR="00866CCB" w:rsidRPr="00CD4CB8" w:rsidRDefault="00866CCB" w:rsidP="00CD4CB8">
            <w:pPr>
              <w:spacing w:before="120" w:line="276" w:lineRule="auto"/>
              <w:jc w:val="both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255" w:type="dxa"/>
          </w:tcPr>
          <w:p w14:paraId="759140B1" w14:textId="77777777" w:rsidR="00866CCB" w:rsidRPr="00CD4CB8" w:rsidRDefault="00866CCB" w:rsidP="00CD4CB8">
            <w:pPr>
              <w:spacing w:before="120" w:line="276" w:lineRule="auto"/>
              <w:contextualSpacing/>
              <w:jc w:val="both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</w:p>
        </w:tc>
        <w:tc>
          <w:tcPr>
            <w:tcW w:w="1848" w:type="dxa"/>
          </w:tcPr>
          <w:p w14:paraId="606BADB3" w14:textId="77777777" w:rsidR="00866CCB" w:rsidRPr="00CD4CB8" w:rsidRDefault="00866CCB" w:rsidP="00CD4CB8">
            <w:pPr>
              <w:spacing w:before="120" w:line="276" w:lineRule="auto"/>
              <w:contextualSpacing/>
              <w:jc w:val="both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  <w:r w:rsidRPr="00CD4CB8">
              <w:rPr>
                <w:rFonts w:ascii="Fira Sans" w:hAnsi="Fira Sans"/>
                <w:sz w:val="19"/>
                <w:szCs w:val="19"/>
                <w:lang w:eastAsia="en-AU"/>
              </w:rPr>
              <w:t xml:space="preserve">$                               </w:t>
            </w:r>
          </w:p>
        </w:tc>
        <w:tc>
          <w:tcPr>
            <w:tcW w:w="1701" w:type="dxa"/>
          </w:tcPr>
          <w:p w14:paraId="1DF39F58" w14:textId="77777777" w:rsidR="00866CCB" w:rsidRPr="00CD4CB8" w:rsidRDefault="00866CCB" w:rsidP="00CD4CB8">
            <w:pPr>
              <w:spacing w:before="120" w:line="276" w:lineRule="auto"/>
              <w:contextualSpacing/>
              <w:jc w:val="both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  <w:r w:rsidRPr="00CD4CB8">
              <w:rPr>
                <w:rFonts w:ascii="Fira Sans" w:hAnsi="Fira Sans"/>
                <w:sz w:val="19"/>
                <w:szCs w:val="19"/>
                <w:lang w:eastAsia="en-AU"/>
              </w:rPr>
              <w:t xml:space="preserve">$         </w:t>
            </w:r>
          </w:p>
        </w:tc>
        <w:tc>
          <w:tcPr>
            <w:tcW w:w="1701" w:type="dxa"/>
          </w:tcPr>
          <w:p w14:paraId="2634BB5A" w14:textId="77777777" w:rsidR="00866CCB" w:rsidRPr="00CD4CB8" w:rsidRDefault="00866CCB" w:rsidP="00CD4CB8">
            <w:pPr>
              <w:spacing w:before="120" w:line="276" w:lineRule="auto"/>
              <w:contextualSpacing/>
              <w:jc w:val="both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  <w:r w:rsidRPr="00CD4CB8">
              <w:rPr>
                <w:rFonts w:ascii="Fira Sans" w:hAnsi="Fira Sans"/>
                <w:sz w:val="19"/>
                <w:szCs w:val="19"/>
                <w:lang w:eastAsia="en-AU"/>
              </w:rPr>
              <w:t xml:space="preserve">$         </w:t>
            </w:r>
          </w:p>
        </w:tc>
        <w:tc>
          <w:tcPr>
            <w:tcW w:w="1701" w:type="dxa"/>
          </w:tcPr>
          <w:p w14:paraId="50043101" w14:textId="77777777" w:rsidR="00866CCB" w:rsidRPr="00CD4CB8" w:rsidRDefault="00866CCB" w:rsidP="00CD4CB8">
            <w:pPr>
              <w:spacing w:before="120" w:line="276" w:lineRule="auto"/>
              <w:contextualSpacing/>
              <w:jc w:val="both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  <w:r w:rsidRPr="00CD4CB8">
              <w:rPr>
                <w:rFonts w:ascii="Fira Sans" w:hAnsi="Fira Sans"/>
                <w:sz w:val="19"/>
                <w:szCs w:val="19"/>
                <w:lang w:eastAsia="en-AU"/>
              </w:rPr>
              <w:t xml:space="preserve">$         </w:t>
            </w:r>
          </w:p>
        </w:tc>
        <w:tc>
          <w:tcPr>
            <w:tcW w:w="1611" w:type="dxa"/>
          </w:tcPr>
          <w:p w14:paraId="4BD8CDE0" w14:textId="77777777" w:rsidR="00866CCB" w:rsidRPr="00CD4CB8" w:rsidRDefault="00866CCB" w:rsidP="00CD4CB8">
            <w:pPr>
              <w:spacing w:before="120" w:line="276" w:lineRule="auto"/>
              <w:contextualSpacing/>
              <w:jc w:val="both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  <w:r w:rsidRPr="00CD4CB8">
              <w:rPr>
                <w:rFonts w:ascii="Fira Sans" w:hAnsi="Fira Sans"/>
                <w:sz w:val="19"/>
                <w:szCs w:val="19"/>
                <w:lang w:eastAsia="en-AU"/>
              </w:rPr>
              <w:t xml:space="preserve">$         </w:t>
            </w:r>
          </w:p>
        </w:tc>
      </w:tr>
      <w:tr w:rsidR="00BB3E08" w:rsidRPr="00C24B79" w14:paraId="70124AF9" w14:textId="77777777" w:rsidTr="003D34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221AB260" w14:textId="77777777" w:rsidR="00866CCB" w:rsidRPr="00CD4CB8" w:rsidRDefault="00866CCB" w:rsidP="00CD4CB8">
            <w:pPr>
              <w:spacing w:before="120" w:line="276" w:lineRule="auto"/>
              <w:jc w:val="both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255" w:type="dxa"/>
            <w:shd w:val="clear" w:color="auto" w:fill="D9D9D9" w:themeFill="background1" w:themeFillShade="D9"/>
          </w:tcPr>
          <w:p w14:paraId="7539E0A4" w14:textId="77777777" w:rsidR="00866CCB" w:rsidRPr="00CD4CB8" w:rsidRDefault="00866CCB" w:rsidP="00CD4CB8">
            <w:pPr>
              <w:spacing w:before="120" w:line="276" w:lineRule="auto"/>
              <w:contextualSpacing/>
              <w:jc w:val="both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14:paraId="486BF6A1" w14:textId="77777777" w:rsidR="00866CCB" w:rsidRPr="00CD4CB8" w:rsidRDefault="00866CCB" w:rsidP="00CD4CB8">
            <w:pPr>
              <w:spacing w:before="120" w:line="276" w:lineRule="auto"/>
              <w:contextualSpacing/>
              <w:jc w:val="both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  <w:r w:rsidRPr="00CD4CB8">
              <w:rPr>
                <w:rFonts w:ascii="Fira Sans" w:hAnsi="Fira Sans"/>
                <w:sz w:val="19"/>
                <w:szCs w:val="19"/>
                <w:lang w:eastAsia="en-AU"/>
              </w:rPr>
              <w:t xml:space="preserve">$           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0E14C7C" w14:textId="77777777" w:rsidR="00866CCB" w:rsidRPr="00CD4CB8" w:rsidRDefault="00866CCB" w:rsidP="00CD4CB8">
            <w:pPr>
              <w:spacing w:before="120" w:line="276" w:lineRule="auto"/>
              <w:contextualSpacing/>
              <w:jc w:val="both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  <w:r w:rsidRPr="00CD4CB8">
              <w:rPr>
                <w:rFonts w:ascii="Fira Sans" w:hAnsi="Fira Sans"/>
                <w:sz w:val="19"/>
                <w:szCs w:val="19"/>
                <w:lang w:eastAsia="en-AU"/>
              </w:rPr>
              <w:t xml:space="preserve">$        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E4034A0" w14:textId="77777777" w:rsidR="00866CCB" w:rsidRPr="00CD4CB8" w:rsidRDefault="00866CCB" w:rsidP="00CD4CB8">
            <w:pPr>
              <w:spacing w:before="120" w:line="276" w:lineRule="auto"/>
              <w:contextualSpacing/>
              <w:jc w:val="both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  <w:r w:rsidRPr="00CD4CB8">
              <w:rPr>
                <w:rFonts w:ascii="Fira Sans" w:hAnsi="Fira Sans"/>
                <w:sz w:val="19"/>
                <w:szCs w:val="19"/>
                <w:lang w:eastAsia="en-AU"/>
              </w:rPr>
              <w:t xml:space="preserve">$        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02F901A" w14:textId="77777777" w:rsidR="00866CCB" w:rsidRPr="00CD4CB8" w:rsidRDefault="00866CCB" w:rsidP="00CD4CB8">
            <w:pPr>
              <w:spacing w:before="120" w:line="276" w:lineRule="auto"/>
              <w:contextualSpacing/>
              <w:jc w:val="both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  <w:r w:rsidRPr="00CD4CB8">
              <w:rPr>
                <w:rFonts w:ascii="Fira Sans" w:hAnsi="Fira Sans"/>
                <w:sz w:val="19"/>
                <w:szCs w:val="19"/>
                <w:lang w:eastAsia="en-AU"/>
              </w:rPr>
              <w:t xml:space="preserve">$         </w:t>
            </w:r>
          </w:p>
        </w:tc>
        <w:tc>
          <w:tcPr>
            <w:tcW w:w="1611" w:type="dxa"/>
            <w:shd w:val="clear" w:color="auto" w:fill="D9D9D9" w:themeFill="background1" w:themeFillShade="D9"/>
          </w:tcPr>
          <w:p w14:paraId="4BB81534" w14:textId="77777777" w:rsidR="00866CCB" w:rsidRPr="00CD4CB8" w:rsidRDefault="00866CCB" w:rsidP="00CD4CB8">
            <w:pPr>
              <w:spacing w:before="120" w:line="276" w:lineRule="auto"/>
              <w:contextualSpacing/>
              <w:jc w:val="both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  <w:r w:rsidRPr="00CD4CB8">
              <w:rPr>
                <w:rFonts w:ascii="Fira Sans" w:hAnsi="Fira Sans"/>
                <w:sz w:val="19"/>
                <w:szCs w:val="19"/>
                <w:lang w:eastAsia="en-AU"/>
              </w:rPr>
              <w:t xml:space="preserve">$         </w:t>
            </w:r>
          </w:p>
        </w:tc>
      </w:tr>
      <w:tr w:rsidR="00BB3E08" w:rsidRPr="00C24B79" w14:paraId="64148D14" w14:textId="77777777" w:rsidTr="003D3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FFFFFF" w:themeColor="background1"/>
            </w:tcBorders>
            <w:shd w:val="clear" w:color="auto" w:fill="A6A6A6" w:themeFill="background1" w:themeFillShade="A6"/>
          </w:tcPr>
          <w:p w14:paraId="08D31F8E" w14:textId="77777777" w:rsidR="00BB3E08" w:rsidRPr="00CD4CB8" w:rsidRDefault="00BB3E08" w:rsidP="00CD4CB8">
            <w:pPr>
              <w:spacing w:before="120" w:line="276" w:lineRule="auto"/>
              <w:rPr>
                <w:rFonts w:ascii="Fira Sans" w:hAnsi="Fira Sans"/>
                <w:b/>
                <w:bCs w:val="0"/>
                <w:sz w:val="19"/>
                <w:szCs w:val="19"/>
              </w:rPr>
            </w:pPr>
            <w:r w:rsidRPr="00CD4CB8">
              <w:rPr>
                <w:rFonts w:ascii="Fira Sans" w:hAnsi="Fira Sans"/>
                <w:b/>
                <w:bCs w:val="0"/>
                <w:sz w:val="19"/>
                <w:szCs w:val="19"/>
              </w:rPr>
              <w:t>Total project costs</w:t>
            </w:r>
          </w:p>
        </w:tc>
        <w:tc>
          <w:tcPr>
            <w:tcW w:w="3255" w:type="dxa"/>
            <w:tcBorders>
              <w:bottom w:val="nil"/>
            </w:tcBorders>
            <w:shd w:val="clear" w:color="auto" w:fill="A6A6A6" w:themeFill="background1" w:themeFillShade="A6"/>
          </w:tcPr>
          <w:p w14:paraId="266E500C" w14:textId="77777777" w:rsidR="00BB3E08" w:rsidRPr="00CD4CB8" w:rsidRDefault="00BB3E08" w:rsidP="00CD4CB8">
            <w:pPr>
              <w:spacing w:before="120" w:line="276" w:lineRule="auto"/>
              <w:contextualSpacing/>
              <w:jc w:val="both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</w:p>
        </w:tc>
        <w:tc>
          <w:tcPr>
            <w:tcW w:w="1848" w:type="dxa"/>
            <w:tcBorders>
              <w:bottom w:val="nil"/>
            </w:tcBorders>
            <w:shd w:val="clear" w:color="auto" w:fill="A6A6A6" w:themeFill="background1" w:themeFillShade="A6"/>
          </w:tcPr>
          <w:p w14:paraId="71019E72" w14:textId="77777777" w:rsidR="00BB3E08" w:rsidRPr="00CD4CB8" w:rsidRDefault="00BB3E08" w:rsidP="00CD4CB8">
            <w:pPr>
              <w:spacing w:before="120" w:line="276" w:lineRule="auto"/>
              <w:contextualSpacing/>
              <w:jc w:val="both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  <w:r w:rsidRPr="00CD4CB8">
              <w:rPr>
                <w:rFonts w:ascii="Fira Sans" w:hAnsi="Fira Sans"/>
                <w:sz w:val="19"/>
                <w:szCs w:val="19"/>
                <w:lang w:eastAsia="en-AU"/>
              </w:rPr>
              <w:t xml:space="preserve">$         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6A6A6" w:themeFill="background1" w:themeFillShade="A6"/>
          </w:tcPr>
          <w:p w14:paraId="66285D32" w14:textId="77777777" w:rsidR="00BB3E08" w:rsidRPr="00CD4CB8" w:rsidRDefault="00BB3E08" w:rsidP="00CD4CB8">
            <w:pPr>
              <w:spacing w:before="120" w:line="276" w:lineRule="auto"/>
              <w:contextualSpacing/>
              <w:jc w:val="both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  <w:r w:rsidRPr="00CD4CB8">
              <w:rPr>
                <w:rFonts w:ascii="Fira Sans" w:hAnsi="Fira Sans"/>
                <w:sz w:val="19"/>
                <w:szCs w:val="19"/>
                <w:lang w:eastAsia="en-AU"/>
              </w:rPr>
              <w:t xml:space="preserve">$         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6A6A6" w:themeFill="background1" w:themeFillShade="A6"/>
          </w:tcPr>
          <w:p w14:paraId="358C22A7" w14:textId="77777777" w:rsidR="00BB3E08" w:rsidRPr="00CD4CB8" w:rsidRDefault="00BB3E08" w:rsidP="00CD4CB8">
            <w:pPr>
              <w:spacing w:before="120" w:line="276" w:lineRule="auto"/>
              <w:contextualSpacing/>
              <w:jc w:val="both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  <w:r w:rsidRPr="00CD4CB8">
              <w:rPr>
                <w:rFonts w:ascii="Fira Sans" w:hAnsi="Fira Sans"/>
                <w:sz w:val="19"/>
                <w:szCs w:val="19"/>
                <w:lang w:eastAsia="en-AU"/>
              </w:rPr>
              <w:t xml:space="preserve">$         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6A6A6" w:themeFill="background1" w:themeFillShade="A6"/>
          </w:tcPr>
          <w:p w14:paraId="5C1A3230" w14:textId="77777777" w:rsidR="00BB3E08" w:rsidRPr="00CD4CB8" w:rsidRDefault="00BB3E08" w:rsidP="00CD4CB8">
            <w:pPr>
              <w:spacing w:before="120" w:line="276" w:lineRule="auto"/>
              <w:contextualSpacing/>
              <w:jc w:val="both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  <w:r w:rsidRPr="00CD4CB8">
              <w:rPr>
                <w:rFonts w:ascii="Fira Sans" w:hAnsi="Fira Sans"/>
                <w:sz w:val="19"/>
                <w:szCs w:val="19"/>
                <w:lang w:eastAsia="en-AU"/>
              </w:rPr>
              <w:t xml:space="preserve">$         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6A6A6" w:themeFill="background1" w:themeFillShade="A6"/>
          </w:tcPr>
          <w:p w14:paraId="74044D40" w14:textId="77777777" w:rsidR="00BB3E08" w:rsidRPr="00CD4CB8" w:rsidRDefault="00BB3E08" w:rsidP="00CD4CB8">
            <w:pPr>
              <w:spacing w:before="120" w:line="276" w:lineRule="auto"/>
              <w:contextualSpacing/>
              <w:jc w:val="both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  <w:r w:rsidRPr="00CD4CB8">
              <w:rPr>
                <w:rFonts w:ascii="Fira Sans" w:hAnsi="Fira Sans"/>
                <w:sz w:val="19"/>
                <w:szCs w:val="19"/>
                <w:lang w:eastAsia="en-AU"/>
              </w:rPr>
              <w:t xml:space="preserve">$         </w:t>
            </w:r>
          </w:p>
        </w:tc>
      </w:tr>
    </w:tbl>
    <w:p w14:paraId="3D368BF4" w14:textId="77777777" w:rsidR="00E10366" w:rsidRPr="00BF10D5" w:rsidRDefault="00E10366" w:rsidP="00BF10D5"/>
    <w:sectPr w:rsidR="00E10366" w:rsidRPr="00BF10D5" w:rsidSect="000A5CE8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40" w:h="11900" w:orient="landscape"/>
      <w:pgMar w:top="301" w:right="1134" w:bottom="1134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5A73B" w14:textId="77777777" w:rsidR="007B7EE9" w:rsidRDefault="007B7EE9" w:rsidP="00190C24">
      <w:r>
        <w:separator/>
      </w:r>
    </w:p>
  </w:endnote>
  <w:endnote w:type="continuationSeparator" w:id="0">
    <w:p w14:paraId="77445CC8" w14:textId="77777777" w:rsidR="007B7EE9" w:rsidRDefault="007B7EE9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Fira Sans SemiBold">
    <w:panose1 w:val="020B06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31E1F" w14:textId="77777777" w:rsidR="007B7EE9" w:rsidRDefault="007B7EE9">
    <w:pPr>
      <w:pStyle w:val="Foot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76D83AF7" wp14:editId="605B14BB">
          <wp:simplePos x="0" y="0"/>
          <wp:positionH relativeFrom="column">
            <wp:posOffset>-720090</wp:posOffset>
          </wp:positionH>
          <wp:positionV relativeFrom="paragraph">
            <wp:posOffset>-208280</wp:posOffset>
          </wp:positionV>
          <wp:extent cx="10692130" cy="969277"/>
          <wp:effectExtent l="0" t="0" r="127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H-A4-landscape-corporate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9692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AFDC1" w14:textId="4AC37521" w:rsidR="007B7EE9" w:rsidRPr="007D1A39" w:rsidRDefault="007B7EE9" w:rsidP="007D1A39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6295C7EA" wp14:editId="27233A1F">
          <wp:simplePos x="0" y="0"/>
          <wp:positionH relativeFrom="page">
            <wp:posOffset>-29210</wp:posOffset>
          </wp:positionH>
          <wp:positionV relativeFrom="page">
            <wp:posOffset>6616700</wp:posOffset>
          </wp:positionV>
          <wp:extent cx="10683240" cy="968375"/>
          <wp:effectExtent l="0" t="0" r="0" b="0"/>
          <wp:wrapNone/>
          <wp:docPr id="52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3240" cy="968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3F3AB" w14:textId="77777777" w:rsidR="007B7EE9" w:rsidRDefault="007B7EE9" w:rsidP="00190C24">
      <w:r>
        <w:separator/>
      </w:r>
    </w:p>
  </w:footnote>
  <w:footnote w:type="continuationSeparator" w:id="0">
    <w:p w14:paraId="7913EEBA" w14:textId="77777777" w:rsidR="007B7EE9" w:rsidRDefault="007B7EE9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B8648" w14:textId="47714B2E" w:rsidR="007B7EE9" w:rsidRDefault="00B077C1">
    <w:pPr>
      <w:pStyle w:val="Header"/>
    </w:pPr>
    <w:r>
      <w:rPr>
        <w:noProof/>
      </w:rPr>
      <w:drawing>
        <wp:anchor distT="0" distB="0" distL="114300" distR="114300" simplePos="0" relativeHeight="251663872" behindDoc="1" locked="0" layoutInCell="1" allowOverlap="1" wp14:anchorId="0F47C7EF" wp14:editId="458B2B50">
          <wp:simplePos x="0" y="0"/>
          <wp:positionH relativeFrom="page">
            <wp:posOffset>-94919</wp:posOffset>
          </wp:positionH>
          <wp:positionV relativeFrom="page">
            <wp:posOffset>12258</wp:posOffset>
          </wp:positionV>
          <wp:extent cx="15120000" cy="356400"/>
          <wp:effectExtent l="0" t="0" r="0" b="5715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Picture 20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20000" cy="3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AB6C" w14:textId="1082EFAF" w:rsidR="007B7EE9" w:rsidRDefault="00B077C1">
    <w:pPr>
      <w:pStyle w:val="Header"/>
    </w:pPr>
    <w:r>
      <w:rPr>
        <w:noProof/>
      </w:rPr>
      <w:drawing>
        <wp:anchor distT="0" distB="0" distL="114300" distR="114300" simplePos="0" relativeHeight="251661824" behindDoc="1" locked="0" layoutInCell="1" allowOverlap="1" wp14:anchorId="0A31C047" wp14:editId="69F263D6">
          <wp:simplePos x="0" y="0"/>
          <wp:positionH relativeFrom="page">
            <wp:posOffset>11651</wp:posOffset>
          </wp:positionH>
          <wp:positionV relativeFrom="page">
            <wp:posOffset>0</wp:posOffset>
          </wp:positionV>
          <wp:extent cx="15120000" cy="356400"/>
          <wp:effectExtent l="0" t="0" r="0" b="5715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Picture 20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20000" cy="3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01D"/>
    <w:multiLevelType w:val="hybridMultilevel"/>
    <w:tmpl w:val="BC6865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23100"/>
    <w:multiLevelType w:val="hybridMultilevel"/>
    <w:tmpl w:val="26E44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645FA"/>
    <w:multiLevelType w:val="hybridMultilevel"/>
    <w:tmpl w:val="766CA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574829"/>
    <w:multiLevelType w:val="hybridMultilevel"/>
    <w:tmpl w:val="14C4E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3519A"/>
    <w:multiLevelType w:val="hybridMultilevel"/>
    <w:tmpl w:val="A6CA09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A5"/>
    <w:rsid w:val="0002155B"/>
    <w:rsid w:val="0003551D"/>
    <w:rsid w:val="000425F7"/>
    <w:rsid w:val="000436FC"/>
    <w:rsid w:val="000769DC"/>
    <w:rsid w:val="00076B12"/>
    <w:rsid w:val="00083114"/>
    <w:rsid w:val="000A5CE8"/>
    <w:rsid w:val="000B4E1D"/>
    <w:rsid w:val="000B614A"/>
    <w:rsid w:val="000B61AC"/>
    <w:rsid w:val="000C061B"/>
    <w:rsid w:val="000E1A28"/>
    <w:rsid w:val="000E6290"/>
    <w:rsid w:val="000F0F4D"/>
    <w:rsid w:val="000F7FDE"/>
    <w:rsid w:val="0010541A"/>
    <w:rsid w:val="00111B4E"/>
    <w:rsid w:val="001154E1"/>
    <w:rsid w:val="00117018"/>
    <w:rsid w:val="00177BCE"/>
    <w:rsid w:val="00190C24"/>
    <w:rsid w:val="001C4AAF"/>
    <w:rsid w:val="001F38AD"/>
    <w:rsid w:val="00206E14"/>
    <w:rsid w:val="00216F91"/>
    <w:rsid w:val="002371F7"/>
    <w:rsid w:val="002379B8"/>
    <w:rsid w:val="00242ABA"/>
    <w:rsid w:val="00271DF7"/>
    <w:rsid w:val="0028147A"/>
    <w:rsid w:val="0028148D"/>
    <w:rsid w:val="00282A10"/>
    <w:rsid w:val="0029182F"/>
    <w:rsid w:val="002F78A2"/>
    <w:rsid w:val="00307BBE"/>
    <w:rsid w:val="003200FC"/>
    <w:rsid w:val="00326677"/>
    <w:rsid w:val="003415A5"/>
    <w:rsid w:val="00341B9A"/>
    <w:rsid w:val="00350CE5"/>
    <w:rsid w:val="003739D6"/>
    <w:rsid w:val="00385A56"/>
    <w:rsid w:val="00392927"/>
    <w:rsid w:val="00394E2D"/>
    <w:rsid w:val="003D3488"/>
    <w:rsid w:val="003E1E7A"/>
    <w:rsid w:val="003F643A"/>
    <w:rsid w:val="003F66A0"/>
    <w:rsid w:val="00404BCA"/>
    <w:rsid w:val="00405ED9"/>
    <w:rsid w:val="00406CB6"/>
    <w:rsid w:val="00412C1C"/>
    <w:rsid w:val="004534D5"/>
    <w:rsid w:val="004630CA"/>
    <w:rsid w:val="00467EFB"/>
    <w:rsid w:val="004A237A"/>
    <w:rsid w:val="004A431C"/>
    <w:rsid w:val="004C00B0"/>
    <w:rsid w:val="004E7FF2"/>
    <w:rsid w:val="00531282"/>
    <w:rsid w:val="0053288F"/>
    <w:rsid w:val="00557276"/>
    <w:rsid w:val="0055744F"/>
    <w:rsid w:val="005B5762"/>
    <w:rsid w:val="005E2D45"/>
    <w:rsid w:val="005F4331"/>
    <w:rsid w:val="0060528D"/>
    <w:rsid w:val="0060638A"/>
    <w:rsid w:val="00621A93"/>
    <w:rsid w:val="006239A5"/>
    <w:rsid w:val="00636B71"/>
    <w:rsid w:val="00652A34"/>
    <w:rsid w:val="00674331"/>
    <w:rsid w:val="00677C65"/>
    <w:rsid w:val="006A7380"/>
    <w:rsid w:val="006C3D8E"/>
    <w:rsid w:val="006F3D4E"/>
    <w:rsid w:val="007021AB"/>
    <w:rsid w:val="00706681"/>
    <w:rsid w:val="00753EDD"/>
    <w:rsid w:val="007A2D1E"/>
    <w:rsid w:val="007A610A"/>
    <w:rsid w:val="007B7EE9"/>
    <w:rsid w:val="007D1A39"/>
    <w:rsid w:val="007D4710"/>
    <w:rsid w:val="0080579A"/>
    <w:rsid w:val="00825E10"/>
    <w:rsid w:val="00842923"/>
    <w:rsid w:val="0085734A"/>
    <w:rsid w:val="00866CCB"/>
    <w:rsid w:val="008B265E"/>
    <w:rsid w:val="008E2666"/>
    <w:rsid w:val="00903A95"/>
    <w:rsid w:val="009042FF"/>
    <w:rsid w:val="00907963"/>
    <w:rsid w:val="00911CD5"/>
    <w:rsid w:val="00913FBA"/>
    <w:rsid w:val="00925CE4"/>
    <w:rsid w:val="00934D44"/>
    <w:rsid w:val="00947D79"/>
    <w:rsid w:val="0096078C"/>
    <w:rsid w:val="0096595E"/>
    <w:rsid w:val="00986C80"/>
    <w:rsid w:val="009974E1"/>
    <w:rsid w:val="009B53FE"/>
    <w:rsid w:val="009B69B9"/>
    <w:rsid w:val="009B7893"/>
    <w:rsid w:val="009E5EE5"/>
    <w:rsid w:val="009E7B47"/>
    <w:rsid w:val="009F02B3"/>
    <w:rsid w:val="00A045C2"/>
    <w:rsid w:val="00A304A2"/>
    <w:rsid w:val="00A44FC7"/>
    <w:rsid w:val="00A47F67"/>
    <w:rsid w:val="00A53DB5"/>
    <w:rsid w:val="00A65710"/>
    <w:rsid w:val="00A66C7B"/>
    <w:rsid w:val="00AA1EEA"/>
    <w:rsid w:val="00AB0A25"/>
    <w:rsid w:val="00AC555D"/>
    <w:rsid w:val="00AD2501"/>
    <w:rsid w:val="00AF47CB"/>
    <w:rsid w:val="00B077C1"/>
    <w:rsid w:val="00B31D99"/>
    <w:rsid w:val="00B33337"/>
    <w:rsid w:val="00B34D0A"/>
    <w:rsid w:val="00B67208"/>
    <w:rsid w:val="00B8699D"/>
    <w:rsid w:val="00B9771E"/>
    <w:rsid w:val="00BA3181"/>
    <w:rsid w:val="00BB23DA"/>
    <w:rsid w:val="00BB3E08"/>
    <w:rsid w:val="00BC4AA9"/>
    <w:rsid w:val="00BF10D5"/>
    <w:rsid w:val="00C04C52"/>
    <w:rsid w:val="00C27B24"/>
    <w:rsid w:val="00C30598"/>
    <w:rsid w:val="00C55417"/>
    <w:rsid w:val="00C9126D"/>
    <w:rsid w:val="00CA05F8"/>
    <w:rsid w:val="00CB07AD"/>
    <w:rsid w:val="00CB2936"/>
    <w:rsid w:val="00CB4E13"/>
    <w:rsid w:val="00CD4CB8"/>
    <w:rsid w:val="00CD603A"/>
    <w:rsid w:val="00CD793C"/>
    <w:rsid w:val="00CE01BA"/>
    <w:rsid w:val="00CF6D46"/>
    <w:rsid w:val="00D01CD2"/>
    <w:rsid w:val="00D03E22"/>
    <w:rsid w:val="00D07FEB"/>
    <w:rsid w:val="00D67630"/>
    <w:rsid w:val="00D7328F"/>
    <w:rsid w:val="00D75050"/>
    <w:rsid w:val="00D75FBA"/>
    <w:rsid w:val="00D842DF"/>
    <w:rsid w:val="00DC5E03"/>
    <w:rsid w:val="00DE17A6"/>
    <w:rsid w:val="00DE4CE9"/>
    <w:rsid w:val="00DE555A"/>
    <w:rsid w:val="00DE7BE1"/>
    <w:rsid w:val="00DF6034"/>
    <w:rsid w:val="00E027F8"/>
    <w:rsid w:val="00E07BC3"/>
    <w:rsid w:val="00E10366"/>
    <w:rsid w:val="00E104C4"/>
    <w:rsid w:val="00E20B14"/>
    <w:rsid w:val="00E40665"/>
    <w:rsid w:val="00E4421F"/>
    <w:rsid w:val="00EC4CBF"/>
    <w:rsid w:val="00ED0AD7"/>
    <w:rsid w:val="00EE3570"/>
    <w:rsid w:val="00EF474F"/>
    <w:rsid w:val="00EF4AC5"/>
    <w:rsid w:val="00F058BB"/>
    <w:rsid w:val="00F07620"/>
    <w:rsid w:val="00F2611A"/>
    <w:rsid w:val="00F367B3"/>
    <w:rsid w:val="00F447A2"/>
    <w:rsid w:val="00F87BE6"/>
    <w:rsid w:val="00FB1F39"/>
    <w:rsid w:val="00FB2BAB"/>
    <w:rsid w:val="00FB77EB"/>
    <w:rsid w:val="00FC4436"/>
    <w:rsid w:val="00FD0A7C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6CF9D06"/>
  <w15:chartTrackingRefBased/>
  <w15:docId w15:val="{1E2E05C3-0341-4543-AAED-DA9715F0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Body copy"/>
    <w:qFormat/>
    <w:rsid w:val="00557276"/>
    <w:pPr>
      <w:spacing w:after="120" w:line="360" w:lineRule="auto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04C4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b/>
      <w:color w:val="17406D" w:themeColor="text2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4C4"/>
    <w:pPr>
      <w:spacing w:before="240"/>
      <w:outlineLvl w:val="1"/>
    </w:pPr>
    <w:rPr>
      <w:rFonts w:cs="Arial"/>
      <w:bCs/>
      <w:color w:val="7CCA62" w:themeColor="accent5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04C4"/>
    <w:pPr>
      <w:spacing w:before="240"/>
      <w:outlineLvl w:val="2"/>
    </w:pPr>
    <w:rPr>
      <w:rFonts w:cs="Arial"/>
      <w:bCs/>
      <w:color w:val="7CCA62" w:themeColor="accent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04C4"/>
    <w:pPr>
      <w:spacing w:before="240"/>
      <w:outlineLvl w:val="3"/>
    </w:pPr>
    <w:rPr>
      <w:rFonts w:cs="Arial"/>
      <w:b/>
      <w:bCs/>
      <w:i/>
      <w:iCs/>
      <w:color w:val="0F6FC6" w:themeColor="accent1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customStyle="1" w:styleId="Heading1Char">
    <w:name w:val="Heading 1 Char"/>
    <w:link w:val="Heading1"/>
    <w:uiPriority w:val="9"/>
    <w:rsid w:val="00E104C4"/>
    <w:rPr>
      <w:rFonts w:ascii="Arial" w:eastAsia="MS Mincho" w:hAnsi="Arial" w:cs="Arial"/>
      <w:b/>
      <w:color w:val="17406D" w:themeColor="text2"/>
      <w:sz w:val="52"/>
      <w:szCs w:val="80"/>
      <w:lang w:val="en-GB"/>
    </w:rPr>
  </w:style>
  <w:style w:type="character" w:customStyle="1" w:styleId="Heading2Char">
    <w:name w:val="Heading 2 Char"/>
    <w:link w:val="Heading2"/>
    <w:uiPriority w:val="9"/>
    <w:rsid w:val="00E104C4"/>
    <w:rPr>
      <w:rFonts w:ascii="Arial" w:hAnsi="Arial" w:cs="Arial"/>
      <w:bCs/>
      <w:color w:val="7CCA62" w:themeColor="accent5"/>
      <w:sz w:val="32"/>
      <w:szCs w:val="40"/>
    </w:rPr>
  </w:style>
  <w:style w:type="character" w:customStyle="1" w:styleId="Heading3Char">
    <w:name w:val="Heading 3 Char"/>
    <w:link w:val="Heading3"/>
    <w:uiPriority w:val="9"/>
    <w:rsid w:val="00E104C4"/>
    <w:rPr>
      <w:rFonts w:ascii="Arial" w:hAnsi="Arial" w:cs="Arial"/>
      <w:bCs/>
      <w:color w:val="7CCA62" w:themeColor="accent5"/>
      <w:sz w:val="28"/>
      <w:szCs w:val="28"/>
    </w:rPr>
  </w:style>
  <w:style w:type="character" w:customStyle="1" w:styleId="Heading4Char">
    <w:name w:val="Heading 4 Char"/>
    <w:link w:val="Heading4"/>
    <w:uiPriority w:val="9"/>
    <w:rsid w:val="00E104C4"/>
    <w:rPr>
      <w:rFonts w:ascii="Arial" w:hAnsi="Arial" w:cs="Arial"/>
      <w:b/>
      <w:bCs/>
      <w:i/>
      <w:iCs/>
      <w:color w:val="0F6FC6" w:themeColor="accent1"/>
      <w:sz w:val="22"/>
    </w:rPr>
  </w:style>
  <w:style w:type="paragraph" w:styleId="NoSpacing">
    <w:name w:val="No Spacing"/>
    <w:link w:val="NoSpacingChar"/>
    <w:uiPriority w:val="1"/>
    <w:qFormat/>
    <w:rsid w:val="00EF4AC5"/>
    <w:rPr>
      <w:rFonts w:ascii="Arial" w:hAnsi="Arial"/>
      <w:sz w:val="22"/>
      <w:szCs w:val="24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link w:val="Heading5"/>
    <w:uiPriority w:val="9"/>
    <w:semiHidden/>
    <w:rsid w:val="00CD793C"/>
    <w:rPr>
      <w:rFonts w:ascii="Arial" w:eastAsia="Times New Roman" w:hAnsi="Arial" w:cs="Times New Roman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CD793C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="Times New Roman"/>
      <w:spacing w:val="15"/>
      <w:szCs w:val="22"/>
    </w:rPr>
  </w:style>
  <w:style w:type="character" w:customStyle="1" w:styleId="SubtitleChar">
    <w:name w:val="Subtitle Char"/>
    <w:link w:val="Subtitle"/>
    <w:uiPriority w:val="11"/>
    <w:rsid w:val="00CD793C"/>
    <w:rPr>
      <w:rFonts w:ascii="Arial" w:eastAsia="Times New Roman" w:hAnsi="Arial"/>
      <w:spacing w:val="15"/>
      <w:sz w:val="22"/>
      <w:szCs w:val="22"/>
    </w:rPr>
  </w:style>
  <w:style w:type="character" w:styleId="SubtleEmphasis">
    <w:name w:val="Subtle Emphasis"/>
    <w:uiPriority w:val="19"/>
    <w:rsid w:val="00EF474F"/>
    <w:rPr>
      <w:i/>
      <w:iCs/>
      <w:color w:val="404040"/>
    </w:rPr>
  </w:style>
  <w:style w:type="character" w:styleId="Emphasis">
    <w:name w:val="Emphasis"/>
    <w:uiPriority w:val="20"/>
    <w:rsid w:val="00EF474F"/>
    <w:rPr>
      <w:i/>
      <w:iCs/>
    </w:rPr>
  </w:style>
  <w:style w:type="character" w:styleId="IntenseEmphasis">
    <w:name w:val="Intense Emphasis"/>
    <w:uiPriority w:val="21"/>
    <w:rsid w:val="00EF474F"/>
    <w:rPr>
      <w:i/>
      <w:iCs/>
      <w:color w:val="auto"/>
    </w:rPr>
  </w:style>
  <w:style w:type="character" w:styleId="Strong">
    <w:name w:val="Strong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EF474F"/>
    <w:rPr>
      <w:rFonts w:ascii="Arial" w:hAnsi="Arial"/>
      <w:i/>
      <w:iCs/>
      <w:color w:val="40404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uiPriority w:val="31"/>
    <w:rsid w:val="00EF474F"/>
    <w:rPr>
      <w:smallCaps/>
      <w:color w:val="5A5A5A"/>
    </w:rPr>
  </w:style>
  <w:style w:type="character" w:styleId="IntenseReference">
    <w:name w:val="Intense Reference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uiPriority w:val="33"/>
    <w:rsid w:val="00AD2501"/>
    <w:rPr>
      <w:b/>
      <w:bCs/>
      <w:i/>
      <w:iCs/>
      <w:spacing w:val="5"/>
    </w:rPr>
  </w:style>
  <w:style w:type="paragraph" w:customStyle="1" w:styleId="Title1">
    <w:name w:val="Title 1"/>
    <w:basedOn w:val="Heading1"/>
    <w:qFormat/>
    <w:rsid w:val="00083114"/>
    <w:pPr>
      <w:spacing w:after="0" w:line="240" w:lineRule="auto"/>
    </w:pPr>
    <w:rPr>
      <w:sz w:val="80"/>
    </w:rPr>
  </w:style>
  <w:style w:type="paragraph" w:customStyle="1" w:styleId="Title2">
    <w:name w:val="Title 2"/>
    <w:basedOn w:val="Heading2"/>
    <w:qFormat/>
    <w:rsid w:val="00E104C4"/>
    <w:pPr>
      <w:spacing w:before="0" w:line="240" w:lineRule="auto"/>
    </w:pPr>
    <w:rPr>
      <w:sz w:val="36"/>
    </w:rPr>
  </w:style>
  <w:style w:type="table" w:styleId="TableGrid">
    <w:name w:val="Table Grid"/>
    <w:basedOn w:val="TableNormal"/>
    <w:rsid w:val="003F6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pageNumber">
    <w:name w:val="Footer page Number"/>
    <w:basedOn w:val="Footer"/>
    <w:rsid w:val="00677C65"/>
    <w:pPr>
      <w:tabs>
        <w:tab w:val="clear" w:pos="4513"/>
        <w:tab w:val="clear" w:pos="9026"/>
      </w:tabs>
      <w:spacing w:after="0" w:line="240" w:lineRule="auto"/>
      <w:jc w:val="right"/>
    </w:pPr>
    <w:rPr>
      <w:rFonts w:eastAsia="Times New Roman"/>
      <w:b/>
      <w:color w:val="635D63"/>
      <w:sz w:val="18"/>
      <w:szCs w:val="18"/>
      <w:lang w:eastAsia="en-AU"/>
    </w:rPr>
  </w:style>
  <w:style w:type="character" w:customStyle="1" w:styleId="NoSpacingChar">
    <w:name w:val="No Spacing Char"/>
    <w:link w:val="NoSpacing"/>
    <w:uiPriority w:val="1"/>
    <w:rsid w:val="00677C65"/>
    <w:rPr>
      <w:rFonts w:ascii="Arial" w:hAnsi="Arial"/>
      <w:sz w:val="22"/>
      <w:szCs w:val="24"/>
    </w:rPr>
  </w:style>
  <w:style w:type="paragraph" w:customStyle="1" w:styleId="ImprintPageText">
    <w:name w:val="Imprint Page Text"/>
    <w:basedOn w:val="Normal"/>
    <w:rsid w:val="00677C65"/>
    <w:pPr>
      <w:spacing w:line="276" w:lineRule="auto"/>
    </w:pPr>
    <w:rPr>
      <w:rFonts w:eastAsia="Times New Roman" w:cs="Arial"/>
      <w:color w:val="000000"/>
      <w:sz w:val="16"/>
      <w:szCs w:val="18"/>
      <w:lang w:eastAsia="en-AU"/>
    </w:rPr>
  </w:style>
  <w:style w:type="paragraph" w:customStyle="1" w:styleId="DHHSbody">
    <w:name w:val="DHHS body"/>
    <w:link w:val="DHHSbodyChar"/>
    <w:qFormat/>
    <w:rsid w:val="00C9126D"/>
    <w:pPr>
      <w:spacing w:after="120" w:line="270" w:lineRule="atLeast"/>
    </w:pPr>
    <w:rPr>
      <w:rFonts w:ascii="Arial" w:eastAsia="Times" w:hAnsi="Arial"/>
    </w:rPr>
  </w:style>
  <w:style w:type="paragraph" w:customStyle="1" w:styleId="DHHStablecolhead">
    <w:name w:val="DHHS table col head"/>
    <w:uiPriority w:val="3"/>
    <w:qFormat/>
    <w:rsid w:val="00C9126D"/>
    <w:pPr>
      <w:spacing w:before="80" w:after="60"/>
    </w:pPr>
    <w:rPr>
      <w:rFonts w:ascii="Arial" w:eastAsia="Times New Roman" w:hAnsi="Arial"/>
      <w:b/>
      <w:color w:val="3E842F"/>
    </w:rPr>
  </w:style>
  <w:style w:type="character" w:customStyle="1" w:styleId="DHHSbodyChar">
    <w:name w:val="DHHS body Char"/>
    <w:link w:val="DHHSbody"/>
    <w:rsid w:val="00C9126D"/>
    <w:rPr>
      <w:rFonts w:ascii="Arial" w:eastAsia="Times" w:hAnsi="Arial"/>
    </w:rPr>
  </w:style>
  <w:style w:type="table" w:styleId="GridTable5Dark-Accent1">
    <w:name w:val="Grid Table 5 Dark Accent 1"/>
    <w:aliases w:val="QH Health Table 1"/>
    <w:basedOn w:val="TableNormal"/>
    <w:uiPriority w:val="50"/>
    <w:rsid w:val="00B077C1"/>
    <w:pPr>
      <w:spacing w:line="252" w:lineRule="auto"/>
    </w:pPr>
    <w:rPr>
      <w:rFonts w:ascii="Fira Sans" w:eastAsiaTheme="minorHAnsi" w:hAnsi="Fira Sans" w:cstheme="minorBidi"/>
      <w:color w:val="104864" w:themeColor="background2" w:themeShade="40"/>
      <w:spacing w:val="-2"/>
      <w:szCs w:val="21"/>
    </w:rPr>
    <w:tblPr>
      <w:tblStyleRowBandSize w:val="1"/>
      <w:tblStyleColBandSize w:val="1"/>
      <w:tblBorders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8" w:type="dxa"/>
        <w:left w:w="144" w:type="dxa"/>
        <w:bottom w:w="58" w:type="dxa"/>
        <w:right w:w="144" w:type="dxa"/>
      </w:tblCellMar>
    </w:tblPr>
    <w:trPr>
      <w:cantSplit/>
    </w:trPr>
    <w:tcPr>
      <w:shd w:val="clear" w:color="auto" w:fill="F2F2F2" w:themeFill="background1" w:themeFillShade="F2"/>
      <w:vAlign w:val="center"/>
    </w:tcPr>
    <w:tblStylePr w:type="firstRow">
      <w:pPr>
        <w:jc w:val="left"/>
      </w:pPr>
      <w:rPr>
        <w:rFonts w:ascii="Fira Sans SemiBold" w:hAnsi="Fira Sans SemiBold"/>
        <w:b w:val="0"/>
        <w:bCs/>
        <w:color w:val="FFFFFF" w:themeColor="background1"/>
        <w:sz w:val="22"/>
      </w:rPr>
      <w:tblPr/>
      <w:trPr>
        <w:tblHeader/>
      </w:trPr>
      <w:tcPr>
        <w:tcBorders>
          <w:top w:val="nil"/>
          <w:left w:val="nil"/>
          <w:bottom w:val="single" w:sz="8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B5294" w:themeFill="accent1" w:themeFillShade="BF"/>
      </w:tcPr>
    </w:tblStylePr>
    <w:tblStylePr w:type="lastRow">
      <w:pPr>
        <w:jc w:val="left"/>
      </w:pPr>
      <w:rPr>
        <w:rFonts w:ascii="Fira Sans" w:hAnsi="Fira Sans"/>
        <w:b w:val="0"/>
        <w:bCs/>
        <w:color w:val="004E6C" w:themeColor="accent2" w:themeShade="80"/>
        <w:sz w:val="20"/>
      </w:rPr>
      <w:tblPr/>
      <w:tcPr>
        <w:tcBorders>
          <w:top w:val="nil"/>
        </w:tcBorders>
        <w:shd w:val="clear" w:color="auto" w:fill="B0DFA0" w:themeFill="accent5" w:themeFillTint="99"/>
      </w:tcPr>
    </w:tblStylePr>
    <w:tblStylePr w:type="firstCol">
      <w:rPr>
        <w:rFonts w:ascii="Fira Sans" w:hAnsi="Fira Sans"/>
        <w:b w:val="0"/>
        <w:bCs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single" w:sz="8" w:space="0" w:color="59A9F2" w:themeColor="accent1" w:themeTint="99"/>
          <w:insideV w:val="nil"/>
        </w:tcBorders>
        <w:shd w:val="clear" w:color="auto" w:fill="0F6FC6" w:themeFill="accent1"/>
      </w:tcPr>
    </w:tblStylePr>
    <w:tblStylePr w:type="lastCol">
      <w:pPr>
        <w:jc w:val="center"/>
      </w:pPr>
      <w:rPr>
        <w:rFonts w:ascii="Fira Sans" w:hAnsi="Fira Sans"/>
        <w:b w:val="0"/>
        <w:bCs/>
        <w:color w:val="004E6C" w:themeColor="accent2" w:themeShade="80"/>
        <w:sz w:val="18"/>
      </w:rPr>
      <w:tblPr/>
      <w:tcPr>
        <w:shd w:val="clear" w:color="auto" w:fill="B0DFA0" w:themeFill="accent5" w:themeFillTint="99"/>
      </w:tcPr>
    </w:tblStylePr>
    <w:tblStylePr w:type="band1Vert">
      <w:rPr>
        <w:rFonts w:ascii="Fira Sans" w:hAnsi="Fira Sans"/>
        <w:sz w:val="18"/>
      </w:rPr>
      <w:tblPr/>
      <w:tcPr>
        <w:shd w:val="clear" w:color="auto" w:fill="F2F2F2" w:themeFill="background1" w:themeFillShade="F2"/>
      </w:tcPr>
    </w:tblStylePr>
    <w:tblStylePr w:type="band2Vert">
      <w:rPr>
        <w:rFonts w:ascii="Fira Sans" w:hAnsi="Fira Sans"/>
        <w:sz w:val="18"/>
      </w:rPr>
      <w:tblPr/>
      <w:tcPr>
        <w:shd w:val="clear" w:color="auto" w:fill="E4E4E4"/>
      </w:tcPr>
    </w:tblStylePr>
    <w:tblStylePr w:type="band1Horz">
      <w:rPr>
        <w:rFonts w:ascii="Fira Sans" w:hAnsi="Fira Sans"/>
        <w:sz w:val="18"/>
      </w:rPr>
    </w:tblStylePr>
    <w:tblStylePr w:type="band2Horz">
      <w:rPr>
        <w:rFonts w:ascii="Fira Sans" w:hAnsi="Fira Sans"/>
        <w:sz w:val="18"/>
      </w:rPr>
      <w:tblPr/>
      <w:tcPr>
        <w:shd w:val="clear" w:color="auto" w:fill="E2E2E2"/>
      </w:tcPr>
    </w:tblStylePr>
    <w:tblStylePr w:type="neCell">
      <w:pPr>
        <w:jc w:val="center"/>
      </w:pPr>
      <w:rPr>
        <w:color w:val="004E6C" w:themeColor="accent2" w:themeShade="80"/>
      </w:rPr>
      <w:tblPr/>
      <w:tcPr>
        <w:shd w:val="clear" w:color="auto" w:fill="54A738" w:themeFill="accent5" w:themeFillShade="BF"/>
        <w:vAlign w:val="center"/>
      </w:tcPr>
    </w:tblStylePr>
    <w:tblStylePr w:type="nwCell">
      <w:rPr>
        <w:rFonts w:ascii="Fira Sans SemiBold" w:hAnsi="Fira Sans SemiBold"/>
        <w:color w:val="17406D" w:themeColor="text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seCell">
      <w:pPr>
        <w:jc w:val="center"/>
      </w:pPr>
      <w:rPr>
        <w:color w:val="004E6C" w:themeColor="accent2" w:themeShade="80"/>
      </w:rPr>
      <w:tblPr/>
      <w:tcPr>
        <w:shd w:val="clear" w:color="auto" w:fill="54A738" w:themeFill="accent5" w:themeFillShade="BF"/>
      </w:tcPr>
    </w:tblStylePr>
    <w:tblStylePr w:type="swCell">
      <w:pPr>
        <w:jc w:val="left"/>
      </w:pPr>
      <w:tblPr/>
      <w:tcPr>
        <w:tcBorders>
          <w:top w:val="single" w:sz="4" w:space="0" w:color="0F6FC6" w:themeColor="accent1"/>
        </w:tcBorders>
        <w:shd w:val="clear" w:color="auto" w:fill="54A738" w:themeFill="accent5" w:themeFillShade="B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C4C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C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CB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CB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heps.health.qld.gov.au/csd/business/finance/budget-reporting/templat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ordDocThemes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563B24-95C2-4FDF-BB71-9FFCC70E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Tamara Hughes</cp:lastModifiedBy>
  <cp:revision>48</cp:revision>
  <cp:lastPrinted>2023-03-14T23:53:00Z</cp:lastPrinted>
  <dcterms:created xsi:type="dcterms:W3CDTF">2023-03-07T23:46:00Z</dcterms:created>
  <dcterms:modified xsi:type="dcterms:W3CDTF">2023-03-22T02:54:00Z</dcterms:modified>
</cp:coreProperties>
</file>