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293F89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293F89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293F89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293F89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3C9A9496" w:rsidR="00E45740" w:rsidRPr="00B3484E" w:rsidRDefault="00146D6F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 xml:space="preserve">Cardiac </w:t>
                </w:r>
                <w:r w:rsidR="00F94590">
                  <w:rPr>
                    <w:b/>
                    <w:sz w:val="24"/>
                  </w:rPr>
                  <w:t>M</w:t>
                </w:r>
                <w:r>
                  <w:rPr>
                    <w:b/>
                    <w:sz w:val="24"/>
                  </w:rPr>
                  <w:t xml:space="preserve">edical </w:t>
                </w:r>
                <w:r w:rsidR="00E45740">
                  <w:rPr>
                    <w:b/>
                    <w:sz w:val="24"/>
                  </w:rPr>
                  <w:t>Service</w:t>
                </w:r>
                <w:r w:rsidR="00995C57">
                  <w:rPr>
                    <w:b/>
                    <w:sz w:val="24"/>
                  </w:rPr>
                  <w:t>s</w:t>
                </w:r>
                <w:r w:rsidR="00E45740" w:rsidRPr="00EE6AF8">
                  <w:rPr>
                    <w:b/>
                    <w:sz w:val="24"/>
                  </w:rPr>
                  <w:t xml:space="preserve"> 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0FB483CF" w:rsidR="00E45740" w:rsidRPr="00B3484E" w:rsidRDefault="00146D6F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421F2F">
                  <w:rPr>
                    <w:b/>
                    <w:bCs/>
                    <w:sz w:val="22"/>
                    <w:szCs w:val="22"/>
                  </w:rPr>
                  <w:t>4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79511F9" w:rsidR="007E674C" w:rsidRPr="007E674C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54EED8F7" w:rsidR="00B0769A" w:rsidRPr="00B0769A" w:rsidRDefault="00B0769A" w:rsidP="00B0769A">
                <w:pPr>
                  <w:pStyle w:val="ListBullet"/>
                  <w:numPr>
                    <w:ilvl w:val="0"/>
                    <w:numId w:val="26"/>
                  </w:numPr>
                  <w:spacing w:after="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B0769A">
                  <w:rPr>
                    <w:color w:val="404040" w:themeColor="text1" w:themeTint="BF"/>
                    <w:sz w:val="19"/>
                    <w:szCs w:val="19"/>
                  </w:rPr>
                  <w:t>provides inpatient and outpatient care services to patients with moderate level of complexity, delivered by variety of health professionals, including medical, nursing and allied healt</w:t>
                </w:r>
                <w:r>
                  <w:rPr>
                    <w:color w:val="404040" w:themeColor="text1" w:themeTint="BF"/>
                    <w:sz w:val="19"/>
                    <w:szCs w:val="19"/>
                  </w:rPr>
                  <w:t>h</w:t>
                </w:r>
                <w:r w:rsidRPr="00B0769A">
                  <w:rPr>
                    <w:color w:val="404040" w:themeColor="text1" w:themeTint="BF"/>
                    <w:sz w:val="19"/>
                    <w:szCs w:val="19"/>
                  </w:rPr>
                  <w:t xml:space="preserve">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7E674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5A3BE3F" w14:textId="0EB1C3BE" w:rsidR="00146D6F" w:rsidRPr="00146D6F" w:rsidRDefault="00146D6F" w:rsidP="007E674C">
                <w:pPr>
                  <w:pStyle w:val="ListBullet"/>
                  <w:numPr>
                    <w:ilvl w:val="0"/>
                    <w:numId w:val="0"/>
                  </w:numPr>
                  <w:spacing w:after="0" w:line="240" w:lineRule="auto"/>
                  <w:rPr>
                    <w:color w:val="006D35" w:themeColor="accent6" w:themeShade="BF"/>
                    <w:spacing w:val="-2"/>
                    <w:sz w:val="19"/>
                    <w:szCs w:val="21"/>
                    <w:lang w:eastAsia="en-US"/>
                  </w:rPr>
                </w:pPr>
                <w:r w:rsidRPr="00146D6F">
                  <w:rPr>
                    <w:color w:val="006D35" w:themeColor="accent6" w:themeShade="BF"/>
                    <w:spacing w:val="-2"/>
                    <w:sz w:val="19"/>
                    <w:szCs w:val="21"/>
                    <w:lang w:eastAsia="en-US"/>
                  </w:rPr>
                  <w:t>Please provide case</w:t>
                </w:r>
                <w:r>
                  <w:rPr>
                    <w:color w:val="006D35" w:themeColor="accent6" w:themeShade="BF"/>
                    <w:spacing w:val="-2"/>
                    <w:sz w:val="19"/>
                    <w:szCs w:val="21"/>
                    <w:lang w:eastAsia="en-US"/>
                  </w:rPr>
                  <w:t xml:space="preserve"> </w:t>
                </w:r>
                <w:r w:rsidRPr="00146D6F">
                  <w:rPr>
                    <w:color w:val="006D35" w:themeColor="accent6" w:themeShade="BF"/>
                    <w:spacing w:val="-2"/>
                    <w:sz w:val="19"/>
                    <w:szCs w:val="21"/>
                    <w:lang w:eastAsia="en-US"/>
                  </w:rPr>
                  <w:t xml:space="preserve">mix </w:t>
                </w:r>
                <w:r>
                  <w:rPr>
                    <w:color w:val="006D35" w:themeColor="accent6" w:themeShade="BF"/>
                    <w:spacing w:val="-2"/>
                    <w:sz w:val="19"/>
                    <w:szCs w:val="21"/>
                    <w:lang w:eastAsia="en-US"/>
                  </w:rPr>
                  <w:t>by DRG or ICD codes</w:t>
                </w:r>
              </w:p>
              <w:p w14:paraId="1E513C37" w14:textId="065DA57F" w:rsidR="00294B2A" w:rsidRPr="00146D6F" w:rsidRDefault="00146D6F" w:rsidP="007E674C">
                <w:pPr>
                  <w:spacing w:line="240" w:lineRule="auto"/>
                  <w:rPr>
                    <w:color w:val="009247" w:themeColor="accent6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pacing w:val="-2"/>
                    <w:sz w:val="19"/>
                  </w:rPr>
                  <w:t>Please a</w:t>
                </w:r>
                <w:r w:rsidRPr="00146D6F">
                  <w:rPr>
                    <w:color w:val="006D35" w:themeColor="accent6" w:themeShade="BF"/>
                    <w:spacing w:val="-2"/>
                    <w:sz w:val="19"/>
                  </w:rPr>
                  <w:t>ttached admission policy/criteria</w:t>
                </w: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6E775EE2" w:rsidR="00294B2A" w:rsidRPr="00F94590" w:rsidRDefault="00146D6F" w:rsidP="007E674C">
                <w:pPr>
                  <w:pStyle w:val="ListBullet"/>
                  <w:numPr>
                    <w:ilvl w:val="0"/>
                    <w:numId w:val="26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assesses and stabilises patients, and initiates care, prior to transfer for specialist assessment and treatment where appropriate.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BF32A8" w:rsidRDefault="00294B2A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294B2A" w:rsidRPr="00F4733A" w:rsidRDefault="00294B2A" w:rsidP="007E674C">
                <w:p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0769A" w:rsidRPr="00371A1D" w14:paraId="64D2781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66DC872" w14:textId="37BB60AD" w:rsidR="00B0769A" w:rsidRPr="00B0769A" w:rsidRDefault="00B0769A" w:rsidP="00B0769A">
                <w:pPr>
                  <w:pStyle w:val="ListBullet"/>
                  <w:numPr>
                    <w:ilvl w:val="0"/>
                    <w:numId w:val="26"/>
                  </w:numPr>
                  <w:spacing w:after="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B0769A">
                  <w:rPr>
                    <w:color w:val="404040" w:themeColor="text1" w:themeTint="BF"/>
                    <w:sz w:val="19"/>
                    <w:szCs w:val="19"/>
                  </w:rPr>
                  <w:t xml:space="preserve">patients admitted are managed by cardiologist or internal registered medical specialist with experience in cardiology.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CAFA796" w14:textId="77777777" w:rsidR="00B0769A" w:rsidRPr="00BF32A8" w:rsidRDefault="00B0769A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9BD0E17" w14:textId="77777777" w:rsidR="00B0769A" w:rsidRPr="00F4733A" w:rsidRDefault="00B0769A" w:rsidP="007E674C">
                <w:p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2363ED77" w:rsidR="00294B2A" w:rsidRPr="00F94590" w:rsidRDefault="00146D6F" w:rsidP="007E674C">
                <w:pPr>
                  <w:pStyle w:val="ListBullet"/>
                  <w:numPr>
                    <w:ilvl w:val="0"/>
                    <w:numId w:val="26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patients who require complex diagnostic investigation will also be referred to higher level cardiac medicine services.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BF32A8" w:rsidRDefault="00294B2A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294B2A" w:rsidRPr="00F35279" w:rsidRDefault="00294B2A" w:rsidP="007E674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146D6F" w:rsidRPr="00371A1D" w14:paraId="4750015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5DC4FF6" w14:textId="28322AB6" w:rsidR="00293F89" w:rsidRPr="00293F89" w:rsidRDefault="00293F89" w:rsidP="00293F89">
                <w:pPr>
                  <w:pStyle w:val="ListBullet"/>
                  <w:numPr>
                    <w:ilvl w:val="0"/>
                    <w:numId w:val="26"/>
                  </w:numPr>
                  <w:spacing w:after="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293F89">
                  <w:rPr>
                    <w:color w:val="404040" w:themeColor="text1" w:themeTint="BF"/>
                    <w:sz w:val="19"/>
                    <w:szCs w:val="19"/>
                  </w:rPr>
                  <w:t xml:space="preserve">may be collocated within a general medical unit with on-site access to intensive care service and/or cardiac care unit, but does not have level of service to care for critically ill cardiac medicine patients.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FF446B0" w14:textId="77777777" w:rsidR="00146D6F" w:rsidRPr="00BF32A8" w:rsidRDefault="00146D6F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48C23B" w14:textId="77777777" w:rsidR="00146D6F" w:rsidRPr="00F35279" w:rsidRDefault="00146D6F" w:rsidP="007E674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146D6F" w:rsidRPr="00371A1D" w14:paraId="17940F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8157D6E" w14:textId="0A7F74F7" w:rsidR="00227C8A" w:rsidRPr="00293F89" w:rsidRDefault="00146D6F" w:rsidP="00293F89">
                <w:pPr>
                  <w:pStyle w:val="ListBullet"/>
                  <w:numPr>
                    <w:ilvl w:val="0"/>
                    <w:numId w:val="26"/>
                  </w:numPr>
                  <w:spacing w:after="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lastRenderedPageBreak/>
                  <w:t xml:space="preserve">has provision for electrocardiography </w:t>
                </w:r>
              </w:p>
              <w:p w14:paraId="3619AE36" w14:textId="3B18F256" w:rsidR="00146D6F" w:rsidRPr="00227C8A" w:rsidRDefault="00227C8A" w:rsidP="00227C8A">
                <w:pPr>
                  <w:pStyle w:val="ListBullet"/>
                  <w:numPr>
                    <w:ilvl w:val="0"/>
                    <w:numId w:val="26"/>
                  </w:numPr>
                  <w:spacing w:after="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227C8A">
                  <w:rPr>
                    <w:color w:val="404040" w:themeColor="text1" w:themeTint="BF"/>
                    <w:sz w:val="19"/>
                    <w:szCs w:val="19"/>
                  </w:rPr>
                  <w:t xml:space="preserve">has access to some specialised non-invasive diagnostic services, including exercise stress testing and echocardiography.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3D1135" w14:textId="77777777" w:rsidR="00146D6F" w:rsidRPr="00BF32A8" w:rsidRDefault="00146D6F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BC9CB96" w14:textId="77777777" w:rsidR="00146D6F" w:rsidRPr="00F35279" w:rsidRDefault="00146D6F" w:rsidP="007E674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4893467D" w:rsidR="00294B2A" w:rsidRPr="007E674C" w:rsidRDefault="00294B2A" w:rsidP="007E674C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</w:tc>
          </w:tr>
          <w:tr w:rsidR="00421F2F" w:rsidRPr="00371A1D" w14:paraId="7F1BF70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97D882" w14:textId="4803BC06" w:rsidR="00421F2F" w:rsidRPr="00421F2F" w:rsidRDefault="00421F2F" w:rsidP="00421F2F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421F2F">
                  <w:rPr>
                    <w:color w:val="404040" w:themeColor="text1" w:themeTint="BF"/>
                    <w:sz w:val="19"/>
                    <w:szCs w:val="19"/>
                  </w:rPr>
                  <w:t xml:space="preserve">on-site cardiac care unit (Section 1, Level 4 Cardiac Care Unit Service); if on-site intensive care service provided, requirement for an on-site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159C02E" w14:textId="77777777" w:rsidR="00421F2F" w:rsidRPr="00BF32A8" w:rsidRDefault="00421F2F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B2E6D18" w14:textId="77777777" w:rsidR="00421F2F" w:rsidRPr="00294B2A" w:rsidRDefault="00421F2F" w:rsidP="007E674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3674AFEA" w:rsidR="00294B2A" w:rsidRPr="00F94590" w:rsidRDefault="00146D6F" w:rsidP="007E674C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performs and interprets non-invasive monitoring and 12-lead electrocardiogram (ECG).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BF32A8" w:rsidRDefault="00294B2A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294B2A" w:rsidRDefault="00294B2A" w:rsidP="007E674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67BDE" w:rsidRPr="00371A1D" w14:paraId="51DB9E7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F8CBB0" w14:textId="6BC558CB" w:rsidR="00367BDE" w:rsidRPr="00367BDE" w:rsidRDefault="00367BDE" w:rsidP="00367BDE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367BDE">
                  <w:rPr>
                    <w:color w:val="404040" w:themeColor="text1" w:themeTint="BF"/>
                    <w:sz w:val="19"/>
                    <w:szCs w:val="19"/>
                  </w:rPr>
                  <w:t xml:space="preserve">non-invasive diagnostic procedures, including transthoracic echocardiography and exercise stress testing.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AAADDA4" w14:textId="77777777" w:rsidR="00367BDE" w:rsidRPr="00BF32A8" w:rsidRDefault="00367BDE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805CECF" w14:textId="77777777" w:rsidR="00367BDE" w:rsidRPr="00294B2A" w:rsidRDefault="00367BDE" w:rsidP="007E674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705CDC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2068422A" w:rsidR="00294B2A" w:rsidRPr="00F94590" w:rsidRDefault="00146D6F" w:rsidP="007E674C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stabilisation of patient where required prior to transfer to higher level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294B2A" w:rsidRPr="00BF32A8" w:rsidRDefault="00294B2A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294B2A" w:rsidRPr="00294B2A" w:rsidRDefault="00294B2A" w:rsidP="007E674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58E0B4F1" w:rsidR="00294B2A" w:rsidRPr="00F94590" w:rsidRDefault="00146D6F" w:rsidP="007E674C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agreed clinical pathways and/or care guideline protocols used, including use of referral pathways to allied health professionals who may be hospital- or community-based (including cardiac rehabilitation).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BF32A8" w:rsidRDefault="00294B2A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294B2A" w:rsidRDefault="00294B2A" w:rsidP="007E674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25DC69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68CA0" w14:textId="4D13E078" w:rsidR="00294B2A" w:rsidRPr="00F94590" w:rsidRDefault="00146D6F" w:rsidP="007E674C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minimum data set of patient information recorded that aligns with facility protocols.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BDAFAA" w14:textId="77777777" w:rsidR="00294B2A" w:rsidRPr="00BF32A8" w:rsidRDefault="00294B2A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3B287367" w:rsidR="00294B2A" w:rsidRPr="00294B2A" w:rsidRDefault="00294B2A" w:rsidP="007E674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0D51E6C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BE629E" w14:textId="10EFC766" w:rsidR="00294B2A" w:rsidRPr="00F94590" w:rsidRDefault="00146D6F" w:rsidP="007E674C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provision of formal patient education regarding patient</w:t>
                </w:r>
                <w:r w:rsidRPr="007272D7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’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s condition, lifestyle risk factors and medication management.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D9FAE1" w14:textId="77777777" w:rsidR="00294B2A" w:rsidRPr="00BF32A8" w:rsidRDefault="00294B2A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A7A350D" w14:textId="19DFFBCE" w:rsidR="00294B2A" w:rsidRPr="00294B2A" w:rsidRDefault="00294B2A" w:rsidP="007E674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1F3F231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F17F13" w14:textId="1C9B7377" w:rsidR="00294B2A" w:rsidRPr="00F94590" w:rsidRDefault="00146D6F" w:rsidP="007E674C">
                <w:pPr>
                  <w:pStyle w:val="ListBullet"/>
                  <w:numPr>
                    <w:ilvl w:val="0"/>
                    <w:numId w:val="11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access on-site</w:t>
                </w:r>
                <w:r w:rsidRPr="007272D7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—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 24 hours</w:t>
                </w:r>
                <w:r w:rsidRPr="007272D7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—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 to individual trained in advanced life support and undertakes refresher training annually.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A4F7E9" w14:textId="77777777" w:rsidR="00294B2A" w:rsidRPr="00BF32A8" w:rsidRDefault="00294B2A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C770CD" w14:textId="77777777" w:rsidR="00294B2A" w:rsidRPr="00294B2A" w:rsidRDefault="00294B2A" w:rsidP="007E674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3CA8D1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311EAA" w14:textId="174CD81B" w:rsidR="00294B2A" w:rsidRPr="00F94590" w:rsidRDefault="00146D6F" w:rsidP="007E674C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cardiac medications, including thrombolytics,</w:t>
                </w:r>
                <w:r w:rsidR="00F94590">
                  <w:rPr>
                    <w:color w:val="404040" w:themeColor="text1" w:themeTint="BF"/>
                    <w:sz w:val="19"/>
                    <w:szCs w:val="19"/>
                  </w:rPr>
                  <w:t xml:space="preserve"> o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n-site 24 hours.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23147" w14:textId="77777777" w:rsidR="00294B2A" w:rsidRPr="00BF32A8" w:rsidRDefault="00294B2A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9629B" w14:textId="77777777" w:rsidR="00294B2A" w:rsidRPr="00294B2A" w:rsidRDefault="00294B2A" w:rsidP="007E674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09E57E6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6EFCF4" w14:textId="19B0D1F5" w:rsidR="00146D6F" w:rsidRPr="00F94590" w:rsidRDefault="007272D7" w:rsidP="007E674C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d</w:t>
                </w:r>
                <w:r w:rsidR="00146D6F" w:rsidRPr="007272D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efibrillator.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EAEB8A" w14:textId="77777777" w:rsidR="00294B2A" w:rsidRPr="00BF32A8" w:rsidRDefault="00294B2A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5AF13D" w14:textId="77777777" w:rsidR="00294B2A" w:rsidRPr="00F35279" w:rsidRDefault="00294B2A" w:rsidP="007E674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61A73B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2F6666" w14:textId="0585032A" w:rsidR="00294B2A" w:rsidRPr="00F94590" w:rsidRDefault="00146D6F" w:rsidP="007E674C">
                <w:pPr>
                  <w:pStyle w:val="ListBullet"/>
                  <w:numPr>
                    <w:ilvl w:val="0"/>
                    <w:numId w:val="11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access</w:t>
                </w:r>
                <w:r w:rsidRPr="007272D7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—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24 hours</w:t>
                </w:r>
                <w:r w:rsidRPr="007272D7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—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to troponin and B-type natriuretic peptide testing.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78323D" w14:textId="77777777" w:rsidR="00294B2A" w:rsidRPr="00BF32A8" w:rsidRDefault="00294B2A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32C5089" w14:textId="77777777" w:rsidR="00294B2A" w:rsidRPr="00F35279" w:rsidRDefault="00294B2A" w:rsidP="007E674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146D6F" w:rsidRPr="00371A1D" w14:paraId="7AD84BF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4CB742" w14:textId="22A27136" w:rsidR="00146D6F" w:rsidRPr="00F94590" w:rsidRDefault="00146D6F" w:rsidP="007E674C">
                <w:pPr>
                  <w:pStyle w:val="ListBullet"/>
                  <w:numPr>
                    <w:ilvl w:val="0"/>
                    <w:numId w:val="11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access to specialised medical outreach services providing exercise stress testing, and echocardiography and cardiac consultations.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1F5597" w14:textId="77777777" w:rsidR="00146D6F" w:rsidRPr="00BF32A8" w:rsidRDefault="00146D6F" w:rsidP="007E674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2349F1" w14:textId="77777777" w:rsidR="00146D6F" w:rsidRPr="00F35279" w:rsidRDefault="00146D6F" w:rsidP="007E674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7E674C">
            <w:trPr>
              <w:trHeight w:val="396"/>
            </w:trPr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3923E5B3" w:rsidR="009E7E12" w:rsidRPr="00BF32A8" w:rsidRDefault="009E7E12" w:rsidP="007E674C">
                <w:pPr>
                  <w:spacing w:before="40" w:after="40"/>
                  <w:rPr>
                    <w:rFonts w:cstheme="minorHAnsi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BF32A8" w:rsidRDefault="00BF32A8" w:rsidP="007E674C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lastRenderedPageBreak/>
                  <w:t>Medical</w:t>
                </w: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79C4187F" w:rsidR="009E7E12" w:rsidRPr="00F94590" w:rsidRDefault="00367BDE" w:rsidP="007E674C">
                <w:pPr>
                  <w:pStyle w:val="ListBullet"/>
                  <w:numPr>
                    <w:ilvl w:val="0"/>
                    <w:numId w:val="22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 xml:space="preserve">access – 24 hours – to at least one </w:t>
                </w:r>
                <w:r w:rsidR="00DB01FF" w:rsidRPr="00F94590">
                  <w:rPr>
                    <w:sz w:val="19"/>
                    <w:szCs w:val="19"/>
                  </w:rPr>
                  <w:t xml:space="preserve">registered medical practitioner.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BF32A8" w:rsidRDefault="009E7E12" w:rsidP="007E674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5409452F" w:rsidR="009E7E12" w:rsidRPr="00BF32A8" w:rsidRDefault="009E7E12" w:rsidP="007E674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371A1D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03BEC912" w:rsidR="009E7E12" w:rsidRPr="00F94590" w:rsidRDefault="00DB01FF" w:rsidP="007E674C">
                <w:pPr>
                  <w:pStyle w:val="ListBullet"/>
                  <w:numPr>
                    <w:ilvl w:val="0"/>
                    <w:numId w:val="22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F94590">
                  <w:rPr>
                    <w:sz w:val="19"/>
                    <w:szCs w:val="19"/>
                  </w:rPr>
                  <w:t>access</w:t>
                </w:r>
                <w:r w:rsidRPr="00F94590">
                  <w:rPr>
                    <w:rFonts w:cs="Fira Sans"/>
                    <w:sz w:val="19"/>
                    <w:szCs w:val="19"/>
                  </w:rPr>
                  <w:t>—</w:t>
                </w:r>
                <w:r w:rsidRPr="00F94590">
                  <w:rPr>
                    <w:sz w:val="19"/>
                    <w:szCs w:val="19"/>
                  </w:rPr>
                  <w:t>24 hours</w:t>
                </w:r>
                <w:r w:rsidRPr="00F94590">
                  <w:rPr>
                    <w:rFonts w:cs="Fira Sans"/>
                    <w:sz w:val="19"/>
                    <w:szCs w:val="19"/>
                  </w:rPr>
                  <w:t>—</w:t>
                </w:r>
                <w:r w:rsidRPr="00F94590">
                  <w:rPr>
                    <w:sz w:val="19"/>
                    <w:szCs w:val="19"/>
                  </w:rPr>
                  <w:t xml:space="preserve">to registered </w:t>
                </w:r>
                <w:r w:rsidR="00367BDE" w:rsidRPr="00F94590">
                  <w:rPr>
                    <w:sz w:val="19"/>
                    <w:szCs w:val="19"/>
                  </w:rPr>
                  <w:t xml:space="preserve">medical specialist with credentials in </w:t>
                </w:r>
                <w:r w:rsidR="00367BDE">
                  <w:rPr>
                    <w:sz w:val="19"/>
                    <w:szCs w:val="19"/>
                  </w:rPr>
                  <w:t xml:space="preserve">cardiology or registered </w:t>
                </w:r>
                <w:r w:rsidRPr="00F94590">
                  <w:rPr>
                    <w:sz w:val="19"/>
                    <w:szCs w:val="19"/>
                  </w:rPr>
                  <w:t>medical specialist with credentials in internal medicine</w:t>
                </w:r>
                <w:r w:rsidR="00367BDE">
                  <w:rPr>
                    <w:sz w:val="19"/>
                    <w:szCs w:val="19"/>
                  </w:rPr>
                  <w:t xml:space="preserve"> and relevant experience in cardiology</w:t>
                </w:r>
                <w:r w:rsidRPr="00F94590">
                  <w:rPr>
                    <w:sz w:val="19"/>
                    <w:szCs w:val="19"/>
                  </w:rPr>
                  <w:t xml:space="preserve">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9E7E12" w:rsidRPr="00BF32A8" w:rsidRDefault="009E7E12" w:rsidP="007E674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77777777" w:rsidR="009E7E12" w:rsidRPr="00BF32A8" w:rsidRDefault="009E7E12" w:rsidP="007E674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B01FF" w:rsidRPr="00371A1D" w14:paraId="782172C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197AFEF" w14:textId="59EFA510" w:rsidR="00DB01FF" w:rsidRPr="00F94590" w:rsidRDefault="00DB01FF" w:rsidP="007E674C">
                <w:pPr>
                  <w:pStyle w:val="ListBullet"/>
                  <w:numPr>
                    <w:ilvl w:val="0"/>
                    <w:numId w:val="22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F94590">
                  <w:rPr>
                    <w:sz w:val="19"/>
                    <w:szCs w:val="19"/>
                  </w:rPr>
                  <w:t xml:space="preserve">all registered medical practitioners trained in advanced life support and undertake refresher training annually.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3454FCB" w14:textId="77777777" w:rsidR="00DB01FF" w:rsidRPr="00BF32A8" w:rsidRDefault="00DB01FF" w:rsidP="007E674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5131534" w14:textId="02B01157" w:rsidR="00DB01FF" w:rsidRPr="00BF32A8" w:rsidRDefault="00DB01FF" w:rsidP="007E674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BF32A8" w:rsidRDefault="00BF32A8" w:rsidP="007E674C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887948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1ECF8A4B" w:rsidR="00887948" w:rsidRPr="00F94590" w:rsidRDefault="00DB01FF" w:rsidP="007E674C">
                <w:pPr>
                  <w:pStyle w:val="ListBullet"/>
                  <w:numPr>
                    <w:ilvl w:val="0"/>
                    <w:numId w:val="23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F94590">
                  <w:rPr>
                    <w:sz w:val="19"/>
                    <w:szCs w:val="19"/>
                  </w:rPr>
                  <w:t xml:space="preserve">suitably qualified and experienced nurse manager (however titled).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BF32A8" w:rsidRDefault="00887948" w:rsidP="007E674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79A037AA" w:rsidR="00887948" w:rsidRPr="00BF32A8" w:rsidRDefault="00887948" w:rsidP="007E674C">
                <w:pPr>
                  <w:spacing w:line="240" w:lineRule="auto"/>
                  <w:rPr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</w:t>
                </w:r>
                <w:r w:rsidR="00F4733A"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887948" w:rsidRPr="00371A1D" w14:paraId="1BD2CB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768846" w14:textId="37D5E549" w:rsidR="00887948" w:rsidRPr="00F94590" w:rsidRDefault="00DB01FF" w:rsidP="007E674C">
                <w:pPr>
                  <w:pStyle w:val="ListBullet"/>
                  <w:numPr>
                    <w:ilvl w:val="0"/>
                    <w:numId w:val="23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F94590">
                  <w:rPr>
                    <w:color w:val="404040" w:themeColor="text1" w:themeTint="BF"/>
                    <w:sz w:val="19"/>
                    <w:szCs w:val="19"/>
                  </w:rPr>
                  <w:t>access</w:t>
                </w:r>
                <w:r w:rsidRPr="00F94590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—</w:t>
                </w:r>
                <w:r w:rsidRPr="00F94590">
                  <w:rPr>
                    <w:color w:val="404040" w:themeColor="text1" w:themeTint="BF"/>
                    <w:sz w:val="19"/>
                    <w:szCs w:val="19"/>
                  </w:rPr>
                  <w:t>24 hours</w:t>
                </w:r>
                <w:r w:rsidRPr="00F94590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—</w:t>
                </w:r>
                <w:r w:rsidRPr="00F94590">
                  <w:rPr>
                    <w:color w:val="404040" w:themeColor="text1" w:themeTint="BF"/>
                    <w:sz w:val="19"/>
                    <w:szCs w:val="19"/>
                  </w:rPr>
                  <w:t xml:space="preserve">to minimum two nurses; one being a registered nurse.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56B3E1" w14:textId="77777777" w:rsidR="00887948" w:rsidRPr="00BF32A8" w:rsidRDefault="00887948" w:rsidP="007E674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3F9F65" w14:textId="778A20A5" w:rsidR="00887948" w:rsidRPr="00BF32A8" w:rsidRDefault="00294B2A" w:rsidP="007E674C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887948" w:rsidRPr="00371A1D" w14:paraId="45B0637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CD738A" w14:textId="3706FFC0" w:rsidR="00887948" w:rsidRPr="00F94590" w:rsidRDefault="00DB01FF" w:rsidP="007E674C">
                <w:pPr>
                  <w:pStyle w:val="ListBullet"/>
                  <w:numPr>
                    <w:ilvl w:val="0"/>
                    <w:numId w:val="23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F94590">
                  <w:rPr>
                    <w:color w:val="404040" w:themeColor="text1" w:themeTint="BF"/>
                    <w:sz w:val="19"/>
                    <w:szCs w:val="19"/>
                  </w:rPr>
                  <w:t xml:space="preserve">suitably qualified and experienced registered nurse in charge on each shift with ability to interpret 12-lead ECG.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65F74" w14:textId="77777777" w:rsidR="00887948" w:rsidRPr="00BF32A8" w:rsidRDefault="00887948" w:rsidP="007E674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20687E41" w:rsidR="00887948" w:rsidRPr="00294B2A" w:rsidRDefault="00887948" w:rsidP="007E674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887948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02958B5C" w:rsidR="007272D7" w:rsidRPr="00F94590" w:rsidRDefault="00DB01FF" w:rsidP="007E674C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at least one registered nurse trained in advanced life support undertakes refresher training annually</w:t>
                </w:r>
                <w:r w:rsidR="007272D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887948" w:rsidRPr="00BF32A8" w:rsidRDefault="00887948" w:rsidP="007E674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887948" w:rsidRPr="00294B2A" w:rsidRDefault="00887948" w:rsidP="007E674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887948" w:rsidRPr="00371A1D" w14:paraId="273252E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89FBA" w14:textId="725623A1" w:rsidR="00887948" w:rsidRPr="00DB01FF" w:rsidRDefault="00DB01FF" w:rsidP="007E674C">
                <w:pPr>
                  <w:spacing w:line="240" w:lineRule="auto"/>
                  <w:rPr>
                    <w:rFonts w:cstheme="minorHAnsi"/>
                    <w:color w:val="0F59A0"/>
                    <w:sz w:val="19"/>
                    <w:szCs w:val="19"/>
                    <w:lang w:eastAsia="en-AU"/>
                  </w:rPr>
                </w:pPr>
                <w:r w:rsidRPr="00DB01FF">
                  <w:rPr>
                    <w:rFonts w:cstheme="minorHAnsi"/>
                    <w:color w:val="0F59A0"/>
                    <w:sz w:val="19"/>
                    <w:szCs w:val="19"/>
                    <w:lang w:eastAsia="en-AU"/>
                  </w:rPr>
                  <w:t>Allied health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0482DA" w14:textId="77777777" w:rsidR="00887948" w:rsidRPr="00BF32A8" w:rsidRDefault="00887948" w:rsidP="007E674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63C0591B" w:rsidR="00887948" w:rsidRPr="00294B2A" w:rsidRDefault="00887948" w:rsidP="007E674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67BDE" w:rsidRPr="00371A1D" w14:paraId="2A770B7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5ADE83" w14:textId="5D4C55BA" w:rsidR="00367BDE" w:rsidRPr="00367BDE" w:rsidRDefault="00367BDE" w:rsidP="00367BDE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367BDE">
                  <w:rPr>
                    <w:color w:val="404040" w:themeColor="text1" w:themeTint="BF"/>
                    <w:sz w:val="19"/>
                    <w:szCs w:val="19"/>
                  </w:rPr>
                  <w:t xml:space="preserve">access to qualified staff to provide echocardiography and exercise stress testing.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A17417F" w14:textId="77777777" w:rsidR="00367BDE" w:rsidRPr="00BF32A8" w:rsidRDefault="00367BDE" w:rsidP="007E674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9389349" w14:textId="77777777" w:rsidR="00367BDE" w:rsidRPr="00294B2A" w:rsidRDefault="00367BDE" w:rsidP="007E674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B01FF" w:rsidRPr="00371A1D" w14:paraId="2A6BA3F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AEA01A" w14:textId="743E191E" w:rsidR="00DB01FF" w:rsidRPr="007272D7" w:rsidRDefault="00DB01FF" w:rsidP="007E674C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access to allied health professionals,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740D5D9" w14:textId="77777777" w:rsidR="00DB01FF" w:rsidRPr="00BF32A8" w:rsidRDefault="00DB01FF" w:rsidP="007E674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58957C" w14:textId="77777777" w:rsidR="00DB01FF" w:rsidRPr="00294B2A" w:rsidRDefault="00DB01FF" w:rsidP="007E674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3E10033E" w:rsidR="004229C5" w:rsidRPr="004229C5" w:rsidRDefault="00887948" w:rsidP="007E674C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294B2A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E8C2C0" w14:textId="77777777" w:rsidR="00294B2A" w:rsidRDefault="00294B2A" w:rsidP="007E674C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On-site </w:t>
                </w:r>
              </w:p>
              <w:p w14:paraId="65793213" w14:textId="77777777" w:rsidR="00F94590" w:rsidRDefault="00F94590" w:rsidP="007E674C">
                <w:pPr>
                  <w:pStyle w:val="BulletList2Column"/>
                  <w:spacing w:after="0" w:line="240" w:lineRule="auto"/>
                </w:pPr>
                <w:r>
                  <w:t>Level 3 – Medical imaging</w:t>
                </w:r>
              </w:p>
              <w:p w14:paraId="69A34B65" w14:textId="16479D05" w:rsidR="00F94590" w:rsidRDefault="00F94590" w:rsidP="007E674C">
                <w:pPr>
                  <w:pStyle w:val="BulletList2Column"/>
                  <w:spacing w:after="0" w:line="240" w:lineRule="auto"/>
                </w:pPr>
                <w:r>
                  <w:t xml:space="preserve">Level 3 </w:t>
                </w:r>
                <w:r w:rsidR="00B0769A">
                  <w:t>–</w:t>
                </w:r>
                <w:r>
                  <w:t xml:space="preserve"> Medication</w:t>
                </w:r>
              </w:p>
              <w:p w14:paraId="3E097B00" w14:textId="32569D46" w:rsidR="00B0769A" w:rsidRPr="00F94590" w:rsidRDefault="00B0769A" w:rsidP="00B0769A">
                <w:pPr>
                  <w:pStyle w:val="BulletList2Column"/>
                  <w:spacing w:after="0" w:line="240" w:lineRule="auto"/>
                </w:pPr>
                <w:r>
                  <w:t>Level 4 – Cardiac (cardiac care unit)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BF32A8" w:rsidRDefault="00294B2A" w:rsidP="007E674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BF32A8" w:rsidRDefault="00294B2A" w:rsidP="007E674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BF32A8" w:rsidRPr="00BF32A8" w:rsidRDefault="00BF32A8" w:rsidP="007E674C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6743BAEA" w14:textId="04D623B3" w:rsidR="00BF32A8" w:rsidRDefault="00F94590" w:rsidP="007E674C">
                <w:pPr>
                  <w:pStyle w:val="BulletList2Column"/>
                  <w:spacing w:after="0" w:line="240" w:lineRule="auto"/>
                </w:pPr>
                <w:r>
                  <w:t xml:space="preserve">Level </w:t>
                </w:r>
                <w:r w:rsidR="00B0769A">
                  <w:t>3</w:t>
                </w:r>
                <w:r>
                  <w:t xml:space="preserve"> – Pathology</w:t>
                </w:r>
              </w:p>
              <w:p w14:paraId="7CAF3095" w14:textId="56303CDB" w:rsidR="00F94590" w:rsidRDefault="00F94590" w:rsidP="007E674C">
                <w:pPr>
                  <w:pStyle w:val="BulletList2Column"/>
                  <w:spacing w:after="0" w:line="240" w:lineRule="auto"/>
                </w:pPr>
                <w:r>
                  <w:t xml:space="preserve">Level </w:t>
                </w:r>
                <w:r w:rsidR="00B0769A">
                  <w:t>4</w:t>
                </w:r>
                <w:r>
                  <w:t xml:space="preserve"> – Palliative care</w:t>
                </w:r>
              </w:p>
              <w:p w14:paraId="1717B7C7" w14:textId="675B26AF" w:rsidR="00F94590" w:rsidRPr="00F94590" w:rsidRDefault="00F94590" w:rsidP="007E674C">
                <w:pPr>
                  <w:pStyle w:val="BulletList2Column"/>
                  <w:spacing w:after="0" w:line="240" w:lineRule="auto"/>
                </w:pPr>
                <w:r>
                  <w:t>Level 4 – Intensive care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BF32A8" w:rsidRDefault="00BF32A8" w:rsidP="007E674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BF32A8" w:rsidRDefault="00BF32A8" w:rsidP="007E674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59B9DC26" w14:textId="51EBA0E1" w:rsidR="0084460D" w:rsidRPr="00371A1D" w:rsidRDefault="00293F89" w:rsidP="00F94590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293F89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293F89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293F89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293F89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9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0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2E256C8"/>
    <w:multiLevelType w:val="hybridMultilevel"/>
    <w:tmpl w:val="0F8A5F5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48094328"/>
    <w:multiLevelType w:val="multilevel"/>
    <w:tmpl w:val="C2FE460C"/>
    <w:numStyleLink w:val="Bullets"/>
  </w:abstractNum>
  <w:abstractNum w:abstractNumId="15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7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3" w15:restartNumberingAfterBreak="0">
    <w:nsid w:val="66440FF8"/>
    <w:multiLevelType w:val="hybridMultilevel"/>
    <w:tmpl w:val="AC00297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6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13"/>
  </w:num>
  <w:num w:numId="4">
    <w:abstractNumId w:val="9"/>
  </w:num>
  <w:num w:numId="5">
    <w:abstractNumId w:val="16"/>
  </w:num>
  <w:num w:numId="6">
    <w:abstractNumId w:val="14"/>
  </w:num>
  <w:num w:numId="7">
    <w:abstractNumId w:val="5"/>
  </w:num>
  <w:num w:numId="8">
    <w:abstractNumId w:val="22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7"/>
  </w:num>
  <w:num w:numId="10">
    <w:abstractNumId w:val="3"/>
  </w:num>
  <w:num w:numId="11">
    <w:abstractNumId w:val="19"/>
  </w:num>
  <w:num w:numId="12">
    <w:abstractNumId w:val="21"/>
  </w:num>
  <w:num w:numId="13">
    <w:abstractNumId w:val="15"/>
  </w:num>
  <w:num w:numId="14">
    <w:abstractNumId w:val="7"/>
  </w:num>
  <w:num w:numId="15">
    <w:abstractNumId w:val="25"/>
  </w:num>
  <w:num w:numId="16">
    <w:abstractNumId w:val="20"/>
  </w:num>
  <w:num w:numId="17">
    <w:abstractNumId w:val="2"/>
  </w:num>
  <w:num w:numId="18">
    <w:abstractNumId w:val="1"/>
  </w:num>
  <w:num w:numId="19">
    <w:abstractNumId w:val="24"/>
  </w:num>
  <w:num w:numId="20">
    <w:abstractNumId w:val="17"/>
  </w:num>
  <w:num w:numId="21">
    <w:abstractNumId w:val="18"/>
  </w:num>
  <w:num w:numId="22">
    <w:abstractNumId w:val="4"/>
  </w:num>
  <w:num w:numId="23">
    <w:abstractNumId w:val="11"/>
  </w:num>
  <w:num w:numId="24">
    <w:abstractNumId w:val="26"/>
  </w:num>
  <w:num w:numId="25">
    <w:abstractNumId w:val="6"/>
  </w:num>
  <w:num w:numId="26">
    <w:abstractNumId w:val="10"/>
  </w:num>
  <w:num w:numId="27">
    <w:abstractNumId w:val="12"/>
  </w:num>
  <w:num w:numId="28">
    <w:abstractNumId w:val="23"/>
  </w:num>
  <w:num w:numId="29">
    <w:abstractNumId w:val="14"/>
  </w:num>
  <w:num w:numId="30">
    <w:abstractNumId w:val="14"/>
  </w:num>
  <w:num w:numId="31">
    <w:abstractNumId w:val="14"/>
  </w:num>
  <w:num w:numId="32">
    <w:abstractNumId w:val="14"/>
  </w:num>
  <w:num w:numId="33">
    <w:abstractNumId w:val="14"/>
  </w:num>
  <w:num w:numId="34">
    <w:abstractNumId w:val="1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46D6F"/>
    <w:rsid w:val="0015140A"/>
    <w:rsid w:val="00154397"/>
    <w:rsid w:val="0015524D"/>
    <w:rsid w:val="0016168E"/>
    <w:rsid w:val="00166E39"/>
    <w:rsid w:val="00167CC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27C8A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3F89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67BDE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1F2F"/>
    <w:rsid w:val="004226B0"/>
    <w:rsid w:val="004229C5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6EE8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24065"/>
    <w:rsid w:val="007272D7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74C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95C57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0769A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1FF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4590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8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0231AF57-1991-4D5C-8385-41D86597D931}"/>
</file>

<file path=customXml/itemProps5.xml><?xml version="1.0" encoding="utf-8"?>
<ds:datastoreItem xmlns:ds="http://schemas.openxmlformats.org/officeDocument/2006/customXml" ds:itemID="{59FC734B-0906-424F-A244-7F267094C306}"/>
</file>

<file path=customXml/itemProps6.xml><?xml version="1.0" encoding="utf-8"?>
<ds:datastoreItem xmlns:ds="http://schemas.openxmlformats.org/officeDocument/2006/customXml" ds:itemID="{61EB9EE0-7A4D-40F9-A764-E3C2C9A5B0F8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12</TotalTime>
  <Pages>3</Pages>
  <Words>558</Words>
  <Characters>3819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4369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Jo Dower</cp:lastModifiedBy>
  <cp:revision>6</cp:revision>
  <dcterms:created xsi:type="dcterms:W3CDTF">2022-08-24T02:47:00Z</dcterms:created>
  <dcterms:modified xsi:type="dcterms:W3CDTF">2022-08-24T02:59:00Z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