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  <w:szCs w:val="2"/>
        </w:rPr>
        <w:id w:val="-348105699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FDB92D0" w14:textId="0EFEB7A9" w:rsidR="004D3AA5" w:rsidRPr="00004C05" w:rsidRDefault="004D3AA5" w:rsidP="004D3AA5">
          <w:pPr>
            <w:spacing w:line="240" w:lineRule="auto"/>
            <w:rPr>
              <w:sz w:val="2"/>
              <w:szCs w:val="2"/>
            </w:rPr>
          </w:pPr>
        </w:p>
        <w:sdt>
          <w:sdtPr>
            <w:rPr>
              <w:b/>
            </w:rPr>
            <w:alias w:val="Entity name"/>
            <w:tag w:val=""/>
            <w:id w:val="146172384"/>
            <w:lock w:val="sdtLocked"/>
            <w:placeholder>
              <w:docPart w:val="34B0F3D7298941C783DA6D03E838F6FD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53D4997E" w14:textId="7FFEF35B" w:rsidR="004D3AA5" w:rsidRDefault="00D22525" w:rsidP="004D3AA5">
              <w:pPr>
                <w:pStyle w:val="Copy"/>
                <w:rPr>
                  <w:b/>
                </w:rPr>
              </w:pPr>
              <w:r>
                <w:rPr>
                  <w:b/>
                </w:rPr>
                <w:t>Enter the Entity name in ‘Entity details’ box</w:t>
              </w:r>
            </w:p>
          </w:sdtContent>
        </w:sdt>
        <w:p w14:paraId="479FBFBF" w14:textId="7CEE61B9" w:rsidR="00D22525" w:rsidRDefault="008763FC" w:rsidP="004D3AA5">
          <w:pPr>
            <w:pStyle w:val="Copy"/>
            <w:rPr>
              <w:b/>
            </w:rPr>
          </w:pPr>
          <w:sdt>
            <w:sdtPr>
              <w:rPr>
                <w:rFonts w:ascii="Fira Sans" w:eastAsia="Times New Roman" w:hAnsi="Fira Sans" w:cstheme="minorBidi"/>
                <w:color w:val="3B3838" w:themeColor="background2" w:themeShade="40"/>
                <w:sz w:val="20"/>
                <w:szCs w:val="20"/>
                <w:lang w:val="en-US"/>
              </w:rPr>
              <w:alias w:val="Approval number"/>
              <w:tag w:val=""/>
              <w:id w:val="-864744820"/>
              <w:lock w:val="contentLocked"/>
              <w:placeholder>
                <w:docPart w:val="3344991AEF324618A688005AF66AD39B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D22525">
                <w:rPr>
                  <w:rFonts w:ascii="Fira Sans" w:eastAsia="Times New Roman" w:hAnsi="Fira Sans" w:cstheme="minorBidi"/>
                  <w:color w:val="3B3838" w:themeColor="background2" w:themeShade="40"/>
                  <w:sz w:val="20"/>
                  <w:szCs w:val="20"/>
                  <w:lang w:val="en-US"/>
                </w:rPr>
                <w:t xml:space="preserve">Enter </w:t>
              </w:r>
              <w:r w:rsidR="00D22525" w:rsidRPr="00D22525">
                <w:rPr>
                  <w:rFonts w:ascii="Fira Sans" w:eastAsia="Times New Roman" w:hAnsi="Fira Sans" w:cstheme="minorBidi"/>
                  <w:color w:val="3B3838" w:themeColor="background2" w:themeShade="40"/>
                  <w:sz w:val="20"/>
                  <w:szCs w:val="20"/>
                  <w:lang w:val="en-US"/>
                </w:rPr>
                <w:t>Approval number</w:t>
              </w:r>
              <w:r w:rsidR="00D22525">
                <w:rPr>
                  <w:rFonts w:ascii="Fira Sans" w:eastAsia="Times New Roman" w:hAnsi="Fira Sans" w:cstheme="minorBidi"/>
                  <w:color w:val="3B3838" w:themeColor="background2" w:themeShade="40"/>
                  <w:sz w:val="20"/>
                  <w:szCs w:val="20"/>
                  <w:lang w:val="en-US"/>
                </w:rPr>
                <w:t xml:space="preserve"> in ‘Entity details’ box</w:t>
              </w:r>
            </w:sdtContent>
          </w:sdt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49"/>
            <w:gridCol w:w="7391"/>
          </w:tblGrid>
          <w:tr w:rsidR="00D22525" w:rsidRPr="00E85093" w14:paraId="11D0762D" w14:textId="77777777" w:rsidTr="00823DD8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3BDFBFDE" w14:textId="77777777" w:rsidR="00D22525" w:rsidRPr="00E85093" w:rsidRDefault="00D22525" w:rsidP="00823DD8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Entity details</w:t>
                </w:r>
              </w:p>
            </w:tc>
          </w:tr>
          <w:tr w:rsidR="00D22525" w:rsidRPr="00ED45CD" w14:paraId="386D1C6D" w14:textId="77777777" w:rsidTr="00823DD8">
            <w:trPr>
              <w:cantSplit/>
            </w:trPr>
            <w:tc>
              <w:tcPr>
                <w:tcW w:w="2249" w:type="dxa"/>
                <w:shd w:val="clear" w:color="auto" w:fill="auto"/>
              </w:tcPr>
              <w:p w14:paraId="05525D9D" w14:textId="77777777" w:rsidR="00D22525" w:rsidRPr="00E85093" w:rsidRDefault="00D22525" w:rsidP="00823DD8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Name of entity holding the approval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91" w:type="dxa"/>
                <w:shd w:val="clear" w:color="auto" w:fill="auto"/>
              </w:tcPr>
              <w:p w14:paraId="43DE0B87" w14:textId="6A8780BE" w:rsidR="00D22525" w:rsidRPr="00ED45CD" w:rsidRDefault="008763FC" w:rsidP="00823DD8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Entity"/>
                    <w:tag w:val=""/>
                    <w:id w:val="-200401188"/>
                    <w:placeholder>
                      <w:docPart w:val="786F08DEABC34B45BA3663182AE2AF45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r w:rsidR="00D22525">
                      <w:rPr>
                        <w:sz w:val="20"/>
                        <w:szCs w:val="20"/>
                        <w:lang w:eastAsia="en-AU"/>
                      </w:rPr>
                      <w:t>Enter the Entity name in ‘Entity details’ box</w:t>
                    </w:r>
                  </w:sdtContent>
                </w:sdt>
              </w:p>
            </w:tc>
          </w:tr>
          <w:tr w:rsidR="00D22525" w:rsidRPr="00ED45CD" w14:paraId="1B18E622" w14:textId="77777777" w:rsidTr="00823DD8">
            <w:trPr>
              <w:cantSplit/>
            </w:trPr>
            <w:tc>
              <w:tcPr>
                <w:tcW w:w="2249" w:type="dxa"/>
                <w:shd w:val="clear" w:color="auto" w:fill="auto"/>
              </w:tcPr>
              <w:p w14:paraId="4CE84808" w14:textId="77777777" w:rsidR="00D22525" w:rsidRPr="00E85093" w:rsidRDefault="00D22525" w:rsidP="00823DD8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Approval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eastAsia="Times New Roman"/>
                    <w:sz w:val="20"/>
                    <w:szCs w:val="20"/>
                  </w:rPr>
                  <w:t>n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>umber:</w:t>
                </w:r>
              </w:p>
            </w:tc>
            <w:tc>
              <w:tcPr>
                <w:tcW w:w="7391" w:type="dxa"/>
                <w:shd w:val="clear" w:color="auto" w:fill="auto"/>
              </w:tcPr>
              <w:p w14:paraId="06202ADC" w14:textId="0AB6EBC3" w:rsidR="00D22525" w:rsidRPr="00ED45CD" w:rsidRDefault="008763FC" w:rsidP="00823DD8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Approval number"/>
                    <w:tag w:val=""/>
                    <w:id w:val="1123263825"/>
                    <w:placeholder>
                      <w:docPart w:val="26B99EB1273A4079B537A0FEC036A3BD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r w:rsidR="00D22525">
                      <w:rPr>
                        <w:sz w:val="20"/>
                        <w:szCs w:val="20"/>
                        <w:lang w:eastAsia="en-AU"/>
                      </w:rPr>
                      <w:t>Enter Approval number in ‘Entity details’ box</w:t>
                    </w:r>
                  </w:sdtContent>
                </w:sdt>
              </w:p>
            </w:tc>
          </w:tr>
          <w:tr w:rsidR="00D22525" w:rsidRPr="00F06745" w14:paraId="0A492AED" w14:textId="77777777" w:rsidTr="00823DD8">
            <w:trPr>
              <w:cantSplit/>
            </w:trPr>
            <w:tc>
              <w:tcPr>
                <w:tcW w:w="2249" w:type="dxa"/>
                <w:shd w:val="clear" w:color="auto" w:fill="auto"/>
              </w:tcPr>
              <w:p w14:paraId="25416046" w14:textId="77777777" w:rsidR="00D22525" w:rsidRDefault="00D22525" w:rsidP="00823DD8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Expiry date of approval:</w:t>
                </w:r>
              </w:p>
            </w:tc>
            <w:tc>
              <w:tcPr>
                <w:tcW w:w="7391" w:type="dxa"/>
                <w:shd w:val="clear" w:color="auto" w:fill="auto"/>
              </w:tcPr>
              <w:sdt>
                <w:sdtPr>
                  <w:rPr>
                    <w:color w:val="FF0000"/>
                    <w:sz w:val="20"/>
                    <w:szCs w:val="20"/>
                    <w:lang w:eastAsia="en-AU"/>
                  </w:rPr>
                  <w:alias w:val="Approval expiry date"/>
                  <w:tag w:val="Approval expiry"/>
                  <w:id w:val="962307143"/>
                  <w:placeholder>
                    <w:docPart w:val="0B4C09C1316743C99DCCBE47FE08DC65"/>
                  </w:placeholder>
                  <w:date>
                    <w:dateFormat w:val="d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58172090" w14:textId="77777777" w:rsidR="00D22525" w:rsidRPr="00F06745" w:rsidRDefault="00D22525" w:rsidP="00823DD8">
                    <w:pPr>
                      <w:pStyle w:val="Copy"/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</w:pPr>
                    <w:r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The expiry date of the approval should be updated in the standing order as required following the granting of a new or renewed approval numbe</w:t>
                    </w: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r</w:t>
                    </w:r>
                  </w:p>
                </w:sdtContent>
              </w:sdt>
            </w:tc>
          </w:tr>
          <w:tr w:rsidR="00D22525" w:rsidRPr="004D3AA5" w14:paraId="0D46483A" w14:textId="77777777" w:rsidTr="00823DD8">
            <w:trPr>
              <w:cantSplit/>
            </w:trPr>
            <w:tc>
              <w:tcPr>
                <w:tcW w:w="2249" w:type="dxa"/>
                <w:shd w:val="clear" w:color="auto" w:fill="auto"/>
              </w:tcPr>
              <w:p w14:paraId="34008E2E" w14:textId="77777777" w:rsidR="00D22525" w:rsidRDefault="00D22525" w:rsidP="00823DD8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Date this standing order is made:</w:t>
                </w:r>
              </w:p>
            </w:tc>
            <w:sdt>
              <w:sdtPr>
                <w:rPr>
                  <w:color w:val="FF0000"/>
                  <w:sz w:val="20"/>
                  <w:szCs w:val="20"/>
                  <w:lang w:eastAsia="en-AU"/>
                </w:rPr>
                <w:alias w:val="Date of Standing Order"/>
                <w:tag w:val=""/>
                <w:id w:val="-1659607219"/>
                <w:lock w:val="sdtContentLocked"/>
                <w:placeholder>
                  <w:docPart w:val="E9977CFEB4694837AB973BBC837228E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391" w:type="dxa"/>
                    <w:shd w:val="clear" w:color="auto" w:fill="auto"/>
                  </w:tcPr>
                  <w:p w14:paraId="145B4A83" w14:textId="6530B172" w:rsidR="00D22525" w:rsidRPr="004D3AA5" w:rsidRDefault="00D22525" w:rsidP="00823DD8">
                    <w:pPr>
                      <w:pStyle w:val="Copy"/>
                      <w:rPr>
                        <w:color w:val="FF0000"/>
                        <w:sz w:val="20"/>
                        <w:szCs w:val="20"/>
                        <w:lang w:eastAsia="en-AU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Prescriber to enter date in final box ‘Validity and review’</w:t>
                    </w:r>
                  </w:p>
                </w:tc>
              </w:sdtContent>
            </w:sdt>
          </w:tr>
        </w:tbl>
        <w:p w14:paraId="3D832DB6" w14:textId="77777777" w:rsidR="00D22525" w:rsidRDefault="00D2252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308"/>
            <w:gridCol w:w="7332"/>
          </w:tblGrid>
          <w:tr w:rsidR="004D3AA5" w:rsidRPr="00E85093" w14:paraId="17CA5A2B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1E114680" w14:textId="33C711F3" w:rsidR="004D3AA5" w:rsidRPr="00E85093" w:rsidRDefault="00FF18E6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Veterinary surgeon</w:t>
                </w:r>
                <w:r w:rsidR="004D3AA5">
                  <w:rPr>
                    <w:rFonts w:eastAsia="Times New Roman"/>
                    <w:b/>
                    <w:sz w:val="20"/>
                    <w:szCs w:val="20"/>
                  </w:rPr>
                  <w:t xml:space="preserve"> making this standing order</w:t>
                </w:r>
              </w:p>
            </w:tc>
          </w:tr>
          <w:tr w:rsidR="004D3AA5" w:rsidRPr="00E85093" w14:paraId="3F34B70F" w14:textId="77777777" w:rsidTr="004C5B31">
            <w:trPr>
              <w:cantSplit/>
            </w:trPr>
            <w:tc>
              <w:tcPr>
                <w:tcW w:w="2308" w:type="dxa"/>
                <w:shd w:val="clear" w:color="auto" w:fill="auto"/>
              </w:tcPr>
              <w:p w14:paraId="48F1E9E7" w14:textId="56369CAF" w:rsidR="004D3AA5" w:rsidRPr="00E85093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 xml:space="preserve">Name of </w:t>
                </w:r>
                <w:r w:rsidR="00FF18E6">
                  <w:rPr>
                    <w:rFonts w:eastAsia="Times New Roman"/>
                    <w:sz w:val="20"/>
                    <w:szCs w:val="20"/>
                  </w:rPr>
                  <w:t>veterinary surgeon:</w:t>
                </w:r>
              </w:p>
            </w:tc>
            <w:tc>
              <w:tcPr>
                <w:tcW w:w="7332" w:type="dxa"/>
                <w:shd w:val="clear" w:color="auto" w:fill="auto"/>
              </w:tcPr>
              <w:p w14:paraId="03A72B4C" w14:textId="29288562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Prescriber name"/>
                    <w:tag w:val="Prescriber"/>
                    <w:id w:val="-1243948179"/>
                    <w:placeholder>
                      <w:docPart w:val="98C0D939A192409C98408822DA4F0C95"/>
                    </w:placeholder>
                    <w:showingPlcHdr/>
                  </w:sdtPr>
                  <w:sdtEndPr/>
                  <w:sdtContent>
                    <w:r w:rsidR="00C632C0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85093" w14:paraId="07780CAB" w14:textId="77777777" w:rsidTr="004C5B31">
            <w:trPr>
              <w:cantSplit/>
            </w:trPr>
            <w:tc>
              <w:tcPr>
                <w:tcW w:w="2308" w:type="dxa"/>
                <w:shd w:val="clear" w:color="auto" w:fill="auto"/>
              </w:tcPr>
              <w:p w14:paraId="645F99FB" w14:textId="77777777" w:rsidR="004D3AA5" w:rsidRPr="00137A1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  <w:highlight w:val="yellow"/>
                  </w:rPr>
                </w:pPr>
                <w:r w:rsidRPr="00E33B41">
                  <w:rPr>
                    <w:rFonts w:eastAsia="Times New Roman"/>
                    <w:sz w:val="20"/>
                    <w:szCs w:val="20"/>
                  </w:rPr>
                  <w:t>Qualifications:</w:t>
                </w:r>
              </w:p>
            </w:tc>
            <w:tc>
              <w:tcPr>
                <w:tcW w:w="7332" w:type="dxa"/>
                <w:shd w:val="clear" w:color="auto" w:fill="auto"/>
              </w:tcPr>
              <w:p w14:paraId="42A322BA" w14:textId="77B01EEC" w:rsidR="004D3AA5" w:rsidRPr="00137A18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  <w:highlight w:val="yellow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Qualifications"/>
                    <w:tag w:val="Qualifications"/>
                    <w:id w:val="224961820"/>
                    <w:placeholder>
                      <w:docPart w:val="A0C971EBD366401689AC0D63347192E3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r w:rsidR="00E33B41" w:rsidRPr="00E33B41">
                      <w:rPr>
                        <w:sz w:val="20"/>
                        <w:szCs w:val="20"/>
                        <w:lang w:eastAsia="en-AU"/>
                      </w:rPr>
                      <w:t>BVSc</w:t>
                    </w:r>
                  </w:sdtContent>
                </w:sdt>
              </w:p>
            </w:tc>
          </w:tr>
          <w:tr w:rsidR="004D3AA5" w:rsidRPr="00E85093" w14:paraId="0D667268" w14:textId="77777777" w:rsidTr="004C5B31">
            <w:trPr>
              <w:cantSplit/>
            </w:trPr>
            <w:tc>
              <w:tcPr>
                <w:tcW w:w="2308" w:type="dxa"/>
                <w:shd w:val="clear" w:color="auto" w:fill="auto"/>
              </w:tcPr>
              <w:p w14:paraId="238AC075" w14:textId="4BEEC22B" w:rsidR="004D3AA5" w:rsidRDefault="00FF18E6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QVSB registration</w:t>
                </w:r>
                <w:r w:rsidR="004D3AA5">
                  <w:rPr>
                    <w:rFonts w:eastAsia="Times New Roman"/>
                    <w:sz w:val="20"/>
                    <w:szCs w:val="20"/>
                  </w:rPr>
                  <w:t xml:space="preserve"> number:</w:t>
                </w:r>
              </w:p>
            </w:tc>
            <w:tc>
              <w:tcPr>
                <w:tcW w:w="7332" w:type="dxa"/>
                <w:shd w:val="clear" w:color="auto" w:fill="auto"/>
              </w:tcPr>
              <w:p w14:paraId="1D061528" w14:textId="7E21FE91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VSB number"/>
                    <w:tag w:val="VSB"/>
                    <w:id w:val="2081951263"/>
                    <w:placeholder>
                      <w:docPart w:val="9D6FC15BCB48482D8DF4FCD24083632B"/>
                    </w:placeholder>
                    <w:showingPlcHdr/>
                  </w:sdtPr>
                  <w:sdtEndPr/>
                  <w:sdtContent>
                    <w:r w:rsidR="00C632C0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85093" w14:paraId="7293AF98" w14:textId="77777777" w:rsidTr="004C5B31">
            <w:trPr>
              <w:cantSplit/>
            </w:trPr>
            <w:tc>
              <w:tcPr>
                <w:tcW w:w="2308" w:type="dxa"/>
                <w:shd w:val="clear" w:color="auto" w:fill="auto"/>
              </w:tcPr>
              <w:p w14:paraId="2E3FAF36" w14:textId="77777777" w:rsidR="004D3AA5" w:rsidRPr="00E85093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85093">
                  <w:rPr>
                    <w:rFonts w:eastAsia="Times New Roman"/>
                    <w:sz w:val="20"/>
                    <w:szCs w:val="20"/>
                  </w:rPr>
                  <w:t>Practice Address:</w:t>
                </w:r>
              </w:p>
            </w:tc>
            <w:tc>
              <w:tcPr>
                <w:tcW w:w="7332" w:type="dxa"/>
                <w:shd w:val="clear" w:color="auto" w:fill="auto"/>
              </w:tcPr>
              <w:p w14:paraId="5C3183A1" w14:textId="7EAD8EFF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Prescriber Address"/>
                    <w:tag w:val="Address"/>
                    <w:id w:val="266513162"/>
                    <w:placeholder>
                      <w:docPart w:val="CAE7F924790B4F2F8B29CBA7AB68BC49"/>
                    </w:placeholder>
                    <w:showingPlcHdr/>
                  </w:sdtPr>
                  <w:sdtEndPr/>
                  <w:sdtContent>
                    <w:r w:rsidR="00C632C0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85093" w14:paraId="494903E6" w14:textId="77777777" w:rsidTr="004C5B31">
            <w:trPr>
              <w:cantSplit/>
            </w:trPr>
            <w:tc>
              <w:tcPr>
                <w:tcW w:w="2308" w:type="dxa"/>
                <w:shd w:val="clear" w:color="auto" w:fill="auto"/>
              </w:tcPr>
              <w:p w14:paraId="26C460F1" w14:textId="77777777" w:rsidR="004D3AA5" w:rsidRPr="00E85093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85093">
                  <w:rPr>
                    <w:rFonts w:eastAsia="Times New Roman"/>
                    <w:sz w:val="20"/>
                    <w:szCs w:val="20"/>
                  </w:rPr>
                  <w:t>Contact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(phone and email)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>: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332" w:type="dxa"/>
                <w:shd w:val="clear" w:color="auto" w:fill="auto"/>
              </w:tcPr>
              <w:p w14:paraId="56C7C7CE" w14:textId="3CA077E4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Contact details"/>
                    <w:tag w:val="Contact"/>
                    <w:id w:val="-909847458"/>
                    <w:placeholder>
                      <w:docPart w:val="7CF280463251409B9E8FCF13F1ADFEDB"/>
                    </w:placeholder>
                    <w:showingPlcHdr/>
                  </w:sdtPr>
                  <w:sdtEndPr/>
                  <w:sdtContent>
                    <w:r w:rsidR="00C632C0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11277522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9640"/>
          </w:tblGrid>
          <w:tr w:rsidR="004D3AA5" w:rsidRPr="00E85093" w14:paraId="7CF56695" w14:textId="77777777" w:rsidTr="004C5B31">
            <w:trPr>
              <w:cantSplit/>
              <w:tblHeader/>
            </w:trPr>
            <w:tc>
              <w:tcPr>
                <w:tcW w:w="9640" w:type="dxa"/>
                <w:shd w:val="clear" w:color="auto" w:fill="ACB9CA" w:themeFill="text2" w:themeFillTint="66"/>
              </w:tcPr>
              <w:p w14:paraId="31C56661" w14:textId="77777777" w:rsidR="004D3AA5" w:rsidRPr="00E85093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Site/s where this standing order applies</w:t>
                </w:r>
              </w:p>
            </w:tc>
          </w:tr>
          <w:tr w:rsidR="004D3AA5" w:rsidRPr="00E85093" w14:paraId="2E4E9805" w14:textId="77777777" w:rsidTr="000C5146">
            <w:trPr>
              <w:cantSplit/>
            </w:trPr>
            <w:tc>
              <w:tcPr>
                <w:tcW w:w="9640" w:type="dxa"/>
                <w:tcBorders>
                  <w:bottom w:val="nil"/>
                </w:tcBorders>
                <w:shd w:val="clear" w:color="auto" w:fill="auto"/>
              </w:tcPr>
              <w:p w14:paraId="5D15F46B" w14:textId="1221A6AA" w:rsidR="004D3AA5" w:rsidRPr="00AC3D0A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A</w:t>
                </w:r>
                <w:r w:rsidRPr="00717DF1">
                  <w:rPr>
                    <w:rFonts w:eastAsia="Times New Roman"/>
                    <w:sz w:val="20"/>
                    <w:szCs w:val="20"/>
                  </w:rPr>
                  <w:t xml:space="preserve"> place stated in </w:t>
                </w:r>
                <w:r w:rsidRPr="001D1E9A">
                  <w:rPr>
                    <w:rFonts w:eastAsia="Times New Roman"/>
                    <w:sz w:val="20"/>
                    <w:szCs w:val="20"/>
                  </w:rPr>
                  <w:t xml:space="preserve">the general approval (emergency </w:t>
                </w:r>
                <w:r w:rsidR="00FF18E6">
                  <w:rPr>
                    <w:rFonts w:eastAsia="Times New Roman"/>
                    <w:sz w:val="20"/>
                    <w:szCs w:val="20"/>
                  </w:rPr>
                  <w:t>management of animals</w:t>
                </w:r>
                <w:r w:rsidRPr="001D1E9A">
                  <w:rPr>
                    <w:rFonts w:eastAsia="Times New Roman"/>
                    <w:sz w:val="20"/>
                    <w:szCs w:val="20"/>
                  </w:rPr>
                  <w:t xml:space="preserve">) </w:t>
                </w:r>
                <w:r w:rsidR="0072143F">
                  <w:rPr>
                    <w:rFonts w:eastAsia="Times New Roman"/>
                    <w:sz w:val="20"/>
                    <w:szCs w:val="20"/>
                  </w:rPr>
                  <w:t>n</w:t>
                </w:r>
                <w:r w:rsidRPr="001D1E9A">
                  <w:rPr>
                    <w:rFonts w:eastAsia="Times New Roman"/>
                    <w:sz w:val="20"/>
                    <w:szCs w:val="20"/>
                  </w:rPr>
                  <w:t>umber</w:t>
                </w:r>
                <w:r w:rsidR="00FF18E6">
                  <w:rPr>
                    <w:rFonts w:eastAsia="Times New Roman"/>
                    <w:sz w:val="20"/>
                    <w:szCs w:val="20"/>
                  </w:rPr>
                  <w:t xml:space="preserve"> or a place listed on relevant person form submitted in relation to the approval.</w:t>
                </w:r>
                <w:r w:rsidRPr="001D1E9A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bookmarkStart w:id="0" w:name="_Hlk87870232"/>
                <w:sdt>
                  <w:sdtPr>
                    <w:rPr>
                      <w:rFonts w:eastAsia="Times New Roman"/>
                      <w:sz w:val="20"/>
                      <w:szCs w:val="20"/>
                    </w:rPr>
                    <w:alias w:val="Approval number"/>
                    <w:tag w:val=""/>
                    <w:id w:val="-973294317"/>
                    <w:lock w:val="sdtContentLocked"/>
                    <w:placeholder>
                      <w:docPart w:val="A0FE1EBADF1C4043AECDEED1FD5989C0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r w:rsidR="00D22525">
                      <w:rPr>
                        <w:rFonts w:eastAsia="Times New Roman"/>
                        <w:sz w:val="20"/>
                        <w:szCs w:val="20"/>
                      </w:rPr>
                      <w:t>Enter Approval number in ‘Entity details’ box</w:t>
                    </w:r>
                  </w:sdtContent>
                </w:sdt>
                <w:bookmarkEnd w:id="0"/>
              </w:p>
            </w:tc>
          </w:tr>
          <w:sdt>
            <w:sdtPr>
              <w:rPr>
                <w:sz w:val="20"/>
                <w:szCs w:val="20"/>
                <w:lang w:eastAsia="en-AU"/>
              </w:rPr>
              <w:id w:val="-1729220487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  <w:lang w:eastAsia="en-AU"/>
                  </w:rPr>
                  <w:id w:val="859166329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0C5146" w:rsidRPr="000C5146" w14:paraId="0B302F93" w14:textId="77777777" w:rsidTr="000C5146">
                    <w:trPr>
                      <w:cantSplit/>
                    </w:trPr>
                    <w:tc>
                      <w:tcPr>
                        <w:tcW w:w="964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5156D4D7" w14:textId="2C844876" w:rsidR="000C5146" w:rsidRPr="000C5146" w:rsidRDefault="008763FC" w:rsidP="000C5146">
                        <w:pPr>
                          <w:pStyle w:val="Copy"/>
                          <w:numPr>
                            <w:ilvl w:val="0"/>
                            <w:numId w:val="1"/>
                          </w:numPr>
                          <w:spacing w:before="60" w:after="0" w:line="276" w:lineRule="auto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sz w:val="20"/>
                              <w:szCs w:val="20"/>
                              <w:lang w:eastAsia="en-AU"/>
                            </w:rPr>
                            <w:alias w:val="Sites"/>
                            <w:tag w:val="Sites"/>
                            <w:id w:val="-573503655"/>
                            <w:placeholder>
                              <w:docPart w:val="7C89A1A68F474C768C5DD367F349615F"/>
                            </w:placeholder>
                          </w:sdtPr>
                          <w:sdtEndPr/>
                          <w:sdtContent>
                            <w:r w:rsidR="000C5146" w:rsidRPr="000C5146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(if this applies those sites are to be listed here)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tr w:rsidR="000C5146" w:rsidRPr="00E85093" w14:paraId="2110F281" w14:textId="77777777" w:rsidTr="000C5146">
            <w:trPr>
              <w:cantSplit/>
              <w:trHeight w:val="168"/>
            </w:trPr>
            <w:tc>
              <w:tcPr>
                <w:tcW w:w="9640" w:type="dxa"/>
                <w:tcBorders>
                  <w:top w:val="nil"/>
                </w:tcBorders>
                <w:shd w:val="clear" w:color="auto" w:fill="auto"/>
              </w:tcPr>
              <w:p w14:paraId="689E6EE3" w14:textId="2233F1E4" w:rsidR="000C5146" w:rsidRPr="000C5146" w:rsidRDefault="000C5146" w:rsidP="000C5146">
                <w:pPr>
                  <w:pStyle w:val="Copy"/>
                  <w:spacing w:after="0" w:line="240" w:lineRule="auto"/>
                  <w:rPr>
                    <w:sz w:val="2"/>
                    <w:szCs w:val="2"/>
                    <w:lang w:eastAsia="en-AU"/>
                  </w:rPr>
                </w:pPr>
              </w:p>
            </w:tc>
          </w:tr>
        </w:tbl>
        <w:p w14:paraId="182AC7EB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96"/>
            <w:gridCol w:w="7344"/>
          </w:tblGrid>
          <w:tr w:rsidR="004D3AA5" w:rsidRPr="00E85093" w14:paraId="20D26BFF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3C443C84" w14:textId="77777777" w:rsidR="004D3AA5" w:rsidRPr="00E85093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Dealing permitted under this standing order</w:t>
                </w:r>
              </w:p>
            </w:tc>
          </w:tr>
          <w:tr w:rsidR="004D3AA5" w:rsidRPr="00E85093" w14:paraId="133973B4" w14:textId="77777777" w:rsidTr="004C5B31">
            <w:trPr>
              <w:cantSplit/>
            </w:trPr>
            <w:tc>
              <w:tcPr>
                <w:tcW w:w="2296" w:type="dxa"/>
                <w:shd w:val="clear" w:color="auto" w:fill="auto"/>
              </w:tcPr>
              <w:p w14:paraId="4385D986" w14:textId="1C8E02B9" w:rsidR="004D3AA5" w:rsidRPr="00E85093" w:rsidRDefault="00D85D4A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Dealings permitted</w:t>
                </w:r>
                <w:r w:rsidR="004D3AA5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44" w:type="dxa"/>
                <w:shd w:val="clear" w:color="auto" w:fill="auto"/>
              </w:tcPr>
              <w:p w14:paraId="00F6B2E4" w14:textId="168172A5" w:rsidR="004D3AA5" w:rsidRPr="004C79FA" w:rsidRDefault="008763FC" w:rsidP="0098084A">
                <w:pPr>
                  <w:pStyle w:val="Copy"/>
                  <w:rPr>
                    <w:rFonts w:eastAsia="Times New Roman"/>
                    <w:b/>
                    <w:bCs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Dealings permitted"/>
                    <w:tag w:val="Dealings"/>
                    <w:id w:val="504789008"/>
                    <w:lock w:val="sdtContentLocked"/>
                    <w:placeholder>
                      <w:docPart w:val="8A92DE709A104388988F5952A5F7FCF7"/>
                    </w:placeholder>
                  </w:sdtPr>
                  <w:sdtEndPr/>
                  <w:sdtContent>
                    <w:r w:rsidR="00D85D4A" w:rsidRPr="004C79FA">
                      <w:rPr>
                        <w:rFonts w:eastAsia="Times New Roman"/>
                        <w:b/>
                        <w:bCs/>
                        <w:iCs/>
                        <w:sz w:val="20"/>
                        <w:szCs w:val="20"/>
                      </w:rPr>
                      <w:t>This standing order only authorises administration</w:t>
                    </w:r>
                  </w:sdtContent>
                </w:sdt>
                <w:r w:rsidR="00D85D4A" w:rsidRPr="004C79FA">
                  <w:rPr>
                    <w:rFonts w:eastAsia="Times New Roman"/>
                    <w:b/>
                    <w:bCs/>
                    <w:iCs/>
                    <w:sz w:val="20"/>
                    <w:szCs w:val="20"/>
                  </w:rPr>
                  <w:t xml:space="preserve"> </w:t>
                </w:r>
              </w:p>
            </w:tc>
          </w:tr>
          <w:tr w:rsidR="004D3AA5" w:rsidRPr="00E85093" w14:paraId="0FE39070" w14:textId="77777777" w:rsidTr="0098084A">
            <w:tc>
              <w:tcPr>
                <w:tcW w:w="2296" w:type="dxa"/>
                <w:shd w:val="clear" w:color="auto" w:fill="auto"/>
              </w:tcPr>
              <w:p w14:paraId="1E186D93" w14:textId="36F10D48" w:rsidR="004D3AA5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 xml:space="preserve">Mandatory Statements to be included in standing order for </w:t>
                </w:r>
                <w:r w:rsidRPr="00D904FF">
                  <w:rPr>
                    <w:rFonts w:eastAsia="Times New Roman"/>
                    <w:sz w:val="20"/>
                    <w:szCs w:val="20"/>
                  </w:rPr>
                  <w:t xml:space="preserve">a general approval (emergency </w:t>
                </w:r>
                <w:r w:rsidR="00C83D37">
                  <w:rPr>
                    <w:rFonts w:eastAsia="Times New Roman"/>
                    <w:sz w:val="20"/>
                    <w:szCs w:val="20"/>
                  </w:rPr>
                  <w:t>management of animals</w:t>
                </w:r>
                <w:r w:rsidRPr="00D904FF">
                  <w:rPr>
                    <w:rFonts w:eastAsia="Times New Roman"/>
                    <w:sz w:val="20"/>
                    <w:szCs w:val="20"/>
                  </w:rPr>
                  <w:t>)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44" w:type="dxa"/>
                <w:shd w:val="clear" w:color="auto" w:fill="auto"/>
              </w:tcPr>
              <w:sdt>
                <w:sdtPr>
                  <w:rPr>
                    <w:sz w:val="20"/>
                    <w:szCs w:val="20"/>
                    <w:lang w:eastAsia="en-AU"/>
                  </w:rPr>
                  <w:alias w:val="Mandatory Statements"/>
                  <w:tag w:val="Mandatory"/>
                  <w:id w:val="547416966"/>
                  <w:lock w:val="sdtContentLocked"/>
                  <w:placeholder>
                    <w:docPart w:val="4B84DB6241E1481A8DAE9599CBDEBC01"/>
                  </w:placeholder>
                </w:sdtPr>
                <w:sdtEndPr/>
                <w:sdtContent>
                  <w:p w14:paraId="7767FBB0" w14:textId="77777777" w:rsidR="00D85D4A" w:rsidRDefault="00D85D4A" w:rsidP="00D85D4A">
                    <w:pPr>
                      <w:pStyle w:val="Copy"/>
                      <w:rPr>
                        <w:rFonts w:eastAsia="Times New Roman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>A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person</w:t>
                    </w: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>proposing to administer a</w:t>
                    </w: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>medicine under th</w:t>
                    </w: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>is standing order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must first attempt to contact the</w:t>
                    </w: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>prescriber or another person authorised to prescribe the</w:t>
                    </w: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medicine, before administering </w:t>
                    </w:r>
                  </w:p>
                  <w:p w14:paraId="6B2F7F67" w14:textId="77777777" w:rsidR="00D85D4A" w:rsidRDefault="00D85D4A" w:rsidP="00D85D4A">
                    <w:pPr>
                      <w:pStyle w:val="Copy"/>
                      <w:rPr>
                        <w:rFonts w:eastAsia="Times New Roman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>The above mandatory instruction does not apply in relation to:</w:t>
                    </w:r>
                  </w:p>
                  <w:p w14:paraId="67F07C75" w14:textId="422E6A61" w:rsidR="004D3AA5" w:rsidRPr="00ED45CD" w:rsidRDefault="00D85D4A" w:rsidP="00E33B41">
                    <w:pPr>
                      <w:pStyle w:val="Copy"/>
                      <w:rPr>
                        <w:rFonts w:eastAsia="Times New Roman"/>
                        <w:iCs/>
                        <w:sz w:val="20"/>
                        <w:szCs w:val="20"/>
                      </w:rPr>
                    </w:pP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>administration in urgent situations requiring immediate</w:t>
                    </w:r>
                    <w:r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>treatment of a</w:t>
                    </w:r>
                    <w:r w:rsidR="00E33B41">
                      <w:rPr>
                        <w:rFonts w:eastAsia="Times New Roman"/>
                        <w:iCs/>
                        <w:sz w:val="20"/>
                        <w:szCs w:val="20"/>
                      </w:rPr>
                      <w:t>n</w:t>
                    </w:r>
                    <w:r w:rsidRPr="00BB46A8">
                      <w:rPr>
                        <w:rFonts w:eastAsia="Times New Roman"/>
                        <w:iCs/>
                        <w:sz w:val="20"/>
                        <w:szCs w:val="20"/>
                      </w:rPr>
                      <w:t xml:space="preserve"> </w:t>
                    </w:r>
                    <w:r w:rsidR="00E33B41">
                      <w:rPr>
                        <w:rFonts w:eastAsia="Times New Roman"/>
                        <w:iCs/>
                        <w:sz w:val="20"/>
                        <w:szCs w:val="20"/>
                      </w:rPr>
                      <w:t>animal</w:t>
                    </w:r>
                  </w:p>
                </w:sdtContent>
              </w:sdt>
            </w:tc>
          </w:tr>
        </w:tbl>
        <w:p w14:paraId="2828DCCD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91"/>
            <w:gridCol w:w="7349"/>
          </w:tblGrid>
          <w:tr w:rsidR="004D3AA5" w:rsidRPr="00E85093" w14:paraId="42FDAF94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42AB5C38" w14:textId="77777777" w:rsidR="004D3AA5" w:rsidRPr="00E85093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Class of persons authorised to perform dealing specified above</w:t>
                </w:r>
              </w:p>
            </w:tc>
          </w:tr>
          <w:tr w:rsidR="004D3AA5" w:rsidRPr="00E85093" w14:paraId="3849D51E" w14:textId="77777777" w:rsidTr="004C5B31">
            <w:trPr>
              <w:cantSplit/>
            </w:trPr>
            <w:tc>
              <w:tcPr>
                <w:tcW w:w="2291" w:type="dxa"/>
                <w:shd w:val="clear" w:color="auto" w:fill="auto"/>
              </w:tcPr>
              <w:p w14:paraId="19459570" w14:textId="77777777" w:rsidR="004D3AA5" w:rsidRPr="00E85093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Class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 xml:space="preserve"> Name:</w:t>
                </w:r>
              </w:p>
            </w:tc>
            <w:tc>
              <w:tcPr>
                <w:tcW w:w="7349" w:type="dxa"/>
                <w:shd w:val="clear" w:color="auto" w:fill="auto"/>
              </w:tcPr>
              <w:p w14:paraId="1D82A6E8" w14:textId="7B98FD89" w:rsidR="004D3AA5" w:rsidRPr="00717DF1" w:rsidRDefault="008763FC" w:rsidP="0098084A">
                <w:pPr>
                  <w:pStyle w:val="Copy"/>
                  <w:rPr>
                    <w:rFonts w:eastAsia="Times New Roman"/>
                    <w:iCs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Class of person"/>
                    <w:tag w:val="Person"/>
                    <w:id w:val="443354017"/>
                    <w:placeholder>
                      <w:docPart w:val="EB0BB909174C490FA1D987B7E04E1ED2"/>
                    </w:placeholder>
                  </w:sdtPr>
                  <w:sdtEndPr/>
                  <w:sdtContent>
                    <w:r w:rsidR="00C83D37" w:rsidRPr="00C83D37">
                      <w:rPr>
                        <w:sz w:val="20"/>
                        <w:szCs w:val="20"/>
                        <w:lang w:eastAsia="en-AU"/>
                      </w:rPr>
                      <w:t>a</w:t>
                    </w:r>
                    <w:r w:rsidR="00E33B41">
                      <w:rPr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r w:rsidR="00C83D37" w:rsidRPr="00C83D37">
                      <w:rPr>
                        <w:sz w:val="20"/>
                        <w:szCs w:val="20"/>
                        <w:lang w:eastAsia="en-AU"/>
                      </w:rPr>
                      <w:t xml:space="preserve">qualified person working </w:t>
                    </w:r>
                    <w:r w:rsidR="00A76B7B" w:rsidRPr="00717DF1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for </w:t>
                    </w:r>
                    <w:r w:rsidR="00A76B7B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the</w:t>
                    </w:r>
                    <w:r w:rsidR="00C83D37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 approval holder under the</w:t>
                    </w:r>
                    <w:r w:rsidR="00A76B7B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A76B7B" w:rsidRPr="00717DF1">
                      <w:rPr>
                        <w:rFonts w:eastAsia="Times New Roman"/>
                        <w:iCs/>
                        <w:color w:val="FF0000"/>
                        <w:sz w:val="20"/>
                        <w:szCs w:val="20"/>
                      </w:rPr>
                      <w:t>approval number named in this standing order</w:t>
                    </w:r>
                  </w:sdtContent>
                </w:sdt>
                <w:r w:rsidR="00A76B7B">
                  <w:rPr>
                    <w:rFonts w:eastAsia="Times New Roman"/>
                    <w:iCs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tr>
          <w:tr w:rsidR="004D3AA5" w:rsidRPr="00E85093" w14:paraId="4D1FE1F5" w14:textId="77777777" w:rsidTr="004C5B31">
            <w:trPr>
              <w:cantSplit/>
            </w:trPr>
            <w:tc>
              <w:tcPr>
                <w:tcW w:w="2291" w:type="dxa"/>
                <w:shd w:val="clear" w:color="auto" w:fill="auto"/>
              </w:tcPr>
              <w:p w14:paraId="0381BAA4" w14:textId="77777777" w:rsidR="004D3AA5" w:rsidRPr="00E85093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Minimum q</w:t>
                </w:r>
                <w:r w:rsidRPr="00E85093">
                  <w:rPr>
                    <w:rFonts w:eastAsia="Times New Roman"/>
                    <w:sz w:val="20"/>
                    <w:szCs w:val="20"/>
                  </w:rPr>
                  <w:t xml:space="preserve">ualification </w:t>
                </w:r>
                <w:r>
                  <w:rPr>
                    <w:rFonts w:eastAsia="Times New Roman"/>
                    <w:sz w:val="20"/>
                    <w:szCs w:val="20"/>
                  </w:rPr>
                  <w:t>and training:</w:t>
                </w:r>
              </w:p>
            </w:tc>
            <w:tc>
              <w:tcPr>
                <w:tcW w:w="7349" w:type="dxa"/>
                <w:shd w:val="clear" w:color="auto" w:fill="auto"/>
              </w:tcPr>
              <w:p w14:paraId="7046BB48" w14:textId="17951286" w:rsidR="00C83D37" w:rsidRPr="00C83D37" w:rsidRDefault="00137A18" w:rsidP="00C83D37">
                <w:pPr>
                  <w:pStyle w:val="Copy"/>
                  <w:rPr>
                    <w:sz w:val="20"/>
                    <w:szCs w:val="20"/>
                    <w:lang w:eastAsia="en-AU"/>
                  </w:rPr>
                </w:pPr>
                <w:r>
                  <w:rPr>
                    <w:sz w:val="20"/>
                    <w:szCs w:val="20"/>
                    <w:lang w:eastAsia="en-AU"/>
                  </w:rPr>
                  <w:t>Q</w:t>
                </w:r>
                <w:r w:rsidRPr="00C83D37">
                  <w:rPr>
                    <w:sz w:val="20"/>
                    <w:szCs w:val="20"/>
                    <w:lang w:eastAsia="en-AU"/>
                  </w:rPr>
                  <w:t>ualified</w:t>
                </w:r>
                <w:r w:rsidR="00C83D37" w:rsidRPr="00C83D37">
                  <w:rPr>
                    <w:sz w:val="20"/>
                    <w:szCs w:val="20"/>
                    <w:lang w:eastAsia="en-AU"/>
                  </w:rPr>
                  <w:t xml:space="preserve"> person means a person who has—</w:t>
                </w:r>
              </w:p>
              <w:p w14:paraId="6FB24EC4" w14:textId="29D76A2C" w:rsidR="004D3AA5" w:rsidRDefault="00C83D37" w:rsidP="00C83D37">
                <w:pPr>
                  <w:pStyle w:val="Copy"/>
                  <w:rPr>
                    <w:sz w:val="20"/>
                    <w:szCs w:val="20"/>
                    <w:lang w:eastAsia="en-AU"/>
                  </w:rPr>
                </w:pPr>
                <w:r w:rsidRPr="00C83D37">
                  <w:rPr>
                    <w:sz w:val="20"/>
                    <w:szCs w:val="20"/>
                    <w:lang w:eastAsia="en-AU"/>
                  </w:rPr>
                  <w:t>(a) completed a training course approved by the chief</w:t>
                </w:r>
                <w:r>
                  <w:rPr>
                    <w:sz w:val="20"/>
                    <w:szCs w:val="20"/>
                    <w:lang w:eastAsia="en-AU"/>
                  </w:rPr>
                  <w:t xml:space="preserve"> </w:t>
                </w:r>
                <w:r w:rsidRPr="00C83D37">
                  <w:rPr>
                    <w:sz w:val="20"/>
                    <w:szCs w:val="20"/>
                    <w:lang w:eastAsia="en-AU"/>
                  </w:rPr>
                  <w:t>executive about the safe administration of medicines to</w:t>
                </w:r>
                <w:r>
                  <w:rPr>
                    <w:sz w:val="20"/>
                    <w:szCs w:val="20"/>
                    <w:lang w:eastAsia="en-AU"/>
                  </w:rPr>
                  <w:t xml:space="preserve"> </w:t>
                </w:r>
                <w:r w:rsidRPr="00C83D37">
                  <w:rPr>
                    <w:sz w:val="20"/>
                    <w:szCs w:val="20"/>
                    <w:lang w:eastAsia="en-AU"/>
                  </w:rPr>
                  <w:t>animals; or</w:t>
                </w:r>
              </w:p>
              <w:p w14:paraId="22E1D7C8" w14:textId="7B0C1860" w:rsidR="00C83D37" w:rsidRPr="00ED45CD" w:rsidRDefault="00C83D37" w:rsidP="00C83D37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r w:rsidRPr="00C83D37">
                  <w:rPr>
                    <w:rFonts w:eastAsia="Times New Roman"/>
                    <w:iCs/>
                    <w:sz w:val="20"/>
                    <w:szCs w:val="20"/>
                  </w:rPr>
                  <w:t>(b) skills and knowledge equivalent to the competency the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 xml:space="preserve"> </w:t>
                </w:r>
                <w:r w:rsidRPr="00C83D37">
                  <w:rPr>
                    <w:rFonts w:eastAsia="Times New Roman"/>
                    <w:iCs/>
                    <w:sz w:val="20"/>
                    <w:szCs w:val="20"/>
                  </w:rPr>
                  <w:t>person would achieve by completing the training course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 xml:space="preserve"> </w:t>
                </w:r>
                <w:r w:rsidRPr="00C83D37">
                  <w:rPr>
                    <w:rFonts w:eastAsia="Times New Roman"/>
                    <w:iCs/>
                    <w:sz w:val="20"/>
                    <w:szCs w:val="20"/>
                  </w:rPr>
                  <w:t>mentioned in paragraph (a), as stated in writing by a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 xml:space="preserve"> </w:t>
                </w:r>
                <w:r w:rsidRPr="00C83D37">
                  <w:rPr>
                    <w:rFonts w:eastAsia="Times New Roman"/>
                    <w:iCs/>
                    <w:sz w:val="20"/>
                    <w:szCs w:val="20"/>
                  </w:rPr>
                  <w:t>veterinary surgeon.</w:t>
                </w:r>
              </w:p>
            </w:tc>
          </w:tr>
        </w:tbl>
        <w:p w14:paraId="5B2C46B9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93"/>
            <w:gridCol w:w="2573"/>
            <w:gridCol w:w="1415"/>
            <w:gridCol w:w="3359"/>
          </w:tblGrid>
          <w:tr w:rsidR="004D3AA5" w:rsidRPr="00E85093" w14:paraId="011CD7DC" w14:textId="77777777" w:rsidTr="004C5B31">
            <w:trPr>
              <w:cantSplit/>
              <w:tblHeader/>
            </w:trPr>
            <w:tc>
              <w:tcPr>
                <w:tcW w:w="9640" w:type="dxa"/>
                <w:gridSpan w:val="4"/>
                <w:shd w:val="clear" w:color="auto" w:fill="ACB9CA" w:themeFill="text2" w:themeFillTint="66"/>
              </w:tcPr>
              <w:p w14:paraId="4CA2156D" w14:textId="264737B7" w:rsidR="004D3AA5" w:rsidRPr="00E85093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color w:val="FF0000"/>
                    <w:sz w:val="20"/>
                    <w:szCs w:val="20"/>
                  </w:rPr>
                </w:pPr>
                <w:r w:rsidRPr="00E85093">
                  <w:rPr>
                    <w:rFonts w:eastAsia="Times New Roman"/>
                    <w:b/>
                    <w:sz w:val="20"/>
                    <w:szCs w:val="20"/>
                  </w:rPr>
                  <w:t>Medicine</w:t>
                </w:r>
              </w:p>
            </w:tc>
          </w:tr>
          <w:tr w:rsidR="004D3AA5" w:rsidRPr="00ED45CD" w14:paraId="3167DD54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4A91BD8E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Medicine Name:</w:t>
                </w:r>
              </w:p>
            </w:tc>
            <w:tc>
              <w:tcPr>
                <w:tcW w:w="7347" w:type="dxa"/>
                <w:gridSpan w:val="3"/>
                <w:shd w:val="clear" w:color="auto" w:fill="auto"/>
              </w:tcPr>
              <w:p w14:paraId="5421D7FD" w14:textId="39F3DCFE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ine name"/>
                    <w:tag w:val="Medicine"/>
                    <w:id w:val="-702633419"/>
                    <w:placeholder>
                      <w:docPart w:val="E6F9A899F4984367853EB84F3F4F9959"/>
                    </w:placeholder>
                  </w:sdtPr>
                  <w:sdtEndPr/>
                  <w:sdtContent>
                    <w:r w:rsidR="000E2A36">
                      <w:rPr>
                        <w:rFonts w:eastAsia="Times New Roman"/>
                        <w:b/>
                        <w:color w:val="FF0000"/>
                        <w:sz w:val="20"/>
                        <w:szCs w:val="20"/>
                      </w:rPr>
                      <w:t>Th</w:t>
                    </w:r>
                    <w:r w:rsidR="00A76B7B" w:rsidRPr="00726295">
                      <w:rPr>
                        <w:rFonts w:eastAsia="Times New Roman"/>
                        <w:b/>
                        <w:color w:val="FF0000"/>
                        <w:sz w:val="20"/>
                        <w:szCs w:val="20"/>
                      </w:rPr>
                      <w:t>is standing order must only relate to a single medicine</w:t>
                    </w:r>
                  </w:sdtContent>
                </w:sdt>
              </w:p>
            </w:tc>
          </w:tr>
          <w:tr w:rsidR="004D3AA5" w:rsidRPr="00ED45CD" w14:paraId="4CD0A1A6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78A29FE0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Poisons Standard Schedule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47" w:type="dxa"/>
                <w:gridSpan w:val="3"/>
                <w:shd w:val="clear" w:color="auto" w:fill="auto"/>
              </w:tcPr>
              <w:p w14:paraId="11DC55B4" w14:textId="2BD1D96D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Schedule of medicine"/>
                    <w:tag w:val="Schedule"/>
                    <w:id w:val="-549231385"/>
                    <w:placeholder>
                      <w:docPart w:val="2466A760F848447C90AF4631A3F6570F"/>
                    </w:placeholder>
                  </w:sdtPr>
                  <w:sdtEndPr/>
                  <w:sdtContent>
                    <w:r w:rsidR="00E33B41">
                      <w:rPr>
                        <w:sz w:val="20"/>
                        <w:szCs w:val="20"/>
                        <w:lang w:eastAsia="en-AU"/>
                      </w:rPr>
                      <w:t>Schedule 4</w:t>
                    </w:r>
                  </w:sdtContent>
                </w:sdt>
              </w:p>
            </w:tc>
          </w:tr>
          <w:tr w:rsidR="004D3AA5" w:rsidRPr="00ED45CD" w14:paraId="053DBCBA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7AD62D2D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Form:</w:t>
                </w:r>
              </w:p>
            </w:tc>
            <w:tc>
              <w:tcPr>
                <w:tcW w:w="2573" w:type="dxa"/>
                <w:shd w:val="clear" w:color="auto" w:fill="auto"/>
              </w:tcPr>
              <w:p w14:paraId="05900951" w14:textId="6FC51059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ine form"/>
                    <w:tag w:val="Form"/>
                    <w:id w:val="-173426757"/>
                    <w:placeholder>
                      <w:docPart w:val="DBEE7D114101441E8615B1849A35BD3A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415" w:type="dxa"/>
                <w:shd w:val="clear" w:color="auto" w:fill="auto"/>
              </w:tcPr>
              <w:p w14:paraId="01C2268C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Strength:</w:t>
                </w:r>
              </w:p>
            </w:tc>
            <w:tc>
              <w:tcPr>
                <w:tcW w:w="3359" w:type="dxa"/>
                <w:shd w:val="clear" w:color="auto" w:fill="auto"/>
              </w:tcPr>
              <w:p w14:paraId="104D6C3B" w14:textId="298B4754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ine strength"/>
                    <w:tag w:val="Strength"/>
                    <w:id w:val="1300495943"/>
                    <w:placeholder>
                      <w:docPart w:val="73AF0524E1554627842A9DC104B1B848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6D8FD196" w14:textId="77777777" w:rsidTr="004C5B31">
            <w:trPr>
              <w:cantSplit/>
            </w:trPr>
            <w:tc>
              <w:tcPr>
                <w:tcW w:w="2293" w:type="dxa"/>
                <w:shd w:val="clear" w:color="auto" w:fill="auto"/>
              </w:tcPr>
              <w:p w14:paraId="2C7DD2E9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Route:</w:t>
                </w:r>
              </w:p>
            </w:tc>
            <w:tc>
              <w:tcPr>
                <w:tcW w:w="2573" w:type="dxa"/>
                <w:shd w:val="clear" w:color="auto" w:fill="auto"/>
              </w:tcPr>
              <w:p w14:paraId="7210F5FB" w14:textId="0CD10049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Route of administration"/>
                    <w:tag w:val="Route"/>
                    <w:id w:val="1272977862"/>
                    <w:placeholder>
                      <w:docPart w:val="D58ADA42212740E29C0FA7D8B1736A67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415" w:type="dxa"/>
                <w:shd w:val="clear" w:color="auto" w:fill="auto"/>
              </w:tcPr>
              <w:p w14:paraId="0FB98703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Quantity:</w:t>
                </w:r>
              </w:p>
            </w:tc>
            <w:tc>
              <w:tcPr>
                <w:tcW w:w="3359" w:type="dxa"/>
                <w:shd w:val="clear" w:color="auto" w:fill="auto"/>
              </w:tcPr>
              <w:p w14:paraId="5B7D360F" w14:textId="59341B8F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Quantity of medicine"/>
                    <w:tag w:val="Quantity"/>
                    <w:id w:val="4723353"/>
                    <w:placeholder>
                      <w:docPart w:val="5028A20041784A08B34EE7B87E4F529C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41685629" w14:textId="77777777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86"/>
            <w:gridCol w:w="7354"/>
          </w:tblGrid>
          <w:tr w:rsidR="004D3AA5" w:rsidRPr="00ED45CD" w14:paraId="50D07716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5ABE47AC" w14:textId="77777777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bookmarkStart w:id="1" w:name="_Hlk46214436"/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Circumstances when the medicine </w:t>
                </w:r>
                <w:r w:rsidRPr="004C79FA">
                  <w:rPr>
                    <w:rFonts w:eastAsia="Times New Roman"/>
                    <w:b/>
                    <w:sz w:val="20"/>
                    <w:szCs w:val="20"/>
                    <w:u w:val="single"/>
                  </w:rPr>
                  <w:t>may</w:t>
                </w: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 be administered</w:t>
                </w:r>
              </w:p>
            </w:tc>
          </w:tr>
          <w:tr w:rsidR="004D3AA5" w:rsidRPr="00ED45CD" w14:paraId="1D4E5C0F" w14:textId="77777777" w:rsidTr="004C5B31">
            <w:trPr>
              <w:cantSplit/>
            </w:trPr>
            <w:tc>
              <w:tcPr>
                <w:tcW w:w="2286" w:type="dxa"/>
                <w:shd w:val="clear" w:color="auto" w:fill="auto"/>
              </w:tcPr>
              <w:p w14:paraId="68756C8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Medical Condition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354" w:type="dxa"/>
                <w:shd w:val="clear" w:color="auto" w:fill="auto"/>
              </w:tcPr>
              <w:p w14:paraId="7BD108DF" w14:textId="5C730840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edical condition"/>
                    <w:tag w:val="Condition"/>
                    <w:id w:val="1297495551"/>
                    <w:placeholder>
                      <w:docPart w:val="3AD34701D3484F4AB3F2B3FA79F8D94F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3780357E" w14:textId="77777777" w:rsidTr="004C5B31">
            <w:trPr>
              <w:cantSplit/>
            </w:trPr>
            <w:tc>
              <w:tcPr>
                <w:tcW w:w="2286" w:type="dxa"/>
                <w:shd w:val="clear" w:color="auto" w:fill="auto"/>
              </w:tcPr>
              <w:p w14:paraId="622E6777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Recommended dose or dose range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54" w:type="dxa"/>
                <w:shd w:val="clear" w:color="auto" w:fill="auto"/>
              </w:tcPr>
              <w:p w14:paraId="29442D07" w14:textId="238BFF2F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Recommended dose"/>
                    <w:tag w:val="Dose"/>
                    <w:id w:val="-1927647864"/>
                    <w:placeholder>
                      <w:docPart w:val="61C67F1928CE4381B48F17FC1E313F8F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3F9FADC0" w14:textId="77777777" w:rsidTr="004C5B31">
            <w:trPr>
              <w:cantSplit/>
            </w:trPr>
            <w:tc>
              <w:tcPr>
                <w:tcW w:w="2286" w:type="dxa"/>
                <w:shd w:val="clear" w:color="auto" w:fill="auto"/>
              </w:tcPr>
              <w:p w14:paraId="4C90F558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Instructions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including the maximum duration for which treatment of the patient is authorised):</w:t>
                </w:r>
              </w:p>
            </w:tc>
            <w:tc>
              <w:tcPr>
                <w:tcW w:w="7354" w:type="dxa"/>
                <w:shd w:val="clear" w:color="auto" w:fill="auto"/>
              </w:tcPr>
              <w:p w14:paraId="70211140" w14:textId="559666BA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Instructions"/>
                    <w:tag w:val="Instructions"/>
                    <w:id w:val="-1529098422"/>
                    <w:placeholder>
                      <w:docPart w:val="20AA304FC1254DD4A4CE7366BA0A63B6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bookmarkEnd w:id="1"/>
        </w:tbl>
        <w:p w14:paraId="6BD96EFF" w14:textId="1E8B0E51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84"/>
            <w:gridCol w:w="7356"/>
          </w:tblGrid>
          <w:tr w:rsidR="004D3AA5" w:rsidRPr="00ED45CD" w14:paraId="5A0FC493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0F841B16" w14:textId="77777777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Circumstances when the medicine </w:t>
                </w:r>
                <w:r w:rsidRPr="004C79FA">
                  <w:rPr>
                    <w:rFonts w:eastAsia="Times New Roman"/>
                    <w:b/>
                    <w:sz w:val="20"/>
                    <w:szCs w:val="20"/>
                    <w:u w:val="single"/>
                  </w:rPr>
                  <w:t>cannot</w:t>
                </w: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t xml:space="preserve"> be administered</w:t>
                </w:r>
              </w:p>
            </w:tc>
          </w:tr>
          <w:tr w:rsidR="004D3AA5" w:rsidRPr="00ED45CD" w14:paraId="0B58A92F" w14:textId="77777777" w:rsidTr="004C5B31">
            <w:trPr>
              <w:cantSplit/>
            </w:trPr>
            <w:tc>
              <w:tcPr>
                <w:tcW w:w="2284" w:type="dxa"/>
                <w:shd w:val="clear" w:color="auto" w:fill="auto"/>
              </w:tcPr>
              <w:p w14:paraId="29F53457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Specify circumstances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356" w:type="dxa"/>
                <w:shd w:val="clear" w:color="auto" w:fill="auto"/>
              </w:tcPr>
              <w:p w14:paraId="3EE5A787" w14:textId="0372F14C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Prohibited circumstances"/>
                    <w:tag w:val="Circumstances"/>
                    <w:id w:val="1221943261"/>
                    <w:placeholder>
                      <w:docPart w:val="AB267D52CA504C1C94435456B2CB6897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3CC49D94" w14:textId="77777777" w:rsidTr="004C5B31">
            <w:trPr>
              <w:cantSplit/>
            </w:trPr>
            <w:tc>
              <w:tcPr>
                <w:tcW w:w="2284" w:type="dxa"/>
                <w:shd w:val="clear" w:color="auto" w:fill="auto"/>
              </w:tcPr>
              <w:p w14:paraId="635F19F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Include any relevant instructions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56" w:type="dxa"/>
                <w:shd w:val="clear" w:color="auto" w:fill="auto"/>
              </w:tcPr>
              <w:p w14:paraId="5273BA73" w14:textId="4D8E9957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Instructions when medicine cannot be administered"/>
                    <w:tag w:val="Instructions no treatment"/>
                    <w:id w:val="-1401520343"/>
                    <w:placeholder>
                      <w:docPart w:val="80FA527AA8BD48AD8D0CFF898F8B108B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5DDDFB66" w14:textId="77777777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04"/>
            <w:gridCol w:w="7336"/>
          </w:tblGrid>
          <w:tr w:rsidR="004D3AA5" w:rsidRPr="00ED45CD" w14:paraId="7E3FF683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CB9CA" w:themeFill="text2" w:themeFillTint="66"/>
              </w:tcPr>
              <w:p w14:paraId="28026095" w14:textId="77777777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b/>
                    <w:sz w:val="20"/>
                    <w:szCs w:val="20"/>
                  </w:rPr>
                  <w:lastRenderedPageBreak/>
                  <w:t>Clinical and other information</w:t>
                </w:r>
              </w:p>
            </w:tc>
          </w:tr>
          <w:tr w:rsidR="004D3AA5" w:rsidRPr="00ED45CD" w14:paraId="737411EC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76E0FD3E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Reference charts for dose calculation (if required)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06024E4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</w:p>
            </w:tc>
          </w:tr>
          <w:tr w:rsidR="004D3AA5" w:rsidRPr="00ED45CD" w14:paraId="7AD41CB0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46E0756F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Monitoring requirements (if any):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2C05EFFA" w14:textId="02AD0092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onitoring requirements"/>
                    <w:tag w:val="Monitoring"/>
                    <w:id w:val="-792517995"/>
                    <w:placeholder>
                      <w:docPart w:val="55779945FB824C63ADE6E1B6D5960628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15C2B2EB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65D8818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Equipment required: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D3AD9CF" w14:textId="55B0FA0B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Equipment requirements"/>
                    <w:tag w:val="Equipment"/>
                    <w:id w:val="936633794"/>
                    <w:placeholder>
                      <w:docPart w:val="29120DB603414B15AD0C58AE7215271D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0A67DCC2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6956973E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Management procedures required for management of an emergency associated with the use of the medicine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39F5165E" w14:textId="4238AB03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Management procedures"/>
                    <w:tag w:val="Management"/>
                    <w:id w:val="1200053240"/>
                    <w:placeholder>
                      <w:docPart w:val="7D116C3986BB4AAFB4F7B63CE51E236B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tr w:rsidR="004D3AA5" w:rsidRPr="00ED45CD" w14:paraId="49197AE8" w14:textId="77777777" w:rsidTr="004C5B31">
            <w:trPr>
              <w:cantSplit/>
            </w:trPr>
            <w:tc>
              <w:tcPr>
                <w:tcW w:w="2304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4D8CB254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Notes:</w:t>
                </w:r>
              </w:p>
            </w:tc>
            <w:tc>
              <w:tcPr>
                <w:tcW w:w="733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auto"/>
              </w:tcPr>
              <w:p w14:paraId="29A20EAB" w14:textId="5AED8223" w:rsidR="004D3AA5" w:rsidRPr="00ED45CD" w:rsidRDefault="008763FC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eastAsia="en-AU"/>
                    </w:rPr>
                    <w:alias w:val="Notes"/>
                    <w:tag w:val="Notes"/>
                    <w:id w:val="-929123956"/>
                    <w:placeholder>
                      <w:docPart w:val="F9C6506C09BC4680B21303F88104B6A0"/>
                    </w:placeholder>
                    <w:showingPlcHdr/>
                  </w:sdtPr>
                  <w:sdtEndPr/>
                  <w:sdtContent>
                    <w:r w:rsidR="00081373" w:rsidRPr="004D3AA5">
                      <w:rPr>
                        <w:rStyle w:val="PlaceholderText"/>
                        <w:color w:val="404040" w:themeColor="text1" w:themeTint="BF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718CE660" w14:textId="77777777" w:rsidR="004D3AA5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9640"/>
          </w:tblGrid>
          <w:tr w:rsidR="004D3AA5" w:rsidRPr="00ED45CD" w14:paraId="4D23326D" w14:textId="77777777" w:rsidTr="004C5B31">
            <w:trPr>
              <w:cantSplit/>
              <w:tblHeader/>
            </w:trPr>
            <w:tc>
              <w:tcPr>
                <w:tcW w:w="9640" w:type="dxa"/>
                <w:shd w:val="clear" w:color="auto" w:fill="ACB9CA" w:themeFill="text2" w:themeFillTint="66"/>
              </w:tcPr>
              <w:p w14:paraId="456EF7BF" w14:textId="77777777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>Availability to inspect this standing order</w:t>
                </w:r>
              </w:p>
            </w:tc>
          </w:tr>
          <w:tr w:rsidR="004D3AA5" w:rsidRPr="00ED45CD" w14:paraId="68792602" w14:textId="77777777" w:rsidTr="004C5B31">
            <w:trPr>
              <w:cantSplit/>
              <w:trHeight w:val="3210"/>
            </w:trPr>
            <w:tc>
              <w:tcPr>
                <w:tcW w:w="9640" w:type="dxa"/>
                <w:shd w:val="clear" w:color="auto" w:fill="auto"/>
              </w:tcPr>
              <w:p w14:paraId="5A5269D8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t>In accordance with section 108 of the</w:t>
                </w:r>
                <w:r>
                  <w:t xml:space="preserve"> </w:t>
                </w:r>
                <w:r w:rsidRPr="004C79FA">
                  <w:rPr>
                    <w:rFonts w:eastAsia="Times New Roman"/>
                    <w:i/>
                    <w:iCs/>
                    <w:sz w:val="20"/>
                    <w:szCs w:val="20"/>
                  </w:rPr>
                  <w:t>Medicines and Poisons (Medicines) Regulation 2021</w:t>
                </w:r>
                <w:r>
                  <w:rPr>
                    <w:rFonts w:eastAsia="Times New Roman"/>
                    <w:sz w:val="20"/>
                    <w:szCs w:val="20"/>
                  </w:rPr>
                  <w:t>, this standing order is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 xml:space="preserve"> available for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inspection at a place to which the order relates by—</w:t>
                </w:r>
              </w:p>
              <w:p w14:paraId="26B3730A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 xml:space="preserve">(a) any person who may administer 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or give a treatment dose of 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a medicine under the order; and</w:t>
                </w:r>
              </w:p>
              <w:p w14:paraId="4D510BDE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>(b) the prescriber’s employer; and</w:t>
                </w:r>
              </w:p>
              <w:p w14:paraId="39411732" w14:textId="77777777" w:rsidR="004D3AA5" w:rsidRPr="00931848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>(c) the chief executive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(of Queensland Health or delegate)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; and</w:t>
                </w:r>
              </w:p>
              <w:p w14:paraId="1123A0F3" w14:textId="77777777" w:rsidR="004D3AA5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sz w:val="20"/>
                    <w:szCs w:val="20"/>
                  </w:rPr>
                  <w:t>(d) an inspector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(</w:t>
                </w:r>
                <w:r w:rsidRPr="002252C1">
                  <w:rPr>
                    <w:rFonts w:eastAsia="Times New Roman"/>
                    <w:sz w:val="20"/>
                    <w:szCs w:val="20"/>
                  </w:rPr>
                  <w:t>a person who holds office as an inspector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 w:rsidRPr="002252C1">
                  <w:rPr>
                    <w:rFonts w:eastAsia="Times New Roman"/>
                    <w:sz w:val="20"/>
                    <w:szCs w:val="20"/>
                  </w:rPr>
                  <w:t>under chapter 5, part 2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of the </w:t>
                </w:r>
                <w:r w:rsidRPr="00FC2A9E">
                  <w:rPr>
                    <w:rFonts w:eastAsia="Times New Roman"/>
                    <w:i/>
                    <w:iCs/>
                    <w:sz w:val="20"/>
                    <w:szCs w:val="20"/>
                  </w:rPr>
                  <w:t>Medicines and Poisons Act 20</w:t>
                </w:r>
                <w:r>
                  <w:rPr>
                    <w:rFonts w:eastAsia="Times New Roman"/>
                    <w:i/>
                    <w:iCs/>
                    <w:sz w:val="20"/>
                    <w:szCs w:val="20"/>
                  </w:rPr>
                  <w:t>19</w:t>
                </w:r>
                <w:r>
                  <w:rPr>
                    <w:rFonts w:eastAsia="Times New Roman"/>
                    <w:sz w:val="20"/>
                    <w:szCs w:val="20"/>
                  </w:rPr>
                  <w:t>)</w:t>
                </w:r>
                <w:r w:rsidRPr="00931848">
                  <w:rPr>
                    <w:rFonts w:eastAsia="Times New Roman"/>
                    <w:sz w:val="20"/>
                    <w:szCs w:val="20"/>
                  </w:rPr>
                  <w:t>; and</w:t>
                </w:r>
              </w:p>
              <w:p w14:paraId="1EE23E34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  <w:r w:rsidRPr="00931848">
                  <w:rPr>
                    <w:rFonts w:eastAsia="Times New Roman"/>
                    <w:iCs/>
                    <w:sz w:val="20"/>
                    <w:szCs w:val="20"/>
                  </w:rPr>
                  <w:t xml:space="preserve">(e) a health ombudsman 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>official (</w:t>
                </w:r>
                <w:r w:rsidRPr="00931848">
                  <w:rPr>
                    <w:rFonts w:eastAsia="Times New Roman"/>
                    <w:iCs/>
                    <w:sz w:val="20"/>
                    <w:szCs w:val="20"/>
                  </w:rPr>
                  <w:t>an official under the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 xml:space="preserve"> </w:t>
                </w:r>
                <w:r w:rsidRPr="004C79FA">
                  <w:rPr>
                    <w:rFonts w:eastAsia="Times New Roman"/>
                    <w:i/>
                    <w:sz w:val="20"/>
                    <w:szCs w:val="20"/>
                  </w:rPr>
                  <w:t>Health Ombudsman Act 2013</w:t>
                </w:r>
                <w:r>
                  <w:rPr>
                    <w:rFonts w:eastAsia="Times New Roman"/>
                    <w:iCs/>
                    <w:sz w:val="20"/>
                    <w:szCs w:val="20"/>
                  </w:rPr>
                  <w:t>)</w:t>
                </w:r>
                <w:r w:rsidRPr="00931848">
                  <w:rPr>
                    <w:rFonts w:eastAsia="Times New Roman"/>
                    <w:iCs/>
                    <w:sz w:val="20"/>
                    <w:szCs w:val="20"/>
                  </w:rPr>
                  <w:t>.</w:t>
                </w:r>
              </w:p>
            </w:tc>
          </w:tr>
        </w:tbl>
        <w:p w14:paraId="0AB401C2" w14:textId="77777777" w:rsidR="004D3AA5" w:rsidRDefault="004D3AA5" w:rsidP="004D3AA5">
          <w:pPr>
            <w:pStyle w:val="Copy"/>
            <w:rPr>
              <w:b/>
            </w:rPr>
          </w:pPr>
        </w:p>
        <w:p w14:paraId="36B41996" w14:textId="77777777" w:rsidR="004D3AA5" w:rsidRDefault="004D3AA5" w:rsidP="004D3AA5">
          <w:pPr>
            <w:pStyle w:val="Copy"/>
            <w:rPr>
              <w:b/>
            </w:rPr>
          </w:pPr>
        </w:p>
        <w:p w14:paraId="36466C7B" w14:textId="77777777" w:rsidR="004D3AA5" w:rsidRPr="00ED45CD" w:rsidRDefault="004D3AA5" w:rsidP="004D3AA5">
          <w:pPr>
            <w:pStyle w:val="Copy"/>
            <w:rPr>
              <w:b/>
            </w:rPr>
          </w:pPr>
        </w:p>
        <w:tbl>
          <w:tblPr>
            <w:tblW w:w="9640" w:type="dxa"/>
            <w:tblInd w:w="-431" w:type="dxa"/>
            <w:tbl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  <w:insideH w:val="single" w:sz="4" w:space="0" w:color="767171" w:themeColor="background2" w:themeShade="80"/>
              <w:insideV w:val="single" w:sz="4" w:space="0" w:color="767171" w:themeColor="background2" w:themeShade="80"/>
            </w:tblBorders>
            <w:tblLook w:val="04A0" w:firstRow="1" w:lastRow="0" w:firstColumn="1" w:lastColumn="0" w:noHBand="0" w:noVBand="1"/>
          </w:tblPr>
          <w:tblGrid>
            <w:gridCol w:w="2271"/>
            <w:gridCol w:w="7369"/>
          </w:tblGrid>
          <w:tr w:rsidR="004D3AA5" w:rsidRPr="00ED45CD" w14:paraId="45D96105" w14:textId="77777777" w:rsidTr="004C5B31">
            <w:trPr>
              <w:cantSplit/>
              <w:tblHeader/>
            </w:trPr>
            <w:tc>
              <w:tcPr>
                <w:tcW w:w="9640" w:type="dxa"/>
                <w:gridSpan w:val="2"/>
                <w:shd w:val="clear" w:color="auto" w:fill="ACB9CA" w:themeFill="text2" w:themeFillTint="66"/>
              </w:tcPr>
              <w:p w14:paraId="2DD79D98" w14:textId="77777777" w:rsidR="00A76B7B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eastAsia="Times New Roman"/>
                    <w:b/>
                    <w:sz w:val="20"/>
                    <w:szCs w:val="20"/>
                  </w:rPr>
                  <w:t xml:space="preserve">Validity and review </w:t>
                </w:r>
              </w:p>
              <w:p w14:paraId="46BC6E1E" w14:textId="18A9315E" w:rsidR="004D3AA5" w:rsidRPr="00ED45CD" w:rsidRDefault="004D3AA5" w:rsidP="0098084A">
                <w:pPr>
                  <w:pStyle w:val="Copy"/>
                  <w:keepNext/>
                  <w:jc w:val="center"/>
                  <w:rPr>
                    <w:rFonts w:eastAsia="Times New Roman"/>
                    <w:b/>
                    <w:i/>
                    <w:sz w:val="20"/>
                    <w:szCs w:val="20"/>
                  </w:rPr>
                </w:pPr>
                <w:r w:rsidRPr="004C79FA">
                  <w:rPr>
                    <w:rFonts w:eastAsia="Times New Roman"/>
                    <w:b/>
                    <w:color w:val="FF0000"/>
                    <w:sz w:val="20"/>
                    <w:szCs w:val="20"/>
                  </w:rPr>
                  <w:t>(</w:t>
                </w:r>
                <w:r>
                  <w:rPr>
                    <w:rFonts w:eastAsia="Times New Roman"/>
                    <w:b/>
                    <w:color w:val="FF0000"/>
                    <w:sz w:val="20"/>
                    <w:szCs w:val="20"/>
                  </w:rPr>
                  <w:t>p</w:t>
                </w:r>
                <w:r w:rsidRPr="004C79FA">
                  <w:rPr>
                    <w:rFonts w:eastAsia="Times New Roman"/>
                    <w:b/>
                    <w:color w:val="FF0000"/>
                    <w:sz w:val="20"/>
                    <w:szCs w:val="20"/>
                  </w:rPr>
                  <w:t>rescriber making this standing order to complete)</w:t>
                </w:r>
              </w:p>
            </w:tc>
          </w:tr>
          <w:tr w:rsidR="004D3AA5" w:rsidRPr="00ED45CD" w14:paraId="5F72DEC4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3F6BDAC7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Date of signing:</w:t>
                </w:r>
              </w:p>
            </w:tc>
            <w:sdt>
              <w:sdtPr>
                <w:rPr>
                  <w:color w:val="FF0000"/>
                  <w:sz w:val="20"/>
                  <w:szCs w:val="20"/>
                  <w:lang w:eastAsia="en-AU"/>
                </w:rPr>
                <w:alias w:val="Date of Standing Order"/>
                <w:tag w:val=""/>
                <w:id w:val="-15081072"/>
                <w:lock w:val="sdtLocked"/>
                <w:placeholder>
                  <w:docPart w:val="8F6E63BAEDF64D5F985CBA691E6B2FA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369" w:type="dxa"/>
                    <w:shd w:val="clear" w:color="auto" w:fill="auto"/>
                  </w:tcPr>
                  <w:p w14:paraId="27B4D598" w14:textId="5EE3DA9A" w:rsidR="004D3AA5" w:rsidRPr="00ED45CD" w:rsidRDefault="00D22525" w:rsidP="0098084A">
                    <w:pPr>
                      <w:pStyle w:val="Copy"/>
                      <w:rPr>
                        <w:rFonts w:eastAsia="Times New Roman"/>
                        <w:iCs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Prescriber to enter date in final box ‘Validity and review’</w:t>
                    </w:r>
                  </w:p>
                </w:tc>
              </w:sdtContent>
            </w:sdt>
          </w:tr>
          <w:tr w:rsidR="004D3AA5" w:rsidRPr="00ED45CD" w14:paraId="61FD6E63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54D8E808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Date of Expiry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of the standing order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 w:rsidRPr="00DC2DE8">
                  <w:rPr>
                    <w:rFonts w:eastAsia="Times New Roman"/>
                    <w:sz w:val="20"/>
                    <w:szCs w:val="20"/>
                  </w:rPr>
                  <w:t>(no later than 2 years after the order is made)</w:t>
                </w:r>
                <w:r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</w:tc>
            <w:tc>
              <w:tcPr>
                <w:tcW w:w="7369" w:type="dxa"/>
                <w:shd w:val="clear" w:color="auto" w:fill="auto"/>
              </w:tcPr>
              <w:p w14:paraId="204A6B27" w14:textId="113E679E" w:rsidR="004D3AA5" w:rsidRPr="00A76B7B" w:rsidRDefault="008763FC" w:rsidP="0098084A">
                <w:pPr>
                  <w:pStyle w:val="Copy"/>
                  <w:rPr>
                    <w:rFonts w:ascii="Fira Sans" w:eastAsiaTheme="minorHAnsi" w:hAnsi="Fira Sans" w:cstheme="minorBidi"/>
                    <w:color w:val="FF0000"/>
                    <w:sz w:val="20"/>
                    <w:szCs w:val="20"/>
                    <w:lang w:val="en-US" w:eastAsia="en-AU"/>
                  </w:rPr>
                </w:pPr>
                <w:sdt>
                  <w:sdtPr>
                    <w:rPr>
                      <w:color w:val="FF0000"/>
                      <w:sz w:val="20"/>
                      <w:szCs w:val="20"/>
                      <w:lang w:eastAsia="en-AU"/>
                    </w:rPr>
                    <w:alias w:val="Standing order expiry date"/>
                    <w:tag w:val="Standing order expiry"/>
                    <w:id w:val="-909227584"/>
                    <w:placeholder>
                      <w:docPart w:val="5C370879638A4931A181534A260E2C07"/>
                    </w:placeholder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76B7B"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The expiry date of the </w:t>
                    </w:r>
                    <w:r w:rsidR="00A76B7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standing order</w:t>
                    </w:r>
                    <w:r w:rsidR="00A76B7B"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r w:rsidR="00A76B7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must not be later than 2 years after the above date</w:t>
                    </w:r>
                  </w:sdtContent>
                </w:sdt>
                <w:r w:rsidR="00B86713">
                  <w:rPr>
                    <w:color w:val="FF0000"/>
                    <w:sz w:val="20"/>
                    <w:szCs w:val="20"/>
                    <w:lang w:eastAsia="en-AU"/>
                  </w:rPr>
                  <w:t xml:space="preserve"> of signing</w:t>
                </w:r>
              </w:p>
            </w:tc>
          </w:tr>
          <w:tr w:rsidR="004D3AA5" w:rsidRPr="00ED45CD" w14:paraId="0257E2F7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5280C72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sz w:val="20"/>
                    <w:szCs w:val="20"/>
                  </w:rPr>
                  <w:lastRenderedPageBreak/>
                  <w:t>Review date (</w:t>
                </w:r>
                <w:r w:rsidRPr="00DC2DE8">
                  <w:rPr>
                    <w:rFonts w:eastAsia="Times New Roman"/>
                    <w:sz w:val="20"/>
                    <w:szCs w:val="20"/>
                  </w:rPr>
                  <w:t>no later than 2 years after the order is made</w:t>
                </w:r>
                <w:r>
                  <w:rPr>
                    <w:rFonts w:eastAsia="Times New Roman"/>
                    <w:sz w:val="20"/>
                    <w:szCs w:val="20"/>
                  </w:rPr>
                  <w:t>):</w:t>
                </w:r>
              </w:p>
            </w:tc>
            <w:tc>
              <w:tcPr>
                <w:tcW w:w="7369" w:type="dxa"/>
                <w:shd w:val="clear" w:color="auto" w:fill="auto"/>
              </w:tcPr>
              <w:sdt>
                <w:sdtPr>
                  <w:rPr>
                    <w:color w:val="FF0000"/>
                    <w:sz w:val="20"/>
                    <w:szCs w:val="20"/>
                    <w:lang w:eastAsia="en-AU"/>
                  </w:rPr>
                  <w:alias w:val="Standing order review date"/>
                  <w:tag w:val="Standing order review"/>
                  <w:id w:val="1095832184"/>
                  <w:placeholder>
                    <w:docPart w:val="1595F9476E664C8C944691CB19B01EED"/>
                  </w:placeholder>
                  <w:date>
                    <w:dateFormat w:val="d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6796A704" w14:textId="5A8AF222" w:rsidR="00A76B7B" w:rsidRDefault="00A76B7B" w:rsidP="00A76B7B">
                    <w:pPr>
                      <w:pStyle w:val="Copy"/>
                      <w:rPr>
                        <w:rFonts w:ascii="Fira Sans" w:eastAsiaTheme="minorHAnsi" w:hAnsi="Fira Sans" w:cstheme="minorBidi"/>
                        <w:color w:val="FF0000"/>
                        <w:sz w:val="20"/>
                        <w:szCs w:val="20"/>
                        <w:lang w:val="en-US" w:eastAsia="en-AU"/>
                      </w:rPr>
                    </w:pPr>
                    <w:r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The </w:t>
                    </w: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review</w:t>
                    </w:r>
                    <w:r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date of the </w:t>
                    </w: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standing order</w:t>
                    </w:r>
                    <w:r w:rsidRPr="00DF4C4B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>must not be later than 2 years after the above date</w:t>
                    </w:r>
                    <w:r w:rsidR="00B86713">
                      <w:rPr>
                        <w:color w:val="FF0000"/>
                        <w:sz w:val="20"/>
                        <w:szCs w:val="20"/>
                        <w:lang w:eastAsia="en-AU"/>
                      </w:rPr>
                      <w:t xml:space="preserve"> of signing</w:t>
                    </w:r>
                  </w:p>
                </w:sdtContent>
              </w:sdt>
              <w:p w14:paraId="3164C7F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iCs/>
                    <w:sz w:val="20"/>
                    <w:szCs w:val="20"/>
                  </w:rPr>
                </w:pPr>
              </w:p>
            </w:tc>
          </w:tr>
          <w:tr w:rsidR="004D3AA5" w:rsidRPr="00ED45CD" w14:paraId="03A4DCE4" w14:textId="77777777" w:rsidTr="004C5B31">
            <w:trPr>
              <w:cantSplit/>
            </w:trPr>
            <w:tc>
              <w:tcPr>
                <w:tcW w:w="2271" w:type="dxa"/>
                <w:shd w:val="clear" w:color="auto" w:fill="auto"/>
              </w:tcPr>
              <w:p w14:paraId="00AAD2DC" w14:textId="77777777" w:rsidR="004D3AA5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  <w:r w:rsidRPr="00ED45CD">
                  <w:rPr>
                    <w:rFonts w:eastAsia="Times New Roman"/>
                    <w:sz w:val="20"/>
                    <w:szCs w:val="20"/>
                  </w:rPr>
                  <w:t>Signature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(of authorising prescriber)</w:t>
                </w:r>
                <w:r w:rsidRPr="00ED45CD">
                  <w:rPr>
                    <w:rFonts w:eastAsia="Times New Roman"/>
                    <w:sz w:val="20"/>
                    <w:szCs w:val="20"/>
                  </w:rPr>
                  <w:t>:</w:t>
                </w:r>
              </w:p>
              <w:p w14:paraId="3467ED15" w14:textId="77777777" w:rsidR="004D3AA5" w:rsidRPr="00ED45CD" w:rsidRDefault="004D3AA5" w:rsidP="0098084A">
                <w:pPr>
                  <w:pStyle w:val="Copy"/>
                  <w:rPr>
                    <w:rFonts w:eastAsia="Times New Roman"/>
                    <w:sz w:val="20"/>
                    <w:szCs w:val="20"/>
                  </w:rPr>
                </w:pPr>
              </w:p>
            </w:tc>
            <w:tc>
              <w:tcPr>
                <w:tcW w:w="7369" w:type="dxa"/>
                <w:shd w:val="clear" w:color="auto" w:fill="auto"/>
              </w:tcPr>
              <w:p w14:paraId="64448452" w14:textId="77777777" w:rsidR="004D3AA5" w:rsidRDefault="004D3AA5" w:rsidP="0098084A">
                <w:pPr>
                  <w:pStyle w:val="Copy"/>
                  <w:rPr>
                    <w:rFonts w:ascii="Blackadder ITC" w:eastAsia="Times New Roman" w:hAnsi="Blackadder ITC"/>
                    <w:b/>
                    <w:iCs/>
                    <w:sz w:val="20"/>
                    <w:szCs w:val="20"/>
                  </w:rPr>
                </w:pPr>
              </w:p>
              <w:p w14:paraId="7E8F356B" w14:textId="77777777" w:rsidR="006C62FF" w:rsidRDefault="006C62FF" w:rsidP="0098084A">
                <w:pPr>
                  <w:pStyle w:val="Copy"/>
                  <w:rPr>
                    <w:rFonts w:ascii="Blackadder ITC" w:eastAsia="Times New Roman" w:hAnsi="Blackadder ITC"/>
                    <w:b/>
                    <w:iCs/>
                    <w:sz w:val="20"/>
                    <w:szCs w:val="20"/>
                  </w:rPr>
                </w:pPr>
              </w:p>
              <w:p w14:paraId="11FF2115" w14:textId="339537EC" w:rsidR="006C62FF" w:rsidRPr="00ED45CD" w:rsidRDefault="006C62FF" w:rsidP="0098084A">
                <w:pPr>
                  <w:pStyle w:val="Copy"/>
                  <w:rPr>
                    <w:rFonts w:ascii="Blackadder ITC" w:eastAsia="Times New Roman" w:hAnsi="Blackadder ITC"/>
                    <w:b/>
                    <w:iCs/>
                    <w:sz w:val="20"/>
                    <w:szCs w:val="20"/>
                  </w:rPr>
                </w:pPr>
              </w:p>
            </w:tc>
          </w:tr>
        </w:tbl>
        <w:p w14:paraId="66BABFC6" w14:textId="77777777" w:rsidR="004D3AA5" w:rsidRDefault="004D3AA5" w:rsidP="004D3AA5">
          <w:pPr>
            <w:pStyle w:val="Copy"/>
            <w:rPr>
              <w:b/>
            </w:rPr>
          </w:pPr>
        </w:p>
        <w:p w14:paraId="255C062E" w14:textId="77777777" w:rsidR="004D3AA5" w:rsidRDefault="008763FC" w:rsidP="004D3AA5"/>
      </w:sdtContent>
    </w:sdt>
    <w:p w14:paraId="6F3A7B53" w14:textId="77777777" w:rsidR="00045E1D" w:rsidRDefault="008763FC"/>
    <w:sectPr w:rsidR="00045E1D" w:rsidSect="004D3A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2868" w14:textId="77777777" w:rsidR="004D3AA5" w:rsidRDefault="004D3AA5" w:rsidP="004D3AA5">
      <w:pPr>
        <w:spacing w:line="240" w:lineRule="auto"/>
      </w:pPr>
      <w:r>
        <w:separator/>
      </w:r>
    </w:p>
  </w:endnote>
  <w:endnote w:type="continuationSeparator" w:id="0">
    <w:p w14:paraId="127F3E80" w14:textId="77777777" w:rsidR="004D3AA5" w:rsidRDefault="004D3AA5" w:rsidP="004D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4EA7" w14:textId="1292775E" w:rsidR="00DD3033" w:rsidRDefault="008763FC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>
          <w:t>Medicines and Poisons Act 2019</w:t>
        </w:r>
      </w:sdtContent>
    </w:sdt>
    <w:r w:rsidR="00C632C0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37A18">
          <w:t>Standing order for general approval (emergency management of animals)</w:t>
        </w:r>
      </w:sdtContent>
    </w:sdt>
    <w:r w:rsidR="00C632C0">
      <w:ptab w:relativeTo="margin" w:alignment="right" w:leader="none"/>
    </w:r>
    <w:r w:rsidR="00C632C0">
      <w:t xml:space="preserve">Page </w:t>
    </w:r>
    <w:r w:rsidR="00C632C0" w:rsidRPr="004D3AA5">
      <w:fldChar w:fldCharType="begin"/>
    </w:r>
    <w:r w:rsidR="00C632C0" w:rsidRPr="004D3AA5">
      <w:instrText xml:space="preserve"> PAGE  \* Arabic  \* MERGEFORMAT </w:instrText>
    </w:r>
    <w:r w:rsidR="00C632C0" w:rsidRPr="004D3AA5">
      <w:fldChar w:fldCharType="separate"/>
    </w:r>
    <w:r w:rsidR="00C632C0" w:rsidRPr="004D3AA5">
      <w:rPr>
        <w:noProof/>
      </w:rPr>
      <w:t>1</w:t>
    </w:r>
    <w:r w:rsidR="00C632C0" w:rsidRPr="004D3AA5">
      <w:fldChar w:fldCharType="end"/>
    </w:r>
    <w:r w:rsidR="00C632C0" w:rsidRPr="004D3AA5">
      <w:t xml:space="preserve"> </w:t>
    </w:r>
    <w:r w:rsidR="004D3AA5">
      <w:t xml:space="preserve">/ </w:t>
    </w:r>
    <w:r>
      <w:fldChar w:fldCharType="begin"/>
    </w:r>
    <w:r>
      <w:instrText xml:space="preserve"> NUMPAGES  \* Arabic  \* MERGEFORMAT </w:instrText>
    </w:r>
    <w:r>
      <w:fldChar w:fldCharType="separate"/>
    </w:r>
    <w:r w:rsidR="004D3AA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DDA8" w14:textId="111BCC5A" w:rsidR="00757ADC" w:rsidRDefault="008763FC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741224943"/>
        <w:placeholder>
          <w:docPart w:val="7C6304F00C2B4B249D2C1A0730EA95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>
          <w:t>Medicines and Poisons Act 2019</w:t>
        </w:r>
      </w:sdtContent>
    </w:sdt>
    <w:r w:rsidR="00C632C0">
      <w:t xml:space="preserve"> - </w:t>
    </w:r>
    <w:sdt>
      <w:sdtPr>
        <w:alias w:val="Subject"/>
        <w:tag w:val=""/>
        <w:id w:val="-15861287"/>
        <w:placeholder>
          <w:docPart w:val="47B87446617C44EBB4B29AAB6882801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37A18">
          <w:t>Standing order for general approval (emergency management of animals)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DB07" w14:textId="77777777" w:rsidR="004D3AA5" w:rsidRDefault="004D3AA5" w:rsidP="004D3AA5">
      <w:pPr>
        <w:spacing w:line="240" w:lineRule="auto"/>
      </w:pPr>
      <w:r>
        <w:separator/>
      </w:r>
    </w:p>
  </w:footnote>
  <w:footnote w:type="continuationSeparator" w:id="0">
    <w:p w14:paraId="6416E667" w14:textId="77777777" w:rsidR="004D3AA5" w:rsidRDefault="004D3AA5" w:rsidP="004D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98F7" w14:textId="77777777" w:rsidR="004D3AA5" w:rsidRDefault="008763FC" w:rsidP="004D3AA5">
    <w:pPr>
      <w:pStyle w:val="HeaderTitle"/>
      <w:spacing w:before="0"/>
      <w:jc w:val="right"/>
      <w:rPr>
        <w:i/>
        <w:iCs/>
        <w:sz w:val="28"/>
        <w:szCs w:val="28"/>
      </w:rPr>
    </w:pPr>
    <w:sdt>
      <w:sdtPr>
        <w:rPr>
          <w:i/>
          <w:iCs/>
          <w:sz w:val="28"/>
          <w:szCs w:val="28"/>
        </w:rPr>
        <w:alias w:val="Title"/>
        <w:tag w:val=""/>
        <w:id w:val="11406931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 w:rsidRPr="004D3AA5">
          <w:rPr>
            <w:i/>
            <w:iCs/>
            <w:sz w:val="28"/>
            <w:szCs w:val="28"/>
          </w:rPr>
          <w:t>Medicines and Poisons Act 2019</w:t>
        </w:r>
      </w:sdtContent>
    </w:sdt>
  </w:p>
  <w:p w14:paraId="696E0A2E" w14:textId="41834794" w:rsidR="004D3AA5" w:rsidRPr="004D3AA5" w:rsidRDefault="008763FC" w:rsidP="004D3AA5">
    <w:pPr>
      <w:pStyle w:val="HeaderTitle"/>
      <w:spacing w:before="0"/>
      <w:jc w:val="right"/>
      <w:rPr>
        <w:sz w:val="28"/>
        <w:szCs w:val="28"/>
      </w:rPr>
    </w:pPr>
    <w:sdt>
      <w:sdtPr>
        <w:rPr>
          <w:sz w:val="28"/>
          <w:szCs w:val="28"/>
        </w:rPr>
        <w:alias w:val="Subject"/>
        <w:tag w:val=""/>
        <w:id w:val="-151769319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D3AA5" w:rsidRPr="004D3AA5">
          <w:rPr>
            <w:sz w:val="28"/>
            <w:szCs w:val="28"/>
          </w:rPr>
          <w:t>Standing order</w:t>
        </w:r>
        <w:r w:rsidR="00CF4E01">
          <w:rPr>
            <w:sz w:val="28"/>
            <w:szCs w:val="28"/>
          </w:rPr>
          <w:t xml:space="preserve"> for general approval (emergency </w:t>
        </w:r>
        <w:r w:rsidR="00137A18">
          <w:rPr>
            <w:sz w:val="28"/>
            <w:szCs w:val="28"/>
          </w:rPr>
          <w:t>management of animals</w:t>
        </w:r>
        <w:r w:rsidR="00CF4E01">
          <w:rPr>
            <w:sz w:val="28"/>
            <w:szCs w:val="28"/>
          </w:rPr>
          <w:t>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8A0A" w14:textId="77777777" w:rsidR="004D3AA5" w:rsidRDefault="008763FC" w:rsidP="004D3AA5">
    <w:pPr>
      <w:pStyle w:val="HeaderTitle"/>
      <w:spacing w:before="0"/>
      <w:jc w:val="right"/>
      <w:rPr>
        <w:i/>
        <w:iCs/>
        <w:sz w:val="28"/>
        <w:szCs w:val="28"/>
      </w:rPr>
    </w:pPr>
    <w:sdt>
      <w:sdtPr>
        <w:rPr>
          <w:i/>
          <w:iCs/>
          <w:sz w:val="28"/>
          <w:szCs w:val="28"/>
        </w:rPr>
        <w:alias w:val="Title"/>
        <w:tag w:val=""/>
        <w:id w:val="-7330017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AA5" w:rsidRPr="004D3AA5">
          <w:rPr>
            <w:i/>
            <w:iCs/>
            <w:sz w:val="28"/>
            <w:szCs w:val="28"/>
          </w:rPr>
          <w:t>Medicines and Poisons Act 2019</w:t>
        </w:r>
      </w:sdtContent>
    </w:sdt>
  </w:p>
  <w:p w14:paraId="3C2CF20C" w14:textId="6EFA6F80" w:rsidR="004D3AA5" w:rsidRPr="004D3AA5" w:rsidRDefault="008763FC" w:rsidP="004D3AA5">
    <w:pPr>
      <w:pStyle w:val="HeaderTitle"/>
      <w:spacing w:before="0"/>
      <w:jc w:val="right"/>
      <w:rPr>
        <w:sz w:val="28"/>
        <w:szCs w:val="28"/>
      </w:rPr>
    </w:pPr>
    <w:sdt>
      <w:sdtPr>
        <w:rPr>
          <w:sz w:val="28"/>
          <w:szCs w:val="28"/>
        </w:rPr>
        <w:alias w:val="Subject"/>
        <w:tag w:val=""/>
        <w:id w:val="151217347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37A18">
          <w:rPr>
            <w:sz w:val="28"/>
            <w:szCs w:val="28"/>
          </w:rPr>
          <w:t>Standing order for general approval (emergency management of animals)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15A"/>
    <w:multiLevelType w:val="hybridMultilevel"/>
    <w:tmpl w:val="D5023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A5"/>
    <w:rsid w:val="00034EA4"/>
    <w:rsid w:val="00081373"/>
    <w:rsid w:val="000C5146"/>
    <w:rsid w:val="000E2A36"/>
    <w:rsid w:val="00137A18"/>
    <w:rsid w:val="0024495D"/>
    <w:rsid w:val="00291059"/>
    <w:rsid w:val="004C5B31"/>
    <w:rsid w:val="004D3AA5"/>
    <w:rsid w:val="0062003E"/>
    <w:rsid w:val="006442C5"/>
    <w:rsid w:val="00646317"/>
    <w:rsid w:val="00675A82"/>
    <w:rsid w:val="00696EFD"/>
    <w:rsid w:val="006C62FF"/>
    <w:rsid w:val="0072143F"/>
    <w:rsid w:val="008763FC"/>
    <w:rsid w:val="008806DD"/>
    <w:rsid w:val="00880A49"/>
    <w:rsid w:val="00950505"/>
    <w:rsid w:val="00A27D44"/>
    <w:rsid w:val="00A76B7B"/>
    <w:rsid w:val="00B20687"/>
    <w:rsid w:val="00B86713"/>
    <w:rsid w:val="00C632C0"/>
    <w:rsid w:val="00C83D37"/>
    <w:rsid w:val="00CB298C"/>
    <w:rsid w:val="00CB77C3"/>
    <w:rsid w:val="00CF4E01"/>
    <w:rsid w:val="00D22525"/>
    <w:rsid w:val="00D51764"/>
    <w:rsid w:val="00D85D4A"/>
    <w:rsid w:val="00E26D98"/>
    <w:rsid w:val="00E33B41"/>
    <w:rsid w:val="00F12917"/>
    <w:rsid w:val="00F35832"/>
    <w:rsid w:val="00F81AFE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284077"/>
  <w15:chartTrackingRefBased/>
  <w15:docId w15:val="{1FD12BB9-BB5C-4120-B32A-677D627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D3AA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4D3AA5"/>
    <w:pPr>
      <w:tabs>
        <w:tab w:val="center" w:pos="4513"/>
        <w:tab w:val="right" w:pos="9026"/>
      </w:tabs>
      <w:spacing w:after="0" w:line="240" w:lineRule="auto"/>
      <w:textboxTightWrap w:val="allLines"/>
    </w:pPr>
    <w:rPr>
      <w:kern w:val="21"/>
      <w:lang w:val="en-AU"/>
      <w14:numSpacing w14:val="proportional"/>
    </w:rPr>
  </w:style>
  <w:style w:type="character" w:customStyle="1" w:styleId="HeaderChar">
    <w:name w:val="Header Char"/>
    <w:basedOn w:val="DefaultParagraphFont"/>
    <w:link w:val="Header"/>
    <w:uiPriority w:val="99"/>
    <w:rsid w:val="004D3AA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4D3AA5"/>
    <w:pPr>
      <w:tabs>
        <w:tab w:val="center" w:pos="4513"/>
        <w:tab w:val="right" w:pos="9026"/>
      </w:tabs>
      <w:spacing w:before="120" w:line="240" w:lineRule="auto"/>
      <w:textboxTightWrap w:val="allLines"/>
    </w:pPr>
    <w:rPr>
      <w:color w:val="595959" w:themeColor="text1" w:themeTint="A6"/>
      <w:kern w:val="18"/>
      <w:sz w:val="18"/>
      <w:lang w:val="en-AU"/>
      <w14:numSpacing w14:val="proportional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4D3AA5"/>
    <w:rPr>
      <w:rFonts w:ascii="Fira Sans" w:hAnsi="Fira Sans"/>
      <w:color w:val="595959" w:themeColor="text1" w:themeTint="A6"/>
      <w:kern w:val="18"/>
      <w:sz w:val="18"/>
      <w:szCs w:val="21"/>
      <w14:numSpacing w14:val="proportional"/>
    </w:rPr>
  </w:style>
  <w:style w:type="paragraph" w:customStyle="1" w:styleId="BodyText2Column">
    <w:name w:val="Body Text 2 Column"/>
    <w:basedOn w:val="BodyText"/>
    <w:uiPriority w:val="99"/>
    <w:qFormat/>
    <w:rsid w:val="004D3AA5"/>
    <w:pPr>
      <w:spacing w:before="120"/>
      <w:textboxTightWrap w:val="allLines"/>
    </w:pPr>
    <w:rPr>
      <w:kern w:val="19"/>
      <w:sz w:val="19"/>
      <w:lang w:val="en-AU"/>
      <w14:numSpacing w14:val="proportional"/>
    </w:rPr>
  </w:style>
  <w:style w:type="paragraph" w:customStyle="1" w:styleId="HeaderTitle">
    <w:name w:val="Header Title"/>
    <w:basedOn w:val="Title"/>
    <w:link w:val="HeaderTitleChar"/>
    <w:qFormat/>
    <w:rsid w:val="004D3AA5"/>
    <w:pPr>
      <w:spacing w:before="240" w:after="120" w:line="216" w:lineRule="auto"/>
    </w:pPr>
    <w:rPr>
      <w:rFonts w:ascii="Fira Sans SemiBold" w:hAnsi="Fira Sans SemiBold"/>
      <w:color w:val="44546A" w:themeColor="text2"/>
      <w:spacing w:val="-4"/>
      <w:kern w:val="68"/>
      <w:sz w:val="60"/>
      <w:szCs w:val="60"/>
      <w14:numSpacing w14:val="proportional"/>
    </w:rPr>
  </w:style>
  <w:style w:type="paragraph" w:customStyle="1" w:styleId="HeaderSubtitle">
    <w:name w:val="Header Subtitle"/>
    <w:basedOn w:val="Subtitle"/>
    <w:link w:val="HeaderSubtitleChar"/>
    <w:qFormat/>
    <w:rsid w:val="004D3AA5"/>
    <w:pPr>
      <w:spacing w:before="60" w:after="120" w:line="264" w:lineRule="auto"/>
    </w:pPr>
    <w:rPr>
      <w:rFonts w:ascii="Fira Sans" w:hAnsi="Fira Sans"/>
      <w:color w:val="4472C4" w:themeColor="accent1"/>
      <w:spacing w:val="0"/>
      <w:kern w:val="21"/>
      <w:sz w:val="36"/>
      <w:szCs w:val="36"/>
      <w14:numSpacing w14:val="proportional"/>
    </w:rPr>
  </w:style>
  <w:style w:type="character" w:customStyle="1" w:styleId="HeaderTitleChar">
    <w:name w:val="Header Title Char"/>
    <w:basedOn w:val="DefaultParagraphFont"/>
    <w:link w:val="HeaderTitle"/>
    <w:rsid w:val="004D3AA5"/>
    <w:rPr>
      <w:rFonts w:ascii="Fira Sans SemiBold" w:eastAsiaTheme="majorEastAsia" w:hAnsi="Fira Sans SemiBold" w:cstheme="majorBidi"/>
      <w:color w:val="44546A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DefaultParagraphFont"/>
    <w:link w:val="HeaderSubtitle"/>
    <w:rsid w:val="004D3AA5"/>
    <w:rPr>
      <w:rFonts w:ascii="Fira Sans" w:eastAsiaTheme="minorEastAsia" w:hAnsi="Fira Sans"/>
      <w:color w:val="4472C4" w:themeColor="accent1"/>
      <w:kern w:val="21"/>
      <w:sz w:val="36"/>
      <w:szCs w:val="36"/>
      <w:lang w:val="en-US"/>
      <w14:numSpacing w14:val="proportional"/>
    </w:rPr>
  </w:style>
  <w:style w:type="paragraph" w:customStyle="1" w:styleId="Copy">
    <w:name w:val="Copy"/>
    <w:basedOn w:val="Normal"/>
    <w:rsid w:val="004D3AA5"/>
    <w:pPr>
      <w:spacing w:after="120" w:line="300" w:lineRule="exact"/>
    </w:pPr>
    <w:rPr>
      <w:rFonts w:ascii="Arial" w:eastAsia="Calibri" w:hAnsi="Arial" w:cs="Arial"/>
      <w:color w:val="auto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A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AA5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AA5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D3AA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A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AA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3AA5"/>
    <w:rPr>
      <w:rFonts w:eastAsiaTheme="minorEastAsia"/>
      <w:color w:val="5A5A5A" w:themeColor="text1" w:themeTint="A5"/>
      <w:spacing w:val="15"/>
      <w:lang w:val="en-US"/>
    </w:rPr>
  </w:style>
  <w:style w:type="character" w:styleId="PlaceholderText">
    <w:name w:val="Placeholder Text"/>
    <w:basedOn w:val="DefaultParagraphFont"/>
    <w:uiPriority w:val="99"/>
    <w:semiHidden/>
    <w:rsid w:val="004D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46"/>
    <w:rPr>
      <w:rFonts w:ascii="Segoe UI" w:hAnsi="Segoe UI" w:cs="Segoe UI"/>
      <w:color w:val="3B3838" w:themeColor="background2" w:themeShade="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304F00C2B4B249D2C1A0730EA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9EEE-0DA4-43CB-A22C-7CED082D4C55}"/>
      </w:docPartPr>
      <w:docPartBody>
        <w:p w:rsidR="00A0141D" w:rsidRDefault="00CE7BCB" w:rsidP="00CE7BCB">
          <w:pPr>
            <w:pStyle w:val="7C6304F00C2B4B249D2C1A0730EA95C6"/>
          </w:pPr>
          <w:r>
            <w:t>[Type here]</w:t>
          </w:r>
        </w:p>
      </w:docPartBody>
    </w:docPart>
    <w:docPart>
      <w:docPartPr>
        <w:name w:val="47B87446617C44EBB4B29AAB6882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6AFA-4F8E-4FCD-BBC8-4943F8E653FD}"/>
      </w:docPartPr>
      <w:docPartBody>
        <w:p w:rsidR="00A0141D" w:rsidRDefault="00CE7BCB" w:rsidP="00CE7BCB">
          <w:pPr>
            <w:pStyle w:val="47B87446617C44EBB4B29AAB68828013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0D939A192409C98408822DA4F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704E-DCFC-4DA3-B97E-A3B56EF88D09}"/>
      </w:docPartPr>
      <w:docPartBody>
        <w:p w:rsidR="00A0141D" w:rsidRDefault="00CE7BCB" w:rsidP="00CE7BCB">
          <w:pPr>
            <w:pStyle w:val="98C0D939A192409C98408822DA4F0C95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971EBD366401689AC0D633471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EA30-BF6A-4253-B592-50F4BBE28DBC}"/>
      </w:docPartPr>
      <w:docPartBody>
        <w:p w:rsidR="00A0141D" w:rsidRDefault="00CE7BCB" w:rsidP="00CE7BCB">
          <w:pPr>
            <w:pStyle w:val="A0C971EBD366401689AC0D63347192E3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FC15BCB48482D8DF4FCD24083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9DF1-4560-463C-9CBB-D5E3F32655EC}"/>
      </w:docPartPr>
      <w:docPartBody>
        <w:p w:rsidR="00A0141D" w:rsidRDefault="00CE7BCB" w:rsidP="00CE7BCB">
          <w:pPr>
            <w:pStyle w:val="9D6FC15BCB48482D8DF4FCD24083632B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7F924790B4F2F8B29CBA7AB68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0C4D-E593-468C-80CE-ED5701FE3A0D}"/>
      </w:docPartPr>
      <w:docPartBody>
        <w:p w:rsidR="00A0141D" w:rsidRDefault="00CE7BCB" w:rsidP="00CE7BCB">
          <w:pPr>
            <w:pStyle w:val="CAE7F924790B4F2F8B29CBA7AB68BC49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280463251409B9E8FCF13F1AD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3F33-20C3-4F75-8EB7-120D7B7C2311}"/>
      </w:docPartPr>
      <w:docPartBody>
        <w:p w:rsidR="00A0141D" w:rsidRDefault="00CE7BCB" w:rsidP="00CE7BCB">
          <w:pPr>
            <w:pStyle w:val="7CF280463251409B9E8FCF13F1ADFEDB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2DE709A104388988F5952A5F7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1D42-50C2-49BC-9157-C7577963CC39}"/>
      </w:docPartPr>
      <w:docPartBody>
        <w:p w:rsidR="00A51E83" w:rsidRDefault="00A0141D" w:rsidP="00A0141D">
          <w:pPr>
            <w:pStyle w:val="8A92DE709A104388988F5952A5F7FCF7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4DB6241E1481A8DAE9599CBDE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5575-1CDE-4B46-B908-91E4D8DD4088}"/>
      </w:docPartPr>
      <w:docPartBody>
        <w:p w:rsidR="00A51E83" w:rsidRDefault="00A0141D" w:rsidP="00A0141D">
          <w:pPr>
            <w:pStyle w:val="4B84DB6241E1481A8DAE9599CBDEBC01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A899F4984367853EB84F3F4F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4247-4407-4B4C-BAAB-41B715C498E5}"/>
      </w:docPartPr>
      <w:docPartBody>
        <w:p w:rsidR="00A51E83" w:rsidRDefault="00A0141D" w:rsidP="00A0141D">
          <w:pPr>
            <w:pStyle w:val="E6F9A899F4984367853EB84F3F4F9959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6A760F848447C90AF4631A3F6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806F-4929-4711-83A4-44BFBC4DF7AC}"/>
      </w:docPartPr>
      <w:docPartBody>
        <w:p w:rsidR="00A51E83" w:rsidRDefault="00A0141D" w:rsidP="00A0141D">
          <w:pPr>
            <w:pStyle w:val="2466A760F848447C90AF4631A3F6570F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E7D114101441E8615B1849A35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9AF6-DD34-4ACA-A65E-864A5ECCCDD1}"/>
      </w:docPartPr>
      <w:docPartBody>
        <w:p w:rsidR="00A51E83" w:rsidRDefault="00A0141D" w:rsidP="00A0141D">
          <w:pPr>
            <w:pStyle w:val="DBEE7D114101441E8615B1849A35BD3A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ADA42212740E29C0FA7D8B173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AB7-D3B0-4A3E-A0C4-18767C98BE08}"/>
      </w:docPartPr>
      <w:docPartBody>
        <w:p w:rsidR="00A51E83" w:rsidRDefault="00A0141D" w:rsidP="00A0141D">
          <w:pPr>
            <w:pStyle w:val="D58ADA42212740E29C0FA7D8B1736A67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8A20041784A08B34EE7B87E4F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2BFA-2677-46B4-B2B7-0D8633D00CE0}"/>
      </w:docPartPr>
      <w:docPartBody>
        <w:p w:rsidR="00A51E83" w:rsidRDefault="00A0141D" w:rsidP="00A0141D">
          <w:pPr>
            <w:pStyle w:val="5028A20041784A08B34EE7B87E4F529C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F0524E1554627842A9DC104B1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FDE9-E7FE-4C8E-87A0-A7F354B51D95}"/>
      </w:docPartPr>
      <w:docPartBody>
        <w:p w:rsidR="00A51E83" w:rsidRDefault="00A0141D" w:rsidP="00A0141D">
          <w:pPr>
            <w:pStyle w:val="73AF0524E1554627842A9DC104B1B848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34701D3484F4AB3F2B3FA79F8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4503-A9ED-4235-9DEA-730B4417CF17}"/>
      </w:docPartPr>
      <w:docPartBody>
        <w:p w:rsidR="00A51E83" w:rsidRDefault="00A0141D" w:rsidP="00A0141D">
          <w:pPr>
            <w:pStyle w:val="3AD34701D3484F4AB3F2B3FA79F8D94F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7F1928CE4381B48F17FC1E31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6A48-55EE-44CF-98C8-C2CA5A2C96F4}"/>
      </w:docPartPr>
      <w:docPartBody>
        <w:p w:rsidR="00A51E83" w:rsidRDefault="00A0141D" w:rsidP="00A0141D">
          <w:pPr>
            <w:pStyle w:val="61C67F1928CE4381B48F17FC1E313F8F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A304FC1254DD4A4CE7366BA0A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6D4C-BEB9-4B7B-95C5-7E446B2B67F0}"/>
      </w:docPartPr>
      <w:docPartBody>
        <w:p w:rsidR="00A51E83" w:rsidRDefault="00A0141D" w:rsidP="00A0141D">
          <w:pPr>
            <w:pStyle w:val="20AA304FC1254DD4A4CE7366BA0A63B6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67D52CA504C1C94435456B2CB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E263-8532-4134-AA58-82E771FC588F}"/>
      </w:docPartPr>
      <w:docPartBody>
        <w:p w:rsidR="00A51E83" w:rsidRDefault="00A0141D" w:rsidP="00A0141D">
          <w:pPr>
            <w:pStyle w:val="AB267D52CA504C1C94435456B2CB6897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A527AA8BD48AD8D0CFF898F8B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5269-ABEE-42DA-98E6-5AE7C5FFF59B}"/>
      </w:docPartPr>
      <w:docPartBody>
        <w:p w:rsidR="00A51E83" w:rsidRDefault="00A0141D" w:rsidP="00A0141D">
          <w:pPr>
            <w:pStyle w:val="80FA527AA8BD48AD8D0CFF898F8B108B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79945FB824C63ADE6E1B6D596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34F6-DE6B-4DAD-BEFF-61532CCE0A6F}"/>
      </w:docPartPr>
      <w:docPartBody>
        <w:p w:rsidR="00A51E83" w:rsidRDefault="00A0141D" w:rsidP="00A0141D">
          <w:pPr>
            <w:pStyle w:val="55779945FB824C63ADE6E1B6D5960628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20DB603414B15AD0C58AE7215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E054-230B-4607-B9F0-153F157341C0}"/>
      </w:docPartPr>
      <w:docPartBody>
        <w:p w:rsidR="00A51E83" w:rsidRDefault="00A0141D" w:rsidP="00A0141D">
          <w:pPr>
            <w:pStyle w:val="29120DB603414B15AD0C58AE7215271D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16C3986BB4AAFB4F7B63CE51E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9710-45DF-42F9-9720-682048083135}"/>
      </w:docPartPr>
      <w:docPartBody>
        <w:p w:rsidR="00A51E83" w:rsidRDefault="00A0141D" w:rsidP="00A0141D">
          <w:pPr>
            <w:pStyle w:val="7D116C3986BB4AAFB4F7B63CE51E236B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506C09BC4680B21303F88104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EBC2-3B18-4D46-A0F6-3587B117F54C}"/>
      </w:docPartPr>
      <w:docPartBody>
        <w:p w:rsidR="00A51E83" w:rsidRDefault="00A0141D" w:rsidP="00A0141D">
          <w:pPr>
            <w:pStyle w:val="F9C6506C09BC4680B21303F88104B6A0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BB909174C490FA1D987B7E04E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B60A-162F-4177-9B19-A602CB2960B1}"/>
      </w:docPartPr>
      <w:docPartBody>
        <w:p w:rsidR="00A51E83" w:rsidRDefault="00A0141D" w:rsidP="00A0141D">
          <w:pPr>
            <w:pStyle w:val="EB0BB909174C490FA1D987B7E04E1ED2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70879638A4931A181534A260E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C128-D478-4EFB-B2F4-D74E6EEA3A87}"/>
      </w:docPartPr>
      <w:docPartBody>
        <w:p w:rsidR="00A51E83" w:rsidRDefault="00A0141D" w:rsidP="00A0141D">
          <w:pPr>
            <w:pStyle w:val="5C370879638A4931A181534A260E2C07"/>
          </w:pPr>
          <w:r w:rsidRPr="00EB24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95F9476E664C8C944691CB19B0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DF5B-4E64-4966-8DD7-FF92F2D77881}"/>
      </w:docPartPr>
      <w:docPartBody>
        <w:p w:rsidR="00A51E83" w:rsidRDefault="00A0141D" w:rsidP="00A0141D">
          <w:pPr>
            <w:pStyle w:val="1595F9476E664C8C944691CB19B01EED"/>
          </w:pPr>
          <w:r w:rsidRPr="00EB24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89A1A68F474C768C5DD367F349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5EBB-3D03-4E67-A0E0-4487FB9E316F}"/>
      </w:docPartPr>
      <w:docPartBody>
        <w:p w:rsidR="00A51E83" w:rsidRDefault="00A0141D" w:rsidP="00A0141D">
          <w:pPr>
            <w:pStyle w:val="7C89A1A68F474C768C5DD367F349615F"/>
          </w:pPr>
          <w:r w:rsidRPr="00A0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115B-7857-4420-A855-47E7DD1E44D0}"/>
      </w:docPartPr>
      <w:docPartBody>
        <w:p w:rsidR="00A51E83" w:rsidRDefault="00A0141D">
          <w:r w:rsidRPr="00962EE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4C09C1316743C99DCCBE47FE08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E573-3796-491C-B31D-B525117437A9}"/>
      </w:docPartPr>
      <w:docPartBody>
        <w:p w:rsidR="00A51E83" w:rsidRDefault="00A0141D" w:rsidP="00A0141D">
          <w:pPr>
            <w:pStyle w:val="0B4C09C1316743C99DCCBE47FE08DC65"/>
          </w:pPr>
          <w:r w:rsidRPr="00EB24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B0F3D7298941C783DA6D03E838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8964-476A-49D3-9E0F-71D2812F6A78}"/>
      </w:docPartPr>
      <w:docPartBody>
        <w:p w:rsidR="00A51E83" w:rsidRDefault="00A0141D">
          <w:r w:rsidRPr="00962EEA">
            <w:rPr>
              <w:rStyle w:val="PlaceholderText"/>
            </w:rPr>
            <w:t>[Company]</w:t>
          </w:r>
        </w:p>
      </w:docPartBody>
    </w:docPart>
    <w:docPart>
      <w:docPartPr>
        <w:name w:val="786F08DEABC34B45BA3663182AE2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14D3-4631-4909-B716-0DBCC84A86BB}"/>
      </w:docPartPr>
      <w:docPartBody>
        <w:p w:rsidR="00A51E83" w:rsidRDefault="00A0141D">
          <w:r w:rsidRPr="00962EEA">
            <w:rPr>
              <w:rStyle w:val="PlaceholderText"/>
            </w:rPr>
            <w:t>[Company]</w:t>
          </w:r>
        </w:p>
      </w:docPartBody>
    </w:docPart>
    <w:docPart>
      <w:docPartPr>
        <w:name w:val="26B99EB1273A4079B537A0FEC036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783C-9D6A-4D90-8057-79B30BC759BC}"/>
      </w:docPartPr>
      <w:docPartBody>
        <w:p w:rsidR="00A51E83" w:rsidRDefault="00A0141D">
          <w:r w:rsidRPr="00962EEA">
            <w:rPr>
              <w:rStyle w:val="PlaceholderText"/>
            </w:rPr>
            <w:t>[Manager]</w:t>
          </w:r>
        </w:p>
      </w:docPartBody>
    </w:docPart>
    <w:docPart>
      <w:docPartPr>
        <w:name w:val="A0FE1EBADF1C4043AECDEED1FD59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8A07-284C-4A5A-8B48-6C047E38F869}"/>
      </w:docPartPr>
      <w:docPartBody>
        <w:p w:rsidR="00A51E83" w:rsidRDefault="00A0141D">
          <w:r w:rsidRPr="00962EEA">
            <w:rPr>
              <w:rStyle w:val="PlaceholderText"/>
            </w:rPr>
            <w:t>[Manager]</w:t>
          </w:r>
        </w:p>
      </w:docPartBody>
    </w:docPart>
    <w:docPart>
      <w:docPartPr>
        <w:name w:val="3344991AEF324618A688005AF66A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5279-53F4-4408-973B-5B2C8A9CBFDB}"/>
      </w:docPartPr>
      <w:docPartBody>
        <w:p w:rsidR="00A51E83" w:rsidRDefault="00A0141D" w:rsidP="00A0141D">
          <w:pPr>
            <w:pStyle w:val="3344991AEF324618A688005AF66AD39B"/>
          </w:pPr>
          <w:r w:rsidRPr="00962EEA">
            <w:rPr>
              <w:rStyle w:val="PlaceholderText"/>
            </w:rPr>
            <w:t>[Manager]</w:t>
          </w:r>
        </w:p>
      </w:docPartBody>
    </w:docPart>
    <w:docPart>
      <w:docPartPr>
        <w:name w:val="E9977CFEB4694837AB973BBC8372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5B5B-3A89-4398-93F8-73254B614B0A}"/>
      </w:docPartPr>
      <w:docPartBody>
        <w:p w:rsidR="00A51E83" w:rsidRDefault="00A0141D">
          <w:r w:rsidRPr="00962EEA">
            <w:rPr>
              <w:rStyle w:val="PlaceholderText"/>
            </w:rPr>
            <w:t>[Publish Date]</w:t>
          </w:r>
        </w:p>
      </w:docPartBody>
    </w:docPart>
    <w:docPart>
      <w:docPartPr>
        <w:name w:val="8F6E63BAEDF64D5F985CBA691E6B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203B-0A33-47D6-B92F-3C78460BFDF2}"/>
      </w:docPartPr>
      <w:docPartBody>
        <w:p w:rsidR="00A51E83" w:rsidRDefault="00A0141D" w:rsidP="00A0141D">
          <w:pPr>
            <w:pStyle w:val="8F6E63BAEDF64D5F985CBA691E6B2FA9"/>
          </w:pPr>
          <w:r w:rsidRPr="00962EE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CB"/>
    <w:rsid w:val="00A0141D"/>
    <w:rsid w:val="00A51E83"/>
    <w:rsid w:val="00C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6304F00C2B4B249D2C1A0730EA95C6">
    <w:name w:val="7C6304F00C2B4B249D2C1A0730EA95C6"/>
    <w:rsid w:val="00CE7BCB"/>
  </w:style>
  <w:style w:type="character" w:styleId="PlaceholderText">
    <w:name w:val="Placeholder Text"/>
    <w:basedOn w:val="DefaultParagraphFont"/>
    <w:uiPriority w:val="99"/>
    <w:semiHidden/>
    <w:rsid w:val="00A0141D"/>
    <w:rPr>
      <w:color w:val="808080"/>
    </w:rPr>
  </w:style>
  <w:style w:type="paragraph" w:customStyle="1" w:styleId="47B87446617C44EBB4B29AAB68828013">
    <w:name w:val="47B87446617C44EBB4B29AAB68828013"/>
    <w:rsid w:val="00CE7BCB"/>
  </w:style>
  <w:style w:type="paragraph" w:customStyle="1" w:styleId="3F5D75388C7247A2BA38E747760DD6A0">
    <w:name w:val="3F5D75388C7247A2BA38E747760DD6A0"/>
    <w:rsid w:val="00CE7BCB"/>
  </w:style>
  <w:style w:type="paragraph" w:customStyle="1" w:styleId="0F6F9ABC93CE41468846D326E11A6E07">
    <w:name w:val="0F6F9ABC93CE41468846D326E11A6E07"/>
    <w:rsid w:val="00CE7BCB"/>
  </w:style>
  <w:style w:type="paragraph" w:customStyle="1" w:styleId="B8A2AD3E2A834275B1F49946B2FD17A7">
    <w:name w:val="B8A2AD3E2A834275B1F49946B2FD17A7"/>
    <w:rsid w:val="00CE7BCB"/>
  </w:style>
  <w:style w:type="paragraph" w:customStyle="1" w:styleId="9C8EC0ABF2A049EDB34E9561159ED2FF">
    <w:name w:val="9C8EC0ABF2A049EDB34E9561159ED2FF"/>
    <w:rsid w:val="00CE7BCB"/>
  </w:style>
  <w:style w:type="paragraph" w:customStyle="1" w:styleId="1ABC5FB7439D4134964774E9A7F94C7E">
    <w:name w:val="1ABC5FB7439D4134964774E9A7F94C7E"/>
    <w:rsid w:val="00CE7BCB"/>
  </w:style>
  <w:style w:type="paragraph" w:customStyle="1" w:styleId="19741638B4CF43D3AD759AAD5E0504BE">
    <w:name w:val="19741638B4CF43D3AD759AAD5E0504BE"/>
    <w:rsid w:val="00CE7BCB"/>
  </w:style>
  <w:style w:type="paragraph" w:customStyle="1" w:styleId="749A2A70B10E425FB1130F9E25A6837E">
    <w:name w:val="749A2A70B10E425FB1130F9E25A6837E"/>
    <w:rsid w:val="00CE7BCB"/>
  </w:style>
  <w:style w:type="paragraph" w:customStyle="1" w:styleId="8EFFE59AA96B44789F84900F63137A8D">
    <w:name w:val="8EFFE59AA96B44789F84900F63137A8D"/>
    <w:rsid w:val="00CE7BCB"/>
  </w:style>
  <w:style w:type="paragraph" w:customStyle="1" w:styleId="B80B9BD55DBB45B991B1891B310DD0E6">
    <w:name w:val="B80B9BD55DBB45B991B1891B310DD0E6"/>
    <w:rsid w:val="00CE7BCB"/>
  </w:style>
  <w:style w:type="paragraph" w:customStyle="1" w:styleId="579A63430A4C42DAA5BC598AD214896C">
    <w:name w:val="579A63430A4C42DAA5BC598AD214896C"/>
    <w:rsid w:val="00CE7BCB"/>
  </w:style>
  <w:style w:type="paragraph" w:customStyle="1" w:styleId="FD37A3908F8441CDA9160F160369F289">
    <w:name w:val="FD37A3908F8441CDA9160F160369F289"/>
    <w:rsid w:val="00CE7BCB"/>
  </w:style>
  <w:style w:type="paragraph" w:customStyle="1" w:styleId="626CF21DAB5744A88F229E1F696B1E46">
    <w:name w:val="626CF21DAB5744A88F229E1F696B1E46"/>
    <w:rsid w:val="00CE7BCB"/>
  </w:style>
  <w:style w:type="paragraph" w:customStyle="1" w:styleId="6CD24A1989534445B3D0567E69670DBB">
    <w:name w:val="6CD24A1989534445B3D0567E69670DBB"/>
    <w:rsid w:val="00CE7BCB"/>
  </w:style>
  <w:style w:type="paragraph" w:customStyle="1" w:styleId="98C0D939A192409C98408822DA4F0C95">
    <w:name w:val="98C0D939A192409C98408822DA4F0C95"/>
    <w:rsid w:val="00CE7BCB"/>
  </w:style>
  <w:style w:type="paragraph" w:customStyle="1" w:styleId="A0C971EBD366401689AC0D63347192E3">
    <w:name w:val="A0C971EBD366401689AC0D63347192E3"/>
    <w:rsid w:val="00CE7BCB"/>
  </w:style>
  <w:style w:type="paragraph" w:customStyle="1" w:styleId="9D6FC15BCB48482D8DF4FCD24083632B">
    <w:name w:val="9D6FC15BCB48482D8DF4FCD24083632B"/>
    <w:rsid w:val="00CE7BCB"/>
  </w:style>
  <w:style w:type="paragraph" w:customStyle="1" w:styleId="CAE7F924790B4F2F8B29CBA7AB68BC49">
    <w:name w:val="CAE7F924790B4F2F8B29CBA7AB68BC49"/>
    <w:rsid w:val="00CE7BCB"/>
  </w:style>
  <w:style w:type="paragraph" w:customStyle="1" w:styleId="7CF280463251409B9E8FCF13F1ADFEDB">
    <w:name w:val="7CF280463251409B9E8FCF13F1ADFEDB"/>
    <w:rsid w:val="00CE7BCB"/>
  </w:style>
  <w:style w:type="paragraph" w:customStyle="1" w:styleId="D3CA2A93BA1B457CBD00382FA7F27A68">
    <w:name w:val="D3CA2A93BA1B457CBD00382FA7F27A68"/>
    <w:rsid w:val="00A0141D"/>
  </w:style>
  <w:style w:type="paragraph" w:customStyle="1" w:styleId="A34E6618D9F242F8B95DECF803BEEA72">
    <w:name w:val="A34E6618D9F242F8B95DECF803BEEA72"/>
    <w:rsid w:val="00A0141D"/>
  </w:style>
  <w:style w:type="paragraph" w:customStyle="1" w:styleId="A0CE371CD49442CE93F196F86A8D9ADF">
    <w:name w:val="A0CE371CD49442CE93F196F86A8D9ADF"/>
    <w:rsid w:val="00A0141D"/>
  </w:style>
  <w:style w:type="paragraph" w:customStyle="1" w:styleId="F3D461189F08458D92B0A82D344D7A8A">
    <w:name w:val="F3D461189F08458D92B0A82D344D7A8A"/>
    <w:rsid w:val="00A0141D"/>
  </w:style>
  <w:style w:type="paragraph" w:customStyle="1" w:styleId="EAFB1377C0D94FE6AA27C1D86F292F84">
    <w:name w:val="EAFB1377C0D94FE6AA27C1D86F292F84"/>
    <w:rsid w:val="00A0141D"/>
  </w:style>
  <w:style w:type="paragraph" w:customStyle="1" w:styleId="8A92DE709A104388988F5952A5F7FCF7">
    <w:name w:val="8A92DE709A104388988F5952A5F7FCF7"/>
    <w:rsid w:val="00A0141D"/>
  </w:style>
  <w:style w:type="paragraph" w:customStyle="1" w:styleId="4B84DB6241E1481A8DAE9599CBDEBC01">
    <w:name w:val="4B84DB6241E1481A8DAE9599CBDEBC01"/>
    <w:rsid w:val="00A0141D"/>
  </w:style>
  <w:style w:type="paragraph" w:customStyle="1" w:styleId="ACA6FF3029E24115A7EB6FAF5201A966">
    <w:name w:val="ACA6FF3029E24115A7EB6FAF5201A966"/>
    <w:rsid w:val="00A0141D"/>
  </w:style>
  <w:style w:type="paragraph" w:customStyle="1" w:styleId="E6F9A899F4984367853EB84F3F4F9959">
    <w:name w:val="E6F9A899F4984367853EB84F3F4F9959"/>
    <w:rsid w:val="00A0141D"/>
  </w:style>
  <w:style w:type="paragraph" w:customStyle="1" w:styleId="2466A760F848447C90AF4631A3F6570F">
    <w:name w:val="2466A760F848447C90AF4631A3F6570F"/>
    <w:rsid w:val="00A0141D"/>
  </w:style>
  <w:style w:type="paragraph" w:customStyle="1" w:styleId="DBEE7D114101441E8615B1849A35BD3A">
    <w:name w:val="DBEE7D114101441E8615B1849A35BD3A"/>
    <w:rsid w:val="00A0141D"/>
  </w:style>
  <w:style w:type="paragraph" w:customStyle="1" w:styleId="D58ADA42212740E29C0FA7D8B1736A67">
    <w:name w:val="D58ADA42212740E29C0FA7D8B1736A67"/>
    <w:rsid w:val="00A0141D"/>
  </w:style>
  <w:style w:type="paragraph" w:customStyle="1" w:styleId="5028A20041784A08B34EE7B87E4F529C">
    <w:name w:val="5028A20041784A08B34EE7B87E4F529C"/>
    <w:rsid w:val="00A0141D"/>
  </w:style>
  <w:style w:type="paragraph" w:customStyle="1" w:styleId="73AF0524E1554627842A9DC104B1B848">
    <w:name w:val="73AF0524E1554627842A9DC104B1B848"/>
    <w:rsid w:val="00A0141D"/>
  </w:style>
  <w:style w:type="paragraph" w:customStyle="1" w:styleId="3AD34701D3484F4AB3F2B3FA79F8D94F">
    <w:name w:val="3AD34701D3484F4AB3F2B3FA79F8D94F"/>
    <w:rsid w:val="00A0141D"/>
  </w:style>
  <w:style w:type="paragraph" w:customStyle="1" w:styleId="61C67F1928CE4381B48F17FC1E313F8F">
    <w:name w:val="61C67F1928CE4381B48F17FC1E313F8F"/>
    <w:rsid w:val="00A0141D"/>
  </w:style>
  <w:style w:type="paragraph" w:customStyle="1" w:styleId="20AA304FC1254DD4A4CE7366BA0A63B6">
    <w:name w:val="20AA304FC1254DD4A4CE7366BA0A63B6"/>
    <w:rsid w:val="00A0141D"/>
  </w:style>
  <w:style w:type="paragraph" w:customStyle="1" w:styleId="AB267D52CA504C1C94435456B2CB6897">
    <w:name w:val="AB267D52CA504C1C94435456B2CB6897"/>
    <w:rsid w:val="00A0141D"/>
  </w:style>
  <w:style w:type="paragraph" w:customStyle="1" w:styleId="80FA527AA8BD48AD8D0CFF898F8B108B">
    <w:name w:val="80FA527AA8BD48AD8D0CFF898F8B108B"/>
    <w:rsid w:val="00A0141D"/>
  </w:style>
  <w:style w:type="paragraph" w:customStyle="1" w:styleId="55779945FB824C63ADE6E1B6D5960628">
    <w:name w:val="55779945FB824C63ADE6E1B6D5960628"/>
    <w:rsid w:val="00A0141D"/>
  </w:style>
  <w:style w:type="paragraph" w:customStyle="1" w:styleId="29120DB603414B15AD0C58AE7215271D">
    <w:name w:val="29120DB603414B15AD0C58AE7215271D"/>
    <w:rsid w:val="00A0141D"/>
  </w:style>
  <w:style w:type="paragraph" w:customStyle="1" w:styleId="7D116C3986BB4AAFB4F7B63CE51E236B">
    <w:name w:val="7D116C3986BB4AAFB4F7B63CE51E236B"/>
    <w:rsid w:val="00A0141D"/>
  </w:style>
  <w:style w:type="paragraph" w:customStyle="1" w:styleId="F9C6506C09BC4680B21303F88104B6A0">
    <w:name w:val="F9C6506C09BC4680B21303F88104B6A0"/>
    <w:rsid w:val="00A0141D"/>
  </w:style>
  <w:style w:type="paragraph" w:customStyle="1" w:styleId="EB0BB909174C490FA1D987B7E04E1ED2">
    <w:name w:val="EB0BB909174C490FA1D987B7E04E1ED2"/>
    <w:rsid w:val="00A0141D"/>
  </w:style>
  <w:style w:type="paragraph" w:customStyle="1" w:styleId="9346A3965C9C4C00BED8127AE5DED673">
    <w:name w:val="9346A3965C9C4C00BED8127AE5DED673"/>
    <w:rsid w:val="00A0141D"/>
  </w:style>
  <w:style w:type="paragraph" w:customStyle="1" w:styleId="5C370879638A4931A181534A260E2C07">
    <w:name w:val="5C370879638A4931A181534A260E2C07"/>
    <w:rsid w:val="00A0141D"/>
  </w:style>
  <w:style w:type="paragraph" w:customStyle="1" w:styleId="1595F9476E664C8C944691CB19B01EED">
    <w:name w:val="1595F9476E664C8C944691CB19B01EED"/>
    <w:rsid w:val="00A0141D"/>
  </w:style>
  <w:style w:type="paragraph" w:customStyle="1" w:styleId="7C89A1A68F474C768C5DD367F349615F">
    <w:name w:val="7C89A1A68F474C768C5DD367F349615F"/>
    <w:rsid w:val="00A0141D"/>
  </w:style>
  <w:style w:type="paragraph" w:customStyle="1" w:styleId="4241AA186FC84D30A57777850DA47297">
    <w:name w:val="4241AA186FC84D30A57777850DA47297"/>
    <w:rsid w:val="00A0141D"/>
  </w:style>
  <w:style w:type="paragraph" w:customStyle="1" w:styleId="DF304252338646D49ECA759F9E2A57B4">
    <w:name w:val="DF304252338646D49ECA759F9E2A57B4"/>
    <w:rsid w:val="00A0141D"/>
  </w:style>
  <w:style w:type="paragraph" w:customStyle="1" w:styleId="04EEDCC4AD6145649377404C8FDE274B">
    <w:name w:val="04EEDCC4AD6145649377404C8FDE274B"/>
    <w:rsid w:val="00A0141D"/>
  </w:style>
  <w:style w:type="paragraph" w:customStyle="1" w:styleId="EE7B68205E114B74892966E936697622">
    <w:name w:val="EE7B68205E114B74892966E936697622"/>
    <w:rsid w:val="00A0141D"/>
  </w:style>
  <w:style w:type="paragraph" w:customStyle="1" w:styleId="50C515983CD74192919F6C8CBF8F9675">
    <w:name w:val="50C515983CD74192919F6C8CBF8F9675"/>
    <w:rsid w:val="00A0141D"/>
  </w:style>
  <w:style w:type="paragraph" w:customStyle="1" w:styleId="78DD764C1ACA4B939DA3C4357B1A8DB5">
    <w:name w:val="78DD764C1ACA4B939DA3C4357B1A8DB5"/>
    <w:rsid w:val="00A0141D"/>
  </w:style>
  <w:style w:type="paragraph" w:customStyle="1" w:styleId="EEDEE5AA2DBC464EA3B7457D8DC88C5B">
    <w:name w:val="EEDEE5AA2DBC464EA3B7457D8DC88C5B"/>
    <w:rsid w:val="00A0141D"/>
  </w:style>
  <w:style w:type="paragraph" w:customStyle="1" w:styleId="831D84921B704CC2B1629772593F6889">
    <w:name w:val="831D84921B704CC2B1629772593F6889"/>
    <w:rsid w:val="00A0141D"/>
  </w:style>
  <w:style w:type="paragraph" w:customStyle="1" w:styleId="A3A5620AC82741CDA1FE11699412D641">
    <w:name w:val="A3A5620AC82741CDA1FE11699412D641"/>
    <w:rsid w:val="00A0141D"/>
  </w:style>
  <w:style w:type="paragraph" w:customStyle="1" w:styleId="F4DB7B6C1FAF4D8DAEB721B4C23B8CEF">
    <w:name w:val="F4DB7B6C1FAF4D8DAEB721B4C23B8CEF"/>
    <w:rsid w:val="00A0141D"/>
  </w:style>
  <w:style w:type="paragraph" w:customStyle="1" w:styleId="52F770BFBDF0477F882169C90677D148">
    <w:name w:val="52F770BFBDF0477F882169C90677D148"/>
    <w:rsid w:val="00A0141D"/>
  </w:style>
  <w:style w:type="paragraph" w:customStyle="1" w:styleId="B81233BD987C4055A77B050CC44FA172">
    <w:name w:val="B81233BD987C4055A77B050CC44FA172"/>
    <w:rsid w:val="00A0141D"/>
  </w:style>
  <w:style w:type="paragraph" w:customStyle="1" w:styleId="66ACFF8F74274E84ACCE1BD8E90F1587">
    <w:name w:val="66ACFF8F74274E84ACCE1BD8E90F1587"/>
    <w:rsid w:val="00A0141D"/>
  </w:style>
  <w:style w:type="paragraph" w:customStyle="1" w:styleId="11B8A12E21664A15BAD8BF6DF523ED51">
    <w:name w:val="11B8A12E21664A15BAD8BF6DF523ED51"/>
    <w:rsid w:val="00A0141D"/>
  </w:style>
  <w:style w:type="paragraph" w:customStyle="1" w:styleId="BBB57C39DAA14A54AE5EBCE90E5E4A2C">
    <w:name w:val="BBB57C39DAA14A54AE5EBCE90E5E4A2C"/>
    <w:rsid w:val="00A0141D"/>
  </w:style>
  <w:style w:type="paragraph" w:customStyle="1" w:styleId="6DB5E4B84CA9427EA02E94666BF51C79">
    <w:name w:val="6DB5E4B84CA9427EA02E94666BF51C79"/>
    <w:rsid w:val="00A0141D"/>
  </w:style>
  <w:style w:type="paragraph" w:customStyle="1" w:styleId="0B4C09C1316743C99DCCBE47FE08DC65">
    <w:name w:val="0B4C09C1316743C99DCCBE47FE08DC65"/>
    <w:rsid w:val="00A0141D"/>
  </w:style>
  <w:style w:type="paragraph" w:customStyle="1" w:styleId="9B6C328ABD6D458BA9481B32C5FC2157">
    <w:name w:val="9B6C328ABD6D458BA9481B32C5FC2157"/>
    <w:rsid w:val="00A0141D"/>
  </w:style>
  <w:style w:type="paragraph" w:customStyle="1" w:styleId="33A28C090552469B82152A524F65DF26">
    <w:name w:val="33A28C090552469B82152A524F65DF26"/>
    <w:rsid w:val="00A0141D"/>
  </w:style>
  <w:style w:type="paragraph" w:customStyle="1" w:styleId="3344991AEF324618A688005AF66AD39B">
    <w:name w:val="3344991AEF324618A688005AF66AD39B"/>
    <w:rsid w:val="00A0141D"/>
  </w:style>
  <w:style w:type="paragraph" w:customStyle="1" w:styleId="8F6E63BAEDF64D5F985CBA691E6B2FA9">
    <w:name w:val="8F6E63BAEDF64D5F985CBA691E6B2FA9"/>
    <w:rsid w:val="00A01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Prescriber to enter date in final box ‘Validity and review’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517C42-87E8-4152-8CD9-B431537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3942</Characters>
  <Application>Microsoft Office Word</Application>
  <DocSecurity>4</DocSecurity>
  <Lines>85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 and Poisons Act 2019</vt:lpstr>
    </vt:vector>
  </TitlesOfParts>
  <Manager>Enter Approval number in ‘Entity details’ box</Manager>
  <Company>Enter the Entity name in ‘Entity details’ box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and Poisons Act 2019</dc:title>
  <dc:subject>Standing order for general approval (emergency management of animals)</dc:subject>
  <dc:creator>Stuart Roberts</dc:creator>
  <cp:keywords/>
  <dc:description/>
  <cp:lastModifiedBy>Sarah Denning</cp:lastModifiedBy>
  <cp:revision>2</cp:revision>
  <dcterms:created xsi:type="dcterms:W3CDTF">2022-11-04T03:12:00Z</dcterms:created>
  <dcterms:modified xsi:type="dcterms:W3CDTF">2022-11-04T03:12:00Z</dcterms:modified>
</cp:coreProperties>
</file>