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404981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404981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404981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404981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D4C1ADD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A663000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0E0ADDC" w:rsidR="00007183" w:rsidRPr="00CF6AA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5CE22983" w:rsidR="00294B2A" w:rsidRPr="00D84B84" w:rsidRDefault="000741D8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>
                  <w:rPr>
                    <w:rFonts w:cs="Arial"/>
                    <w:sz w:val="19"/>
                    <w:szCs w:val="19"/>
                  </w:rPr>
                  <w:t>also known as Level 3 emergency care centre.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719618AD" w:rsidR="000A01AC" w:rsidRPr="00BF32A8" w:rsidRDefault="000A01AC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0741D8" w:rsidRPr="00371A1D" w14:paraId="5FF79B08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9738C" w14:textId="2E047CC9" w:rsidR="000741D8" w:rsidRPr="00D84B84" w:rsidRDefault="000741D8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84B84">
                  <w:rPr>
                    <w:rFonts w:cs="Arial"/>
                    <w:sz w:val="19"/>
                    <w:szCs w:val="19"/>
                  </w:rPr>
                  <w:t>provides 24-hour access to designated emergency nursing staff and triage of all presentations.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028B84" w14:textId="77777777" w:rsidR="000741D8" w:rsidRPr="00BF32A8" w:rsidRDefault="000741D8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3D952B" w14:textId="77777777" w:rsidR="001946C6" w:rsidRDefault="001946C6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1DAF0FA3" w14:textId="239050E3" w:rsidR="000741D8" w:rsidRDefault="001946C6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D6A583B" w:rsidR="00294B2A" w:rsidRPr="00D84B84" w:rsidRDefault="00D84B84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84B84">
                  <w:rPr>
                    <w:rFonts w:cs="Arial"/>
                    <w:sz w:val="19"/>
                    <w:szCs w:val="19"/>
                  </w:rPr>
                  <w:t>capable of providing initial treatment and care for all presentations, and advanced resuscitation and stabilisation, including short-term assisted ventilation prior to transfer to higher-level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690FD886" w:rsidR="00294B2A" w:rsidRPr="00D84B84" w:rsidRDefault="00D84B84" w:rsidP="00294B2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84B84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ability to assist in care of minor trauma and enable rapid transfer of major trauma.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56C3871" w:rsidR="00294B2A" w:rsidRPr="00D84B84" w:rsidRDefault="00D84B8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rFonts w:cs="Arial"/>
                    <w:sz w:val="19"/>
                    <w:szCs w:val="19"/>
                  </w:rPr>
                </w:pPr>
                <w:r w:rsidRPr="00D84B84">
                  <w:rPr>
                    <w:rFonts w:cs="Arial"/>
                    <w:sz w:val="19"/>
                    <w:szCs w:val="19"/>
                  </w:rPr>
                  <w:t>Access to Level 4 children’s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6A5A0" w14:textId="77777777" w:rsidR="00404981" w:rsidRDefault="00BF32A8" w:rsidP="00BF32A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404981" w:rsidRPr="00D46952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6072583F" w14:textId="2C231FC5" w:rsidR="00BF32A8" w:rsidRPr="00404981" w:rsidRDefault="00404981" w:rsidP="00404981">
                <w:pPr>
                  <w:pStyle w:val="ListParagraph"/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404981">
                  <w:rPr>
                    <w:color w:val="006D35" w:themeColor="accent6" w:themeShade="BF"/>
                    <w:sz w:val="19"/>
                    <w:szCs w:val="19"/>
                  </w:rPr>
                  <w:t>Please provide a medical practitioner roster and confirmation that the medical practitioners are appropriately registered with Ahpra.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03DEAB9" w:rsidR="009E7E12" w:rsidRPr="00E32E30" w:rsidRDefault="00E32E30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32E30">
                  <w:rPr>
                    <w:rFonts w:cs="Arial"/>
                    <w:sz w:val="19"/>
                    <w:szCs w:val="19"/>
                  </w:rPr>
                  <w:t>registered medical practitioner available on-site within 30 minutes in normal circumstances—24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D08B0EF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177D6BA1" w:rsidR="00E32E30" w:rsidRPr="00E32E30" w:rsidRDefault="00E32E30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32E30">
                  <w:rPr>
                    <w:rFonts w:cs="Arial"/>
                    <w:sz w:val="19"/>
                    <w:szCs w:val="19"/>
                  </w:rPr>
                  <w:t xml:space="preserve">access—24 hours— to designated medical officer to enact </w:t>
                </w:r>
                <w:r w:rsidRPr="00E32E30">
                  <w:rPr>
                    <w:rFonts w:cs="Arial"/>
                    <w:i/>
                    <w:iCs/>
                    <w:sz w:val="19"/>
                    <w:szCs w:val="19"/>
                  </w:rPr>
                  <w:t>Care and Treatment Order for a Child</w:t>
                </w:r>
                <w:r w:rsidRPr="00E32E30">
                  <w:rPr>
                    <w:rFonts w:cs="Arial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0297E13E" w:rsidR="009E7E12" w:rsidRPr="00E32E30" w:rsidRDefault="00E32E30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32E30">
                  <w:rPr>
                    <w:rFonts w:cs="Arial"/>
                    <w:sz w:val="19"/>
                    <w:szCs w:val="19"/>
                  </w:rPr>
                  <w:t>registered medical practitioner trained in advanced adult and paediatric life support on-site or available within 30 minutes in normal circumstances—24 hours).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643C27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C14ECD" w14:textId="6B92BDCD" w:rsidR="00E32E30" w:rsidRPr="00E32E30" w:rsidRDefault="00E32E30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32E30">
                  <w:rPr>
                    <w:rFonts w:cs="Arial"/>
                    <w:sz w:val="19"/>
                    <w:szCs w:val="19"/>
                  </w:rPr>
                  <w:t>all registered medical practitioners providing emergency care must provide evidence of training in, or progression towards training in, assessment and management of critically ill patients.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F8E6E3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BE7931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312D3BE" w14:textId="77777777" w:rsidR="00BF32A8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F667DC">
                  <w:rPr>
                    <w:rFonts w:cs="Arial"/>
                    <w:color w:val="000000"/>
                    <w:szCs w:val="22"/>
                  </w:rPr>
                  <w:t xml:space="preserve"> </w:t>
                </w:r>
              </w:p>
              <w:p w14:paraId="2451E615" w14:textId="77777777" w:rsidR="00404981" w:rsidRPr="00D46952" w:rsidRDefault="00404981" w:rsidP="00404981">
                <w:pPr>
                  <w:pStyle w:val="ListParagraph"/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D46952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and confirmation that the nurse is appropriately registered with Ahpra. </w:t>
                </w:r>
              </w:p>
              <w:p w14:paraId="09036647" w14:textId="74F48719" w:rsidR="00404981" w:rsidRPr="00404981" w:rsidRDefault="00404981" w:rsidP="00404981">
                <w:pPr>
                  <w:pStyle w:val="ListParagraph"/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404981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6DF67E7" w:rsidR="00887948" w:rsidRPr="00E32E30" w:rsidRDefault="00E32E30" w:rsidP="00E32E30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32E30">
                  <w:rPr>
                    <w:rFonts w:cs="Arial"/>
                    <w:sz w:val="19"/>
                    <w:szCs w:val="19"/>
                  </w:rPr>
                  <w:t>suitably qualified and experienced nurse manager (however titled) in charge of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7319AF" w14:textId="77777777" w:rsidR="0088794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  <w:p w14:paraId="2E1168AC" w14:textId="4164EA08" w:rsidR="00404981" w:rsidRPr="00BF32A8" w:rsidRDefault="00404981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05CBC0E6" w:rsidR="00887948" w:rsidRPr="00E32E30" w:rsidRDefault="00E32E30" w:rsidP="0088794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E32E30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on-site access—24 hours— to registered nurse trained in advanced life support (adult and paediatric) and hospital approved triage competency.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6E16B7CB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133DA" w:rsidRPr="00BF32A8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pecific Risk Considerations: </w:t>
                </w:r>
              </w:p>
              <w:p w14:paraId="6AE60211" w14:textId="2E05B5F7" w:rsidR="001133DA" w:rsidRPr="00B6740B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>Nil</w:t>
                </w:r>
              </w:p>
            </w:tc>
          </w:tr>
          <w:tr w:rsidR="00BF32A8" w:rsidRPr="00BF32A8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CF6AA0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0880F44A" w14:textId="77777777" w:rsidR="00CF6AA0" w:rsidRPr="00CF6AA0" w:rsidRDefault="00CF6AA0" w:rsidP="00CF6AA0">
                <w:pPr>
                  <w:pStyle w:val="ListBullet"/>
                  <w:rPr>
                    <w:sz w:val="19"/>
                    <w:szCs w:val="19"/>
                  </w:rPr>
                </w:pPr>
                <w:r w:rsidRPr="00CF6AA0">
                  <w:rPr>
                    <w:sz w:val="19"/>
                    <w:szCs w:val="19"/>
                  </w:rPr>
                  <w:t>Level 1 – Medical imaging</w:t>
                </w:r>
              </w:p>
              <w:p w14:paraId="49E2318F" w14:textId="7C089FFA" w:rsidR="00294B2A" w:rsidRPr="00CF6AA0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CF6AA0">
                  <w:rPr>
                    <w:sz w:val="19"/>
                    <w:szCs w:val="19"/>
                  </w:rPr>
                  <w:t>Level 3 – Anaesthetic</w:t>
                </w:r>
              </w:p>
              <w:p w14:paraId="3E097B00" w14:textId="37F82F2C" w:rsidR="00B6740B" w:rsidRPr="00B6740B" w:rsidRDefault="00B6740B" w:rsidP="00CF6AA0">
                <w:pPr>
                  <w:pStyle w:val="ListBullet"/>
                </w:pPr>
                <w:r w:rsidRPr="00CF6AA0">
                  <w:rPr>
                    <w:sz w:val="19"/>
                    <w:szCs w:val="19"/>
                  </w:rPr>
                  <w:t xml:space="preserve">Level </w:t>
                </w:r>
                <w:r w:rsidR="00CF6AA0" w:rsidRPr="00CF6AA0">
                  <w:rPr>
                    <w:sz w:val="19"/>
                    <w:szCs w:val="19"/>
                  </w:rPr>
                  <w:t>3</w:t>
                </w:r>
                <w:r w:rsidRPr="00CF6AA0">
                  <w:rPr>
                    <w:sz w:val="19"/>
                    <w:szCs w:val="19"/>
                  </w:rPr>
                  <w:t xml:space="preserve"> –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6740B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6740B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901760C" w14:textId="77777777" w:rsidR="00B6740B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 xml:space="preserve">Level 3 – Medical </w:t>
                </w:r>
              </w:p>
              <w:p w14:paraId="26CE9174" w14:textId="77777777" w:rsidR="00B6740B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 xml:space="preserve">Level 3 – Pathology </w:t>
                </w:r>
              </w:p>
              <w:p w14:paraId="07746DBB" w14:textId="77777777" w:rsidR="00B6740B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>Level 3 – Perioperative</w:t>
                </w:r>
              </w:p>
              <w:p w14:paraId="6A3D4DE1" w14:textId="77777777" w:rsidR="00B6740B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 xml:space="preserve">Level 3 - Surgery </w:t>
                </w:r>
              </w:p>
              <w:p w14:paraId="49034380" w14:textId="442C1563" w:rsidR="00B6740B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>Level 4 – Intensive care</w:t>
                </w:r>
              </w:p>
              <w:p w14:paraId="1717B7C7" w14:textId="40540657" w:rsidR="00BF32A8" w:rsidRPr="00B6740B" w:rsidRDefault="00B6740B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6740B">
                  <w:rPr>
                    <w:sz w:val="19"/>
                    <w:szCs w:val="19"/>
                  </w:rPr>
                  <w:t xml:space="preserve">Level 4 – Mental health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404981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404981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404981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404981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404981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3121416"/>
    <w:multiLevelType w:val="hybridMultilevel"/>
    <w:tmpl w:val="A642C0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0B8C6A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9300528">
    <w:abstractNumId w:val="9"/>
  </w:num>
  <w:num w:numId="2" w16cid:durableId="357857218">
    <w:abstractNumId w:val="0"/>
  </w:num>
  <w:num w:numId="3" w16cid:durableId="100226209">
    <w:abstractNumId w:val="15"/>
  </w:num>
  <w:num w:numId="4" w16cid:durableId="899092751">
    <w:abstractNumId w:val="11"/>
  </w:num>
  <w:num w:numId="5" w16cid:durableId="1364790346">
    <w:abstractNumId w:val="18"/>
  </w:num>
  <w:num w:numId="6" w16cid:durableId="1678340319">
    <w:abstractNumId w:val="16"/>
  </w:num>
  <w:num w:numId="7" w16cid:durableId="1770931569">
    <w:abstractNumId w:val="6"/>
  </w:num>
  <w:num w:numId="8" w16cid:durableId="1927641751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33056573">
    <w:abstractNumId w:val="30"/>
  </w:num>
  <w:num w:numId="10" w16cid:durableId="660356258">
    <w:abstractNumId w:val="4"/>
  </w:num>
  <w:num w:numId="11" w16cid:durableId="1254896208">
    <w:abstractNumId w:val="21"/>
  </w:num>
  <w:num w:numId="12" w16cid:durableId="1222980186">
    <w:abstractNumId w:val="23"/>
  </w:num>
  <w:num w:numId="13" w16cid:durableId="1834906564">
    <w:abstractNumId w:val="17"/>
  </w:num>
  <w:num w:numId="14" w16cid:durableId="664818086">
    <w:abstractNumId w:val="8"/>
  </w:num>
  <w:num w:numId="15" w16cid:durableId="2064671824">
    <w:abstractNumId w:val="26"/>
  </w:num>
  <w:num w:numId="16" w16cid:durableId="836960893">
    <w:abstractNumId w:val="22"/>
  </w:num>
  <w:num w:numId="17" w16cid:durableId="523714530">
    <w:abstractNumId w:val="2"/>
  </w:num>
  <w:num w:numId="18" w16cid:durableId="1348097833">
    <w:abstractNumId w:val="1"/>
  </w:num>
  <w:num w:numId="19" w16cid:durableId="1840269484">
    <w:abstractNumId w:val="25"/>
  </w:num>
  <w:num w:numId="20" w16cid:durableId="357464070">
    <w:abstractNumId w:val="19"/>
  </w:num>
  <w:num w:numId="21" w16cid:durableId="1995791439">
    <w:abstractNumId w:val="20"/>
  </w:num>
  <w:num w:numId="22" w16cid:durableId="1613437568">
    <w:abstractNumId w:val="5"/>
  </w:num>
  <w:num w:numId="23" w16cid:durableId="482622510">
    <w:abstractNumId w:val="14"/>
  </w:num>
  <w:num w:numId="24" w16cid:durableId="666789646">
    <w:abstractNumId w:val="27"/>
  </w:num>
  <w:num w:numId="25" w16cid:durableId="1577855824">
    <w:abstractNumId w:val="7"/>
  </w:num>
  <w:num w:numId="26" w16cid:durableId="1033730591">
    <w:abstractNumId w:val="12"/>
  </w:num>
  <w:num w:numId="27" w16cid:durableId="552036895">
    <w:abstractNumId w:val="28"/>
  </w:num>
  <w:num w:numId="28" w16cid:durableId="725102050">
    <w:abstractNumId w:val="13"/>
  </w:num>
  <w:num w:numId="29" w16cid:durableId="1939172366">
    <w:abstractNumId w:val="29"/>
  </w:num>
  <w:num w:numId="30" w16cid:durableId="1183594206">
    <w:abstractNumId w:val="3"/>
  </w:num>
  <w:num w:numId="31" w16cid:durableId="1199662148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41D8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46C6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4981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026EC58-B11D-41C1-B447-42D24458B12D}"/>
</file>

<file path=customXml/itemProps5.xml><?xml version="1.0" encoding="utf-8"?>
<ds:datastoreItem xmlns:ds="http://schemas.openxmlformats.org/officeDocument/2006/customXml" ds:itemID="{C931F02C-4429-4C9B-A763-92C3E12BD426}"/>
</file>

<file path=customXml/itemProps6.xml><?xml version="1.0" encoding="utf-8"?>
<ds:datastoreItem xmlns:ds="http://schemas.openxmlformats.org/officeDocument/2006/customXml" ds:itemID="{0CCA0DA2-F35C-482D-AE51-38976CEB453C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50</TotalTime>
  <Pages>3</Pages>
  <Words>394</Words>
  <Characters>2595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9</cp:revision>
  <dcterms:created xsi:type="dcterms:W3CDTF">2022-01-21T00:19:00Z</dcterms:created>
  <dcterms:modified xsi:type="dcterms:W3CDTF">2024-01-25T03:20:00Z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