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A4106E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A4106E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A4106E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A4106E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5DD7577D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1F439F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154AB4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185966B9" w:rsidR="00154AB4" w:rsidRPr="0089106C" w:rsidRDefault="00F97FCE" w:rsidP="0089106C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Close Observation</w:t>
                </w:r>
                <w:r w:rsidR="00984704">
                  <w:rPr>
                    <w:b/>
                    <w:bCs/>
                    <w:sz w:val="22"/>
                    <w:szCs w:val="22"/>
                  </w:rPr>
                  <w:t xml:space="preserve"> </w:t>
                </w:r>
                <w:r w:rsidR="0089106C">
                  <w:rPr>
                    <w:b/>
                    <w:bCs/>
                    <w:sz w:val="22"/>
                    <w:szCs w:val="22"/>
                  </w:rPr>
                  <w:t>Services</w:t>
                </w:r>
              </w:p>
            </w:tc>
          </w:tr>
          <w:tr w:rsidR="00154AB4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3262F17B" w:rsidR="00154AB4" w:rsidRPr="00B3484E" w:rsidRDefault="00154AB4" w:rsidP="00154AB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F97FCE">
                  <w:rPr>
                    <w:b/>
                    <w:bCs/>
                    <w:sz w:val="22"/>
                    <w:szCs w:val="22"/>
                  </w:rPr>
                  <w:t>3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0A0661C" w:rsidR="00007183" w:rsidRPr="003F5795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64C633A6" w:rsidR="00294B2A" w:rsidRPr="00984704" w:rsidRDefault="00984704" w:rsidP="0096583C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984704">
                  <w:rPr>
                    <w:rFonts w:cs="Arial"/>
                    <w:sz w:val="19"/>
                    <w:szCs w:val="19"/>
                  </w:rPr>
                  <w:t xml:space="preserve">May be provided to low, medium </w:t>
                </w:r>
                <w:r w:rsidR="00A4106E">
                  <w:rPr>
                    <w:rFonts w:cs="Arial"/>
                    <w:sz w:val="19"/>
                    <w:szCs w:val="19"/>
                  </w:rPr>
                  <w:t>and/</w:t>
                </w:r>
                <w:r w:rsidRPr="00984704">
                  <w:rPr>
                    <w:rFonts w:cs="Arial"/>
                    <w:sz w:val="19"/>
                    <w:szCs w:val="19"/>
                  </w:rPr>
                  <w:t>or high-risk patients.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41EB17A" w14:textId="6A62FD3B" w:rsidR="00154AB4" w:rsidRDefault="00294B2A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</w:t>
                </w:r>
                <w:r w:rsidR="00154AB4">
                  <w:rPr>
                    <w:color w:val="006D35" w:themeColor="accent6" w:themeShade="BF"/>
                    <w:sz w:val="19"/>
                    <w:szCs w:val="19"/>
                  </w:rPr>
                  <w:t xml:space="preserve">e types of </w:t>
                </w:r>
                <w:r w:rsidR="00A4106E">
                  <w:rPr>
                    <w:color w:val="006D35" w:themeColor="accent6" w:themeShade="BF"/>
                    <w:sz w:val="19"/>
                    <w:szCs w:val="19"/>
                  </w:rPr>
                  <w:t>services</w:t>
                </w:r>
                <w:r w:rsidR="00154AB4">
                  <w:rPr>
                    <w:color w:val="006D35" w:themeColor="accent6" w:themeShade="BF"/>
                    <w:sz w:val="19"/>
                    <w:szCs w:val="19"/>
                  </w:rPr>
                  <w:t xml:space="preserve"> performed</w:t>
                </w:r>
              </w:p>
              <w:p w14:paraId="1E513C37" w14:textId="026E625C" w:rsidR="00154AB4" w:rsidRPr="00154AB4" w:rsidRDefault="00154AB4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Attach unit admission policy</w:t>
                </w:r>
              </w:p>
            </w:tc>
          </w:tr>
          <w:tr w:rsidR="00A4106E" w:rsidRPr="00371A1D" w14:paraId="0F90053C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1C39ED1" w14:textId="31D92C16" w:rsidR="00A4106E" w:rsidRPr="00A4106E" w:rsidRDefault="00A4106E" w:rsidP="00A4106E">
                <w:pPr>
                  <w:numPr>
                    <w:ilvl w:val="0"/>
                    <w:numId w:val="13"/>
                  </w:numPr>
                  <w:spacing w:before="40" w:after="40"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 xml:space="preserve">must be on-site when surgical complexity IV procedures with low to medium anaesthetic risk provided (refer </w:t>
                </w:r>
                <w:r w:rsidRPr="00A4106E">
                  <w:rPr>
                    <w:rFonts w:cs="Arial"/>
                    <w:i/>
                    <w:iCs/>
                    <w:color w:val="4F82BE"/>
                    <w:sz w:val="19"/>
                    <w:szCs w:val="19"/>
                  </w:rPr>
                  <w:t xml:space="preserve">Surgical Services </w:t>
                </w: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>module, specifically Level 3 services).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B08E06" w14:textId="77777777" w:rsidR="00A4106E" w:rsidRPr="00BF32A8" w:rsidRDefault="00A4106E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452457" w14:textId="77777777" w:rsidR="00A4106E" w:rsidRDefault="00A4106E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5D8553B" w:rsidR="00294B2A" w:rsidRPr="003F5795" w:rsidRDefault="00294B2A" w:rsidP="003F5795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0E0A9EA7" w:rsidR="00294B2A" w:rsidRPr="00A4106E" w:rsidRDefault="00A4106E" w:rsidP="00A4106E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>resources for immediate resuscitation and management of the critically ill patient</w:t>
                </w: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60CB0380" w:rsidR="00294B2A" w:rsidRPr="00A4106E" w:rsidRDefault="00A4106E" w:rsidP="00A4106E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>equipment available to manage short-term emergencies</w:t>
                </w: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1332A2A8" w:rsidR="00294B2A" w:rsidRPr="00A4106E" w:rsidRDefault="00A4106E" w:rsidP="00A4106E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>routine monitoring and support equipment including ECG, oximetry, invasive measurement of blood pressure, low level inotropic support and non-invasive ventilation</w:t>
                </w: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A4106E" w:rsidRPr="00371A1D" w14:paraId="09B8FCA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753BE7D" w14:textId="097C3C40" w:rsidR="00A4106E" w:rsidRPr="00A4106E" w:rsidRDefault="00A4106E" w:rsidP="00A4106E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>may be provided in a discrete unit or single room with appropriate staff</w:t>
                </w: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2BF8393" w14:textId="77777777" w:rsidR="00A4106E" w:rsidRPr="00BF32A8" w:rsidRDefault="00A4106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82760CA" w14:textId="77777777" w:rsidR="00A4106E" w:rsidRPr="00294B2A" w:rsidRDefault="00A4106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A4106E" w:rsidRPr="00371A1D" w14:paraId="795000D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C243C7" w14:textId="79B2FB71" w:rsidR="00A4106E" w:rsidRPr="00A4106E" w:rsidRDefault="00A4106E" w:rsidP="00A4106E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lastRenderedPageBreak/>
                  <w:t>relevant clinical indicator data provided to satisfy accreditation and other statutory reporting obligations.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AEF558" w14:textId="77777777" w:rsidR="00A4106E" w:rsidRPr="00BF32A8" w:rsidRDefault="00A4106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0718D2" w14:textId="77777777" w:rsidR="00A4106E" w:rsidRPr="00294B2A" w:rsidRDefault="00A4106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6583C" w:rsidRPr="00371A1D" w14:paraId="25DC693F" w14:textId="77777777" w:rsidTr="008239F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2484B4B7" w:rsidR="0096583C" w:rsidRPr="00294B2A" w:rsidRDefault="0096583C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154AB4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154AB4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165A8F5C" w:rsidR="009E7E12" w:rsidRPr="00A4106E" w:rsidRDefault="00A4106E" w:rsidP="00A4106E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>access—24 hours a day—to credentialed registered medical practitioner.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4043CB4B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A825F6" w:rsidRPr="00371A1D" w14:paraId="084B1A0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A3A1FF" w14:textId="589B54FA" w:rsidR="00A825F6" w:rsidRPr="00A4106E" w:rsidRDefault="00A4106E" w:rsidP="00A4106E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 xml:space="preserve">access—24 hours a day—to registered medical specialist with credentials in intensive care, anaesthesia, general </w:t>
                </w:r>
                <w:proofErr w:type="gramStart"/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>medicine</w:t>
                </w:r>
                <w:proofErr w:type="gramEnd"/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 xml:space="preserve"> or a range of internal medicine specialties.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8A9413" w14:textId="77777777" w:rsidR="00A825F6" w:rsidRPr="00BF32A8" w:rsidRDefault="00A825F6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E5F479C" w14:textId="77777777" w:rsidR="00A825F6" w:rsidRPr="00BF32A8" w:rsidRDefault="00A825F6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984704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984704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A4106E" w:rsidRPr="00371A1D" w14:paraId="37A1B06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142AD5F" w14:textId="715A6225" w:rsidR="00A4106E" w:rsidRPr="00A4106E" w:rsidRDefault="00A4106E" w:rsidP="00A4106E">
                <w:pPr>
                  <w:numPr>
                    <w:ilvl w:val="0"/>
                    <w:numId w:val="1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>suitably qualified and experienced registered nurse in charge of area/unit on each shift.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020289" w14:textId="77777777" w:rsidR="00A4106E" w:rsidRPr="00BF32A8" w:rsidRDefault="00A4106E" w:rsidP="00A4106E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6280056" w14:textId="165EDA4E" w:rsidR="00A4106E" w:rsidRPr="00BF32A8" w:rsidRDefault="00A4106E" w:rsidP="00A4106E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A4106E" w:rsidRPr="00371A1D" w14:paraId="2E7764B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0EFA724" w14:textId="6A462DC0" w:rsidR="00A4106E" w:rsidRPr="00A4106E" w:rsidRDefault="00A4106E" w:rsidP="00A4106E">
                <w:pPr>
                  <w:numPr>
                    <w:ilvl w:val="0"/>
                    <w:numId w:val="1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 xml:space="preserve">each patient provided nursing care by suitably qualified and experienced (appropriate to the service being </w:t>
                </w:r>
                <w:proofErr w:type="gramStart"/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>provided) registered nurses at all times</w:t>
                </w:r>
                <w:proofErr w:type="gramEnd"/>
                <w:r w:rsidRPr="00A4106E">
                  <w:rPr>
                    <w:rFonts w:cs="Arial"/>
                    <w:color w:val="000000"/>
                    <w:sz w:val="19"/>
                    <w:szCs w:val="19"/>
                  </w:rPr>
                  <w:t xml:space="preserve"> when patient admitted to the unit.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4EBF75D" w14:textId="77777777" w:rsidR="00A4106E" w:rsidRPr="00BF32A8" w:rsidRDefault="00A4106E" w:rsidP="00A4106E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B7DA6DE" w14:textId="17E434B0" w:rsidR="00A4106E" w:rsidRPr="00BF32A8" w:rsidRDefault="00A4106E" w:rsidP="00A4106E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A4106E" w:rsidRPr="00371A1D" w14:paraId="2E4B654E" w14:textId="77777777" w:rsidTr="0061021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AB43469" w14:textId="4F02F456" w:rsidR="00A4106E" w:rsidRPr="00A4106E" w:rsidRDefault="00A4106E" w:rsidP="00A4106E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A4106E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A4106E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19AC42D2" w:rsidR="00A4106E" w:rsidRPr="00A4106E" w:rsidRDefault="00A4106E" w:rsidP="00A4106E">
                <w:pPr>
                  <w:pStyle w:val="BulletList2Column"/>
                  <w:numPr>
                    <w:ilvl w:val="0"/>
                    <w:numId w:val="12"/>
                  </w:numPr>
                  <w:spacing w:line="240" w:lineRule="auto"/>
                  <w:textboxTightWrap w:val="none"/>
                  <w:rPr>
                    <w:szCs w:val="19"/>
                  </w:rPr>
                </w:pPr>
                <w:r w:rsidRPr="00A4106E">
                  <w:rPr>
                    <w:szCs w:val="19"/>
                  </w:rPr>
                  <w:t>access to appropriate allied health specialties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A4106E" w:rsidRPr="00BF32A8" w:rsidRDefault="00A4106E" w:rsidP="00A4106E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2CDF7233" w:rsidR="00A4106E" w:rsidRPr="00BF32A8" w:rsidRDefault="00A4106E" w:rsidP="00A4106E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A4106E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05B96E28" w:rsidR="00A4106E" w:rsidRPr="003F5795" w:rsidRDefault="00A4106E" w:rsidP="00A4106E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Considerations:</w:t>
                </w:r>
              </w:p>
            </w:tc>
          </w:tr>
          <w:tr w:rsidR="00A4106E" w:rsidRPr="00BF32A8" w14:paraId="76AEA6A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377BD0" w14:textId="58586498" w:rsidR="00A4106E" w:rsidRPr="006D1738" w:rsidRDefault="00A4106E" w:rsidP="00A4106E">
                <w:pPr>
                  <w:pStyle w:val="Heading5"/>
                  <w:numPr>
                    <w:ilvl w:val="0"/>
                    <w:numId w:val="12"/>
                  </w:numPr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nil.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95B47A" w14:textId="77777777" w:rsidR="00A4106E" w:rsidRPr="00BF32A8" w:rsidRDefault="00A4106E" w:rsidP="00A4106E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3984F5" w14:textId="77777777" w:rsidR="00A4106E" w:rsidRPr="00BF32A8" w:rsidRDefault="00A4106E" w:rsidP="00A4106E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A4106E" w:rsidRPr="00BF32A8" w14:paraId="1EE3805A" w14:textId="77777777" w:rsidTr="008B5F9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DABF23" w14:textId="42988775" w:rsidR="00A4106E" w:rsidRPr="00BF32A8" w:rsidRDefault="00A4106E" w:rsidP="00A4106E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A4106E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A4106E" w:rsidRDefault="00A4106E" w:rsidP="00A4106E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61769D68" w14:textId="6106E565" w:rsidR="00A4106E" w:rsidRPr="00A4106E" w:rsidRDefault="00A4106E" w:rsidP="00A4106E">
                <w:pPr>
                  <w:pStyle w:val="ListBullet"/>
                  <w:rPr>
                    <w:sz w:val="19"/>
                    <w:szCs w:val="19"/>
                  </w:rPr>
                </w:pPr>
                <w:r w:rsidRPr="00A4106E">
                  <w:rPr>
                    <w:sz w:val="19"/>
                    <w:szCs w:val="19"/>
                  </w:rPr>
                  <w:t>Level 2 – Medical imaging</w:t>
                </w:r>
              </w:p>
              <w:p w14:paraId="5DD6E4E5" w14:textId="14071201" w:rsidR="00A4106E" w:rsidRPr="00A4106E" w:rsidRDefault="00A4106E" w:rsidP="00A4106E">
                <w:pPr>
                  <w:pStyle w:val="ListBullet"/>
                  <w:rPr>
                    <w:sz w:val="19"/>
                    <w:szCs w:val="19"/>
                  </w:rPr>
                </w:pPr>
                <w:r w:rsidRPr="00A4106E">
                  <w:rPr>
                    <w:sz w:val="19"/>
                    <w:szCs w:val="19"/>
                  </w:rPr>
                  <w:t xml:space="preserve">Level 2 – </w:t>
                </w:r>
                <w:r w:rsidRPr="00A4106E">
                  <w:rPr>
                    <w:sz w:val="19"/>
                    <w:szCs w:val="19"/>
                  </w:rPr>
                  <w:t>Medication</w:t>
                </w:r>
              </w:p>
              <w:p w14:paraId="561487CE" w14:textId="77777777" w:rsidR="00A4106E" w:rsidRPr="00A4106E" w:rsidRDefault="00A4106E" w:rsidP="00A4106E">
                <w:pPr>
                  <w:pStyle w:val="ListBullet"/>
                  <w:rPr>
                    <w:sz w:val="19"/>
                    <w:szCs w:val="19"/>
                  </w:rPr>
                </w:pPr>
                <w:r w:rsidRPr="00A4106E">
                  <w:rPr>
                    <w:sz w:val="19"/>
                    <w:szCs w:val="19"/>
                  </w:rPr>
                  <w:t>Level 3 – Anaesthetic</w:t>
                </w:r>
              </w:p>
              <w:p w14:paraId="426FC4DC" w14:textId="77777777" w:rsidR="00A4106E" w:rsidRPr="00A4106E" w:rsidRDefault="00A4106E" w:rsidP="00A4106E">
                <w:pPr>
                  <w:pStyle w:val="ListBullet"/>
                  <w:rPr>
                    <w:sz w:val="19"/>
                    <w:szCs w:val="19"/>
                  </w:rPr>
                </w:pPr>
                <w:r w:rsidRPr="00A4106E">
                  <w:rPr>
                    <w:sz w:val="19"/>
                    <w:szCs w:val="19"/>
                  </w:rPr>
                  <w:t>Level 3 – Medical</w:t>
                </w:r>
              </w:p>
              <w:p w14:paraId="07CDE90E" w14:textId="22C8C663" w:rsidR="00A4106E" w:rsidRPr="00A4106E" w:rsidRDefault="00A4106E" w:rsidP="00A4106E">
                <w:pPr>
                  <w:pStyle w:val="ListBullet"/>
                  <w:rPr>
                    <w:sz w:val="19"/>
                    <w:szCs w:val="19"/>
                  </w:rPr>
                </w:pPr>
                <w:r w:rsidRPr="00A4106E">
                  <w:rPr>
                    <w:sz w:val="19"/>
                    <w:szCs w:val="19"/>
                  </w:rPr>
                  <w:t>Level 3 Perioperative (relevant sections)</w:t>
                </w:r>
              </w:p>
              <w:p w14:paraId="3E097B00" w14:textId="55825E45" w:rsidR="00A4106E" w:rsidRPr="00984704" w:rsidRDefault="00A4106E" w:rsidP="00A4106E">
                <w:pPr>
                  <w:pStyle w:val="ListBullet"/>
                </w:pPr>
                <w:r w:rsidRPr="00A4106E">
                  <w:rPr>
                    <w:sz w:val="19"/>
                    <w:szCs w:val="19"/>
                  </w:rPr>
                  <w:t>Level 3 - Surgical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A4106E" w:rsidRPr="00BF32A8" w:rsidRDefault="00A4106E" w:rsidP="00A4106E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A4106E" w:rsidRPr="00BF32A8" w:rsidRDefault="00A4106E" w:rsidP="00A4106E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A4106E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A4106E" w:rsidRPr="00BF32A8" w:rsidRDefault="00A4106E" w:rsidP="00A4106E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717B7C7" w14:textId="6E937123" w:rsidR="00A4106E" w:rsidRPr="00BF32A8" w:rsidRDefault="00A4106E" w:rsidP="00A4106E">
                <w:pPr>
                  <w:pStyle w:val="ListBullet"/>
                </w:pPr>
                <w:r>
                  <w:rPr>
                    <w:sz w:val="19"/>
                    <w:szCs w:val="19"/>
                  </w:rPr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A4106E" w:rsidRPr="00BF32A8" w:rsidRDefault="00A4106E" w:rsidP="00A4106E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A4106E" w:rsidRPr="00BF32A8" w:rsidRDefault="00A4106E" w:rsidP="00A4106E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A4106E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A4106E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A4106E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A4106E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A4106E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5676A37"/>
    <w:multiLevelType w:val="hybridMultilevel"/>
    <w:tmpl w:val="2928546E"/>
    <w:lvl w:ilvl="0" w:tplc="34B0B7E2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E25B0"/>
    <w:multiLevelType w:val="hybridMultilevel"/>
    <w:tmpl w:val="0A52484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B7009B6"/>
    <w:multiLevelType w:val="hybridMultilevel"/>
    <w:tmpl w:val="60B8F78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F321F20"/>
    <w:multiLevelType w:val="hybridMultilevel"/>
    <w:tmpl w:val="9840539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EA25F2E"/>
    <w:multiLevelType w:val="hybridMultilevel"/>
    <w:tmpl w:val="F3ACD3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9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24539AD"/>
    <w:multiLevelType w:val="hybridMultilevel"/>
    <w:tmpl w:val="BD2024A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F647C8"/>
    <w:multiLevelType w:val="hybridMultilevel"/>
    <w:tmpl w:val="02FE0C1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8F25B39"/>
    <w:multiLevelType w:val="multilevel"/>
    <w:tmpl w:val="496C39FC"/>
    <w:lvl w:ilvl="0">
      <w:start w:val="1"/>
      <w:numFmt w:val="decimal"/>
      <w:pStyle w:val="TableListNumber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0000"/>
        <w:sz w:val="2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0000"/>
        <w:sz w:val="20"/>
        <w:vertAlign w:val="baseline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0000"/>
        <w:sz w:val="20"/>
        <w:vertAlign w:val="baseline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4" w15:restartNumberingAfterBreak="0">
    <w:nsid w:val="3A4E05D7"/>
    <w:multiLevelType w:val="hybridMultilevel"/>
    <w:tmpl w:val="89EA44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8" w15:restartNumberingAfterBreak="0">
    <w:nsid w:val="52CB7F4A"/>
    <w:multiLevelType w:val="hybridMultilevel"/>
    <w:tmpl w:val="FE24748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A995A96"/>
    <w:multiLevelType w:val="hybridMultilevel"/>
    <w:tmpl w:val="3AE27B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7A45A69"/>
    <w:multiLevelType w:val="hybridMultilevel"/>
    <w:tmpl w:val="6AF805C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8"/>
  </w:num>
  <w:num w:numId="2">
    <w:abstractNumId w:val="0"/>
  </w:num>
  <w:num w:numId="3">
    <w:abstractNumId w:val="15"/>
  </w:num>
  <w:num w:numId="4">
    <w:abstractNumId w:val="9"/>
  </w:num>
  <w:num w:numId="5">
    <w:abstractNumId w:val="17"/>
  </w:num>
  <w:num w:numId="6">
    <w:abstractNumId w:val="16"/>
  </w:num>
  <w:num w:numId="7">
    <w:abstractNumId w:val="5"/>
  </w:num>
  <w:num w:numId="8">
    <w:abstractNumId w:val="20"/>
  </w:num>
  <w:num w:numId="9">
    <w:abstractNumId w:val="22"/>
  </w:num>
  <w:num w:numId="10">
    <w:abstractNumId w:val="19"/>
  </w:num>
  <w:num w:numId="11">
    <w:abstractNumId w:val="4"/>
  </w:num>
  <w:num w:numId="12">
    <w:abstractNumId w:val="11"/>
  </w:num>
  <w:num w:numId="13">
    <w:abstractNumId w:val="10"/>
  </w:num>
  <w:num w:numId="14">
    <w:abstractNumId w:val="13"/>
  </w:num>
  <w:num w:numId="15">
    <w:abstractNumId w:val="2"/>
  </w:num>
  <w:num w:numId="16">
    <w:abstractNumId w:val="21"/>
  </w:num>
  <w:num w:numId="17">
    <w:abstractNumId w:val="3"/>
  </w:num>
  <w:num w:numId="18">
    <w:abstractNumId w:val="18"/>
  </w:num>
  <w:num w:numId="19">
    <w:abstractNumId w:val="7"/>
  </w:num>
  <w:num w:numId="20">
    <w:abstractNumId w:val="12"/>
  </w:num>
  <w:num w:numId="21">
    <w:abstractNumId w:val="6"/>
  </w:num>
  <w:num w:numId="22">
    <w:abstractNumId w:val="14"/>
  </w:num>
  <w:num w:numId="23">
    <w:abstractNumId w:val="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4AB4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439F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2AB2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795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22F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1738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06C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6583C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704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106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5F6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3337E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97FCE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iPriority="0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9"/>
      </w:numPr>
    </w:pPr>
  </w:style>
  <w:style w:type="character" w:customStyle="1" w:styleId="DocProjectName">
    <w:name w:val="DocProjectName"/>
    <w:basedOn w:val="DefaultParagraphFont"/>
    <w:semiHidden/>
    <w:rsid w:val="00154AB4"/>
  </w:style>
  <w:style w:type="paragraph" w:customStyle="1" w:styleId="TableListNumber">
    <w:name w:val="Table List Number"/>
    <w:basedOn w:val="TableTextLeft"/>
    <w:rsid w:val="0096583C"/>
    <w:pPr>
      <w:numPr>
        <w:numId w:val="14"/>
      </w:numPr>
    </w:pPr>
    <w:rPr>
      <w:rFonts w:eastAsia="MS Mincho" w:cs="Times New Roman"/>
      <w:color w:val="auto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5B65411-93A1-4B65-9FBF-AABC1AB12F96}"/>
</file>

<file path=customXml/itemProps5.xml><?xml version="1.0" encoding="utf-8"?>
<ds:datastoreItem xmlns:ds="http://schemas.openxmlformats.org/officeDocument/2006/customXml" ds:itemID="{B194FE2D-8A50-4E06-96ED-706960A3747C}"/>
</file>

<file path=customXml/itemProps6.xml><?xml version="1.0" encoding="utf-8"?>
<ds:datastoreItem xmlns:ds="http://schemas.openxmlformats.org/officeDocument/2006/customXml" ds:itemID="{731E7805-1CA3-4425-9349-37522E2D0DBF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9</TotalTime>
  <Pages>2</Pages>
  <Words>334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</cp:lastModifiedBy>
  <cp:revision>3</cp:revision>
  <dcterms:created xsi:type="dcterms:W3CDTF">2022-02-09T03:28:00Z</dcterms:created>
  <dcterms:modified xsi:type="dcterms:W3CDTF">2022-02-09T03:37:00Z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