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34DB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34DB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866F0B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866F0B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BA0F094" w:rsidR="00E45740" w:rsidRPr="00B3484E" w:rsidRDefault="00474F98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M</w:t>
                </w:r>
                <w:r w:rsidR="00DC0497">
                  <w:rPr>
                    <w:b/>
                    <w:sz w:val="24"/>
                  </w:rPr>
                  <w:t>edical</w:t>
                </w:r>
                <w:r w:rsidR="00F1109B">
                  <w:rPr>
                    <w:b/>
                    <w:sz w:val="24"/>
                  </w:rPr>
                  <w:t xml:space="preserve"> </w:t>
                </w:r>
                <w:r w:rsidR="003543D5">
                  <w:rPr>
                    <w:b/>
                    <w:sz w:val="24"/>
                  </w:rPr>
                  <w:t xml:space="preserve">Imaging </w:t>
                </w:r>
                <w:r w:rsidR="00E45740">
                  <w:rPr>
                    <w:b/>
                    <w:sz w:val="24"/>
                  </w:rPr>
                  <w:t>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4C496BBE" w:rsidR="00E45740" w:rsidRPr="00B3484E" w:rsidRDefault="00F1109B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B519A1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8727AD9" w:rsidR="00A57AC5" w:rsidRPr="00B519A1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sz w:val="19"/>
                    <w:szCs w:val="19"/>
                  </w:rPr>
                  <w:t>may provide fixed-room fluoroscopy, on-site CT services, complex ultrasound, interventional radiology Tier A, and mammography and interventional breast imaging services but not all modalities described in this section will be provided in all services; however, where they are, minimum requirements for provision of safe imaging service are described.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40BE2E2F" w:rsidR="00294B2A" w:rsidRPr="00BF32A8" w:rsidRDefault="00294B2A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702787" w:rsidRPr="00371A1D" w14:paraId="1C27B4C7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02EE5B" w14:textId="33E98FB2" w:rsidR="00702787" w:rsidRPr="00B519A1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sz w:val="19"/>
                    <w:szCs w:val="19"/>
                  </w:rPr>
                  <w:t>may provide CT services even if supervising radiologist not on-site and must develop documented CT processes with radiologist to provide necessary level of supervision and support to the serv</w:t>
                </w:r>
                <w:r>
                  <w:rPr>
                    <w:sz w:val="19"/>
                    <w:szCs w:val="19"/>
                  </w:rPr>
                  <w:t>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7F00FC" w14:textId="77777777" w:rsidR="00702787" w:rsidRPr="00BF32A8" w:rsidRDefault="0070278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59AFE" w14:textId="77777777" w:rsidR="00702787" w:rsidRDefault="00702787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519A1" w:rsidRPr="00371A1D" w14:paraId="2BFEA70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0DD0B7" w14:textId="77777777" w:rsidR="00B519A1" w:rsidRPr="00865CB2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protocols also required that identify: </w:t>
                </w:r>
              </w:p>
              <w:p w14:paraId="7B0CBDAA" w14:textId="77777777" w:rsidR="00B519A1" w:rsidRPr="00865CB2" w:rsidRDefault="00B519A1" w:rsidP="00B519A1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lastRenderedPageBreak/>
                  <w:t xml:space="preserve">clinical indications for conducting CT </w:t>
                </w:r>
              </w:p>
              <w:p w14:paraId="549C44A3" w14:textId="77777777" w:rsidR="00B519A1" w:rsidRPr="00865CB2" w:rsidRDefault="00B519A1" w:rsidP="00B519A1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 indications for administration of contrast</w:t>
                </w:r>
              </w:p>
              <w:p w14:paraId="19755EA3" w14:textId="5B5B320F" w:rsidR="00B519A1" w:rsidRPr="00B519A1" w:rsidRDefault="00B519A1" w:rsidP="00B519A1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>acquisition of images and timely interpretation.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BC5B25" w14:textId="77777777" w:rsidR="00B519A1" w:rsidRPr="00BF32A8" w:rsidRDefault="00B519A1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0182AB" w14:textId="77777777" w:rsidR="00B519A1" w:rsidRDefault="00B519A1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02787" w:rsidRPr="00371A1D" w14:paraId="6B23A966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B500A7" w14:textId="02CE62A4" w:rsidR="00702787" w:rsidRPr="00B519A1" w:rsidRDefault="00B519A1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rFonts w:cs="Arial"/>
                    <w:sz w:val="19"/>
                    <w:szCs w:val="19"/>
                  </w:rPr>
                  <w:t>similarly, if facility or service wishes to provide fluoroscopy services, radiographer and radiologist and/or suitably qualified and experienced health professional must be in attendance during procedure.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E6E8F7" w14:textId="77777777" w:rsidR="00702787" w:rsidRPr="00BF32A8" w:rsidRDefault="0070278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842245" w14:textId="77777777" w:rsidR="00702787" w:rsidRDefault="00702787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519A1" w:rsidRPr="00371A1D" w14:paraId="748DFED9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34FBC9" w14:textId="56AE3585" w:rsidR="00B519A1" w:rsidRPr="00B519A1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sz w:val="19"/>
                    <w:szCs w:val="19"/>
                  </w:rPr>
                  <w:t xml:space="preserve">may insert peripherally inserted central catheters (PICCs) under imaging guidance (e.g. ultrasound plus / minus fluoroscopy).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AC15E1" w14:textId="77777777" w:rsidR="00B519A1" w:rsidRPr="00BF32A8" w:rsidRDefault="00B519A1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D013A2" w14:textId="77777777" w:rsidR="00B519A1" w:rsidRDefault="00B519A1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519A1" w:rsidRPr="00371A1D" w14:paraId="5CF72596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3C087B" w14:textId="3EA033E8" w:rsidR="00B519A1" w:rsidRPr="00B519A1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sz w:val="19"/>
                    <w:szCs w:val="19"/>
                  </w:rPr>
                  <w:t>where mammography service provided, ultrasound and interventional breast imaging services may be available.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1E3923" w14:textId="77777777" w:rsidR="00B519A1" w:rsidRPr="00BF32A8" w:rsidRDefault="00B519A1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82E77A" w14:textId="77777777" w:rsidR="00B519A1" w:rsidRDefault="00B519A1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519A1" w:rsidRPr="00371A1D" w14:paraId="72101EAA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69C57C" w14:textId="5CEE55D2" w:rsidR="00B519A1" w:rsidRPr="00B519A1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sz w:val="19"/>
                    <w:szCs w:val="19"/>
                  </w:rPr>
                  <w:t xml:space="preserve">image-guided breast procedures require radiologist supervision.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C9DF4B" w14:textId="77777777" w:rsidR="00B519A1" w:rsidRPr="00BF32A8" w:rsidRDefault="00B519A1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881166" w14:textId="77777777" w:rsidR="00B519A1" w:rsidRDefault="00B519A1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519A1" w:rsidRPr="00371A1D" w14:paraId="226B3BFE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754AD4" w14:textId="4BC1F507" w:rsidR="00B519A1" w:rsidRPr="00B519A1" w:rsidRDefault="00B519A1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B519A1">
                  <w:rPr>
                    <w:sz w:val="19"/>
                    <w:szCs w:val="19"/>
                  </w:rPr>
                  <w:t>with interventional radiology, the types of services provided in Level 4 interventional radiology service would be those defined by IRSA and RANZCR as Tier A.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C49697" w14:textId="77777777" w:rsidR="00B519A1" w:rsidRPr="00BF32A8" w:rsidRDefault="00B519A1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D1BDCC" w14:textId="77777777" w:rsidR="00B519A1" w:rsidRDefault="00B519A1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3F5795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C16BC5" w:rsidRPr="00371A1D" w14:paraId="14E462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6A2631" w14:textId="6B058417" w:rsidR="00C16BC5" w:rsidRPr="00865CB2" w:rsidRDefault="00865CB2" w:rsidP="00F73DC5">
                <w:pPr>
                  <w:pStyle w:val="ListBullet"/>
                  <w:rPr>
                    <w:sz w:val="19"/>
                    <w:szCs w:val="19"/>
                  </w:rPr>
                </w:pPr>
                <w:r w:rsidRPr="00865CB2">
                  <w:rPr>
                    <w:rFonts w:cs="Arial"/>
                    <w:sz w:val="19"/>
                    <w:szCs w:val="19"/>
                  </w:rPr>
                  <w:t>access—24 hours—to a radiologist to interpret/report on CT images, discuss an examination and alter the conduct of the procedure, if necessary.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824CF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B8C82E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16BC5" w:rsidRPr="00371A1D" w14:paraId="567F9F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543AB0" w14:textId="77777777" w:rsidR="00865CB2" w:rsidRPr="00865CB2" w:rsidRDefault="00865CB2" w:rsidP="00865CB2">
                <w:pPr>
                  <w:pStyle w:val="ListBullet"/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on-site CT service with demonstrable and documented protocols that determine </w:t>
                </w:r>
              </w:p>
              <w:p w14:paraId="163C6E9B" w14:textId="43C5581A" w:rsidR="00865CB2" w:rsidRPr="00865CB2" w:rsidRDefault="00865CB2" w:rsidP="00865CB2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authorisation of CT requests as per Radiation Safety Regulation 2010 </w:t>
                </w:r>
              </w:p>
              <w:p w14:paraId="276BEF66" w14:textId="77777777" w:rsidR="00865CB2" w:rsidRPr="00865CB2" w:rsidRDefault="00865CB2" w:rsidP="00865CB2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which CT examinations require intravenous contrast </w:t>
                </w:r>
                <w:r w:rsidRPr="00865CB2">
                  <w:rPr>
                    <w:sz w:val="19"/>
                    <w:szCs w:val="19"/>
                  </w:rPr>
                  <w:lastRenderedPageBreak/>
                  <w:t xml:space="preserve">(including type, strength and volume of contrast to be administered) </w:t>
                </w:r>
              </w:p>
              <w:p w14:paraId="72CBF3A5" w14:textId="77777777" w:rsidR="00865CB2" w:rsidRPr="00865CB2" w:rsidRDefault="00865CB2" w:rsidP="00865CB2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 screening of patients for contrast risk </w:t>
                </w:r>
              </w:p>
              <w:p w14:paraId="154EE7BF" w14:textId="77777777" w:rsidR="00865CB2" w:rsidRPr="00865CB2" w:rsidRDefault="00865CB2" w:rsidP="00865CB2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consent requirements </w:t>
                </w:r>
              </w:p>
              <w:p w14:paraId="0F1D45F5" w14:textId="77777777" w:rsidR="00865CB2" w:rsidRPr="00865CB2" w:rsidRDefault="00865CB2" w:rsidP="00865CB2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technical protocol required for the clinical indication </w:t>
                </w:r>
              </w:p>
              <w:p w14:paraId="4710E234" w14:textId="5A9C7AF9" w:rsidR="00C16BC5" w:rsidRPr="00865CB2" w:rsidRDefault="00865CB2" w:rsidP="00865CB2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865CB2">
                  <w:rPr>
                    <w:sz w:val="19"/>
                    <w:szCs w:val="19"/>
                  </w:rPr>
                  <w:t xml:space="preserve">consultation requirements with supervising radiologist, and image reviewing and reporting arrangements. 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C2C6BF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4F6FC4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16BC5" w:rsidRPr="00371A1D" w14:paraId="174C792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46A046" w14:textId="414BA8A6" w:rsidR="00C16BC5" w:rsidRPr="00866F0B" w:rsidRDefault="00866F0B" w:rsidP="00866F0B">
                <w:pPr>
                  <w:numPr>
                    <w:ilvl w:val="0"/>
                    <w:numId w:val="16"/>
                  </w:numPr>
                  <w:autoSpaceDE w:val="0"/>
                  <w:autoSpaceDN w:val="0"/>
                  <w:adjustRightInd w:val="0"/>
                  <w:spacing w:line="240" w:lineRule="auto"/>
                  <w:ind w:left="306" w:hanging="306"/>
                  <w:rPr>
                    <w:rFonts w:cs="Arial"/>
                    <w:sz w:val="20"/>
                    <w:szCs w:val="20"/>
                  </w:rPr>
                </w:pPr>
                <w:r w:rsidRPr="000A006D">
                  <w:rPr>
                    <w:rFonts w:cs="Arial"/>
                    <w:sz w:val="20"/>
                    <w:szCs w:val="20"/>
                  </w:rPr>
                  <w:t xml:space="preserve">access to electrocardiograph, blood pressure monitoring and pulse oximeter where angiography is performed, patient acuity is high or sedation is used.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7F7B50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7AA9CC1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73DC5" w:rsidRPr="00371A1D" w14:paraId="39F560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EB7EA7" w14:textId="57FA4A02" w:rsidR="00F73DC5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 xml:space="preserve">complex ultrasound may be provided for diagnosing deep vein thrombosis, and vascular and musculoskeletal conditions, and for performing Doppler studies undertaken by sonographer or registered medical practitioner trained in ultrasound.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669126" w14:textId="77777777" w:rsidR="00F73DC5" w:rsidRPr="00BF32A8" w:rsidRDefault="00F73D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DB5FC2" w14:textId="77777777" w:rsidR="00F73DC5" w:rsidRPr="00294B2A" w:rsidRDefault="00F73D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66F0B" w:rsidRPr="00371A1D" w14:paraId="0CC076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D8E636" w14:textId="672B3531" w:rsidR="00866F0B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 xml:space="preserve">PICC insertion may be performed by nurses, radiographers and sonographers who meet required guidelines; person performing procedure may provide   descriptive comment regarding outcome until radiologist report is available.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045952" w14:textId="77777777" w:rsidR="00866F0B" w:rsidRPr="00BF32A8" w:rsidRDefault="00866F0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BE35F00" w14:textId="77777777" w:rsidR="00866F0B" w:rsidRPr="00294B2A" w:rsidRDefault="00866F0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66F0B" w:rsidRPr="00371A1D" w14:paraId="71597C0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8AA9AD" w14:textId="089B229F" w:rsidR="00866F0B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>access to MRI services may be available offsite and provided under an arrangement with another facility—see Level 5 for service characteristics.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9C3966" w14:textId="77777777" w:rsidR="00866F0B" w:rsidRPr="00BF32A8" w:rsidRDefault="00866F0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52D8F1" w14:textId="77777777" w:rsidR="00866F0B" w:rsidRPr="00294B2A" w:rsidRDefault="00866F0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10CA572C" w:rsidR="00F35279" w:rsidRDefault="00F35279"/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5C62A398" w:rsidR="009E7E12" w:rsidRPr="003F5795" w:rsidRDefault="009E7E12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866F0B" w:rsidRPr="00371A1D" w14:paraId="178587C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6D104D" w14:textId="0559D2C6" w:rsidR="00866F0B" w:rsidRPr="00866F0B" w:rsidRDefault="00866F0B" w:rsidP="009450D4">
                <w:pPr>
                  <w:pStyle w:val="ListBullet"/>
                  <w:rPr>
                    <w:sz w:val="19"/>
                    <w:szCs w:val="19"/>
                    <w:lang w:val="en-US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 xml:space="preserve">where patient requires sedation, registered nurse with appropriate </w:t>
                </w:r>
                <w:r w:rsidRPr="00866F0B">
                  <w:rPr>
                    <w:rFonts w:cs="Arial"/>
                    <w:sz w:val="19"/>
                    <w:szCs w:val="19"/>
                  </w:rPr>
                  <w:lastRenderedPageBreak/>
                  <w:t>competency or anaesthetist must be responsible for patient’s airway and for providing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171D7C" w14:textId="77777777" w:rsidR="00866F0B" w:rsidRPr="00BF32A8" w:rsidRDefault="00866F0B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D2EAC6" w14:textId="77777777" w:rsidR="00866F0B" w:rsidRPr="00BF32A8" w:rsidRDefault="00866F0B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66F0B" w:rsidRPr="00371A1D" w14:paraId="611B4966" w14:textId="77777777" w:rsidTr="00EA3A7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39CA86" w14:textId="64C6563E" w:rsidR="00866F0B" w:rsidRPr="00BF32A8" w:rsidRDefault="00866F0B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7734463E" w:rsidR="009E7E12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 xml:space="preserve">radiologist performing Tier A procedures must hold current DRACR/FRANZCR certificate or current certification from NSQAC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643958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053766" w14:textId="77777777" w:rsidR="00866F0B" w:rsidRPr="00866F0B" w:rsidRDefault="00866F0B" w:rsidP="00866F0B">
                <w:pPr>
                  <w:numPr>
                    <w:ilvl w:val="0"/>
                    <w:numId w:val="18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>radiologist performing Tier A procedures must:</w:t>
                </w:r>
              </w:p>
              <w:p w14:paraId="1F2B2A09" w14:textId="77777777" w:rsidR="00866F0B" w:rsidRPr="00866F0B" w:rsidRDefault="00866F0B" w:rsidP="00866F0B">
                <w:pPr>
                  <w:numPr>
                    <w:ilvl w:val="0"/>
                    <w:numId w:val="19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 xml:space="preserve">demonstrate currency of ongoing activity in performing such procedures </w:t>
                </w:r>
              </w:p>
              <w:p w14:paraId="61EE79F1" w14:textId="5E387A8A" w:rsidR="00541C0F" w:rsidRPr="00866F0B" w:rsidRDefault="00866F0B" w:rsidP="00866F0B">
                <w:pPr>
                  <w:numPr>
                    <w:ilvl w:val="0"/>
                    <w:numId w:val="19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 xml:space="preserve">undertake relevant, continuing professional development activities as defined by IRSA’s </w:t>
                </w:r>
                <w:r w:rsidRPr="00866F0B">
                  <w:rPr>
                    <w:rFonts w:cs="Arial"/>
                    <w:i/>
                    <w:iCs/>
                    <w:sz w:val="19"/>
                    <w:szCs w:val="19"/>
                  </w:rPr>
                  <w:t>Guidelines for Credentialing for Interventional Radiology</w:t>
                </w:r>
                <w:r w:rsidRPr="00866F0B">
                  <w:rPr>
                    <w:rFonts w:cs="Arial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C8F3E3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40FD10" w14:textId="77777777" w:rsidR="00541C0F" w:rsidRPr="00BF32A8" w:rsidRDefault="00541C0F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315E94F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DEBDAA" w14:textId="2670C29D" w:rsidR="00541C0F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 xml:space="preserve">access to radiologist for clinical governance oversight available during business hours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1ED171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5595BF" w14:textId="77777777" w:rsidR="00541C0F" w:rsidRPr="00BF32A8" w:rsidRDefault="00541C0F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1154" w:rsidRPr="00371A1D" w14:paraId="6C2F996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C325E2" w14:textId="22F9AEAD" w:rsidR="00881154" w:rsidRPr="00866F0B" w:rsidRDefault="00866F0B" w:rsidP="009450D4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>access to other medical specialists with appropriate credentials relative to services provided for the interventional procedures being performed.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91025B" w14:textId="77777777" w:rsidR="00881154" w:rsidRPr="00BF32A8" w:rsidRDefault="0088115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1419D4" w14:textId="77777777" w:rsidR="00881154" w:rsidRPr="00BF32A8" w:rsidRDefault="00881154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75C949F2" w14:textId="77777777" w:rsidTr="000D46D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E7C04F" w14:textId="43444A8A" w:rsidR="00541C0F" w:rsidRPr="00BF32A8" w:rsidRDefault="00593ED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541C0F" w:rsidRPr="00371A1D" w14:paraId="3505DC3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26D268" w14:textId="07E661DB" w:rsidR="00541C0F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 xml:space="preserve">nursing staff accessible on-site during business hours and available after hours,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2C59C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43C5BE" w14:textId="72EB618F" w:rsidR="00541C0F" w:rsidRPr="00A35C23" w:rsidRDefault="00A35C23" w:rsidP="00F35279">
                <w:pPr>
                  <w:spacing w:before="40" w:after="40"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A35C23">
                  <w:rPr>
                    <w:color w:val="009247" w:themeColor="accent6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66F0B" w:rsidRPr="00371A1D" w14:paraId="6FDA220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F26BE5" w14:textId="6A1AA4E4" w:rsidR="00866F0B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>where after-hours interventional services provided, registered nurses with relevant qualifications and experience in medical imaging practices.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2227B3" w14:textId="77777777" w:rsidR="00866F0B" w:rsidRPr="00BF32A8" w:rsidRDefault="00866F0B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59F35E" w14:textId="77777777" w:rsidR="00866F0B" w:rsidRPr="00BF32A8" w:rsidRDefault="00866F0B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450D4" w:rsidRPr="00371A1D" w14:paraId="3E6E05E8" w14:textId="77777777" w:rsidTr="00037C24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4369E92" w14:textId="4CF2E4EF" w:rsidR="009450D4" w:rsidRDefault="009450D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9450D4" w:rsidRPr="00371A1D" w14:paraId="39E8D0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E557F8" w14:textId="5A783C8F" w:rsidR="009450D4" w:rsidRPr="00866F0B" w:rsidRDefault="00866F0B" w:rsidP="00866F0B">
                <w:pPr>
                  <w:numPr>
                    <w:ilvl w:val="0"/>
                    <w:numId w:val="14"/>
                  </w:numPr>
                  <w:autoSpaceDE w:val="0"/>
                  <w:autoSpaceDN w:val="0"/>
                  <w:adjustRightInd w:val="0"/>
                  <w:spacing w:line="240" w:lineRule="auto"/>
                  <w:ind w:left="306" w:hanging="284"/>
                  <w:rPr>
                    <w:rFonts w:cs="Arial"/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 xml:space="preserve">senior radiographers to coordinate service delivery and quality.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6C91E6" w14:textId="77777777" w:rsidR="009450D4" w:rsidRPr="00BF32A8" w:rsidRDefault="009450D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25DF00" w14:textId="77777777" w:rsidR="009450D4" w:rsidRDefault="009450D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4131523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5A23EF" w14:textId="501E8E49" w:rsidR="00881154" w:rsidRPr="00866F0B" w:rsidRDefault="00866F0B" w:rsidP="00866F0B">
                <w:pPr>
                  <w:numPr>
                    <w:ilvl w:val="0"/>
                    <w:numId w:val="14"/>
                  </w:numPr>
                  <w:autoSpaceDE w:val="0"/>
                  <w:autoSpaceDN w:val="0"/>
                  <w:adjustRightInd w:val="0"/>
                  <w:spacing w:line="240" w:lineRule="auto"/>
                  <w:ind w:left="306" w:hanging="284"/>
                  <w:rPr>
                    <w:rFonts w:cs="Arial"/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 xml:space="preserve">radiographer with </w:t>
                </w:r>
                <w:proofErr w:type="spellStart"/>
                <w:r w:rsidRPr="00866F0B">
                  <w:rPr>
                    <w:rFonts w:cs="Arial"/>
                    <w:sz w:val="19"/>
                    <w:szCs w:val="19"/>
                  </w:rPr>
                  <w:t>licence</w:t>
                </w:r>
                <w:proofErr w:type="spellEnd"/>
                <w:r w:rsidRPr="00866F0B">
                  <w:rPr>
                    <w:rFonts w:cs="Arial"/>
                    <w:sz w:val="19"/>
                    <w:szCs w:val="19"/>
                  </w:rPr>
                  <w:t xml:space="preserve"> endorsement, clinical competency and experience appropriate to modality being provided must be present to operate each apparatus.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21743E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5685B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5603150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DBD84D" w14:textId="6FF1D266" w:rsidR="00881154" w:rsidRPr="00866F0B" w:rsidRDefault="00866F0B" w:rsidP="00866F0B">
                <w:pPr>
                  <w:pStyle w:val="Default"/>
                  <w:numPr>
                    <w:ilvl w:val="0"/>
                    <w:numId w:val="14"/>
                  </w:numPr>
                  <w:ind w:left="306" w:hanging="284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hours—to radiographers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05EB18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18F1DB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958AA" w:rsidRPr="00371A1D" w14:paraId="64E44814" w14:textId="77777777" w:rsidTr="0019769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5E25FE" w14:textId="038D69A4" w:rsidR="009958AA" w:rsidRDefault="009958AA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1154" w:rsidRPr="00371A1D" w14:paraId="42B3195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018782" w14:textId="620FFCA4" w:rsidR="00881154" w:rsidRPr="00866F0B" w:rsidRDefault="00866F0B" w:rsidP="00866F0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866F0B">
                  <w:rPr>
                    <w:rFonts w:cs="Arial"/>
                    <w:color w:val="000000"/>
                    <w:sz w:val="19"/>
                    <w:szCs w:val="19"/>
                  </w:rPr>
                  <w:t>access to at least one staff member within the department with advanced infection control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B862E6" w14:textId="77777777" w:rsidR="00881154" w:rsidRPr="00BF32A8" w:rsidRDefault="00881154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B6FA74" w14:textId="77777777" w:rsidR="00881154" w:rsidRDefault="00881154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07F33" w:rsidRPr="00371A1D" w14:paraId="1BAEE31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CC4D12" w14:textId="566AE4CF" w:rsidR="00B07F33" w:rsidRPr="00866F0B" w:rsidRDefault="00866F0B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</w:t>
                </w:r>
                <w:r w:rsidR="00B07F33"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ccess to service engineers with qualifications and experience </w:t>
                </w:r>
                <w:r w:rsidR="00B07F33"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lastRenderedPageBreak/>
                  <w:t>relevant to model and make of equipment in use by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B574E6" w14:textId="77777777" w:rsidR="00B07F33" w:rsidRPr="00BF32A8" w:rsidRDefault="00B07F33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52485D" w14:textId="77777777" w:rsidR="00B07F33" w:rsidRDefault="00B07F33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F655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7F655C" w:rsidRPr="00294B2A" w:rsidRDefault="007F655C" w:rsidP="007F655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7F655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076D457B" w:rsidR="007F655C" w:rsidRPr="00E451B6" w:rsidRDefault="007F655C" w:rsidP="007F655C">
                <w:pPr>
                  <w:pStyle w:val="BulletList2Column"/>
                  <w:rPr>
                    <w:szCs w:val="19"/>
                  </w:rPr>
                </w:pPr>
                <w:r>
                  <w:rPr>
                    <w:szCs w:val="19"/>
                  </w:rPr>
                  <w:t xml:space="preserve">nil.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7F655C" w:rsidRPr="00294B2A" w:rsidRDefault="007F655C" w:rsidP="007F655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F655C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4F2AD2D0" w:rsidR="007F655C" w:rsidRPr="003F5795" w:rsidRDefault="007F655C" w:rsidP="007F655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F655C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7F655C" w:rsidRPr="00820D94" w:rsidRDefault="007F655C" w:rsidP="007F655C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820D94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5DC3B385" w:rsidR="007F655C" w:rsidRPr="00D41B9B" w:rsidRDefault="00881154" w:rsidP="00C16BC5">
                <w:pPr>
                  <w:pStyle w:val="BulletList2Column"/>
                </w:pPr>
                <w:r>
                  <w:t xml:space="preserve">Level </w:t>
                </w:r>
                <w:r w:rsidR="00866F0B">
                  <w:t>3</w:t>
                </w:r>
                <w:r>
                  <w:t xml:space="preserve">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7F655C" w:rsidRPr="00BF32A8" w:rsidRDefault="007F655C" w:rsidP="007F655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F655C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7F655C" w:rsidRPr="00820D94" w:rsidRDefault="007F655C" w:rsidP="007F655C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820D94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7BC631" w14:textId="797D0682" w:rsidR="00866F0B" w:rsidRDefault="00866F0B" w:rsidP="007F655C">
                <w:pPr>
                  <w:pStyle w:val="BulletList2Column"/>
                </w:pPr>
                <w:r>
                  <w:t>Level 3 – Anaesthetic</w:t>
                </w:r>
              </w:p>
              <w:p w14:paraId="2538F919" w14:textId="77777777" w:rsidR="00866F0B" w:rsidRDefault="00866F0B" w:rsidP="007F655C">
                <w:pPr>
                  <w:pStyle w:val="BulletList2Column"/>
                </w:pPr>
                <w:r>
                  <w:t>Level 4 – Intensive care</w:t>
                </w:r>
              </w:p>
              <w:p w14:paraId="1717B7C7" w14:textId="09C1AC8E" w:rsidR="007F655C" w:rsidRPr="00D41B9B" w:rsidRDefault="00866F0B" w:rsidP="007F655C">
                <w:pPr>
                  <w:pStyle w:val="BulletList2Column"/>
                </w:pPr>
                <w:r>
                  <w:t>Level 5 - Pathology</w:t>
                </w:r>
                <w:r w:rsidR="007F655C" w:rsidRPr="00A67D51"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7F655C" w:rsidRPr="00BF32A8" w:rsidRDefault="007F655C" w:rsidP="007F655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334DB6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334DB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334DB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334DB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334DB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0FF7448"/>
    <w:multiLevelType w:val="hybridMultilevel"/>
    <w:tmpl w:val="9A74BF7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693287"/>
    <w:multiLevelType w:val="hybridMultilevel"/>
    <w:tmpl w:val="4372F96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240F6C"/>
    <w:multiLevelType w:val="multilevel"/>
    <w:tmpl w:val="C2FE460C"/>
    <w:styleLink w:val="Bullets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24539AD"/>
    <w:multiLevelType w:val="hybridMultilevel"/>
    <w:tmpl w:val="C218C3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4E20D96"/>
    <w:multiLevelType w:val="hybridMultilevel"/>
    <w:tmpl w:val="EFA077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425A3BA3"/>
    <w:multiLevelType w:val="hybridMultilevel"/>
    <w:tmpl w:val="55644B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9C60C9"/>
    <w:multiLevelType w:val="hybridMultilevel"/>
    <w:tmpl w:val="8B62A2C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8094328"/>
    <w:multiLevelType w:val="multilevel"/>
    <w:tmpl w:val="C2FE460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3" w15:restartNumberingAfterBreak="0">
    <w:nsid w:val="53A05CB7"/>
    <w:multiLevelType w:val="hybridMultilevel"/>
    <w:tmpl w:val="486231F2"/>
    <w:lvl w:ilvl="0" w:tplc="DC52E8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F92073"/>
    <w:multiLevelType w:val="hybridMultilevel"/>
    <w:tmpl w:val="48CC374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1D90B8B"/>
    <w:multiLevelType w:val="hybridMultilevel"/>
    <w:tmpl w:val="F26242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46C3E86"/>
    <w:multiLevelType w:val="hybridMultilevel"/>
    <w:tmpl w:val="B8F05382"/>
    <w:lvl w:ilvl="0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67D2925"/>
    <w:multiLevelType w:val="hybridMultilevel"/>
    <w:tmpl w:val="3880043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9" w15:restartNumberingAfterBreak="0">
    <w:nsid w:val="70D02407"/>
    <w:multiLevelType w:val="hybridMultilevel"/>
    <w:tmpl w:val="BEFAF254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637FE1"/>
    <w:multiLevelType w:val="hybridMultilevel"/>
    <w:tmpl w:val="64A44D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B5A737B"/>
    <w:multiLevelType w:val="hybridMultilevel"/>
    <w:tmpl w:val="C5363AA0"/>
    <w:lvl w:ilvl="0" w:tplc="8A7E8646">
      <w:numFmt w:val="bullet"/>
      <w:lvlText w:val="−"/>
      <w:lvlJc w:val="left"/>
      <w:pPr>
        <w:ind w:left="720" w:hanging="360"/>
      </w:pPr>
      <w:rPr>
        <w:rFonts w:ascii="Fira Sans" w:eastAsia="Times New Roman" w:hAnsi="Fira Sans" w:cs="Fira San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5"/>
  </w:num>
  <w:num w:numId="5">
    <w:abstractNumId w:val="12"/>
  </w:num>
  <w:num w:numId="6">
    <w:abstractNumId w:val="11"/>
  </w:num>
  <w:num w:numId="7">
    <w:abstractNumId w:val="2"/>
  </w:num>
  <w:num w:numId="8">
    <w:abstractNumId w:val="22"/>
  </w:num>
  <w:num w:numId="9">
    <w:abstractNumId w:val="18"/>
  </w:num>
  <w:num w:numId="10">
    <w:abstractNumId w:val="6"/>
  </w:num>
  <w:num w:numId="11">
    <w:abstractNumId w:val="21"/>
  </w:num>
  <w:num w:numId="12">
    <w:abstractNumId w:val="16"/>
  </w:num>
  <w:num w:numId="13">
    <w:abstractNumId w:val="19"/>
  </w:num>
  <w:num w:numId="14">
    <w:abstractNumId w:val="9"/>
  </w:num>
  <w:num w:numId="15">
    <w:abstractNumId w:val="17"/>
  </w:num>
  <w:num w:numId="16">
    <w:abstractNumId w:val="1"/>
  </w:num>
  <w:num w:numId="17">
    <w:abstractNumId w:val="15"/>
  </w:num>
  <w:num w:numId="18">
    <w:abstractNumId w:val="14"/>
  </w:num>
  <w:num w:numId="19">
    <w:abstractNumId w:val="13"/>
  </w:num>
  <w:num w:numId="20">
    <w:abstractNumId w:val="7"/>
  </w:num>
  <w:num w:numId="21">
    <w:abstractNumId w:val="20"/>
  </w:num>
  <w:num w:numId="22">
    <w:abstractNumId w:val="3"/>
  </w:num>
  <w:num w:numId="23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1881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4D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46C4"/>
    <w:rsid w:val="000B6DE5"/>
    <w:rsid w:val="000B72B4"/>
    <w:rsid w:val="000C4228"/>
    <w:rsid w:val="000C5247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1BC"/>
    <w:rsid w:val="001A1C02"/>
    <w:rsid w:val="001A23D2"/>
    <w:rsid w:val="001A2846"/>
    <w:rsid w:val="001A3417"/>
    <w:rsid w:val="001A5624"/>
    <w:rsid w:val="001A6159"/>
    <w:rsid w:val="001B0382"/>
    <w:rsid w:val="001B5203"/>
    <w:rsid w:val="001B6BE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2C42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3DE1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4DB6"/>
    <w:rsid w:val="003353E9"/>
    <w:rsid w:val="00335411"/>
    <w:rsid w:val="00341F88"/>
    <w:rsid w:val="003464AA"/>
    <w:rsid w:val="00350750"/>
    <w:rsid w:val="00350C0A"/>
    <w:rsid w:val="003529B3"/>
    <w:rsid w:val="00352B72"/>
    <w:rsid w:val="00353B64"/>
    <w:rsid w:val="003543D5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65AB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6DCE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0875"/>
    <w:rsid w:val="004212D4"/>
    <w:rsid w:val="004226B0"/>
    <w:rsid w:val="004236CC"/>
    <w:rsid w:val="004270FB"/>
    <w:rsid w:val="00427649"/>
    <w:rsid w:val="00430CFA"/>
    <w:rsid w:val="00435401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4F98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053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16A8"/>
    <w:rsid w:val="00505703"/>
    <w:rsid w:val="00513E2B"/>
    <w:rsid w:val="005205B8"/>
    <w:rsid w:val="00521B45"/>
    <w:rsid w:val="00524A14"/>
    <w:rsid w:val="005277E7"/>
    <w:rsid w:val="00531475"/>
    <w:rsid w:val="00531752"/>
    <w:rsid w:val="00541C0F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3ED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0278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76F72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6A83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0C41"/>
    <w:rsid w:val="007F282D"/>
    <w:rsid w:val="007F2BC9"/>
    <w:rsid w:val="007F316C"/>
    <w:rsid w:val="007F3642"/>
    <w:rsid w:val="007F655C"/>
    <w:rsid w:val="007F76A2"/>
    <w:rsid w:val="0080536A"/>
    <w:rsid w:val="008054DC"/>
    <w:rsid w:val="00814859"/>
    <w:rsid w:val="0081579E"/>
    <w:rsid w:val="00817B2D"/>
    <w:rsid w:val="0082074C"/>
    <w:rsid w:val="00820D94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65CB2"/>
    <w:rsid w:val="00866F0B"/>
    <w:rsid w:val="008740C7"/>
    <w:rsid w:val="00875A14"/>
    <w:rsid w:val="00877276"/>
    <w:rsid w:val="00881154"/>
    <w:rsid w:val="00881501"/>
    <w:rsid w:val="0088273C"/>
    <w:rsid w:val="00887948"/>
    <w:rsid w:val="008911F2"/>
    <w:rsid w:val="00893741"/>
    <w:rsid w:val="008A51D2"/>
    <w:rsid w:val="008A5632"/>
    <w:rsid w:val="008A5C34"/>
    <w:rsid w:val="008A5DAA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2699"/>
    <w:rsid w:val="008E4F5D"/>
    <w:rsid w:val="008E796B"/>
    <w:rsid w:val="008F0A07"/>
    <w:rsid w:val="008F0B95"/>
    <w:rsid w:val="008F22E2"/>
    <w:rsid w:val="008F62E7"/>
    <w:rsid w:val="008F6AC2"/>
    <w:rsid w:val="008F7031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50D4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6F8B"/>
    <w:rsid w:val="00987F87"/>
    <w:rsid w:val="00993A55"/>
    <w:rsid w:val="009958AA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35C23"/>
    <w:rsid w:val="00A443A1"/>
    <w:rsid w:val="00A44D27"/>
    <w:rsid w:val="00A4654E"/>
    <w:rsid w:val="00A51104"/>
    <w:rsid w:val="00A52E3A"/>
    <w:rsid w:val="00A531C7"/>
    <w:rsid w:val="00A5412A"/>
    <w:rsid w:val="00A54C34"/>
    <w:rsid w:val="00A57AC5"/>
    <w:rsid w:val="00A62864"/>
    <w:rsid w:val="00A64A60"/>
    <w:rsid w:val="00A67D51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07F33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19A1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BF7993"/>
    <w:rsid w:val="00C0205C"/>
    <w:rsid w:val="00C02F45"/>
    <w:rsid w:val="00C044C3"/>
    <w:rsid w:val="00C05A67"/>
    <w:rsid w:val="00C06A16"/>
    <w:rsid w:val="00C07530"/>
    <w:rsid w:val="00C104B1"/>
    <w:rsid w:val="00C120CD"/>
    <w:rsid w:val="00C12CBE"/>
    <w:rsid w:val="00C137F1"/>
    <w:rsid w:val="00C1570F"/>
    <w:rsid w:val="00C16BC5"/>
    <w:rsid w:val="00C202BD"/>
    <w:rsid w:val="00C2223C"/>
    <w:rsid w:val="00C230FB"/>
    <w:rsid w:val="00C2449F"/>
    <w:rsid w:val="00C277E2"/>
    <w:rsid w:val="00C31308"/>
    <w:rsid w:val="00C406BB"/>
    <w:rsid w:val="00C411F6"/>
    <w:rsid w:val="00C44CC2"/>
    <w:rsid w:val="00C463CB"/>
    <w:rsid w:val="00C50FF0"/>
    <w:rsid w:val="00C62BF6"/>
    <w:rsid w:val="00C6467A"/>
    <w:rsid w:val="00C66D8F"/>
    <w:rsid w:val="00C673B8"/>
    <w:rsid w:val="00C71484"/>
    <w:rsid w:val="00C76224"/>
    <w:rsid w:val="00C76568"/>
    <w:rsid w:val="00C86F92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4E6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354B9"/>
    <w:rsid w:val="00D41B9B"/>
    <w:rsid w:val="00D43891"/>
    <w:rsid w:val="00D43A52"/>
    <w:rsid w:val="00D4442B"/>
    <w:rsid w:val="00D449B2"/>
    <w:rsid w:val="00D45B89"/>
    <w:rsid w:val="00D469D4"/>
    <w:rsid w:val="00D473F1"/>
    <w:rsid w:val="00D60F4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049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1B6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5BF7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109B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4D54"/>
    <w:rsid w:val="00F459D4"/>
    <w:rsid w:val="00F46F9F"/>
    <w:rsid w:val="00F47102"/>
    <w:rsid w:val="00F4733A"/>
    <w:rsid w:val="00F47DFB"/>
    <w:rsid w:val="00F51FF4"/>
    <w:rsid w:val="00F60ED0"/>
    <w:rsid w:val="00F63D14"/>
    <w:rsid w:val="00F67A7E"/>
    <w:rsid w:val="00F70158"/>
    <w:rsid w:val="00F70E9D"/>
    <w:rsid w:val="00F713E1"/>
    <w:rsid w:val="00F724C6"/>
    <w:rsid w:val="00F73DC5"/>
    <w:rsid w:val="00F750A6"/>
    <w:rsid w:val="00F75CDF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C7317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84ECC63A-435D-4EAD-BB68-672FDF4DA1CA}"/>
</file>

<file path=customXml/itemProps5.xml><?xml version="1.0" encoding="utf-8"?>
<ds:datastoreItem xmlns:ds="http://schemas.openxmlformats.org/officeDocument/2006/customXml" ds:itemID="{1DFDFC15-6BFB-4E8C-A503-D9FA3B7451F9}"/>
</file>

<file path=customXml/itemProps6.xml><?xml version="1.0" encoding="utf-8"?>
<ds:datastoreItem xmlns:ds="http://schemas.openxmlformats.org/officeDocument/2006/customXml" ds:itemID="{3733571E-F0EE-47ED-A652-0959553E0FDB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18</TotalTime>
  <Pages>5</Pages>
  <Words>709</Words>
  <Characters>4757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7</cp:revision>
  <dcterms:created xsi:type="dcterms:W3CDTF">2022-02-07T06:03:00Z</dcterms:created>
  <dcterms:modified xsi:type="dcterms:W3CDTF">2022-02-07T06:53:00Z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