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492C" w:rsidRDefault="00AF7636">
      <w:bookmarkStart w:id="0" w:name="_GoBack"/>
      <w:bookmarkEnd w:id="0"/>
      <w:r>
        <w:softHyphen/>
      </w:r>
      <w:r>
        <w:softHyphen/>
      </w:r>
    </w:p>
    <w:p w:rsidR="0063492C" w:rsidRDefault="0063492C">
      <w:pPr>
        <w:sectPr w:rsidR="0063492C" w:rsidSect="0086647E">
          <w:headerReference w:type="default" r:id="rId6"/>
          <w:footerReference w:type="firs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br w:type="page"/>
      </w:r>
    </w:p>
    <w:p w:rsidR="00013D83" w:rsidRDefault="00013D83"/>
    <w:sectPr w:rsidR="00013D83" w:rsidSect="0063492C"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3929" w:rsidRDefault="00AA3929" w:rsidP="000D33C6">
      <w:pPr>
        <w:spacing w:after="0" w:line="240" w:lineRule="auto"/>
      </w:pPr>
      <w:r>
        <w:separator/>
      </w:r>
    </w:p>
  </w:endnote>
  <w:endnote w:type="continuationSeparator" w:id="0">
    <w:p w:rsidR="00AA3929" w:rsidRDefault="00AA3929" w:rsidP="000D3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492C" w:rsidRDefault="0063492C">
    <w:pPr>
      <w:pStyle w:val="Footer"/>
    </w:pPr>
    <w:r>
      <w:rPr>
        <w:noProof/>
      </w:rPr>
      <w:drawing>
        <wp:anchor distT="0" distB="0" distL="114300" distR="114300" simplePos="0" relativeHeight="251670016" behindDoc="0" locked="0" layoutInCell="1" allowOverlap="1" wp14:anchorId="4E96C5B2" wp14:editId="092B18EE">
          <wp:simplePos x="0" y="0"/>
          <wp:positionH relativeFrom="margin">
            <wp:posOffset>3199130</wp:posOffset>
          </wp:positionH>
          <wp:positionV relativeFrom="paragraph">
            <wp:posOffset>-3574415</wp:posOffset>
          </wp:positionV>
          <wp:extent cx="438150" cy="8093710"/>
          <wp:effectExtent l="1270" t="0" r="1270" b="127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ackground.emf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92355"/>
                  <a:stretch/>
                </pic:blipFill>
                <pic:spPr bwMode="auto">
                  <a:xfrm rot="5400000">
                    <a:off x="0" y="0"/>
                    <a:ext cx="438150" cy="809371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3929" w:rsidRDefault="00AA3929" w:rsidP="000D33C6">
      <w:pPr>
        <w:spacing w:after="0" w:line="240" w:lineRule="auto"/>
      </w:pPr>
      <w:r>
        <w:separator/>
      </w:r>
    </w:p>
  </w:footnote>
  <w:footnote w:type="continuationSeparator" w:id="0">
    <w:p w:rsidR="00AA3929" w:rsidRDefault="00AA3929" w:rsidP="000D33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33C6" w:rsidRDefault="00AF7636">
    <w:pPr>
      <w:pStyle w:val="Header"/>
    </w:pPr>
    <w:r>
      <w:rPr>
        <w:noProof/>
      </w:rPr>
      <w:drawing>
        <wp:anchor distT="0" distB="0" distL="114300" distR="114300" simplePos="0" relativeHeight="251649536" behindDoc="0" locked="0" layoutInCell="1" allowOverlap="1">
          <wp:simplePos x="0" y="0"/>
          <wp:positionH relativeFrom="column">
            <wp:posOffset>-551815</wp:posOffset>
          </wp:positionH>
          <wp:positionV relativeFrom="paragraph">
            <wp:posOffset>-447040</wp:posOffset>
          </wp:positionV>
          <wp:extent cx="7696200" cy="10868025"/>
          <wp:effectExtent l="19050" t="19050" r="19050" b="2857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ckground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6200" cy="10868025"/>
                  </a:xfrm>
                  <a:prstGeom prst="rect">
                    <a:avLst/>
                  </a:prstGeom>
                  <a:ln w="6350">
                    <a:solidFill>
                      <a:schemeClr val="bg1"/>
                    </a:solidFill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7968" behindDoc="0" locked="0" layoutInCell="1" allowOverlap="1">
              <wp:simplePos x="0" y="0"/>
              <wp:positionH relativeFrom="page">
                <wp:align>left</wp:align>
              </wp:positionH>
              <wp:positionV relativeFrom="paragraph">
                <wp:posOffset>105403</wp:posOffset>
              </wp:positionV>
              <wp:extent cx="7201443" cy="5286"/>
              <wp:effectExtent l="0" t="0" r="19050" b="3302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01443" cy="5286"/>
                      </a:xfrm>
                      <a:prstGeom prst="line">
                        <a:avLst/>
                      </a:prstGeom>
                      <a:ln w="6350">
                        <a:solidFill>
                          <a:schemeClr val="bg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8D4309C" id="Straight Connector 9" o:spid="_x0000_s1026" style="position:absolute;z-index:25166796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" from="0,8.3pt" to="567.0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" strokecolor="white [3212]" strokeweight=".5pt">
              <w10:wrap anchorx="page"/>
            </v:line>
          </w:pict>
        </mc:Fallback>
      </mc:AlternateContent>
    </w:r>
    <w:r w:rsidR="0086647E"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5196205</wp:posOffset>
          </wp:positionH>
          <wp:positionV relativeFrom="paragraph">
            <wp:posOffset>9447530</wp:posOffset>
          </wp:positionV>
          <wp:extent cx="1564640" cy="517525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QG crest white.em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4640" cy="517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86647E">
      <w:rPr>
        <w:noProof/>
      </w:rPr>
      <w:drawing>
        <wp:anchor distT="0" distB="0" distL="114300" distR="114300" simplePos="0" relativeHeight="251650560" behindDoc="0" locked="0" layoutInCell="1" allowOverlap="1">
          <wp:simplePos x="0" y="0"/>
          <wp:positionH relativeFrom="column">
            <wp:posOffset>5389880</wp:posOffset>
          </wp:positionH>
          <wp:positionV relativeFrom="paragraph">
            <wp:posOffset>-135255</wp:posOffset>
          </wp:positionV>
          <wp:extent cx="1360805" cy="191135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QH white.emf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0805" cy="1911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6647E">
      <w:rPr>
        <w:noProof/>
      </w:rPr>
      <w:drawing>
        <wp:anchor distT="0" distB="0" distL="114300" distR="114300" simplePos="0" relativeHeight="251664896" behindDoc="0" locked="0" layoutInCell="1" allowOverlap="1">
          <wp:simplePos x="0" y="0"/>
          <wp:positionH relativeFrom="column">
            <wp:posOffset>3341370</wp:posOffset>
          </wp:positionH>
          <wp:positionV relativeFrom="paragraph">
            <wp:posOffset>464820</wp:posOffset>
          </wp:positionV>
          <wp:extent cx="3389630" cy="1071880"/>
          <wp:effectExtent l="0" t="0" r="127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HITH white.emf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89630" cy="10718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6647E">
      <w:rPr>
        <w:noProof/>
      </w:rPr>
      <w:drawing>
        <wp:anchor distT="0" distB="0" distL="114300" distR="114300" simplePos="0" relativeHeight="251652608" behindDoc="0" locked="0" layoutInCell="1" allowOverlap="1">
          <wp:simplePos x="0" y="0"/>
          <wp:positionH relativeFrom="column">
            <wp:posOffset>-1323340</wp:posOffset>
          </wp:positionH>
          <wp:positionV relativeFrom="paragraph">
            <wp:posOffset>826770</wp:posOffset>
          </wp:positionV>
          <wp:extent cx="3836670" cy="3153410"/>
          <wp:effectExtent l="0" t="0" r="0" b="889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house.emf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36670" cy="3153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3C6"/>
    <w:rsid w:val="00013D83"/>
    <w:rsid w:val="00027451"/>
    <w:rsid w:val="000D33C6"/>
    <w:rsid w:val="0063492C"/>
    <w:rsid w:val="006B72AF"/>
    <w:rsid w:val="00767CCB"/>
    <w:rsid w:val="0086647E"/>
    <w:rsid w:val="00AA3929"/>
    <w:rsid w:val="00AF7636"/>
    <w:rsid w:val="00D61A12"/>
    <w:rsid w:val="00EF76F4"/>
    <w:rsid w:val="00F31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889AC5B-6F16-466E-B441-D01B28248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33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33C6"/>
  </w:style>
  <w:style w:type="paragraph" w:styleId="Footer">
    <w:name w:val="footer"/>
    <w:basedOn w:val="Normal"/>
    <w:link w:val="FooterChar"/>
    <w:uiPriority w:val="99"/>
    <w:unhideWhenUsed/>
    <w:rsid w:val="000D33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33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93C2AEE487F774399991693D3C18C93" ma:contentTypeVersion="12" ma:contentTypeDescription="Create a new document." ma:contentTypeScope="" ma:versionID="d9affbdda5e38c22521f436f6e60757d">
  <xsd:schema xmlns:xsd="http://www.w3.org/2001/XMLSchema" xmlns:xs="http://www.w3.org/2001/XMLSchema" xmlns:p="http://schemas.microsoft.com/office/2006/metadata/properties" xmlns:ns2="c92da4c2-3322-4f03-860d-a30e8f80f0dd" xmlns:ns3="f6f592a6-fe5a-4799-aacd-4171be23574d" targetNamespace="http://schemas.microsoft.com/office/2006/metadata/properties" ma:root="true" ma:fieldsID="03dfa1925db250155963554acf54c192" ns2:_="" ns3:_="">
    <xsd:import namespace="c92da4c2-3322-4f03-860d-a30e8f80f0dd"/>
    <xsd:import namespace="f6f592a6-fe5a-4799-aacd-4171be2357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da4c2-3322-4f03-860d-a30e8f80f0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f592a6-fe5a-4799-aacd-4171be23574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5352f95-2e44-4034-b744-835c37ca273d}" ma:internalName="TaxCatchAll" ma:showField="CatchAllData" ma:web="f6f592a6-fe5a-4799-aacd-4171be2357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92da4c2-3322-4f03-860d-a30e8f80f0dd">
      <Terms xmlns="http://schemas.microsoft.com/office/infopath/2007/PartnerControls"/>
    </lcf76f155ced4ddcb4097134ff3c332f>
    <TaxCatchAll xmlns="f6f592a6-fe5a-4799-aacd-4171be23574d" xsi:nil="true"/>
  </documentManagement>
</p:properties>
</file>

<file path=customXml/itemProps1.xml><?xml version="1.0" encoding="utf-8"?>
<ds:datastoreItem xmlns:ds="http://schemas.openxmlformats.org/officeDocument/2006/customXml" ds:itemID="{CD2988B4-40E6-438F-9434-367A48AD3AD1}"/>
</file>

<file path=customXml/itemProps2.xml><?xml version="1.0" encoding="utf-8"?>
<ds:datastoreItem xmlns:ds="http://schemas.openxmlformats.org/officeDocument/2006/customXml" ds:itemID="{B35E8767-C7BD-4051-9456-FDA27E23CD23}"/>
</file>

<file path=customXml/itemProps3.xml><?xml version="1.0" encoding="utf-8"?>
<ds:datastoreItem xmlns:ds="http://schemas.openxmlformats.org/officeDocument/2006/customXml" ds:itemID="{3331AD0C-B79F-4775-9986-5C710651160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Hospital in the Home template | Clinical Excellence Queensland</vt:lpstr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Hospital in the Home template | Clinical Excellence Queensland</dc:title>
  <dc:subject>HITH provides care in a patient’s permanent or temporary residence for conditions requiring clinical governance, monitoring and/or input that would otherwise require treatment in the traditional inpatient hospital bed.</dc:subject>
  <dc:creator>Healthcare Improvement Unit | Clinical Excellence Queensland | Queensland Health</dc:creator>
  <cp:keywords>hith</cp:keywords>
  <dc:description/>
  <cp:lastModifiedBy>Madolline Gourley</cp:lastModifiedBy>
  <cp:revision>3</cp:revision>
  <dcterms:created xsi:type="dcterms:W3CDTF">2019-02-06T03:42:00Z</dcterms:created>
  <dcterms:modified xsi:type="dcterms:W3CDTF">2019-06-12T02:37:00Z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0x010100993C2AEE487F774399991693D3C18C93</vt:lpwstr>
  </property>
</Properties>
</file>