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:rsidRPr="00BE5433" w:rsidR="0015140A" w:rsidP="00BE5433" w:rsidRDefault="00BE5433" w14:paraId="3DD54D46" w14:textId="39814B34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04C05" w:rsidR="0084460D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Pr="00BE5433" w:rsidR="0084460D" w:rsidP="00227879" w:rsidRDefault="00434529" w14:paraId="2915C7B1" w14:textId="27DB2AE5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Pr="00BE5433" w:rsid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Pr="00BE5433" w:rsid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:rsidR="0084460D" w:rsidP="00227879" w:rsidRDefault="00434529" w14:paraId="439AA525" w14:textId="15162B14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00819F3F">
                    <v:stroke joinstyle="miter"/>
                    <v:path gradientshapeok="t" o:connecttype="rect"/>
                  </v:shapetype>
                  <v:shape id="Text Box 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>
                    <v:textbox>
                      <w:txbxContent>
                        <w:p w:rsidRPr="00BE5433" w:rsidR="0084460D" w:rsidP="00227879" w:rsidRDefault="00434529" w14:paraId="2915C7B1" w14:textId="27DB2AE5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Pr="00BE5433" w:rsid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Pr="00BE5433" w:rsid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:rsidR="0084460D" w:rsidP="00227879" w:rsidRDefault="00434529" w14:paraId="439AA525" w14:textId="15162B14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name="_Hlk41995800" w:id="0"/>
        </w:p>
        <w:tbl>
          <w:tblPr>
            <w:tblW w:w="0" w:type="auto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Pr="00BE5433" w:rsidR="00BE5433" w:rsidTr="00371A1D" w14:paraId="0422F50C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1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hideMark/>
              </w:tcPr>
              <w:p w:rsidRPr="00BE5433" w:rsidR="00BE5433" w:rsidP="00BE5433" w:rsidRDefault="00BE5433" w14:paraId="7111FCA0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color="auto" w:sz="1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</w:tcPr>
              <w:p w:rsidRPr="00B3484E" w:rsidR="00BE5433" w:rsidRDefault="00BE5433" w14:paraId="5A15747E" w14:textId="67E5C54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Pr="00BE5433" w:rsidR="00294B2A" w:rsidTr="00294B2A" w14:paraId="454DC870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2" w:space="0"/>
                  <w:left w:val="single" w:color="auto" w:sz="12" w:space="0"/>
                  <w:bottom w:val="single" w:color="auto" w:sz="4" w:space="0"/>
                  <w:right w:val="single" w:color="auto" w:sz="2" w:space="0"/>
                </w:tcBorders>
              </w:tcPr>
              <w:p w:rsidRPr="00BE5433" w:rsidR="00294B2A" w:rsidP="00E45740" w:rsidRDefault="00294B2A" w14:paraId="530E27E6" w14:textId="5DD7577D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color="auto" w:sz="2" w:space="0"/>
                  <w:left w:val="single" w:color="auto" w:sz="2" w:space="0"/>
                  <w:bottom w:val="single" w:color="auto" w:sz="4" w:space="0"/>
                  <w:right w:val="single" w:color="auto" w:sz="12" w:space="0"/>
                </w:tcBorders>
              </w:tcPr>
              <w:p w:rsidRPr="00EE6AF8" w:rsidR="00294B2A" w:rsidP="00E45740" w:rsidRDefault="00294B2A" w14:paraId="611D8A41" w14:textId="77777777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Pr="00BE5433" w:rsidR="00294B2A" w:rsidTr="00294B2A" w14:paraId="11FF4584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BE5433" w:rsidR="00294B2A" w:rsidP="00A97CB6" w:rsidRDefault="00294B2A" w14:paraId="30670114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</w:tcPr>
              <w:p w:rsidRPr="00B3484E" w:rsidR="00294B2A" w:rsidP="00A97CB6" w:rsidRDefault="00294B2A" w14:paraId="7AA11DC0" w14:textId="43E2C62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Pr="00BE5433" w:rsidR="00154AB4" w:rsidTr="00294B2A" w14:paraId="0336DBA9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BE5433" w:rsidR="00154AB4" w:rsidP="00154AB4" w:rsidRDefault="00154AB4" w14:paraId="4C1F76B8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hideMark/>
              </w:tcPr>
              <w:p w:rsidRPr="0089106C" w:rsidR="00154AB4" w:rsidP="0089106C" w:rsidRDefault="0038624E" w14:paraId="6E1A54DF" w14:textId="63B25ABD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Trauma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D60CE">
                  <w:rPr>
                    <w:b/>
                    <w:bCs/>
                    <w:sz w:val="22"/>
                    <w:szCs w:val="22"/>
                  </w:rPr>
                  <w:t>plus associated modules</w:t>
                </w:r>
              </w:p>
            </w:tc>
          </w:tr>
          <w:tr w:rsidRPr="00BE5433" w:rsidR="00154AB4" w:rsidTr="00294B2A" w14:paraId="0F37058A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4" w:space="0"/>
                  <w:left w:val="single" w:color="auto" w:sz="12" w:space="0"/>
                  <w:bottom w:val="single" w:color="auto" w:sz="12" w:space="0"/>
                  <w:right w:val="single" w:color="auto" w:sz="4" w:space="0"/>
                </w:tcBorders>
                <w:hideMark/>
              </w:tcPr>
              <w:p w:rsidRPr="00BE5433" w:rsidR="00154AB4" w:rsidP="00154AB4" w:rsidRDefault="00154AB4" w14:paraId="6A95A48E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color="auto" w:sz="4" w:space="0"/>
                  <w:left w:val="single" w:color="auto" w:sz="4" w:space="0"/>
                  <w:bottom w:val="single" w:color="auto" w:sz="12" w:space="0"/>
                  <w:right w:val="single" w:color="auto" w:sz="12" w:space="0"/>
                </w:tcBorders>
                <w:hideMark/>
              </w:tcPr>
              <w:p w:rsidRPr="00B3484E" w:rsidR="00154AB4" w:rsidP="00154AB4" w:rsidRDefault="00154AB4" w14:paraId="09D6C457" w14:textId="2F6CDA9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D279F3">
                  <w:rPr>
                    <w:b/>
                    <w:bCs/>
                    <w:sz w:val="22"/>
                    <w:szCs w:val="22"/>
                  </w:rPr>
                  <w:t>1</w:t>
                </w:r>
              </w:p>
            </w:tc>
          </w:tr>
        </w:tbl>
        <w:p w:rsidRPr="00371A1D" w:rsidR="0084460D" w:rsidP="004A573D" w:rsidRDefault="004A573D" w14:paraId="68DD25D9" w14:textId="28C56057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:rsidR="004A573D" w:rsidP="004A573D" w:rsidRDefault="004A573D" w14:paraId="7BD84006" w14:textId="6A7E959A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w:history="1" r:id="rId1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:rsidRPr="00371A1D" w:rsidR="004A573D" w:rsidP="008A5632" w:rsidRDefault="004A573D" w14:paraId="6F7665CC" w14:textId="77777777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Pr="00371A1D" w:rsidR="00E45740" w:rsidTr="56E01B32" w14:paraId="553B313A" w14:textId="77777777">
            <w:trPr>
              <w:tblHeader/>
            </w:trPr>
            <w:tc>
              <w:tcPr>
                <w:tcW w:w="3598" w:type="dxa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2" w:space="0"/>
                </w:tcBorders>
                <w:tcMar/>
                <w:hideMark/>
              </w:tcPr>
              <w:p w:rsidRPr="00BF32A8" w:rsidR="00E45740" w:rsidP="00371A1D" w:rsidRDefault="00E45740" w14:paraId="6DD49627" w14:textId="7E9146A7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color="auto" w:sz="12" w:space="0"/>
                  <w:left w:val="single" w:color="auto" w:sz="2" w:space="0"/>
                  <w:bottom w:val="single" w:color="auto" w:sz="12" w:space="0"/>
                  <w:right w:val="single" w:color="auto" w:sz="2" w:space="0"/>
                </w:tcBorders>
                <w:tcMar/>
              </w:tcPr>
              <w:p w:rsidRPr="00BF32A8" w:rsidR="00E45740" w:rsidP="00E45740" w:rsidRDefault="00E45740" w14:paraId="5C5E4155" w14:textId="77777777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:rsidRPr="00BF32A8" w:rsidR="00E45740" w:rsidP="00E45740" w:rsidRDefault="00E45740" w14:paraId="5F6D3532" w14:textId="77777777">
                <w:pPr>
                  <w:pStyle w:val="Heading"/>
                  <w:spacing w:before="0" w:after="0"/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:rsidRPr="00BF32A8" w:rsidR="00E45740" w:rsidP="00E45740" w:rsidRDefault="00E45740" w14:paraId="24D2DCE2" w14:textId="77777777">
                <w:pPr>
                  <w:pStyle w:val="Heading"/>
                  <w:spacing w:before="0" w:after="0"/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:rsidRPr="00BF32A8" w:rsidR="00EF1DD0" w:rsidP="00EF1DD0" w:rsidRDefault="00EF1DD0" w14:paraId="4A4CACF0" w14:textId="7F89FC68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color="auto" w:sz="12" w:space="0"/>
                  <w:left w:val="single" w:color="auto" w:sz="2" w:space="0"/>
                  <w:bottom w:val="single" w:color="auto" w:sz="12" w:space="0"/>
                  <w:right w:val="single" w:color="auto" w:sz="12" w:space="0"/>
                </w:tcBorders>
                <w:tcMar/>
                <w:hideMark/>
              </w:tcPr>
              <w:p w:rsidRPr="00BF32A8" w:rsidR="00E45740" w:rsidP="00371A1D" w:rsidRDefault="00E45740" w14:paraId="59D9ADBA" w14:textId="4C9D5181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:rsidRPr="00BF32A8" w:rsidR="00E45740" w:rsidP="008A5632" w:rsidRDefault="00E45740" w14:paraId="0F915374" w14:textId="2B55D4D6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Pr="00602CF1" w:rsidR="00602CF1" w:rsidTr="56E01B32" w14:paraId="6608CCDB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</w:tcBorders>
                <w:shd w:val="clear" w:color="auto" w:fill="183C5D" w:themeFill="text2"/>
                <w:tcMar/>
              </w:tcPr>
              <w:p w:rsidRPr="00602CF1" w:rsidR="001603D6" w:rsidP="00485A05" w:rsidRDefault="00602CF1" w14:paraId="2782F54A" w14:textId="3BEA178B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Emergency Services</w:t>
                </w:r>
              </w:p>
            </w:tc>
          </w:tr>
          <w:tr w:rsidRPr="00371A1D" w:rsidR="00294B2A" w:rsidTr="56E01B32" w14:paraId="415357A2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4" w:space="0"/>
                  <w:right w:val="single" w:color="auto" w:sz="12" w:space="0"/>
                </w:tcBorders>
                <w:tcMar/>
                <w:hideMark/>
              </w:tcPr>
              <w:p w:rsidRPr="003F5795" w:rsidR="00007183" w:rsidRDefault="00294B2A" w14:paraId="7FBAEE42" w14:textId="10A0661C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Pr="00AB7AE7" w:rsidR="00294B2A" w:rsidTr="56E01B32" w14:paraId="2D7FBAC3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294B2A" w:rsidP="00485A05" w:rsidRDefault="00AB7AE7" w14:paraId="3394E99C" w14:textId="45FB1437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B7AE7">
                  <w:rPr>
                    <w:rFonts w:cs="Arial"/>
                    <w:sz w:val="19"/>
                    <w:szCs w:val="19"/>
                  </w:rPr>
                  <w:t>On-site Emergency Services Level 1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294B2A" w:rsidP="00557B8C" w:rsidRDefault="00294B2A" w14:paraId="72D2DC10" w14:textId="777777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154AB4" w:rsidP="00557B8C" w:rsidRDefault="00AB7AE7" w14:paraId="1E513C37" w14:textId="0EEE72EB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Pr="00AB7AE7" w:rsidR="00294B2A" w:rsidTr="56E01B32" w14:paraId="19809059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294B2A" w:rsidP="00557B8C" w:rsidRDefault="00294B2A" w14:paraId="033814BF" w14:textId="05D8553B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AB7AE7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Pr="00AB7AE7" w:rsidR="00294B2A" w:rsidTr="56E01B32" w14:paraId="2EED0F54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E06843" w:rsidR="00294B2A" w:rsidP="00485A05" w:rsidRDefault="00AB7AE7" w14:paraId="742E5935" w14:textId="4C436CAE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6843">
                  <w:rPr>
                    <w:rFonts w:cs="Arial"/>
                    <w:color w:val="auto"/>
                    <w:sz w:val="19"/>
                    <w:szCs w:val="19"/>
                  </w:rPr>
                  <w:t>On-site access to Rural and Remote Emergency Services Standardisation Guidelines, and Primary Clinical Care Manual to guide service requirements and processes</w:t>
                </w:r>
                <w:r w:rsidRPr="00E06843" w:rsidR="00E0684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294B2A" w:rsidP="00557B8C" w:rsidRDefault="00294B2A" w14:paraId="312143E9" w14:textId="777777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294B2A" w:rsidP="00557B8C" w:rsidRDefault="00294B2A" w14:paraId="64370CA5" w14:textId="2EACEDB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AB7AE7" w:rsidR="00294B2A" w:rsidTr="56E01B32" w14:paraId="705CDC74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E06843" w:rsidR="00294B2A" w:rsidP="00485A05" w:rsidRDefault="00AB7AE7" w14:paraId="7352D14E" w14:textId="0429836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6843">
                  <w:rPr>
                    <w:rFonts w:cs="Arial"/>
                    <w:color w:val="auto"/>
                    <w:sz w:val="19"/>
                    <w:szCs w:val="19"/>
                  </w:rPr>
                  <w:t>Defined processes to provide early notification of trauma</w:t>
                </w:r>
                <w:r w:rsidRPr="00E06843" w:rsidR="00E0684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294B2A" w:rsidP="00557B8C" w:rsidRDefault="00294B2A" w14:paraId="4B34A40F" w14:textId="777777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294B2A" w:rsidP="00557B8C" w:rsidRDefault="00294B2A" w14:paraId="3D869DB4" w14:textId="777777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AB7AE7" w:rsidR="00294B2A" w:rsidTr="56E01B32" w14:paraId="67C8C7DD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E06843" w:rsidR="00294B2A" w:rsidP="00AB7AE7" w:rsidRDefault="00AB7AE7" w14:paraId="358234B8" w14:textId="6BDFCF88">
                <w:pPr>
                  <w:numPr>
                    <w:ilvl w:val="0"/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6843">
                  <w:rPr>
                    <w:rFonts w:cs="Arial"/>
                    <w:color w:val="auto"/>
                    <w:sz w:val="19"/>
                    <w:szCs w:val="19"/>
                  </w:rPr>
                  <w:t>Equipment on-site to support patient stabilisation while awaiting rapid retrieval of deteriorating or major trauma patients to</w:t>
                </w:r>
                <w:r w:rsidRPr="00E06843">
                  <w:rPr>
                    <w:color w:val="auto"/>
                    <w:sz w:val="19"/>
                    <w:szCs w:val="19"/>
                  </w:rPr>
                  <w:t xml:space="preserve"> </w:t>
                </w:r>
                <w:r w:rsidRPr="00E06843">
                  <w:rPr>
                    <w:rFonts w:cs="Arial"/>
                    <w:color w:val="auto"/>
                    <w:sz w:val="19"/>
                    <w:szCs w:val="19"/>
                  </w:rPr>
                  <w:t>specialised clinical services</w:t>
                </w:r>
                <w:r w:rsidRPr="00E06843" w:rsidR="00E0684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294B2A" w:rsidP="00557B8C" w:rsidRDefault="00294B2A" w14:paraId="5F2D43F2" w14:textId="777777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294B2A" w:rsidP="00557B8C" w:rsidRDefault="00294B2A" w14:paraId="6694713B" w14:textId="777777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AB7AE7" w:rsidR="00294B2A" w:rsidTr="56E01B32" w14:paraId="25DC693F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E06843" w:rsidR="00294B2A" w:rsidP="00485A05" w:rsidRDefault="00AB7AE7" w14:paraId="36368CA0" w14:textId="47A1DFB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6843">
                  <w:rPr>
                    <w:rFonts w:cs="Arial"/>
                    <w:color w:val="auto"/>
                    <w:sz w:val="19"/>
                    <w:szCs w:val="19"/>
                  </w:rPr>
                  <w:t>Identified aerial retrieval location (fixed wing, helicopter etc.)</w:t>
                </w:r>
                <w:r w:rsidRPr="00E06843" w:rsidR="00E0684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294B2A" w:rsidP="00557B8C" w:rsidRDefault="00294B2A" w14:paraId="65BDAFAA" w14:textId="777777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294B2A" w:rsidP="00557B8C" w:rsidRDefault="00294B2A" w14:paraId="3908E8EC" w14:textId="3B28736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AB7AE7" w:rsidR="00294B2A" w:rsidTr="56E01B32" w14:paraId="0D51E6C1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E06843" w:rsidR="00294B2A" w:rsidP="56E01B32" w:rsidRDefault="00AB7AE7" w14:paraId="13BE629E" w14:textId="280FD076">
                <w:pPr>
                  <w:pStyle w:val="Default"/>
                  <w:numPr>
                    <w:ilvl w:val="0"/>
                    <w:numId w:val="10"/>
                  </w:numPr>
                  <w:rPr>
                    <w:rFonts w:ascii="Fira Sans" w:hAnsi="Fira Sans"/>
                    <w:color w:val="auto"/>
                    <w:sz w:val="19"/>
                    <w:szCs w:val="19"/>
                    <w:lang w:val="en-US"/>
                  </w:rPr>
                </w:pPr>
                <w:r w:rsidRPr="56E01B32" w:rsidR="00AB7AE7">
                  <w:rPr>
                    <w:rFonts w:ascii="Fira Sans" w:hAnsi="Fira Sans"/>
                    <w:color w:val="auto"/>
                    <w:sz w:val="19"/>
                    <w:szCs w:val="19"/>
                    <w:lang w:val="en-US"/>
                  </w:rPr>
                  <w:t xml:space="preserve">May </w:t>
                </w:r>
                <w:r w:rsidRPr="56E01B32" w:rsidR="00AB7AE7">
                  <w:rPr>
                    <w:rFonts w:ascii="Fira Sans" w:hAnsi="Fira Sans"/>
                    <w:color w:val="auto"/>
                    <w:sz w:val="19"/>
                    <w:szCs w:val="19"/>
                    <w:lang w:val="en-US"/>
                  </w:rPr>
                  <w:t>participate</w:t>
                </w:r>
                <w:r w:rsidRPr="56E01B32" w:rsidR="00AB7AE7">
                  <w:rPr>
                    <w:rFonts w:ascii="Fira Sans" w:hAnsi="Fira Sans"/>
                    <w:color w:val="auto"/>
                    <w:sz w:val="19"/>
                    <w:szCs w:val="19"/>
                    <w:lang w:val="en-US"/>
                  </w:rPr>
                  <w:t xml:space="preserve"> in collection of relevant data for Queensland trauma data collections</w:t>
                </w:r>
                <w:r w:rsidRPr="56E01B32" w:rsidR="00E06843">
                  <w:rPr>
                    <w:rFonts w:ascii="Fira Sans" w:hAnsi="Fira Sans"/>
                    <w:color w:val="auto"/>
                    <w:sz w:val="19"/>
                    <w:szCs w:val="19"/>
                    <w:lang w:val="en-US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294B2A" w:rsidP="00557B8C" w:rsidRDefault="00294B2A" w14:paraId="09D9FAE1" w14:textId="777777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294B2A" w:rsidP="00557B8C" w:rsidRDefault="00294B2A" w14:paraId="0A7A350D" w14:textId="19DFFBCE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AB7AE7" w:rsidR="009E7E12" w:rsidTr="56E01B32" w14:paraId="4A6A8454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9E7E12" w:rsidP="00557B8C" w:rsidRDefault="00F35279" w14:paraId="0DDF4BC5" w14:textId="222BCEA3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AB7AE7">
                  <w:rPr>
                    <w:sz w:val="19"/>
                    <w:szCs w:val="19"/>
                  </w:rPr>
                  <w:br w:type="page"/>
                </w:r>
                <w:r w:rsidRPr="00AB7AE7" w:rsidR="009E7E1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Pr="00AB7AE7" w:rsidR="009E7E12" w:rsidTr="56E01B32" w14:paraId="2F6E347B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9E7E12" w:rsidP="00485A05" w:rsidRDefault="00AB7AE7" w14:paraId="65051C9E" w14:textId="0213C2B1">
                <w:pPr>
                  <w:pStyle w:val="Default"/>
                  <w:numPr>
                    <w:ilvl w:val="0"/>
                    <w:numId w:val="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AB7AE7">
                  <w:rPr>
                    <w:rFonts w:ascii="Fira Sans" w:hAnsi="Fira Sans"/>
                    <w:sz w:val="19"/>
                    <w:szCs w:val="19"/>
                  </w:rPr>
                  <w:t>Emergency Services Level 1</w:t>
                </w:r>
                <w:r>
                  <w:rPr>
                    <w:rFonts w:ascii="Fira Sans" w:hAnsi="Fira Sans"/>
                    <w:sz w:val="19"/>
                    <w:szCs w:val="19"/>
                  </w:rPr>
                  <w:t xml:space="preserve"> which requires the following: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9E7E12" w:rsidP="00557B8C" w:rsidRDefault="009E7E12" w14:paraId="1027D08A" w14:textId="777777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9E7E12" w:rsidP="00557B8C" w:rsidRDefault="009E7E12" w14:paraId="6277F7E7" w14:textId="10AB398D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AB7AE7" w:rsidR="00BF32A8" w:rsidTr="56E01B32" w14:paraId="1DB063FF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BF32A8" w:rsidP="00557B8C" w:rsidRDefault="00BF32A8" w14:paraId="6072583F" w14:textId="12E9C058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lastRenderedPageBreak/>
                  <w:t>Medical</w:t>
                </w:r>
              </w:p>
            </w:tc>
          </w:tr>
          <w:tr w:rsidRPr="00AB7AE7" w:rsidR="009E7E12" w:rsidTr="56E01B32" w14:paraId="6B49266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9E7E12" w:rsidP="00485A05" w:rsidRDefault="00AB7AE7" w14:paraId="12F8F1D3" w14:textId="1EB713B6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06843">
                  <w:rPr>
                    <w:rFonts w:ascii="Fira Sans" w:hAnsi="Fira Sans"/>
                    <w:color w:val="auto"/>
                    <w:sz w:val="19"/>
                    <w:szCs w:val="19"/>
                  </w:rPr>
                  <w:t>access—24 hours— to registered medical practitioners including one with credentials in emergency medical care.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9E7E12" w:rsidP="00557B8C" w:rsidRDefault="009E7E12" w14:paraId="7361EA5D" w14:textId="777777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9E7E12" w:rsidP="00557B8C" w:rsidRDefault="009E7E12" w14:paraId="0E68F344" w14:textId="4043CB4B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AB7AE7" w:rsidR="00BF32A8" w:rsidTr="56E01B32" w14:paraId="627772FB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BF32A8" w:rsidP="00557B8C" w:rsidRDefault="00BF32A8" w14:paraId="09036647" w14:textId="00B1E754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Pr="00AB7AE7" w:rsidR="00AB7AE7" w:rsidTr="56E01B32" w14:paraId="6CE96938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AB7AE7" w:rsidP="00485A05" w:rsidRDefault="00AB7AE7" w14:paraId="1F0D3B8E" w14:textId="71946F7B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E06843">
                  <w:rPr>
                    <w:rFonts w:ascii="Fira Sans" w:hAnsi="Fira Sans"/>
                    <w:color w:val="auto"/>
                    <w:sz w:val="19"/>
                    <w:szCs w:val="19"/>
                  </w:rPr>
                  <w:t>access—24 hour— to RN with (or working towards) advanced qualifications in rural and remote practice (where geographically relevant).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AB7AE7" w:rsidP="00AB7AE7" w:rsidRDefault="00AB7AE7" w14:paraId="59B273CD" w14:textId="777777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AB7AE7" w:rsidP="00AB7AE7" w:rsidRDefault="00AB7AE7" w14:paraId="2E1168AC" w14:textId="39DC9D31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Please provide a nursing staff roster that includes staff designations.</w:t>
                </w:r>
              </w:p>
            </w:tc>
          </w:tr>
          <w:tr w:rsidRPr="00AB7AE7" w:rsidR="00154AB4" w:rsidTr="56E01B32" w14:paraId="45B06379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154AB4" w:rsidP="00557B8C" w:rsidRDefault="00154AB4" w14:paraId="2518DBAE" w14:textId="1DCDBC83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Pr="00AB7AE7" w:rsidR="00154AB4" w:rsidTr="56E01B32" w14:paraId="495EDF48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154AB4" w:rsidP="00485A05" w:rsidRDefault="00AB7AE7" w14:paraId="1AE4FAD1" w14:textId="5AF3FA49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E06843">
                  <w:rPr>
                    <w:rFonts w:ascii="Fira Sans" w:hAnsi="Fira Sans"/>
                    <w:color w:val="auto"/>
                    <w:sz w:val="19"/>
                    <w:szCs w:val="19"/>
                  </w:rPr>
                  <w:t>limited medication service by pharmacist (or approved RN).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154AB4" w:rsidP="00557B8C" w:rsidRDefault="00154AB4" w14:paraId="5D76DFF1" w14:textId="777777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154AB4" w:rsidP="00557B8C" w:rsidRDefault="00154AB4" w14:paraId="347A0D59" w14:textId="77777777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AB7AE7" w:rsidR="00AB7AE7" w:rsidTr="56E01B32" w14:paraId="780F0175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AB7AE7" w:rsidP="00BA3072" w:rsidRDefault="00AB7AE7" w14:paraId="6EA62CBB" w14:textId="6DF06ECE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Pr="00AB7AE7" w:rsidR="00AB7AE7" w:rsidTr="56E01B32" w14:paraId="058B7A1F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AB7AE7" w:rsidP="56E01B32" w:rsidRDefault="00AB7AE7" w14:paraId="72B7EBB3" w14:textId="1E4B36A9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  <w:lang w:val="en-US"/>
                  </w:rPr>
                </w:pPr>
                <w:r w:rsidRPr="56E01B32" w:rsidR="00AB7AE7">
                  <w:rPr>
                    <w:rFonts w:ascii="Fira Sans" w:hAnsi="Fira Sans"/>
                    <w:color w:val="auto"/>
                    <w:sz w:val="19"/>
                    <w:szCs w:val="19"/>
                    <w:lang w:val="en-US"/>
                  </w:rPr>
                  <w:t xml:space="preserve">Aboriginal and Torres Strait Islander health </w:t>
                </w:r>
                <w:r w:rsidRPr="56E01B32" w:rsidR="00AB7AE7">
                  <w:rPr>
                    <w:rFonts w:ascii="Fira Sans" w:hAnsi="Fira Sans"/>
                    <w:color w:val="auto"/>
                    <w:sz w:val="19"/>
                    <w:szCs w:val="19"/>
                    <w:lang w:val="en-US"/>
                  </w:rPr>
                  <w:t>worker</w:t>
                </w:r>
                <w:r w:rsidRPr="56E01B32" w:rsidR="00AB7AE7">
                  <w:rPr>
                    <w:rFonts w:ascii="Fira Sans" w:hAnsi="Fira Sans"/>
                    <w:color w:val="auto"/>
                    <w:sz w:val="19"/>
                    <w:szCs w:val="19"/>
                    <w:lang w:val="en-US"/>
                  </w:rPr>
                  <w:t xml:space="preserve"> accessible 24 hours where </w:t>
                </w:r>
                <w:r w:rsidRPr="56E01B32" w:rsidR="00AB7AE7">
                  <w:rPr>
                    <w:rFonts w:ascii="Fira Sans" w:hAnsi="Fira Sans"/>
                    <w:color w:val="auto"/>
                    <w:sz w:val="19"/>
                    <w:szCs w:val="19"/>
                    <w:lang w:val="en-US"/>
                  </w:rPr>
                  <w:t>required</w:t>
                </w:r>
                <w:r w:rsidRPr="56E01B32" w:rsidR="00AB7AE7">
                  <w:rPr>
                    <w:rFonts w:ascii="Fira Sans" w:hAnsi="Fira Sans"/>
                    <w:color w:val="auto"/>
                    <w:sz w:val="19"/>
                    <w:szCs w:val="19"/>
                    <w:lang w:val="en-US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AB7AE7" w:rsidR="00AB7AE7" w:rsidP="00BA3072" w:rsidRDefault="00AB7AE7" w14:paraId="14DA1828" w14:textId="777777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AB7AE7" w:rsidR="00AB7AE7" w:rsidP="00BA3072" w:rsidRDefault="00AB7AE7" w14:paraId="0DDD8030" w14:textId="77777777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602CF1" w:rsidR="00602CF1" w:rsidTr="56E01B32" w14:paraId="29360E9F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</w:tcBorders>
                <w:shd w:val="clear" w:color="auto" w:fill="183C5D" w:themeFill="text2"/>
                <w:tcMar/>
              </w:tcPr>
              <w:p w:rsidRPr="00602CF1" w:rsidR="00602CF1" w:rsidP="00485A05" w:rsidRDefault="00602CF1" w14:paraId="4C530D67" w14:textId="753031EF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Perioperative Services</w:t>
                </w:r>
              </w:p>
            </w:tc>
          </w:tr>
          <w:tr w:rsidRPr="00371A1D" w:rsidR="00602CF1" w:rsidTr="56E01B32" w14:paraId="1D874CA8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4" w:space="0"/>
                  <w:right w:val="single" w:color="auto" w:sz="12" w:space="0"/>
                </w:tcBorders>
                <w:tcMar/>
                <w:hideMark/>
              </w:tcPr>
              <w:p w:rsidRPr="003F5795" w:rsidR="00602CF1" w:rsidP="00BA3072" w:rsidRDefault="00602CF1" w14:paraId="19DBBA50" w14:textId="77777777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Pr="00624E03" w:rsidR="007B6F66" w:rsidTr="56E01B32" w14:paraId="7A2B2F21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624E03" w:rsidR="007B6F66" w:rsidP="00485A05" w:rsidRDefault="007B6F66" w14:paraId="6A948858" w14:textId="380FF15F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624E03">
                  <w:rPr>
                    <w:sz w:val="19"/>
                    <w:szCs w:val="19"/>
                  </w:rPr>
                  <w:t>On-site Perioperative Services Level 1</w:t>
                </w:r>
                <w:r w:rsidR="00E06843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624E03" w:rsidR="007B6F66" w:rsidP="007B6F66" w:rsidRDefault="007B6F66" w14:paraId="5F3F8477" w14:textId="777777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624E03" w:rsidR="007B6F66" w:rsidP="007B6F66" w:rsidRDefault="007B6F66" w14:paraId="2C98BA2E" w14:textId="0FB2997D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624E03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Pr="00624E03" w:rsidR="00602CF1" w:rsidTr="56E01B32" w14:paraId="5F499B63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624E03" w:rsidR="00602CF1" w:rsidP="00BA3072" w:rsidRDefault="00602CF1" w14:paraId="69C5AB4D" w14:textId="77777777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624E03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Pr="00624E03" w:rsidR="00602CF1" w:rsidTr="56E01B32" w14:paraId="3F0DBB8B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624E03" w:rsidR="00602CF1" w:rsidP="007B6F66" w:rsidRDefault="007B6F66" w14:paraId="25DB0CD1" w14:textId="56ABA047">
                <w:pPr>
                  <w:pStyle w:val="Default"/>
                  <w:rPr>
                    <w:rFonts w:ascii="Fira Sans" w:hAnsi="Fira Sans"/>
                    <w:sz w:val="19"/>
                    <w:szCs w:val="19"/>
                  </w:rPr>
                </w:pPr>
                <w:r w:rsidRPr="00624E03">
                  <w:rPr>
                    <w:rFonts w:ascii="Fira Sans" w:hAnsi="Fira Sans"/>
                    <w:sz w:val="19"/>
                    <w:szCs w:val="19"/>
                  </w:rPr>
                  <w:t>As per Perioperative Services Level 1</w:t>
                </w:r>
                <w:r w:rsidR="00E06843">
                  <w:rPr>
                    <w:rFonts w:ascii="Fira Sans" w:hAnsi="Fira Sans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624E03" w:rsidR="00602CF1" w:rsidP="00BA3072" w:rsidRDefault="00602CF1" w14:paraId="5F877E52" w14:textId="777777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624E03" w:rsidR="00602CF1" w:rsidP="00BA3072" w:rsidRDefault="00602CF1" w14:paraId="6C060C2B" w14:textId="777777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624E03" w:rsidR="00602CF1" w:rsidTr="56E01B32" w14:paraId="4D114FE4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624E03" w:rsidR="00602CF1" w:rsidP="00BA3072" w:rsidRDefault="00602CF1" w14:paraId="2565CA5E" w14:textId="77777777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624E03">
                  <w:rPr>
                    <w:sz w:val="19"/>
                    <w:szCs w:val="19"/>
                  </w:rPr>
                  <w:br w:type="page"/>
                </w:r>
                <w:r w:rsidRPr="00624E03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Pr="00624E03" w:rsidR="007B6F66" w:rsidTr="56E01B32" w14:paraId="3FFD7AEB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624E03" w:rsidR="007B6F66" w:rsidP="007B6F66" w:rsidRDefault="007B6F66" w14:paraId="2C32AC34" w14:textId="1130AAAC">
                <w:pPr>
                  <w:pStyle w:val="Default"/>
                  <w:rPr>
                    <w:rFonts w:ascii="Fira Sans" w:hAnsi="Fira Sans"/>
                    <w:sz w:val="19"/>
                    <w:szCs w:val="19"/>
                  </w:rPr>
                </w:pPr>
                <w:r w:rsidRPr="00624E03">
                  <w:rPr>
                    <w:rFonts w:ascii="Fira Sans" w:hAnsi="Fira Sans"/>
                    <w:sz w:val="19"/>
                    <w:szCs w:val="19"/>
                  </w:rPr>
                  <w:t>As per Perioperative Services Level 1</w:t>
                </w:r>
                <w:r w:rsidR="00E06843">
                  <w:rPr>
                    <w:rFonts w:ascii="Fira Sans" w:hAnsi="Fira Sans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624E03" w:rsidR="007B6F66" w:rsidP="007B6F66" w:rsidRDefault="007B6F66" w14:paraId="2F052095" w14:textId="777777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624E03" w:rsidR="007B6F66" w:rsidP="007B6F66" w:rsidRDefault="007B6F66" w14:paraId="72BFB7DC" w14:textId="777777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602CF1" w:rsidR="007B6F66" w:rsidTr="56E01B32" w14:paraId="5F6ED453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</w:tcBorders>
                <w:shd w:val="clear" w:color="auto" w:fill="183C5D" w:themeFill="text2"/>
                <w:tcMar/>
              </w:tcPr>
              <w:p w:rsidRPr="00602CF1" w:rsidR="007B6F66" w:rsidP="00485A05" w:rsidRDefault="007B6F66" w14:paraId="54F894BC" w14:textId="4C87CB69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Surgical Services</w:t>
                </w:r>
              </w:p>
            </w:tc>
          </w:tr>
          <w:tr w:rsidRPr="00371A1D" w:rsidR="007B6F66" w:rsidTr="56E01B32" w14:paraId="23925A7D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4" w:space="0"/>
                  <w:right w:val="single" w:color="auto" w:sz="12" w:space="0"/>
                </w:tcBorders>
                <w:tcMar/>
                <w:hideMark/>
              </w:tcPr>
              <w:p w:rsidRPr="003F5795" w:rsidR="007B6F66" w:rsidP="007B6F66" w:rsidRDefault="007B6F66" w14:paraId="39D460CD" w14:textId="4701BB4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No Level 1 Trauma - Surgical Services module – commences at Level 2 Trauma - Surgical Services</w:t>
                </w:r>
              </w:p>
            </w:tc>
          </w:tr>
          <w:tr w:rsidRPr="00602CF1" w:rsidR="007B6F66" w:rsidTr="56E01B32" w14:paraId="00160EE0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</w:tcBorders>
                <w:shd w:val="clear" w:color="auto" w:fill="183C5D" w:themeFill="text2"/>
                <w:tcMar/>
              </w:tcPr>
              <w:p w:rsidRPr="00602CF1" w:rsidR="007B6F66" w:rsidP="00485A05" w:rsidRDefault="007B6F66" w14:paraId="10935AFB" w14:textId="3022D3D3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Intensive Care Services</w:t>
                </w:r>
              </w:p>
            </w:tc>
          </w:tr>
          <w:tr w:rsidRPr="00371A1D" w:rsidR="007B6F66" w:rsidTr="56E01B32" w14:paraId="26FFD4BF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4" w:space="0"/>
                  <w:right w:val="single" w:color="auto" w:sz="12" w:space="0"/>
                </w:tcBorders>
                <w:tcMar/>
                <w:hideMark/>
              </w:tcPr>
              <w:p w:rsidRPr="003F5795" w:rsidR="007B6F66" w:rsidP="007B6F66" w:rsidRDefault="007B6F66" w14:paraId="694569FC" w14:textId="699499D1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No Level 1 Trauma - Intensive Care Services module – commences at Level 4 Trauma – Intensive Care Services</w:t>
                </w:r>
              </w:p>
            </w:tc>
          </w:tr>
          <w:tr w:rsidRPr="00602CF1" w:rsidR="007B6F66" w:rsidTr="56E01B32" w14:paraId="7E8CE09A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</w:tcBorders>
                <w:shd w:val="clear" w:color="auto" w:fill="183C5D" w:themeFill="text2"/>
                <w:tcMar/>
              </w:tcPr>
              <w:p w:rsidRPr="00602CF1" w:rsidR="007B6F66" w:rsidP="00485A05" w:rsidRDefault="007B6F66" w14:paraId="43250711" w14:textId="4836F7A6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Acute Inpatient Services</w:t>
                </w:r>
              </w:p>
            </w:tc>
          </w:tr>
          <w:tr w:rsidRPr="00371A1D" w:rsidR="007B6F66" w:rsidTr="56E01B32" w14:paraId="264CC146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4" w:space="0"/>
                  <w:right w:val="single" w:color="auto" w:sz="12" w:space="0"/>
                </w:tcBorders>
                <w:tcMar/>
                <w:hideMark/>
              </w:tcPr>
              <w:p w:rsidRPr="003F5795" w:rsidR="007B6F66" w:rsidP="00BA3072" w:rsidRDefault="007B6F66" w14:paraId="20CE52D7" w14:textId="5A688CAB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 xml:space="preserve">No Level 1 Trauma – Acute Inpatient Services module – commences at Level </w:t>
                </w:r>
                <w:r w:rsidR="004D0F9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3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 xml:space="preserve"> Trauma – Acute Inpatient Services</w:t>
                </w:r>
              </w:p>
            </w:tc>
          </w:tr>
          <w:tr w:rsidRPr="00602CF1" w:rsidR="007B6F66" w:rsidTr="56E01B32" w14:paraId="1FC6968F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</w:tcBorders>
                <w:shd w:val="clear" w:color="auto" w:fill="183C5D" w:themeFill="text2"/>
                <w:tcMar/>
              </w:tcPr>
              <w:p w:rsidRPr="00602CF1" w:rsidR="007B6F66" w:rsidP="00485A05" w:rsidRDefault="007B6F66" w14:paraId="7FC766FB" w14:textId="2075AAE4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Rehabilitation Services</w:t>
                </w:r>
              </w:p>
            </w:tc>
          </w:tr>
          <w:tr w:rsidRPr="00371A1D" w:rsidR="007B6F66" w:rsidTr="56E01B32" w14:paraId="02C216E0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4" w:space="0"/>
                  <w:right w:val="single" w:color="auto" w:sz="12" w:space="0"/>
                </w:tcBorders>
                <w:tcMar/>
                <w:hideMark/>
              </w:tcPr>
              <w:p w:rsidRPr="003F5795" w:rsidR="007B6F66" w:rsidP="007B6F66" w:rsidRDefault="007B6F66" w14:paraId="208AAAAB" w14:textId="77777777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Pr="00371A1D" w:rsidR="007B6F66" w:rsidTr="56E01B32" w14:paraId="75662761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4D0F98" w:rsidR="007B6F66" w:rsidP="00485A05" w:rsidRDefault="004D0F98" w14:paraId="6AF43E0E" w14:textId="13104B06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4D0F98">
                  <w:rPr>
                    <w:rFonts w:ascii="Fira Sans" w:hAnsi="Fira Sans"/>
                    <w:sz w:val="19"/>
                    <w:szCs w:val="19"/>
                  </w:rPr>
                  <w:t>On-site Rehabilitation Service Level 1</w:t>
                </w:r>
                <w:r w:rsidR="00E06843">
                  <w:rPr>
                    <w:rFonts w:ascii="Fira Sans" w:hAnsi="Fira Sans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57B8C" w:rsidR="007B6F66" w:rsidP="007B6F66" w:rsidRDefault="007B6F66" w14:paraId="36FD7F26" w14:textId="777777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557B8C" w:rsidR="007B6F66" w:rsidP="007B6F66" w:rsidRDefault="007B6F66" w14:paraId="433C250C" w14:textId="1C030A9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Pr="00602CF1" w:rsidR="004D0F98" w:rsidTr="56E01B32" w14:paraId="47A414C3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shd w:val="clear" w:color="auto" w:fill="183C5D" w:themeFill="text2"/>
                <w:tcMar/>
              </w:tcPr>
              <w:p w:rsidRPr="00602CF1" w:rsidR="004D0F98" w:rsidP="00485A05" w:rsidRDefault="004D0F98" w14:paraId="0F122F0F" w14:textId="718D010D">
                <w:pPr>
                  <w:pStyle w:val="ListParagraph"/>
                  <w:numPr>
                    <w:ilvl w:val="0"/>
                    <w:numId w:val="14"/>
                  </w:numPr>
                  <w:spacing w:line="240" w:lineRule="auto"/>
                  <w:jc w:val="center"/>
                  <w:rPr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</w:rPr>
                </w:pPr>
                <w:r w:rsidRPr="00602CF1">
                  <w:rPr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</w:rPr>
                  <w:t>Specialist Outpatient Services</w:t>
                </w:r>
              </w:p>
            </w:tc>
          </w:tr>
          <w:tr w:rsidRPr="00BF32A8" w:rsidR="004D0F98" w:rsidTr="56E01B32" w14:paraId="2FEEE530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602CF1" w:rsidR="004D0F98" w:rsidP="004D0F98" w:rsidRDefault="004D0F98" w14:paraId="247176FF" w14:textId="7931ED0A">
                <w:pPr>
                  <w:spacing w:before="240" w:after="240"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Please Note: This service does not apply to the private sector</w:t>
                </w:r>
              </w:p>
            </w:tc>
          </w:tr>
          <w:tr w:rsidRPr="00602CF1" w:rsidR="004D0F98" w:rsidTr="56E01B32" w14:paraId="243C1C60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</w:tcBorders>
                <w:shd w:val="clear" w:color="auto" w:fill="183C5D" w:themeFill="text2"/>
                <w:tcMar/>
              </w:tcPr>
              <w:p w:rsidRPr="00602CF1" w:rsidR="004D0F98" w:rsidP="00485A05" w:rsidRDefault="00D32BD3" w14:paraId="5D29B61B" w14:textId="7E07A6C7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 xml:space="preserve">Persistent </w:t>
                </w:r>
                <w:r w:rsidRPr="00602CF1" w:rsidR="004D0F98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Pain Management Services</w:t>
                </w:r>
              </w:p>
            </w:tc>
          </w:tr>
          <w:tr w:rsidRPr="00371A1D" w:rsidR="004D0F98" w:rsidTr="56E01B32" w14:paraId="35437821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4" w:space="0"/>
                  <w:right w:val="single" w:color="auto" w:sz="12" w:space="0"/>
                </w:tcBorders>
                <w:tcMar/>
                <w:hideMark/>
              </w:tcPr>
              <w:p w:rsidRPr="003F5795" w:rsidR="004D0F98" w:rsidP="004D0F98" w:rsidRDefault="004D0F98" w14:paraId="31195E4D" w14:textId="77777777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Pr="00371A1D" w:rsidR="004D0F98" w:rsidTr="56E01B32" w14:paraId="71780689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485A05" w:rsidR="004D0F98" w:rsidP="00485A05" w:rsidRDefault="00485A05" w14:paraId="786460C1" w14:textId="67F94CAB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E06843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Provides multidisciplinary pain management as per local services.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57B8C" w:rsidR="004D0F98" w:rsidP="004D0F98" w:rsidRDefault="004D0F98" w14:paraId="3DE0B2FE" w14:textId="777777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557B8C" w:rsidR="004D0F98" w:rsidP="004D0F98" w:rsidRDefault="004D0F98" w14:paraId="4EA6D64C" w14:textId="72AFFD9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Pr="00371A1D" w:rsidR="004D0F98" w:rsidTr="56E01B32" w14:paraId="64A9D2F1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557B8C" w:rsidR="004D0F98" w:rsidP="004D0F98" w:rsidRDefault="004D0F98" w14:paraId="26D56C55" w14:textId="77777777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Pr="00485A05" w:rsidR="004D0F98" w:rsidTr="56E01B32" w14:paraId="29A3E506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E06843" w:rsidR="004D0F98" w:rsidP="00485A05" w:rsidRDefault="00485A05" w14:paraId="620E4E20" w14:textId="731AE40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6843">
                  <w:rPr>
                    <w:rFonts w:cs="Arial"/>
                    <w:color w:val="auto"/>
                    <w:sz w:val="19"/>
                    <w:szCs w:val="19"/>
                  </w:rPr>
                  <w:t>On-site access to Rural and Remote Emergency Services Standardisation Guidelines, Primary Clinical Care Manual, or advice from retrieval/ referral centre to guide treatment of pain</w:t>
                </w:r>
                <w:r w:rsidR="00E0684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485A05" w:rsidR="004D0F98" w:rsidP="004D0F98" w:rsidRDefault="004D0F98" w14:paraId="59D81503" w14:textId="777777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485A05" w:rsidR="004D0F98" w:rsidP="004D0F98" w:rsidRDefault="004D0F98" w14:paraId="51AB09CD" w14:textId="777777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485A05" w:rsidR="004D0F98" w:rsidTr="56E01B32" w14:paraId="59B23B89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E06843" w:rsidR="004D0F98" w:rsidP="00485A05" w:rsidRDefault="00485A05" w14:paraId="0F95F212" w14:textId="4703F92C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6843">
                  <w:rPr>
                    <w:rFonts w:cs="Arial"/>
                    <w:color w:val="auto"/>
                    <w:sz w:val="19"/>
                    <w:szCs w:val="19"/>
                  </w:rPr>
                  <w:t>Telehealth capability to facilitate pain management support from referral facilities.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485A05" w:rsidR="004D0F98" w:rsidP="004D0F98" w:rsidRDefault="004D0F98" w14:paraId="06745CAE" w14:textId="777777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485A05" w:rsidR="004D0F98" w:rsidP="004D0F98" w:rsidRDefault="004D0F98" w14:paraId="39144545" w14:textId="777777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602CF1" w:rsidR="004D0F98" w:rsidTr="56E01B32" w14:paraId="3FE2FFE4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</w:tcBorders>
                <w:shd w:val="clear" w:color="auto" w:fill="183C5D" w:themeFill="text2"/>
                <w:tcMar/>
              </w:tcPr>
              <w:p w:rsidRPr="00602CF1" w:rsidR="004D0F98" w:rsidP="00485A05" w:rsidRDefault="004D0F98" w14:paraId="6F8AEE40" w14:textId="29B18078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Dedicated Trauma Services</w:t>
                </w:r>
              </w:p>
            </w:tc>
          </w:tr>
          <w:tr w:rsidRPr="00371A1D" w:rsidR="004D0F98" w:rsidTr="56E01B32" w14:paraId="75D1A27B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4" w:space="0"/>
                  <w:right w:val="single" w:color="auto" w:sz="12" w:space="0"/>
                </w:tcBorders>
                <w:tcMar/>
                <w:hideMark/>
              </w:tcPr>
              <w:p w:rsidRPr="003F5795" w:rsidR="004D0F98" w:rsidP="004D0F98" w:rsidRDefault="004D0F98" w14:paraId="027FA460" w14:textId="77777777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Pr="00485A05" w:rsidR="004D0F98" w:rsidTr="56E01B32" w14:paraId="4F4F7F66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E06843" w:rsidR="004D0F98" w:rsidP="00485A05" w:rsidRDefault="00485A05" w14:paraId="06533DF4" w14:textId="61E5810A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6843">
                  <w:rPr>
                    <w:rFonts w:cs="Arial"/>
                    <w:color w:val="auto"/>
                    <w:sz w:val="19"/>
                    <w:szCs w:val="19"/>
                  </w:rPr>
                  <w:t xml:space="preserve">Nurse or GP led clinic with RN accessible 24 hours for emergency presentations 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485A05" w:rsidR="004D0F98" w:rsidP="004D0F98" w:rsidRDefault="004D0F98" w14:paraId="427C6805" w14:textId="777777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485A05" w:rsidR="004D0F98" w:rsidP="004D0F98" w:rsidRDefault="004D0F98" w14:paraId="39AF725D" w14:textId="77777777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485A05"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procedures performed</w:t>
                </w:r>
              </w:p>
              <w:p w:rsidRPr="00485A05" w:rsidR="004D0F98" w:rsidP="004D0F98" w:rsidRDefault="004D0F98" w14:paraId="1AC33EDE" w14:textId="77777777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485A05"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Pr="00485A05" w:rsidR="004D0F98" w:rsidTr="56E01B32" w14:paraId="20A77419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E06843" w:rsidR="004D0F98" w:rsidP="00485A05" w:rsidRDefault="00485A05" w14:paraId="37D74119" w14:textId="2AB67FD8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E06843">
                  <w:rPr>
                    <w:rFonts w:ascii="Fira Sans" w:hAnsi="Fira Sans"/>
                    <w:color w:val="auto"/>
                    <w:sz w:val="19"/>
                    <w:szCs w:val="19"/>
                  </w:rPr>
                  <w:t>Part of a District trauma network.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485A05" w:rsidR="004D0F98" w:rsidP="004D0F98" w:rsidRDefault="004D0F98" w14:paraId="57E93C24" w14:textId="777777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485A05" w:rsidR="004D0F98" w:rsidP="004D0F98" w:rsidRDefault="004D0F98" w14:paraId="29B505AD" w14:textId="77777777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485A05" w:rsidR="004D0F98" w:rsidTr="56E01B32" w14:paraId="365F4F11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485A05" w:rsidR="004D0F98" w:rsidP="004D0F98" w:rsidRDefault="004D0F98" w14:paraId="1FCA7E63" w14:textId="77777777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485A05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Pr="00485A05" w:rsidR="004D0F98" w:rsidTr="56E01B32" w14:paraId="7A967791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E06843" w:rsidR="004D0F98" w:rsidP="00485A05" w:rsidRDefault="00485A05" w14:paraId="01691460" w14:textId="69AB630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6843">
                  <w:rPr>
                    <w:rFonts w:cs="Arial"/>
                    <w:color w:val="auto"/>
                    <w:sz w:val="19"/>
                    <w:szCs w:val="19"/>
                  </w:rPr>
                  <w:t>Nurse led service coordination and navigation for trauma patients</w:t>
                </w:r>
                <w:r w:rsidR="00E0684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485A05" w:rsidR="004D0F98" w:rsidP="004D0F98" w:rsidRDefault="004D0F98" w14:paraId="373F4825" w14:textId="777777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485A05" w:rsidR="004D0F98" w:rsidP="004D0F98" w:rsidRDefault="004D0F98" w14:paraId="11BF7FCC" w14:textId="777777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485A05" w:rsidR="004D0F98" w:rsidTr="56E01B32" w14:paraId="312C009C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E06843" w:rsidR="004D0F98" w:rsidP="00485A05" w:rsidRDefault="00485A05" w14:paraId="7975FA4C" w14:textId="6F03904F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6843">
                  <w:rPr>
                    <w:rFonts w:cs="Arial"/>
                    <w:color w:val="auto"/>
                    <w:sz w:val="19"/>
                    <w:szCs w:val="19"/>
                  </w:rPr>
                  <w:t>Participates in collection of relevant data for Queensland trauma data collections</w:t>
                </w:r>
                <w:r w:rsidR="00E0684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485A05" w:rsidR="004D0F98" w:rsidP="004D0F98" w:rsidRDefault="004D0F98" w14:paraId="3E1022EE" w14:textId="777777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485A05" w:rsidR="004D0F98" w:rsidP="004D0F98" w:rsidRDefault="004D0F98" w14:paraId="0C18DEE7" w14:textId="777777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485A05" w:rsidR="004D0F98" w:rsidTr="56E01B32" w14:paraId="3C2A7401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E06843" w:rsidR="004D0F98" w:rsidP="00485A05" w:rsidRDefault="00485A05" w14:paraId="00203F76" w14:textId="55E09E2B">
                <w:pPr>
                  <w:pStyle w:val="Default"/>
                  <w:numPr>
                    <w:ilvl w:val="0"/>
                    <w:numId w:val="10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E06843">
                  <w:rPr>
                    <w:rFonts w:ascii="Fira Sans" w:hAnsi="Fira Sans"/>
                    <w:color w:val="auto"/>
                    <w:sz w:val="19"/>
                    <w:szCs w:val="19"/>
                  </w:rPr>
                  <w:t>Participates in trauma network Mortality and Morbidity processes.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485A05" w:rsidR="004D0F98" w:rsidP="004D0F98" w:rsidRDefault="004D0F98" w14:paraId="702F3CB9" w14:textId="777777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485A05" w:rsidR="004D0F98" w:rsidP="004D0F98" w:rsidRDefault="004D0F98" w14:paraId="5F398183" w14:textId="777777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485A05" w:rsidR="004D0F98" w:rsidTr="56E01B32" w14:paraId="23CBB085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485A05" w:rsidR="004D0F98" w:rsidP="004D0F98" w:rsidRDefault="004D0F98" w14:paraId="01794153" w14:textId="77777777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485A05">
                  <w:rPr>
                    <w:sz w:val="19"/>
                    <w:szCs w:val="19"/>
                  </w:rPr>
                  <w:br w:type="page"/>
                </w:r>
                <w:r w:rsidRPr="00485A05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Pr="00485A05" w:rsidR="004D0F98" w:rsidTr="56E01B32" w14:paraId="5EEF8716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485A05" w:rsidR="004D0F98" w:rsidP="00485A05" w:rsidRDefault="00485A05" w14:paraId="583FADF7" w14:textId="6E9D87B4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E06843">
                  <w:rPr>
                    <w:rFonts w:cs="Arial"/>
                    <w:color w:val="auto"/>
                    <w:sz w:val="19"/>
                    <w:szCs w:val="19"/>
                  </w:rPr>
                  <w:t xml:space="preserve">24 hour access to registered medical officer. 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485A05" w:rsidR="004D0F98" w:rsidP="004D0F98" w:rsidRDefault="004D0F98" w14:paraId="1E01C54C" w14:textId="777777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485A05" w:rsidR="004D0F98" w:rsidP="004D0F98" w:rsidRDefault="004D0F98" w14:paraId="44FAA743" w14:textId="777777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6052BF" w:rsidR="004D0F98" w:rsidTr="56E01B32" w14:paraId="1EE3805A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shd w:val="clear" w:color="auto" w:fill="183C5D" w:themeFill="text2"/>
                <w:tcMar/>
              </w:tcPr>
              <w:p w:rsidRPr="006052BF" w:rsidR="004D0F98" w:rsidP="00485A05" w:rsidRDefault="00485A05" w14:paraId="6CDABF23" w14:textId="6540F0A4">
                <w:pPr>
                  <w:pStyle w:val="ListParagraph"/>
                  <w:numPr>
                    <w:ilvl w:val="0"/>
                    <w:numId w:val="14"/>
                  </w:numPr>
                  <w:spacing w:line="240" w:lineRule="auto"/>
                  <w:jc w:val="center"/>
                  <w:rPr>
                    <w:color w:val="FFFFFF" w:themeColor="background1"/>
                    <w:sz w:val="22"/>
                    <w:szCs w:val="22"/>
                  </w:rPr>
                </w:pPr>
                <w:r>
                  <w:rPr>
                    <w:kern w:val="0"/>
                    <w:lang w:val="en-US"/>
                    <w14:numSpacing w14:val="default"/>
                  </w:rPr>
                  <w:br w:type="page"/>
                </w:r>
                <w:r w:rsidRPr="006052BF" w:rsidR="004D0F98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Support services:</w:t>
                </w:r>
              </w:p>
            </w:tc>
          </w:tr>
          <w:tr w:rsidRPr="00BF32A8" w:rsidR="004D0F98" w:rsidTr="56E01B32" w14:paraId="3201766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57B8C" w:rsidR="004D0F98" w:rsidP="004D0F98" w:rsidRDefault="004D0F98" w14:paraId="75F46F0A" w14:textId="77777777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557B8C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:rsidRPr="001D67AD" w:rsidR="004D0F98" w:rsidP="001D67AD" w:rsidRDefault="004D0F98" w14:paraId="3E097B00" w14:textId="273EA9EE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 w:rsidRPr="00557B8C">
                  <w:rPr>
                    <w:sz w:val="19"/>
                    <w:szCs w:val="19"/>
                    <w:lang w:eastAsia="en-AU"/>
                  </w:rPr>
                  <w:t xml:space="preserve">Level </w:t>
                </w:r>
                <w:r>
                  <w:rPr>
                    <w:sz w:val="19"/>
                    <w:szCs w:val="19"/>
                    <w:lang w:eastAsia="en-AU"/>
                  </w:rPr>
                  <w:t>1</w:t>
                </w:r>
                <w:r w:rsidRPr="00557B8C">
                  <w:rPr>
                    <w:sz w:val="19"/>
                    <w:szCs w:val="19"/>
                    <w:lang w:eastAsia="en-AU"/>
                  </w:rPr>
                  <w:t xml:space="preserve"> – </w:t>
                </w:r>
                <w:r>
                  <w:rPr>
                    <w:sz w:val="19"/>
                    <w:szCs w:val="19"/>
                    <w:lang w:eastAsia="en-AU"/>
                  </w:rPr>
                  <w:t>Emergency</w:t>
                </w:r>
                <w:r w:rsidR="00434529">
                  <w:rPr>
                    <w:sz w:val="19"/>
                    <w:szCs w:val="19"/>
                    <w:lang w:eastAsia="en-AU"/>
                  </w:rPr>
                  <w:t xml:space="preserve"> services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57B8C" w:rsidR="004D0F98" w:rsidP="004D0F98" w:rsidRDefault="004D0F98" w14:paraId="0CC080D3" w14:textId="777777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557B8C" w:rsidR="004D0F98" w:rsidP="004D0F98" w:rsidRDefault="004D0F98" w14:paraId="501ADF9D" w14:textId="77777777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BF32A8" w:rsidR="004D0F98" w:rsidTr="56E01B32" w14:paraId="657FFA3E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57B8C" w:rsidR="004D0F98" w:rsidP="004D0F98" w:rsidRDefault="004D0F98" w14:paraId="12056CE8" w14:textId="77777777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557B8C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:rsidR="00E06843" w:rsidP="004D0F98" w:rsidRDefault="004D0F98" w14:paraId="5B777BDF" w14:textId="77777777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557B8C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1</w:t>
                </w:r>
                <w:r w:rsidRPr="00557B8C">
                  <w:rPr>
                    <w:sz w:val="19"/>
                    <w:szCs w:val="19"/>
                  </w:rPr>
                  <w:t xml:space="preserve"> – </w:t>
                </w:r>
                <w:r>
                  <w:rPr>
                    <w:sz w:val="19"/>
                    <w:szCs w:val="19"/>
                  </w:rPr>
                  <w:t>Medical</w:t>
                </w:r>
              </w:p>
              <w:p w:rsidRPr="00557B8C" w:rsidR="004D0F98" w:rsidP="004D0F98" w:rsidRDefault="00E06843" w14:paraId="199536C3" w14:textId="1E064043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1 - </w:t>
                </w:r>
                <w:r w:rsidRPr="00557B8C" w:rsidR="004D0F98">
                  <w:rPr>
                    <w:sz w:val="19"/>
                    <w:szCs w:val="19"/>
                  </w:rPr>
                  <w:t>Medical imaging</w:t>
                </w:r>
              </w:p>
              <w:p w:rsidRPr="00557B8C" w:rsidR="004D0F98" w:rsidP="004D0F98" w:rsidRDefault="004D0F98" w14:paraId="1717B7C7" w14:textId="6207C6E0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2 - Pathology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57B8C" w:rsidR="004D0F98" w:rsidP="004D0F98" w:rsidRDefault="004D0F98" w14:paraId="03F2100F" w14:textId="777777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557B8C" w:rsidR="004D0F98" w:rsidP="004D0F98" w:rsidRDefault="004D0F98" w14:paraId="785EBCDA" w14:textId="77777777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:rsidRPr="00371A1D" w:rsidR="0015140A" w:rsidP="00FC6CA8" w:rsidRDefault="0015140A" w14:paraId="1C73764F" w14:textId="15AB2A7B">
          <w:pPr>
            <w:pStyle w:val="BodyText2Column"/>
            <w:rPr>
              <w:sz w:val="21"/>
            </w:rPr>
          </w:pPr>
        </w:p>
        <w:p w:rsidRPr="00371A1D" w:rsidR="0084460D" w:rsidRDefault="00434529" w14:paraId="59B9DC26" w14:textId="431E5127"/>
      </w:sdtContent>
    </w:sdt>
    <w:bookmarkEnd w:displacedByCustomXml="next" w:id="0"/>
    <w:sectPr w:rsidRPr="00371A1D" w:rsidR="0084460D" w:rsidSect="00485A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orient="portrait" w:code="9"/>
      <w:pgMar w:top="1531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460D" w:rsidP="005655C9" w:rsidRDefault="0084460D" w14:paraId="0D83383C" w14:textId="77777777">
      <w:pPr>
        <w:spacing w:line="240" w:lineRule="auto"/>
      </w:pPr>
      <w:r>
        <w:separator/>
      </w:r>
    </w:p>
    <w:p w:rsidR="0084460D" w:rsidRDefault="0084460D" w14:paraId="7E1120DF" w14:textId="77777777"/>
    <w:p w:rsidR="0084460D" w:rsidP="00952B5B" w:rsidRDefault="0084460D" w14:paraId="72270B5C" w14:textId="77777777"/>
    <w:p w:rsidR="0084460D" w:rsidP="00952B5B" w:rsidRDefault="0084460D" w14:paraId="5EEBCE78" w14:textId="77777777"/>
    <w:p w:rsidR="0084460D" w:rsidRDefault="0084460D" w14:paraId="175CA9CA" w14:textId="77777777"/>
    <w:p w:rsidR="0084460D" w:rsidRDefault="0084460D" w14:paraId="58EA55D7" w14:textId="77777777"/>
    <w:p w:rsidR="0084460D" w:rsidRDefault="0084460D" w14:paraId="30EC006F" w14:textId="77777777"/>
    <w:p w:rsidR="0084460D" w:rsidRDefault="0084460D" w14:paraId="68D9684E" w14:textId="77777777"/>
  </w:endnote>
  <w:endnote w:type="continuationSeparator" w:id="0">
    <w:p w:rsidR="0084460D" w:rsidP="005655C9" w:rsidRDefault="0084460D" w14:paraId="07B46ED4" w14:textId="77777777">
      <w:pPr>
        <w:spacing w:line="240" w:lineRule="auto"/>
      </w:pPr>
      <w:r>
        <w:continuationSeparator/>
      </w:r>
    </w:p>
    <w:p w:rsidR="0084460D" w:rsidRDefault="0084460D" w14:paraId="300C72B0" w14:textId="77777777"/>
    <w:p w:rsidR="0084460D" w:rsidP="00952B5B" w:rsidRDefault="0084460D" w14:paraId="6898A233" w14:textId="77777777"/>
    <w:p w:rsidR="0084460D" w:rsidP="00952B5B" w:rsidRDefault="0084460D" w14:paraId="42937DAE" w14:textId="77777777"/>
    <w:p w:rsidR="0084460D" w:rsidRDefault="0084460D" w14:paraId="2F495F6B" w14:textId="77777777"/>
    <w:p w:rsidR="0084460D" w:rsidRDefault="0084460D" w14:paraId="2CDE523B" w14:textId="77777777"/>
    <w:p w:rsidR="0084460D" w:rsidRDefault="0084460D" w14:paraId="68056A69" w14:textId="77777777"/>
    <w:p w:rsidR="0084460D" w:rsidRDefault="0084460D" w14:paraId="32D03B3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573D" w:rsidRDefault="004A573D" w14:paraId="773C51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033" w:rsidP="00EB0EA5" w:rsidRDefault="00434529" w14:paraId="5CEC7938" w14:textId="48B43210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alignment="right" w:relativeTo="margin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7ADC" w:rsidP="00757ADC" w:rsidRDefault="00757ADC" w14:paraId="6BD13A4E" w14:textId="62A437AD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7" name="Picture 7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DB3896" w:rsidR="0084460D" w:rsidP="00DB3896" w:rsidRDefault="0084460D" w14:paraId="28722416" w14:textId="77777777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:rsidR="0084460D" w:rsidRDefault="0084460D" w14:paraId="3DDF2DC5" w14:textId="77777777"/>
    <w:p w:rsidR="0084460D" w:rsidRDefault="0084460D" w14:paraId="35EBA6E0" w14:textId="77777777"/>
    <w:p w:rsidR="0084460D" w:rsidRDefault="0084460D" w14:paraId="2C6D9DB8" w14:textId="77777777"/>
  </w:footnote>
  <w:footnote w:type="continuationSeparator" w:id="0">
    <w:p w:rsidR="0084460D" w:rsidP="005655C9" w:rsidRDefault="0084460D" w14:paraId="65CFC62F" w14:textId="77777777">
      <w:pPr>
        <w:spacing w:line="240" w:lineRule="auto"/>
      </w:pPr>
      <w:r>
        <w:continuationSeparator/>
      </w:r>
    </w:p>
    <w:p w:rsidR="0084460D" w:rsidRDefault="0084460D" w14:paraId="6EF2D742" w14:textId="77777777"/>
    <w:p w:rsidR="0084460D" w:rsidP="00952B5B" w:rsidRDefault="0084460D" w14:paraId="7538E52D" w14:textId="77777777"/>
    <w:p w:rsidR="0084460D" w:rsidP="00952B5B" w:rsidRDefault="0084460D" w14:paraId="22BCE643" w14:textId="77777777"/>
    <w:p w:rsidR="0084460D" w:rsidRDefault="0084460D" w14:paraId="43DA5602" w14:textId="77777777"/>
    <w:p w:rsidR="0084460D" w:rsidRDefault="0084460D" w14:paraId="2A225103" w14:textId="77777777"/>
    <w:p w:rsidR="0084460D" w:rsidRDefault="0084460D" w14:paraId="018AA21B" w14:textId="77777777"/>
    <w:p w:rsidR="0084460D" w:rsidRDefault="0084460D" w14:paraId="3E799A4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573D" w:rsidRDefault="00434529" w14:paraId="11553B5D" w14:textId="5BE80483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style="position:absolute;margin-left:0;margin-top:0;width:588.65pt;height:130.8pt;rotation:315;z-index:-251645952;mso-position-horizontal:center;mso-position-horizontal-relative:margin;mso-position-vertical:center;mso-position-vertical-relative:margin" o:spid="_x0000_s6146" o:allowincell="f" fillcolor="silver" stroked="f" type="#_x0000_t136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9023A" w:rsidRDefault="00434529" w14:paraId="2336D659" w14:textId="3EA823F7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style="position:absolute;margin-left:0;margin-top:0;width:588.65pt;height:130.8pt;rotation:315;z-index:-251643904;mso-position-horizontal:center;mso-position-horizontal-relative:margin;mso-position-vertical:center;mso-position-vertical-relative:margin" o:spid="_x0000_s6147" o:allowincell="f" fillcolor="silver" stroked="f" type="#_x0000_t136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5" name="Picture 5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23A" w:rsidRDefault="0019023A" w14:paraId="09C9D2E7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573D" w:rsidRDefault="00434529" w14:paraId="427C0F6D" w14:textId="7FA0F897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style="position:absolute;margin-left:0;margin-top:0;width:588.65pt;height:130.8pt;rotation:315;z-index:-251648000;mso-position-horizontal:center;mso-position-horizontal-relative:margin;mso-position-vertical:center;mso-position-vertical-relative:margin" o:spid="_x0000_s6145" o:allowincell="f" fillcolor="silver" stroked="f" type="#_x0000_t136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  <w:color w:val="auto"/>
      </w:rPr>
    </w:lvl>
  </w:abstractNum>
  <w:abstractNum w:abstractNumId="4" w15:restartNumberingAfterBreak="0">
    <w:nsid w:val="28A570A4"/>
    <w:multiLevelType w:val="hybridMultilevel"/>
    <w:tmpl w:val="414215AA"/>
    <w:lvl w:ilvl="0" w:tplc="61A8E2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F5CA2" w:themeColor="accen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24539AD"/>
    <w:multiLevelType w:val="hybridMultilevel"/>
    <w:tmpl w:val="BD2024A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8094328"/>
    <w:multiLevelType w:val="multilevel"/>
    <w:tmpl w:val="C2FE460C"/>
    <w:numStyleLink w:val="Bullets"/>
  </w:abstractNum>
  <w:abstractNum w:abstractNumId="10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1" w15:restartNumberingAfterBreak="0">
    <w:nsid w:val="5A6A4E0D"/>
    <w:multiLevelType w:val="hybridMultilevel"/>
    <w:tmpl w:val="0D860F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13"/>
  </w:num>
  <w:num w:numId="9">
    <w:abstractNumId w:val="14"/>
  </w:num>
  <w:num w:numId="10">
    <w:abstractNumId w:val="12"/>
  </w:num>
  <w:num w:numId="11">
    <w:abstractNumId w:val="1"/>
  </w:num>
  <w:num w:numId="12">
    <w:abstractNumId w:val="7"/>
  </w:num>
  <w:num w:numId="13">
    <w:abstractNumId w:val="6"/>
  </w:num>
  <w:num w:numId="14">
    <w:abstractNumId w:val="11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activeWritingStyle w:lang="en-NZ" w:vendorID="64" w:dllVersion="0" w:nlCheck="1" w:checkStyle="0" w:appName="MSWord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 w:val="false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C651A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1245D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03D6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D67AD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624E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4529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85A05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0F98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57B8C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2CF1"/>
    <w:rsid w:val="00603F8C"/>
    <w:rsid w:val="006046AE"/>
    <w:rsid w:val="006052BF"/>
    <w:rsid w:val="00605790"/>
    <w:rsid w:val="006148F2"/>
    <w:rsid w:val="00614A68"/>
    <w:rsid w:val="00620877"/>
    <w:rsid w:val="00624E03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6F66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B7AE7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60CE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9F3"/>
    <w:rsid w:val="00D27CB8"/>
    <w:rsid w:val="00D313E4"/>
    <w:rsid w:val="00D3185F"/>
    <w:rsid w:val="00D32BD3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06843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07A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E42A3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  <w:rsid w:val="56E0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hAnsi="Fira Sans" w:eastAsiaTheme="minorHAnsi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12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2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uiPriority="0" w:semiHidden="1" w:unhideWhenUsed="1"/>
    <w:lsdException w:name="List Number 2" w:semiHidden="1" w:unhideWhenUsed="1"/>
    <w:lsdException w:name="List Number 3" w:uiPriority="0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2" w:semiHidden="1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uiPriority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 w:semiHidden="1"/>
    <w:lsdException w:name="Intense Emphasis" w:uiPriority="6" w:qFormat="1"/>
    <w:lsdException w:name="Subtle Reference" w:uiPriority="31" w:semiHidden="1"/>
    <w:lsdException w:name="Intense Reference" w:semiHidden="1"/>
    <w:lsdException w:name="Book Title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hAnsi="Fira Sans SemiBold" w:eastAsiaTheme="majorEastAsia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styleId="FooterChar" w:customStyle="1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hAnsi="Fira Sans SemiBold" w:eastAsiaTheme="majorEastAsia" w:cstheme="majorBidi"/>
      <w:b/>
      <w:color w:val="183C5D" w:themeColor="text2"/>
      <w:spacing w:val="16"/>
      <w:kern w:val="68"/>
      <w:sz w:val="68"/>
      <w:szCs w:val="72"/>
    </w:rPr>
  </w:style>
  <w:style w:type="character" w:styleId="TitleChar" w:customStyle="1">
    <w:name w:val="Title Char"/>
    <w:aliases w:val="Cover Page Title Char"/>
    <w:basedOn w:val="DefaultParagraphFont"/>
    <w:link w:val="Title"/>
    <w:uiPriority w:val="10"/>
    <w:rsid w:val="00B17E98"/>
    <w:rPr>
      <w:rFonts w:ascii="Fira Sans SemiBold" w:hAnsi="Fira Sans SemiBold" w:eastAsiaTheme="majorEastAsia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styleId="ImprintPageText" w:customStyle="1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styleId="Bold" w:customStyle="1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styleId="SubtitleChar" w:customStyle="1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styleId="Heading1Char" w:customStyle="1">
    <w:name w:val="Heading 1 Char"/>
    <w:basedOn w:val="DefaultParagraphFont"/>
    <w:link w:val="Heading1"/>
    <w:uiPriority w:val="9"/>
    <w:rsid w:val="00FB0A93"/>
    <w:rPr>
      <w:rFonts w:ascii="Fira Sans SemiBold" w:hAnsi="Fira Sans SemiBold" w:eastAsiaTheme="majorEastAsia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color="BFBFBF" w:themeColor="background1" w:themeShade="BF" w:sz="4" w:space="3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hAnsi="Fira Sans SemiBold" w:eastAsiaTheme="minorEastAsia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styleId="Heading4Char" w:customStyle="1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color="0F5CA2" w:themeColor="accent1" w:sz="2" w:space="10" w:shadow="1" w:frame="1"/>
        <w:left w:val="single" w:color="0F5CA2" w:themeColor="accent1" w:sz="2" w:space="10" w:shadow="1" w:frame="1"/>
        <w:bottom w:val="single" w:color="0F5CA2" w:themeColor="accent1" w:sz="2" w:space="10" w:shadow="1" w:frame="1"/>
        <w:right w:val="single" w:color="0F5CA2" w:themeColor="accent1" w:sz="2" w:space="10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styleId="BodyTextChar" w:customStyle="1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styleId="NoSpacingChar" w:customStyle="1">
    <w:name w:val="No Spacing Char"/>
    <w:basedOn w:val="DefaultParagraphFont"/>
    <w:link w:val="NoSpacing"/>
    <w:uiPriority w:val="99"/>
    <w:semiHidden/>
    <w:rsid w:val="008D7AC0"/>
  </w:style>
  <w:style w:type="paragraph" w:styleId="IntroParagraph" w:customStyle="1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styleId="IntroParagraphChar" w:customStyle="1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styleId="Heading5Char" w:customStyle="1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styleId="Heading6Char" w:customStyle="1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styleId="Heading7Char" w:customStyle="1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645F45"/>
    <w:rPr>
      <w:rFonts w:asciiTheme="majorHAnsi" w:hAnsiTheme="majorHAnsi" w:eastAsiaTheme="majorEastAsia" w:cstheme="majorBidi"/>
      <w:color w:val="272727" w:themeColor="text1" w:themeTint="D8"/>
      <w:lang w:val="en-US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645F45"/>
    <w:rPr>
      <w:rFonts w:asciiTheme="majorHAnsi" w:hAnsiTheme="majorHAnsi" w:eastAsiaTheme="majorEastAsia" w:cstheme="majorBidi"/>
      <w:i/>
      <w:iCs/>
      <w:color w:val="272727" w:themeColor="text1" w:themeTint="D8"/>
      <w:lang w:val="en-US"/>
    </w:rPr>
  </w:style>
  <w:style w:type="paragraph" w:styleId="NumberedHeading1" w:customStyle="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styleId="NumberedHeading1Char" w:customStyle="1">
    <w:name w:val="Numbered Heading 1 Char"/>
    <w:basedOn w:val="Heading1Char"/>
    <w:link w:val="NumberedHeading1"/>
    <w:uiPriority w:val="13"/>
    <w:rsid w:val="009E5C21"/>
    <w:rPr>
      <w:rFonts w:ascii="Fira Sans SemiBold" w:hAnsi="Fira Sans SemiBold" w:eastAsiaTheme="majorEastAsia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NumberedHeading2" w:customStyle="1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styleId="NumberedHeading3" w:customStyle="1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styleId="NumberedHeading4" w:customStyle="1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styleId="NumberedHeading5" w:customStyle="1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styleId="NumberedHeading6" w:customStyle="1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color="0F5CA2" w:themeColor="accent1" w:sz="4" w:space="10"/>
        <w:bottom w:val="single" w:color="0F5CA2" w:themeColor="accent1" w:sz="4" w:space="10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styleId="IntenseQuoteChar" w:customStyle="1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styleId="Callout" w:customStyle="1">
    <w:name w:val="Callout"/>
    <w:basedOn w:val="IntenseQuote"/>
    <w:next w:val="BodyText"/>
    <w:link w:val="CalloutChar"/>
    <w:uiPriority w:val="30"/>
    <w:qFormat/>
    <w:rsid w:val="008D7AC0"/>
    <w:pPr>
      <w:pBdr>
        <w:top w:val="single" w:color="F4F9EA" w:themeColor="accent5" w:themeTint="33" w:sz="4" w:space="19"/>
        <w:left w:val="single" w:color="F4F9EA" w:themeColor="accent5" w:themeTint="33" w:sz="4" w:space="25"/>
        <w:bottom w:val="single" w:color="F4F9EA" w:themeColor="accent5" w:themeTint="33" w:sz="4" w:space="19"/>
        <w:right w:val="single" w:color="F4F9EA" w:themeColor="accent5" w:themeTint="33" w:sz="4" w:space="25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color="479EEE" w:themeColor="accent1" w:themeTint="99" w:sz="4" w:space="0"/>
        <w:left w:val="single" w:color="479EEE" w:themeColor="accent1" w:themeTint="99" w:sz="4" w:space="0"/>
        <w:bottom w:val="single" w:color="479EEE" w:themeColor="accent1" w:themeTint="99" w:sz="4" w:space="0"/>
        <w:right w:val="single" w:color="479EEE" w:themeColor="accent1" w:themeTint="99" w:sz="4" w:space="0"/>
        <w:insideH w:val="single" w:color="479EEE" w:themeColor="accent1" w:themeTint="99" w:sz="4" w:space="0"/>
        <w:insideV w:val="single" w:color="479EEE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5CA2" w:themeColor="accent1" w:sz="4" w:space="0"/>
          <w:left w:val="single" w:color="0F5CA2" w:themeColor="accent1" w:sz="4" w:space="0"/>
          <w:bottom w:val="single" w:color="0F5CA2" w:themeColor="accent1" w:sz="4" w:space="0"/>
          <w:right w:val="single" w:color="0F5CA2" w:themeColor="accent1" w:sz="4" w:space="0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color="0F5CA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color="FFFFFF" w:themeColor="background1" w:sz="8" w:space="0"/>
          <w:right w:val="nil"/>
          <w:insideH w:val="single" w:color="FFFFFF" w:themeColor="background1" w:sz="4" w:space="0"/>
          <w:insideV w:val="single" w:color="FFFFFF" w:themeColor="background1" w:sz="4" w:space="0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color="479EEE" w:themeColor="accent1" w:themeTint="99" w:sz="8" w:space="0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color="0F5CA2" w:themeColor="accent1" w:sz="4" w:space="0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styleId="Calendar1" w:customStyle="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Calendar3" w:customStyle="1">
    <w:name w:val="Calendar 3"/>
    <w:basedOn w:val="TableNormal"/>
    <w:uiPriority w:val="99"/>
    <w:qFormat/>
    <w:rsid w:val="008D7AC0"/>
    <w:pPr>
      <w:jc w:val="right"/>
    </w:pPr>
    <w:rPr>
      <w:rFonts w:asciiTheme="majorHAnsi" w:hAnsiTheme="majorHAnsi" w:eastAsiaTheme="majorEastAsia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styleId="Spacing" w:customStyle="1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styleId="Spacing2" w:customStyle="1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styleId="FactSheetTitle" w:customStyle="1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styleId="FactSheetSubtitle" w:customStyle="1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styleId="FactSheetTitleChar" w:customStyle="1">
    <w:name w:val="Fact Sheet Title Char"/>
    <w:basedOn w:val="TitleChar"/>
    <w:link w:val="FactSheetTitle"/>
    <w:uiPriority w:val="99"/>
    <w:semiHidden/>
    <w:rsid w:val="008D7AC0"/>
    <w:rPr>
      <w:rFonts w:ascii="Fira Sans SemiBold" w:hAnsi="Fira Sans SemiBold" w:eastAsiaTheme="majorEastAsia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styleId="FactSheetSubtitleChar" w:customStyle="1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styleId="QuoteChar" w:customStyle="1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styleId="ClearCharacter" w:customStyle="1">
    <w:name w:val="Clear Character"/>
    <w:qFormat/>
    <w:rsid w:val="008D7AC0"/>
  </w:style>
  <w:style w:type="paragraph" w:styleId="ClearParagraph" w:customStyle="1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styleId="FactSheetHeaderTitle" w:customStyle="1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styleId="FactsheetHeaderSubtitle" w:customStyle="1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styleId="FactSheetHeaderTitleChar" w:customStyle="1">
    <w:name w:val="Fact Sheet Header Title Char"/>
    <w:basedOn w:val="TitleChar"/>
    <w:link w:val="FactSheetHeaderTitle"/>
    <w:uiPriority w:val="97"/>
    <w:rsid w:val="00BC0093"/>
    <w:rPr>
      <w:rFonts w:ascii="Fira Sans SemiBold" w:hAnsi="Fira Sans SemiBold" w:eastAsiaTheme="majorEastAsia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styleId="FactsheetHeaderSubtitleChar" w:customStyle="1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styleId="CalloutChar" w:customStyle="1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styleId="ListBulletChar" w:customStyle="1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styleId="Bullets" w:customStyle="1">
    <w:name w:val="Bullets"/>
    <w:uiPriority w:val="99"/>
    <w:rsid w:val="008D7AC0"/>
    <w:pPr>
      <w:numPr>
        <w:numId w:val="1"/>
      </w:numPr>
    </w:pPr>
  </w:style>
  <w:style w:type="paragraph" w:styleId="Bluestrip" w:customStyle="1">
    <w:name w:val="Blue strip"/>
    <w:basedOn w:val="Normal"/>
    <w:uiPriority w:val="99"/>
    <w:qFormat/>
    <w:rsid w:val="008D7AC0"/>
    <w:pPr>
      <w:pBdr>
        <w:top w:val="single" w:color="0F5CA2" w:themeColor="accent1" w:sz="36" w:space="4"/>
        <w:bottom w:val="single" w:color="0F5CA2" w:themeColor="accent1" w:sz="36" w:space="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styleId="BodyTextCondensed" w:customStyle="1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styleId="BodyTextCondensedChar" w:customStyle="1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styleId="BodyTextExpanded" w:customStyle="1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styleId="BodyTextExpandedChar" w:customStyle="1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styleId="References" w:customStyle="1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styleId="TableHeading" w:customStyle="1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styleId="Note" w:customStyle="1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styleId="TextBoxBullets" w:customStyle="1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styleId="TOC1Char" w:customStyle="1">
    <w:name w:val="TOC 1 Char"/>
    <w:basedOn w:val="DefaultParagraphFont"/>
    <w:link w:val="TOC1"/>
    <w:uiPriority w:val="50"/>
    <w:rsid w:val="009E5C21"/>
    <w:rPr>
      <w:rFonts w:ascii="Fira Sans SemiBold" w:hAnsi="Fira Sans SemiBold" w:eastAsiaTheme="minorEastAsia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Alert" w:customStyle="1">
    <w:name w:val="Alert"/>
    <w:aliases w:val="Warning,Important"/>
    <w:basedOn w:val="Callout"/>
    <w:next w:val="BodyText"/>
    <w:uiPriority w:val="31"/>
    <w:qFormat/>
    <w:rsid w:val="008D7AC0"/>
    <w:pPr>
      <w:pBdr>
        <w:top w:val="single" w:color="F9E7E7" w:sz="4" w:space="10"/>
        <w:left w:val="single" w:color="F9E7E7" w:sz="4" w:space="25"/>
        <w:bottom w:val="single" w:color="F9E7E7" w:sz="4" w:space="10"/>
        <w:right w:val="single" w:color="F9E7E7" w:sz="4" w:space="25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styleId="DateChar" w:customStyle="1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Space="180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hAnsiTheme="majorHAnsi" w:eastAsiaTheme="majorEastAsia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8D7AC0"/>
    <w:rPr>
      <w:rFonts w:asciiTheme="majorHAnsi" w:hAnsiTheme="majorHAnsi" w:eastAsiaTheme="majorEastAsia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BodyText2Column" w:customStyle="1">
    <w:name w:val="Body Text 2 Column"/>
    <w:basedOn w:val="BodyText"/>
    <w:uiPriority w:val="99"/>
    <w:qFormat/>
    <w:rsid w:val="006A4F86"/>
    <w:rPr>
      <w:kern w:val="19"/>
      <w:sz w:val="19"/>
    </w:rPr>
  </w:style>
  <w:style w:type="paragraph" w:styleId="BodyText2ColumnCondensed" w:customStyle="1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styleId="BulletList2Column" w:customStyle="1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styleId="NumberedList2Column" w:customStyle="1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styleId="Italics" w:customStyle="1">
    <w:name w:val="Italics"/>
    <w:basedOn w:val="DefaultParagraphFont"/>
    <w:uiPriority w:val="25"/>
    <w:qFormat/>
    <w:rsid w:val="00653729"/>
    <w:rPr>
      <w:i/>
      <w:iCs/>
    </w:rPr>
  </w:style>
  <w:style w:type="character" w:styleId="Semi-Bold" w:customStyle="1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styleId="BodyText2ColumnExpanded" w:customStyle="1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styleId="tablefigurenote" w:customStyle="1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styleId="HeaderTitle" w:customStyle="1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styleId="HeaderSubtitle" w:customStyle="1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styleId="HeaderTitleChar" w:customStyle="1">
    <w:name w:val="Header Title Char"/>
    <w:basedOn w:val="TitleChar"/>
    <w:link w:val="HeaderTitle"/>
    <w:rsid w:val="00B17E98"/>
    <w:rPr>
      <w:rFonts w:ascii="Fira Sans SemiBold" w:hAnsi="Fira Sans SemiBold" w:eastAsiaTheme="majorEastAsia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styleId="HeaderSubtitleChar" w:customStyle="1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styleId="TableTextLeftCharChar" w:customStyle="1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styleId="TableTextLeft" w:customStyle="1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styleId="TableHeadingLeft-White" w:customStyle="1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styleId="Default" w:customStyle="1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styleId="Heading" w:customStyle="1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hAnsi="Arial" w:eastAsia="Times New Roman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styleId="DocProjectName" w:customStyle="1">
    <w:name w:val="DocProjectName"/>
    <w:basedOn w:val="DefaultParagraphFont"/>
    <w:semiHidden/>
    <w:rsid w:val="00154AB4"/>
  </w:style>
  <w:style w:type="paragraph" w:styleId="TableTextCentre" w:customStyle="1">
    <w:name w:val="Table Text Centre"/>
    <w:basedOn w:val="Normal"/>
    <w:rsid w:val="00AB7AE7"/>
    <w:pPr>
      <w:spacing w:before="60" w:after="40" w:line="240" w:lineRule="auto"/>
      <w:jc w:val="center"/>
    </w:pPr>
    <w:rPr>
      <w:rFonts w:ascii="Arial" w:hAnsi="Arial" w:eastAsia="MS Mincho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21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health.qld.gov.au/clinical-practice/guidelines-procedures/service-delivery/cscf/modules/default.asp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customXml" Target="../customXml/item6.xml" Id="rId23" /><Relationship Type="http://schemas.openxmlformats.org/officeDocument/2006/relationships/image" Target="media/image1.png" Id="rId10" /><Relationship Type="http://schemas.openxmlformats.org/officeDocument/2006/relationships/glossaryDocument" Target="glossary/document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customXml" Target="../customXml/item5.xml" Id="rId22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686A81-20DC-4A55-967B-20325444DED1}"/>
</file>

<file path=customXml/itemProps5.xml><?xml version="1.0" encoding="utf-8"?>
<ds:datastoreItem xmlns:ds="http://schemas.openxmlformats.org/officeDocument/2006/customXml" ds:itemID="{362D1BCE-16BB-455D-B64E-54F7F33A80BB}"/>
</file>

<file path=customXml/itemProps6.xml><?xml version="1.0" encoding="utf-8"?>
<ds:datastoreItem xmlns:ds="http://schemas.openxmlformats.org/officeDocument/2006/customXml" ds:itemID="{3B11BDE0-E546-43F9-9684-E7BF27B7CF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QH A4 Portrait Word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Clinical services</dc:title>
  <dc:subject>Service Assessment</dc:subject>
  <dc:creator>Jo Dower</dc:creator>
  <keywords/>
  <dc:description/>
  <lastModifiedBy>Helen Rees</lastModifiedBy>
  <revision>16</revision>
  <dcterms:created xsi:type="dcterms:W3CDTF">2022-10-11T06:47:00.0000000Z</dcterms:created>
  <dcterms:modified xsi:type="dcterms:W3CDTF">2024-10-23T22:14:49.8812802Z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