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8C3852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8C3852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" filled="f" stroked="f">
                    <v:textbox>
                      <w:txbxContent>
                        <w:p w14:paraId="2915C7B1" w14:textId="27DB2AE5" w:rsidR="0084460D" w:rsidRPr="00BE5433" w:rsidRDefault="008C3852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C3852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0ED43B0" w:rsidR="00E45740" w:rsidRPr="00B3484E" w:rsidRDefault="001C55B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Surgical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2E48938C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491B8A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34CA7E" w14:textId="2E7AFF45" w:rsidR="00087EEE" w:rsidRPr="00A15CB4" w:rsidRDefault="00A15CB4" w:rsidP="00A15CB4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Provides surgical services 24 hours a day for</w:t>
                </w:r>
                <w:r w:rsidR="00087EEE" w:rsidRPr="00A15CB4">
                  <w:rPr>
                    <w:rFonts w:cs="Arial"/>
                    <w:sz w:val="19"/>
                    <w:szCs w:val="19"/>
                  </w:rPr>
                  <w:t>:</w:t>
                </w:r>
              </w:p>
              <w:p w14:paraId="4E49125F" w14:textId="026D347F" w:rsidR="00087EEE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surgical complexity I procedures with low</w:t>
                </w:r>
                <w:r w:rsidR="00E232DE">
                  <w:rPr>
                    <w:rFonts w:cs="Arial"/>
                    <w:sz w:val="19"/>
                    <w:szCs w:val="19"/>
                  </w:rPr>
                  <w:t xml:space="preserve">, medium or </w:t>
                </w:r>
                <w:r w:rsidRPr="00A15CB4">
                  <w:rPr>
                    <w:rFonts w:cs="Arial"/>
                    <w:sz w:val="19"/>
                    <w:szCs w:val="19"/>
                  </w:rPr>
                  <w:t xml:space="preserve">high anaesthetic risk </w:t>
                </w:r>
              </w:p>
              <w:p w14:paraId="6452B51B" w14:textId="4E29E1F7" w:rsidR="00087EEE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surgical complexity II procedures with low</w:t>
                </w:r>
                <w:r w:rsidR="00E232DE">
                  <w:rPr>
                    <w:rFonts w:cs="Arial"/>
                    <w:sz w:val="19"/>
                    <w:szCs w:val="19"/>
                  </w:rPr>
                  <w:t xml:space="preserve">, medium or </w:t>
                </w:r>
                <w:r w:rsidRPr="00A15CB4">
                  <w:rPr>
                    <w:rFonts w:cs="Arial"/>
                    <w:sz w:val="19"/>
                    <w:szCs w:val="19"/>
                  </w:rPr>
                  <w:t xml:space="preserve">high anaesthetic risk </w:t>
                </w:r>
              </w:p>
              <w:p w14:paraId="53FAAA8B" w14:textId="69D19E59" w:rsidR="00087EEE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surgical complexity III procedures with low</w:t>
                </w:r>
                <w:r w:rsidR="00E232DE">
                  <w:rPr>
                    <w:rFonts w:cs="Arial"/>
                    <w:sz w:val="19"/>
                    <w:szCs w:val="19"/>
                  </w:rPr>
                  <w:t xml:space="preserve">, medium or </w:t>
                </w:r>
                <w:r w:rsidR="00A15CB4" w:rsidRPr="00A15CB4">
                  <w:rPr>
                    <w:rFonts w:cs="Arial"/>
                    <w:sz w:val="19"/>
                    <w:szCs w:val="19"/>
                  </w:rPr>
                  <w:t>high</w:t>
                </w:r>
                <w:r w:rsidRPr="00A15CB4">
                  <w:rPr>
                    <w:rFonts w:cs="Arial"/>
                    <w:sz w:val="19"/>
                    <w:szCs w:val="19"/>
                  </w:rPr>
                  <w:t xml:space="preserve"> anaesthetic risk </w:t>
                </w:r>
              </w:p>
              <w:p w14:paraId="526D7940" w14:textId="0BC6F6EF" w:rsidR="00087EEE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surgical complexity I</w:t>
                </w:r>
                <w:r w:rsidR="00A15CB4" w:rsidRPr="00A15CB4">
                  <w:rPr>
                    <w:rFonts w:cs="Arial"/>
                    <w:sz w:val="19"/>
                    <w:szCs w:val="19"/>
                  </w:rPr>
                  <w:t>v</w:t>
                </w:r>
                <w:r w:rsidRPr="00A15CB4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="00403741">
                  <w:rPr>
                    <w:rFonts w:cs="Arial"/>
                    <w:sz w:val="19"/>
                    <w:szCs w:val="19"/>
                  </w:rPr>
                  <w:t xml:space="preserve">procedures </w:t>
                </w:r>
                <w:r w:rsidRPr="00A15CB4">
                  <w:rPr>
                    <w:rFonts w:cs="Arial"/>
                    <w:sz w:val="19"/>
                    <w:szCs w:val="19"/>
                  </w:rPr>
                  <w:t>with low</w:t>
                </w:r>
                <w:r w:rsidR="00E232DE">
                  <w:rPr>
                    <w:rFonts w:cs="Arial"/>
                    <w:sz w:val="19"/>
                    <w:szCs w:val="19"/>
                  </w:rPr>
                  <w:t xml:space="preserve">, </w:t>
                </w:r>
                <w:r w:rsidRPr="00A15CB4">
                  <w:rPr>
                    <w:rFonts w:cs="Arial"/>
                    <w:sz w:val="19"/>
                    <w:szCs w:val="19"/>
                  </w:rPr>
                  <w:t xml:space="preserve">medium </w:t>
                </w:r>
                <w:r w:rsidR="00E232DE">
                  <w:rPr>
                    <w:rFonts w:cs="Arial"/>
                    <w:sz w:val="19"/>
                    <w:szCs w:val="19"/>
                  </w:rPr>
                  <w:t xml:space="preserve">or high </w:t>
                </w:r>
                <w:r w:rsidRPr="00A15CB4">
                  <w:rPr>
                    <w:rFonts w:cs="Arial"/>
                    <w:sz w:val="19"/>
                    <w:szCs w:val="19"/>
                  </w:rPr>
                  <w:t>anaesthetic risk</w:t>
                </w:r>
              </w:p>
              <w:p w14:paraId="32DFC450" w14:textId="7A937E68" w:rsidR="00F36E00" w:rsidRPr="00A15CB4" w:rsidRDefault="00087EEE" w:rsidP="00A15CB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 xml:space="preserve">surgical complexity V </w:t>
                </w:r>
                <w:r w:rsidR="00403741">
                  <w:rPr>
                    <w:rFonts w:cs="Arial"/>
                    <w:sz w:val="19"/>
                    <w:szCs w:val="19"/>
                  </w:rPr>
                  <w:t xml:space="preserve">procedures </w:t>
                </w:r>
                <w:r w:rsidRPr="00A15CB4">
                  <w:rPr>
                    <w:rFonts w:cs="Arial"/>
                    <w:sz w:val="19"/>
                    <w:szCs w:val="19"/>
                  </w:rPr>
                  <w:t>with low</w:t>
                </w:r>
                <w:r w:rsidR="00E232DE">
                  <w:rPr>
                    <w:rFonts w:cs="Arial"/>
                    <w:sz w:val="19"/>
                    <w:szCs w:val="19"/>
                  </w:rPr>
                  <w:t>, medium or high</w:t>
                </w:r>
                <w:r w:rsidRPr="00A15CB4">
                  <w:rPr>
                    <w:rFonts w:cs="Arial"/>
                    <w:sz w:val="19"/>
                    <w:szCs w:val="19"/>
                  </w:rPr>
                  <w:t xml:space="preserve"> anaesthetic risk.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8A9E4C" w14:textId="77777777" w:rsidR="00A15CB4" w:rsidRDefault="00A15CB4" w:rsidP="00A15CB4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0213ABFA" w14:textId="2FE78C86" w:rsidR="00F36E00" w:rsidRDefault="00A15CB4" w:rsidP="00A15CB4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E232DE" w:rsidRPr="00371A1D" w14:paraId="2A8B5E4C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E53C49" w14:textId="41133459" w:rsidR="00E232DE" w:rsidRPr="00E232DE" w:rsidRDefault="00E232DE" w:rsidP="00E232DE">
                <w:pPr>
                  <w:pStyle w:val="Default"/>
                  <w:numPr>
                    <w:ilvl w:val="0"/>
                    <w:numId w:val="15"/>
                  </w:numPr>
                  <w:rPr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  <w:lang w:val="en-US" w:eastAsia="en-US"/>
                  </w:rPr>
                </w:pPr>
                <w:r w:rsidRPr="00E232DE">
                  <w:rPr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  <w:lang w:val="en-US" w:eastAsia="en-US"/>
                  </w:rPr>
                  <w:t xml:space="preserve">manages most levels of patient risk (low, medium or high) by providing short- to long-term or intermittent care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46B0F5" w14:textId="77777777" w:rsidR="00E232DE" w:rsidRPr="00BF32A8" w:rsidRDefault="00E232DE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FF8B30" w14:textId="77777777" w:rsidR="00E232DE" w:rsidRDefault="00E232DE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47BF7" w:rsidRPr="00371A1D" w14:paraId="6A526FEA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AC45F5" w14:textId="77777777" w:rsidR="00A47BF7" w:rsidRPr="00A47BF7" w:rsidRDefault="00A47BF7" w:rsidP="00A47BF7">
                <w:pPr>
                  <w:numPr>
                    <w:ilvl w:val="0"/>
                    <w:numId w:val="9"/>
                  </w:numPr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47BF7">
                  <w:rPr>
                    <w:rFonts w:cs="Arial"/>
                    <w:sz w:val="19"/>
                    <w:szCs w:val="19"/>
                  </w:rPr>
                  <w:t xml:space="preserve">manages patients with increased risk levels until it can arrange their transfer to highest service level. </w:t>
                </w:r>
              </w:p>
              <w:p w14:paraId="1053965F" w14:textId="779C48B5" w:rsidR="00A47BF7" w:rsidRPr="00E232DE" w:rsidRDefault="00A47BF7" w:rsidP="00A47BF7">
                <w:pPr>
                  <w:pStyle w:val="Default"/>
                  <w:rPr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  <w:lang w:val="en-US" w:eastAsia="en-US"/>
                  </w:rPr>
                </w:pP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BC64E2" w14:textId="77777777" w:rsidR="00A47BF7" w:rsidRPr="00BF32A8" w:rsidRDefault="00A47BF7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77144B" w14:textId="77777777" w:rsidR="00A47BF7" w:rsidRDefault="00A47BF7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47BF7" w:rsidRPr="00371A1D" w14:paraId="5C49153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3EEC" w14:textId="77777777" w:rsidR="00A47BF7" w:rsidRPr="00A47BF7" w:rsidRDefault="00A47BF7" w:rsidP="00A47BF7">
                <w:pPr>
                  <w:numPr>
                    <w:ilvl w:val="0"/>
                    <w:numId w:val="9"/>
                  </w:numPr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47BF7">
                  <w:rPr>
                    <w:rFonts w:cs="Arial"/>
                    <w:sz w:val="19"/>
                    <w:szCs w:val="19"/>
                  </w:rPr>
                  <w:lastRenderedPageBreak/>
                  <w:t xml:space="preserve">provides clinical services 24 hours a day and has various combinations of medical, nursing, allied health and other staff on-site. </w:t>
                </w:r>
              </w:p>
              <w:p w14:paraId="37CEE0C7" w14:textId="77777777" w:rsidR="00A47BF7" w:rsidRDefault="00A47BF7" w:rsidP="00A47BF7">
                <w:pPr>
                  <w:pStyle w:val="Default"/>
                  <w:rPr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  <w:lang w:val="en-US" w:eastAsia="en-US"/>
                  </w:rPr>
                </w:pP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91F7D4" w14:textId="77777777" w:rsidR="00A47BF7" w:rsidRPr="00BF32A8" w:rsidRDefault="00A47BF7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DD4911" w14:textId="77777777" w:rsidR="00A47BF7" w:rsidRDefault="00A47BF7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73B22D5B" w:rsidR="00EC7B78" w:rsidRPr="00A15CB4" w:rsidRDefault="00A15CB4" w:rsidP="00A15CB4">
                <w:pPr>
                  <w:numPr>
                    <w:ilvl w:val="0"/>
                    <w:numId w:val="9"/>
                  </w:numPr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A15CB4">
                  <w:rPr>
                    <w:rFonts w:cs="Arial"/>
                    <w:sz w:val="19"/>
                    <w:szCs w:val="19"/>
                  </w:rPr>
                  <w:t>part of service network with higher level services, ensuring access to information related to latest evidence-based care and treatments.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1B3708FF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medical services provided on-site or in close enough proximity to provide rapid response at all times.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04D37868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close observation care area/s.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00DF9" w:rsidRPr="00371A1D" w14:paraId="34C8B71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0F47C1" w14:textId="2033E13D" w:rsidR="00300DF9" w:rsidRPr="00300DF9" w:rsidRDefault="00300DF9" w:rsidP="00300DF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00DF9">
                  <w:rPr>
                    <w:rFonts w:cs="Arial"/>
                    <w:sz w:val="19"/>
                    <w:szCs w:val="19"/>
                  </w:rPr>
                  <w:t xml:space="preserve">combinations of procedures with moderate to high level of complexity and risk, and management of some patients with comorbidities and risk of intra- and post-operative complications.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40AEB2" w14:textId="77777777" w:rsidR="00300DF9" w:rsidRPr="00BF32A8" w:rsidRDefault="00300DF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07ADEF8" w14:textId="77777777" w:rsidR="00300DF9" w:rsidRPr="00294B2A" w:rsidRDefault="00300DF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00DF9" w:rsidRPr="00371A1D" w14:paraId="0F525D4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1C1B8B" w14:textId="07CAF99E" w:rsidR="00300DF9" w:rsidRPr="00300DF9" w:rsidRDefault="00300DF9" w:rsidP="00300DF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00DF9">
                  <w:rPr>
                    <w:rFonts w:cs="Arial"/>
                    <w:sz w:val="19"/>
                    <w:szCs w:val="19"/>
                  </w:rPr>
                  <w:t xml:space="preserve">coordinated and prioritised care for surgical patients, including coordination with perioperative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5985A7" w14:textId="77777777" w:rsidR="00300DF9" w:rsidRPr="00BF32A8" w:rsidRDefault="00300DF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692F8F" w14:textId="77777777" w:rsidR="00300DF9" w:rsidRPr="00294B2A" w:rsidRDefault="00300DF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2E6E4FE4" w:rsidR="00AC1003" w:rsidRPr="00300DF9" w:rsidRDefault="00300DF9" w:rsidP="00300DF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00DF9">
                  <w:rPr>
                    <w:rFonts w:cs="Arial"/>
                    <w:sz w:val="19"/>
                    <w:szCs w:val="19"/>
                  </w:rPr>
                  <w:t xml:space="preserve">multidisciplinary team with members qualified and experienced in providing surgical services in specialty or subspecialty area.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06E7B69C" w:rsidR="004816BA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medical and surgical registered medical specialists for telephone consultation and clinical support (range of specialists reflects range of procedures performed).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571B66A3" w:rsidR="00AC1003" w:rsidRPr="004E2503" w:rsidRDefault="004E2503" w:rsidP="004E250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access to staff with suitable qualifications and experience in stomal care, breast care, mouth care and wound management, depending on specific types of surgery service performs.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286A71" w:rsidRDefault="009E7E12" w:rsidP="00286A71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E004BF" w:rsidRPr="00371A1D" w14:paraId="2059929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EFA867" w14:textId="77777777" w:rsidR="00E004BF" w:rsidRPr="00445881" w:rsidRDefault="00E004BF" w:rsidP="00E004BF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b/>
                    <w:bCs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surgical staff with experience and expertise in care of surgical patients.</w:t>
                </w:r>
              </w:p>
              <w:p w14:paraId="46DC28DB" w14:textId="77777777" w:rsidR="00445881" w:rsidRDefault="00445881" w:rsidP="0044588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b/>
                    <w:bCs/>
                    <w:sz w:val="19"/>
                    <w:szCs w:val="19"/>
                  </w:rPr>
                </w:pPr>
              </w:p>
              <w:p w14:paraId="6AC22707" w14:textId="461C4DA9" w:rsidR="00445881" w:rsidRPr="00E004BF" w:rsidRDefault="00445881" w:rsidP="0044588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b/>
                    <w:bCs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60277D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7A81F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6527C861" w14:textId="77777777" w:rsidTr="00577DE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831E21" w14:textId="57B99484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lastRenderedPageBreak/>
                  <w:t>Medical</w:t>
                </w:r>
              </w:p>
            </w:tc>
          </w:tr>
          <w:tr w:rsidR="00E004BF" w:rsidRPr="00371A1D" w14:paraId="161E094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2381E" w14:textId="579B96D3" w:rsidR="00E004BF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one or more registered medical practitioners with credentials in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CFC1D2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4B76EC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4E68183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570F49" w14:textId="09F4FA94" w:rsidR="00E004BF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 xml:space="preserve">registered medical specialists </w:t>
                </w:r>
                <w:r w:rsidR="001C04D1">
                  <w:rPr>
                    <w:rFonts w:cs="Arial"/>
                    <w:sz w:val="19"/>
                    <w:szCs w:val="19"/>
                  </w:rPr>
                  <w:t>with credentials in surgery of multiple specialties.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F22E39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E41E37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004BF" w:rsidRPr="00371A1D" w14:paraId="1FD6B57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824F0" w14:textId="50C51557" w:rsidR="00E004BF" w:rsidRPr="004E2503" w:rsidRDefault="004E2503" w:rsidP="004E2503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E2503">
                  <w:rPr>
                    <w:rFonts w:cs="Arial"/>
                    <w:sz w:val="19"/>
                    <w:szCs w:val="19"/>
                  </w:rPr>
                  <w:t>credentialed registered medical specialists (Fellows of RACS) with subspecialty endorsement, where necessary, relevant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EDD691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4D482D" w14:textId="77777777" w:rsidR="00E004BF" w:rsidRPr="00BF32A8" w:rsidRDefault="00E004BF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D906D6B" w:rsidR="00A80E9C" w:rsidRPr="00445881" w:rsidRDefault="00445881" w:rsidP="0044588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45881">
                  <w:rPr>
                    <w:rFonts w:cs="Arial"/>
                    <w:sz w:val="19"/>
                    <w:szCs w:val="19"/>
                  </w:rPr>
                  <w:t xml:space="preserve">access-24 hours- to one or more registered medical practitioners to support patients in post-operative stage hours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C04D1" w:rsidRPr="00371A1D" w14:paraId="0B34B0E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84B3A0" w14:textId="3AF6E214" w:rsidR="001C04D1" w:rsidRPr="001C04D1" w:rsidRDefault="001C04D1" w:rsidP="001C04D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C04D1">
                  <w:rPr>
                    <w:rFonts w:cs="Arial"/>
                    <w:sz w:val="19"/>
                    <w:szCs w:val="19"/>
                  </w:rPr>
                  <w:t xml:space="preserve">access-24 hours- to registered medical specialist with credentials in general surgery.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EBDA37" w14:textId="77777777" w:rsidR="001C04D1" w:rsidRPr="00BF32A8" w:rsidRDefault="001C04D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1F48B2" w14:textId="77777777" w:rsidR="001C04D1" w:rsidRPr="00BF32A8" w:rsidRDefault="001C04D1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C04D1" w:rsidRPr="00371A1D" w14:paraId="0F3CA0C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1EF0A8" w14:textId="2A5F5D98" w:rsidR="001C04D1" w:rsidRPr="001C04D1" w:rsidRDefault="001C04D1" w:rsidP="001C04D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C04D1">
                  <w:rPr>
                    <w:rFonts w:cs="Arial"/>
                    <w:sz w:val="19"/>
                    <w:szCs w:val="19"/>
                  </w:rPr>
                  <w:t xml:space="preserve">may have access-24 hours- to registered medical specialists with credentials in surgical subspecialties (e.g. orthopaedics).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035106" w14:textId="77777777" w:rsidR="001C04D1" w:rsidRPr="00BF32A8" w:rsidRDefault="001C04D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480D8C" w14:textId="77777777" w:rsidR="001C04D1" w:rsidRPr="00BF32A8" w:rsidRDefault="001C04D1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A80E9C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80E9C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E6D6DDE" w:rsidR="00A80E9C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suitably qualified and experienced nurse manager (however titled) in charge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407E2561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="00E433B5"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009C8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5A59CDC3" w:rsidR="008009C8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suitably qualified and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8009C8" w:rsidRPr="00BF32A8" w:rsidRDefault="008009C8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8009C8" w:rsidRDefault="008009C8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004BF" w:rsidRPr="00371A1D" w14:paraId="4F2616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B99026" w14:textId="0D42E399" w:rsidR="00E004BF" w:rsidRPr="00E004BF" w:rsidRDefault="00E004BF" w:rsidP="00E004BF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other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DBC085" w14:textId="77777777" w:rsidR="00E004BF" w:rsidRPr="00BF32A8" w:rsidRDefault="00E004BF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5896F" w14:textId="77777777" w:rsidR="00E004BF" w:rsidRDefault="00E004BF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237A1" w:rsidRPr="00371A1D" w14:paraId="5588669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084B29" w14:textId="46BA7541" w:rsidR="009237A1" w:rsidRPr="009237A1" w:rsidRDefault="009237A1" w:rsidP="009237A1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9237A1">
                  <w:rPr>
                    <w:rFonts w:cs="Arial"/>
                    <w:sz w:val="19"/>
                    <w:szCs w:val="19"/>
                  </w:rPr>
                  <w:t xml:space="preserve">access to infection control coordinator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383FD4" w14:textId="77777777" w:rsidR="009237A1" w:rsidRPr="00BF32A8" w:rsidRDefault="009237A1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F5A358" w14:textId="1BE5F709" w:rsidR="009237A1" w:rsidRDefault="00685A50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6C57D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C57D9" w:rsidRPr="00BF32A8" w:rsidRDefault="00BC525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6C57D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40B61360" w:rsidR="006C57D9" w:rsidRPr="00E004BF" w:rsidRDefault="00E004BF" w:rsidP="00E004BF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004B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allied health professionals (including occupational therapists, psychologists, physiotherapists, social workers and speech pathologists with relevant surgical qualifications and/or experience),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C57D9" w:rsidRPr="00BF32A8" w:rsidRDefault="006C57D9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C57D9" w:rsidRPr="00BF32A8" w:rsidRDefault="006C57D9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5B7E9E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5B7E9E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B5A55C" w14:textId="77777777" w:rsidR="005B7E9E" w:rsidRDefault="00E004BF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access to Aboriginal and Torres Strait Islander health worker where relevant.</w:t>
                </w:r>
              </w:p>
              <w:p w14:paraId="5C4F1B1E" w14:textId="6042E770" w:rsidR="00685A50" w:rsidRPr="005B7E9E" w:rsidRDefault="00685A50" w:rsidP="005B7E9E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5B7E9E" w:rsidRPr="00BF32A8" w:rsidRDefault="005B7E9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5B7E9E" w:rsidRPr="00BF32A8" w:rsidRDefault="005B7E9E" w:rsidP="00A80E9C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80E9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lastRenderedPageBreak/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A80E9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2D7D5442" w:rsidR="00A80E9C" w:rsidRPr="00E004BF" w:rsidRDefault="00E004BF" w:rsidP="00E004BF">
                <w:pPr>
                  <w:pStyle w:val="ListParagraph"/>
                  <w:numPr>
                    <w:ilvl w:val="0"/>
                    <w:numId w:val="12"/>
                  </w:numPr>
                  <w:spacing w:before="0" w:after="0" w:line="240" w:lineRule="auto"/>
                  <w:ind w:left="357" w:hanging="357"/>
                  <w:rPr>
                    <w:rStyle w:val="ClearCharacter"/>
                    <w:sz w:val="19"/>
                    <w:szCs w:val="19"/>
                  </w:rPr>
                </w:pPr>
                <w:r w:rsidRPr="00E004BF">
                  <w:rPr>
                    <w:rFonts w:cs="Arial"/>
                    <w:sz w:val="19"/>
                    <w:szCs w:val="19"/>
                  </w:rPr>
                  <w:t>where specialist services e.g. obstetrics and paediatrics are provided, staff working in specialist service must have qualifications and/or experience in that specialty</w:t>
                </w:r>
                <w:r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A80E9C" w:rsidRPr="00294B2A" w:rsidRDefault="00A80E9C" w:rsidP="00A80E9C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80E9C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A80E9C" w:rsidRPr="0028109D" w:rsidRDefault="00A80E9C" w:rsidP="00A80E9C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A80E9C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A80E9C" w:rsidRPr="004816BA" w:rsidRDefault="00A80E9C" w:rsidP="00F9285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09839041" w14:textId="6C9BF91C" w:rsidR="00685A50" w:rsidRPr="00685A50" w:rsidRDefault="004E2503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3 – </w:t>
                </w:r>
                <w:r w:rsidR="00685A50" w:rsidRPr="00685A50">
                  <w:rPr>
                    <w:sz w:val="19"/>
                    <w:szCs w:val="19"/>
                  </w:rPr>
                  <w:t>Cardiac (diagnostic &amp; Interventional)</w:t>
                </w:r>
              </w:p>
              <w:p w14:paraId="3017F662" w14:textId="5EACF887" w:rsidR="00685A50" w:rsidRPr="00685A50" w:rsidRDefault="00E004BF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 w:rsidR="004E2503" w:rsidRPr="00685A50">
                  <w:rPr>
                    <w:sz w:val="19"/>
                    <w:szCs w:val="19"/>
                  </w:rPr>
                  <w:t>4</w:t>
                </w:r>
                <w:r w:rsidRPr="00685A50">
                  <w:rPr>
                    <w:sz w:val="19"/>
                    <w:szCs w:val="19"/>
                  </w:rPr>
                  <w:t xml:space="preserve"> – </w:t>
                </w:r>
                <w:r w:rsidR="00685A50" w:rsidRPr="00685A50">
                  <w:rPr>
                    <w:sz w:val="19"/>
                    <w:szCs w:val="19"/>
                  </w:rPr>
                  <w:t>Cardiac (medicine)</w:t>
                </w:r>
              </w:p>
              <w:p w14:paraId="06F902A2" w14:textId="5A6BF7E1" w:rsidR="00E004BF" w:rsidRPr="00685A50" w:rsidRDefault="00685A50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4 – </w:t>
                </w:r>
                <w:r w:rsidR="00E004BF" w:rsidRPr="00685A50">
                  <w:rPr>
                    <w:sz w:val="19"/>
                    <w:szCs w:val="19"/>
                  </w:rPr>
                  <w:t>Medical imaging</w:t>
                </w:r>
              </w:p>
              <w:p w14:paraId="6265D36B" w14:textId="29958684" w:rsidR="00685A50" w:rsidRPr="00685A50" w:rsidRDefault="00685A50" w:rsidP="00685A5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4 – </w:t>
                </w:r>
                <w:r w:rsidRPr="00685A50">
                  <w:rPr>
                    <w:sz w:val="19"/>
                    <w:szCs w:val="19"/>
                  </w:rPr>
                  <w:t>Medication</w:t>
                </w:r>
              </w:p>
              <w:p w14:paraId="685647FF" w14:textId="77777777" w:rsidR="00685A50" w:rsidRPr="00685A50" w:rsidRDefault="00685A50" w:rsidP="00685A5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>Level 4 – Pathology</w:t>
                </w:r>
              </w:p>
              <w:p w14:paraId="2ACF9C7E" w14:textId="77777777" w:rsidR="00685A50" w:rsidRPr="00685A50" w:rsidRDefault="00685A50" w:rsidP="00685A5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>Level 5 – Anaesthetic</w:t>
                </w:r>
              </w:p>
              <w:p w14:paraId="1A6A8F6E" w14:textId="0D8BF70D" w:rsidR="004E2503" w:rsidRPr="00685A50" w:rsidRDefault="004E2503" w:rsidP="007E175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 w:rsidR="00685A50" w:rsidRPr="00685A50">
                  <w:rPr>
                    <w:sz w:val="19"/>
                    <w:szCs w:val="19"/>
                  </w:rPr>
                  <w:t>5</w:t>
                </w:r>
                <w:r w:rsidRPr="00685A50">
                  <w:rPr>
                    <w:sz w:val="19"/>
                    <w:szCs w:val="19"/>
                  </w:rPr>
                  <w:t xml:space="preserve"> – Intensive care </w:t>
                </w:r>
              </w:p>
              <w:p w14:paraId="601C32BD" w14:textId="77777777" w:rsidR="00685A50" w:rsidRPr="00685A50" w:rsidRDefault="00685A50" w:rsidP="00685A5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>Level 5 – Medical</w:t>
                </w:r>
              </w:p>
              <w:p w14:paraId="3E097B00" w14:textId="2D5C0DA2" w:rsidR="00E004BF" w:rsidRPr="006C57D9" w:rsidRDefault="00E004BF" w:rsidP="00F92858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685A50">
                  <w:rPr>
                    <w:sz w:val="19"/>
                    <w:szCs w:val="19"/>
                  </w:rPr>
                  <w:t xml:space="preserve">Level </w:t>
                </w:r>
                <w:r w:rsidR="00685A50" w:rsidRPr="00685A50">
                  <w:rPr>
                    <w:sz w:val="19"/>
                    <w:szCs w:val="19"/>
                  </w:rPr>
                  <w:t>5</w:t>
                </w:r>
                <w:r w:rsidRPr="00685A50">
                  <w:rPr>
                    <w:sz w:val="19"/>
                    <w:szCs w:val="19"/>
                  </w:rPr>
                  <w:t xml:space="preserve"> – Perioperative (relevant section/s)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A80E9C" w:rsidRPr="00BF32A8" w:rsidRDefault="00A80E9C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A80E9C" w:rsidRPr="00BF32A8" w:rsidRDefault="00A80E9C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27F4E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C27F4E" w:rsidRPr="004816BA" w:rsidRDefault="00C27F4E" w:rsidP="00F9285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576B521E" w14:textId="77777777" w:rsidR="004E2503" w:rsidRPr="00F92858" w:rsidRDefault="004E2503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92858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4</w:t>
                </w:r>
                <w:r w:rsidRPr="00F92858">
                  <w:rPr>
                    <w:sz w:val="19"/>
                    <w:szCs w:val="19"/>
                  </w:rPr>
                  <w:t xml:space="preserve"> – Palliative care</w:t>
                </w:r>
              </w:p>
              <w:p w14:paraId="4D64AE75" w14:textId="3C2062B5" w:rsidR="00C27F4E" w:rsidRPr="00F92858" w:rsidRDefault="00F76D04" w:rsidP="004E2503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 w:rsidR="008C3852">
                  <w:rPr>
                    <w:sz w:val="19"/>
                    <w:szCs w:val="19"/>
                  </w:rPr>
                  <w:t>5</w:t>
                </w:r>
                <w:r>
                  <w:rPr>
                    <w:sz w:val="19"/>
                    <w:szCs w:val="19"/>
                  </w:rPr>
                  <w:t xml:space="preserve"> - Rehabilitation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C27F4E" w:rsidRPr="00BF32A8" w:rsidRDefault="00C27F4E" w:rsidP="00A80E9C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C27F4E" w:rsidRPr="00BF32A8" w:rsidRDefault="00C27F4E" w:rsidP="00A80E9C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8C3852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8C3852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8C3852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8C3852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8C3852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3E055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E7B2"/>
      </v:shape>
    </w:pict>
  </w:numPicBullet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752"/>
    <w:multiLevelType w:val="hybridMultilevel"/>
    <w:tmpl w:val="50D4576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B65405"/>
    <w:multiLevelType w:val="hybridMultilevel"/>
    <w:tmpl w:val="063A5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8823FA6"/>
    <w:multiLevelType w:val="hybridMultilevel"/>
    <w:tmpl w:val="1758CC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AB052ED"/>
    <w:multiLevelType w:val="hybridMultilevel"/>
    <w:tmpl w:val="27F8B1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D7610DF"/>
    <w:multiLevelType w:val="hybridMultilevel"/>
    <w:tmpl w:val="C106B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E03C40"/>
    <w:multiLevelType w:val="hybridMultilevel"/>
    <w:tmpl w:val="60E49E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7" w15:restartNumberingAfterBreak="0">
    <w:nsid w:val="599163B3"/>
    <w:multiLevelType w:val="hybridMultilevel"/>
    <w:tmpl w:val="4F3E7E98"/>
    <w:lvl w:ilvl="0" w:tplc="34B0B7E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6514A5F"/>
    <w:multiLevelType w:val="hybridMultilevel"/>
    <w:tmpl w:val="A7C812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5F3669"/>
    <w:multiLevelType w:val="hybridMultilevel"/>
    <w:tmpl w:val="FC6A0B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8262047">
    <w:abstractNumId w:val="6"/>
  </w:num>
  <w:num w:numId="2" w16cid:durableId="2046516414">
    <w:abstractNumId w:val="0"/>
  </w:num>
  <w:num w:numId="3" w16cid:durableId="380054415">
    <w:abstractNumId w:val="12"/>
  </w:num>
  <w:num w:numId="4" w16cid:durableId="1135875432">
    <w:abstractNumId w:val="8"/>
  </w:num>
  <w:num w:numId="5" w16cid:durableId="1961645511">
    <w:abstractNumId w:val="16"/>
  </w:num>
  <w:num w:numId="6" w16cid:durableId="821626742">
    <w:abstractNumId w:val="15"/>
  </w:num>
  <w:num w:numId="7" w16cid:durableId="681511366">
    <w:abstractNumId w:val="4"/>
  </w:num>
  <w:num w:numId="8" w16cid:durableId="507643028">
    <w:abstractNumId w:val="19"/>
  </w:num>
  <w:num w:numId="9" w16cid:durableId="369033750">
    <w:abstractNumId w:val="1"/>
  </w:num>
  <w:num w:numId="10" w16cid:durableId="178471979">
    <w:abstractNumId w:val="18"/>
  </w:num>
  <w:num w:numId="11" w16cid:durableId="48960266">
    <w:abstractNumId w:val="3"/>
  </w:num>
  <w:num w:numId="12" w16cid:durableId="354037297">
    <w:abstractNumId w:val="10"/>
  </w:num>
  <w:num w:numId="13" w16cid:durableId="445733205">
    <w:abstractNumId w:val="11"/>
  </w:num>
  <w:num w:numId="14" w16cid:durableId="1119178183">
    <w:abstractNumId w:val="9"/>
  </w:num>
  <w:num w:numId="15" w16cid:durableId="45767037">
    <w:abstractNumId w:val="20"/>
  </w:num>
  <w:num w:numId="16" w16cid:durableId="1133447346">
    <w:abstractNumId w:val="2"/>
  </w:num>
  <w:num w:numId="17" w16cid:durableId="1908566325">
    <w:abstractNumId w:val="17"/>
  </w:num>
  <w:num w:numId="18" w16cid:durableId="27804096">
    <w:abstractNumId w:val="21"/>
  </w:num>
  <w:num w:numId="19" w16cid:durableId="21562521">
    <w:abstractNumId w:val="14"/>
  </w:num>
  <w:num w:numId="20" w16cid:durableId="1024402887">
    <w:abstractNumId w:val="13"/>
  </w:num>
  <w:num w:numId="21" w16cid:durableId="1459640149">
    <w:abstractNumId w:val="7"/>
  </w:num>
  <w:num w:numId="22" w16cid:durableId="121723283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7EEE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04D1"/>
    <w:rsid w:val="001C11EA"/>
    <w:rsid w:val="001C55BC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0DF9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741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588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1B8A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E2503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85A50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139B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1750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852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7A1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5CB4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469C3"/>
    <w:rsid w:val="00A47BF7"/>
    <w:rsid w:val="00A51104"/>
    <w:rsid w:val="00A5412A"/>
    <w:rsid w:val="00A54C34"/>
    <w:rsid w:val="00A6010B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04BF"/>
    <w:rsid w:val="00E03DBE"/>
    <w:rsid w:val="00E05577"/>
    <w:rsid w:val="00E056C0"/>
    <w:rsid w:val="00E11334"/>
    <w:rsid w:val="00E14267"/>
    <w:rsid w:val="00E232DE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35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E6F5D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76D04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2858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227406-39C6-4213-A379-BA1D79F9969F}"/>
</file>

<file path=customXml/itemProps5.xml><?xml version="1.0" encoding="utf-8"?>
<ds:datastoreItem xmlns:ds="http://schemas.openxmlformats.org/officeDocument/2006/customXml" ds:itemID="{0556FA14-65B4-417D-885A-0580E3B44498}"/>
</file>

<file path=customXml/itemProps6.xml><?xml version="1.0" encoding="utf-8"?>
<ds:datastoreItem xmlns:ds="http://schemas.openxmlformats.org/officeDocument/2006/customXml" ds:itemID="{A8B6A4D6-C196-49EE-9032-86DD1B719FCF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18</TotalTime>
  <Pages>4</Pages>
  <Words>639</Words>
  <Characters>4024</Characters>
  <Application>Microsoft Office Word</Application>
  <DocSecurity>0</DocSecurity>
  <Lines>239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Jo Dower</cp:lastModifiedBy>
  <cp:revision>9</cp:revision>
  <dcterms:created xsi:type="dcterms:W3CDTF">2024-02-14T02:19:00Z</dcterms:created>
  <dcterms:modified xsi:type="dcterms:W3CDTF">2024-02-14T02:36:00Z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